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7653" w14:textId="77777777" w:rsidR="0016178C" w:rsidRDefault="0016178C" w:rsidP="0016178C">
      <w:pPr>
        <w:jc w:val="center"/>
        <w:rPr>
          <w:rFonts w:ascii="Times New Roman" w:hAnsi="Times New Roman" w:cs="Times New Roman"/>
          <w:b/>
          <w:sz w:val="24"/>
          <w:szCs w:val="24"/>
        </w:rPr>
      </w:pPr>
      <w:bookmarkStart w:id="0" w:name="_Hlk122685679"/>
    </w:p>
    <w:p w14:paraId="53883ADF" w14:textId="77777777" w:rsidR="0016178C" w:rsidRDefault="0016178C" w:rsidP="0016178C">
      <w:pPr>
        <w:jc w:val="center"/>
        <w:rPr>
          <w:rFonts w:ascii="Times New Roman" w:hAnsi="Times New Roman" w:cs="Times New Roman"/>
          <w:b/>
          <w:sz w:val="24"/>
          <w:szCs w:val="24"/>
        </w:rPr>
      </w:pPr>
    </w:p>
    <w:p w14:paraId="2C476C5B" w14:textId="77777777" w:rsidR="0016178C" w:rsidRDefault="0016178C" w:rsidP="0016178C">
      <w:pPr>
        <w:jc w:val="center"/>
        <w:rPr>
          <w:rFonts w:ascii="Times New Roman" w:hAnsi="Times New Roman" w:cs="Times New Roman"/>
          <w:b/>
          <w:sz w:val="24"/>
          <w:szCs w:val="24"/>
        </w:rPr>
      </w:pPr>
    </w:p>
    <w:p w14:paraId="4B14B5C0" w14:textId="77777777" w:rsidR="0016178C" w:rsidRDefault="0016178C" w:rsidP="0016178C">
      <w:pPr>
        <w:jc w:val="center"/>
        <w:rPr>
          <w:rFonts w:ascii="Times New Roman" w:hAnsi="Times New Roman" w:cs="Times New Roman"/>
          <w:b/>
          <w:sz w:val="24"/>
          <w:szCs w:val="24"/>
        </w:rPr>
      </w:pPr>
    </w:p>
    <w:p w14:paraId="6D8C2901" w14:textId="77777777" w:rsidR="00002750" w:rsidRDefault="00BC762F" w:rsidP="0016178C">
      <w:pPr>
        <w:jc w:val="center"/>
        <w:rPr>
          <w:rFonts w:ascii="Times New Roman" w:hAnsi="Times New Roman" w:cs="Times New Roman"/>
          <w:b/>
          <w:sz w:val="24"/>
          <w:szCs w:val="24"/>
        </w:rPr>
      </w:pPr>
      <w:bookmarkStart w:id="1" w:name="_Hlk122150101"/>
      <w:r>
        <w:rPr>
          <w:rFonts w:ascii="Times New Roman" w:hAnsi="Times New Roman" w:cs="Times New Roman"/>
          <w:b/>
          <w:sz w:val="24"/>
          <w:szCs w:val="24"/>
        </w:rPr>
        <w:t>What Holds Attention?</w:t>
      </w:r>
      <w:r w:rsidR="007F318D">
        <w:rPr>
          <w:rFonts w:ascii="Times New Roman" w:hAnsi="Times New Roman" w:cs="Times New Roman"/>
          <w:b/>
          <w:sz w:val="24"/>
          <w:szCs w:val="24"/>
        </w:rPr>
        <w:t xml:space="preserve"> </w:t>
      </w:r>
    </w:p>
    <w:p w14:paraId="748D66A8" w14:textId="21676B27" w:rsidR="0016178C" w:rsidRDefault="00002750" w:rsidP="0016178C">
      <w:pPr>
        <w:jc w:val="center"/>
        <w:rPr>
          <w:rFonts w:ascii="Times New Roman" w:hAnsi="Times New Roman" w:cs="Times New Roman"/>
          <w:b/>
          <w:sz w:val="24"/>
          <w:szCs w:val="24"/>
        </w:rPr>
      </w:pPr>
      <w:r>
        <w:rPr>
          <w:rFonts w:ascii="Times New Roman" w:hAnsi="Times New Roman" w:cs="Times New Roman"/>
          <w:b/>
          <w:sz w:val="24"/>
          <w:szCs w:val="24"/>
        </w:rPr>
        <w:t>Linguistic Drivers</w:t>
      </w:r>
      <w:r w:rsidR="00885D41">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00607008">
        <w:rPr>
          <w:rFonts w:ascii="Times New Roman" w:hAnsi="Times New Roman" w:cs="Times New Roman"/>
          <w:b/>
          <w:sz w:val="24"/>
          <w:szCs w:val="24"/>
        </w:rPr>
        <w:t>Engagement</w:t>
      </w:r>
    </w:p>
    <w:bookmarkEnd w:id="1"/>
    <w:p w14:paraId="6FA8280D" w14:textId="77777777" w:rsidR="0016178C" w:rsidRDefault="0016178C" w:rsidP="0016178C">
      <w:pPr>
        <w:rPr>
          <w:rFonts w:ascii="Times New Roman" w:hAnsi="Times New Roman" w:cs="Times New Roman"/>
          <w:sz w:val="24"/>
          <w:szCs w:val="24"/>
        </w:rPr>
      </w:pPr>
    </w:p>
    <w:p w14:paraId="21155FA7" w14:textId="77777777" w:rsidR="0016178C" w:rsidRDefault="0016178C" w:rsidP="0016178C">
      <w:pPr>
        <w:rPr>
          <w:rFonts w:ascii="Times New Roman" w:hAnsi="Times New Roman" w:cs="Times New Roman"/>
          <w:sz w:val="24"/>
          <w:szCs w:val="24"/>
        </w:rPr>
      </w:pPr>
    </w:p>
    <w:p w14:paraId="4C0356EB" w14:textId="77777777" w:rsidR="0016178C" w:rsidRDefault="0016178C" w:rsidP="0016178C">
      <w:pPr>
        <w:rPr>
          <w:rFonts w:ascii="Times New Roman" w:hAnsi="Times New Roman" w:cs="Times New Roman"/>
          <w:sz w:val="24"/>
          <w:szCs w:val="24"/>
        </w:rPr>
      </w:pPr>
    </w:p>
    <w:p w14:paraId="372A59A0" w14:textId="77777777" w:rsidR="0016178C" w:rsidRDefault="0016178C" w:rsidP="0016178C">
      <w:pPr>
        <w:pStyle w:val="AuthorInfo"/>
      </w:pPr>
      <w:r>
        <w:t>Jonah Berger</w:t>
      </w:r>
    </w:p>
    <w:p w14:paraId="6EBD2A4F" w14:textId="10F2F00D" w:rsidR="0016178C" w:rsidRDefault="0016178C" w:rsidP="0016178C">
      <w:pPr>
        <w:pStyle w:val="AuthorInfo"/>
      </w:pPr>
      <w:r>
        <w:t xml:space="preserve">Wendy </w:t>
      </w:r>
      <w:r w:rsidR="00996F52">
        <w:t xml:space="preserve">W. </w:t>
      </w:r>
      <w:r>
        <w:t>Moe</w:t>
      </w:r>
    </w:p>
    <w:p w14:paraId="6A0D1B12" w14:textId="53DBA3AC" w:rsidR="0016178C" w:rsidRDefault="0016178C" w:rsidP="0016178C">
      <w:pPr>
        <w:pStyle w:val="AuthorInfo"/>
      </w:pPr>
      <w:r>
        <w:t xml:space="preserve">David </w:t>
      </w:r>
      <w:r w:rsidR="00607008">
        <w:t xml:space="preserve">A. </w:t>
      </w:r>
      <w:r>
        <w:t>Schweidel</w:t>
      </w:r>
    </w:p>
    <w:p w14:paraId="13D483D8" w14:textId="77777777" w:rsidR="0016178C" w:rsidRDefault="0016178C" w:rsidP="0016178C">
      <w:pPr>
        <w:rPr>
          <w:rFonts w:ascii="Times New Roman" w:hAnsi="Times New Roman" w:cs="Times New Roman"/>
          <w:sz w:val="24"/>
          <w:szCs w:val="24"/>
        </w:rPr>
      </w:pPr>
    </w:p>
    <w:p w14:paraId="5AD2A413" w14:textId="77777777" w:rsidR="0016178C" w:rsidRDefault="0016178C" w:rsidP="0016178C">
      <w:pPr>
        <w:rPr>
          <w:rFonts w:ascii="Times New Roman" w:hAnsi="Times New Roman" w:cs="Times New Roman"/>
          <w:sz w:val="24"/>
          <w:szCs w:val="24"/>
        </w:rPr>
      </w:pPr>
    </w:p>
    <w:p w14:paraId="5DED45FE" w14:textId="1AF825B8" w:rsidR="0016178C" w:rsidRDefault="005F272F" w:rsidP="005F272F">
      <w:pPr>
        <w:jc w:val="center"/>
        <w:rPr>
          <w:rFonts w:ascii="Times New Roman" w:hAnsi="Times New Roman" w:cs="Times New Roman"/>
          <w:sz w:val="24"/>
          <w:szCs w:val="24"/>
        </w:rPr>
      </w:pPr>
      <w:r>
        <w:rPr>
          <w:rFonts w:ascii="Times New Roman" w:hAnsi="Times New Roman" w:cs="Times New Roman"/>
          <w:sz w:val="24"/>
          <w:szCs w:val="24"/>
        </w:rPr>
        <w:t xml:space="preserve">Forthcoming, </w:t>
      </w:r>
      <w:r w:rsidRPr="005F272F">
        <w:rPr>
          <w:rFonts w:ascii="Times New Roman" w:hAnsi="Times New Roman" w:cs="Times New Roman"/>
          <w:i/>
          <w:iCs/>
          <w:sz w:val="24"/>
          <w:szCs w:val="24"/>
        </w:rPr>
        <w:t>Journal of Marketing</w:t>
      </w:r>
    </w:p>
    <w:p w14:paraId="72A2F9FC" w14:textId="77777777" w:rsidR="0016178C" w:rsidRDefault="0016178C" w:rsidP="0016178C">
      <w:pPr>
        <w:rPr>
          <w:rFonts w:ascii="Times New Roman" w:hAnsi="Times New Roman" w:cs="Times New Roman"/>
          <w:sz w:val="24"/>
          <w:szCs w:val="24"/>
        </w:rPr>
      </w:pPr>
    </w:p>
    <w:p w14:paraId="715D3B25" w14:textId="77777777" w:rsidR="0016178C" w:rsidRDefault="0016178C" w:rsidP="0016178C">
      <w:pPr>
        <w:rPr>
          <w:rFonts w:ascii="Times New Roman" w:hAnsi="Times New Roman" w:cs="Times New Roman"/>
          <w:sz w:val="24"/>
          <w:szCs w:val="24"/>
        </w:rPr>
      </w:pPr>
    </w:p>
    <w:p w14:paraId="20B2EB5C" w14:textId="77777777" w:rsidR="0016178C" w:rsidRDefault="0016178C" w:rsidP="0016178C">
      <w:pPr>
        <w:rPr>
          <w:rFonts w:ascii="Times New Roman" w:hAnsi="Times New Roman" w:cs="Times New Roman"/>
          <w:sz w:val="24"/>
          <w:szCs w:val="24"/>
        </w:rPr>
      </w:pPr>
    </w:p>
    <w:p w14:paraId="0AFBF813" w14:textId="77777777" w:rsidR="0016178C" w:rsidRDefault="0016178C" w:rsidP="0016178C">
      <w:pPr>
        <w:rPr>
          <w:rFonts w:ascii="Times New Roman" w:hAnsi="Times New Roman" w:cs="Times New Roman"/>
          <w:sz w:val="24"/>
          <w:szCs w:val="24"/>
        </w:rPr>
      </w:pPr>
    </w:p>
    <w:p w14:paraId="7F68A799" w14:textId="77777777" w:rsidR="0016178C" w:rsidRDefault="0016178C" w:rsidP="0016178C">
      <w:pPr>
        <w:rPr>
          <w:rFonts w:ascii="Times New Roman" w:hAnsi="Times New Roman" w:cs="Times New Roman"/>
          <w:sz w:val="24"/>
          <w:szCs w:val="24"/>
        </w:rPr>
      </w:pPr>
    </w:p>
    <w:p w14:paraId="6CF28959" w14:textId="6B96B635" w:rsidR="0016178C" w:rsidRDefault="0016178C" w:rsidP="0016178C">
      <w:pPr>
        <w:spacing w:line="480" w:lineRule="auto"/>
        <w:rPr>
          <w:rFonts w:ascii="Times New Roman" w:hAnsi="Times New Roman" w:cs="Times New Roman"/>
          <w:sz w:val="24"/>
          <w:szCs w:val="24"/>
        </w:rPr>
      </w:pPr>
      <w:r>
        <w:rPr>
          <w:rFonts w:ascii="Times New Roman" w:hAnsi="Times New Roman" w:cs="Times New Roman"/>
          <w:sz w:val="24"/>
          <w:szCs w:val="24"/>
        </w:rPr>
        <w:t>Jonah Berger (</w:t>
      </w:r>
      <w:hyperlink r:id="rId9" w:history="1">
        <w:r>
          <w:rPr>
            <w:rStyle w:val="Hyperlink"/>
            <w:rFonts w:ascii="Times New Roman" w:hAnsi="Times New Roman" w:cs="Times New Roman"/>
            <w:sz w:val="24"/>
            <w:szCs w:val="24"/>
          </w:rPr>
          <w:t>jberger@wharton.upenn.edu</w:t>
        </w:r>
      </w:hyperlink>
      <w:r>
        <w:rPr>
          <w:rFonts w:ascii="Times New Roman" w:hAnsi="Times New Roman" w:cs="Times New Roman"/>
          <w:sz w:val="24"/>
          <w:szCs w:val="24"/>
        </w:rPr>
        <w:t>) is an associate professor of marketing at the Wharton School at the University of Pennsylvania</w:t>
      </w:r>
      <w:r w:rsidR="00996F52">
        <w:rPr>
          <w:rFonts w:ascii="Times New Roman" w:hAnsi="Times New Roman" w:cs="Times New Roman"/>
          <w:sz w:val="24"/>
          <w:szCs w:val="24"/>
        </w:rPr>
        <w:t>.</w:t>
      </w:r>
      <w:r>
        <w:rPr>
          <w:rFonts w:ascii="Times New Roman" w:hAnsi="Times New Roman" w:cs="Times New Roman"/>
          <w:sz w:val="24"/>
          <w:szCs w:val="24"/>
        </w:rPr>
        <w:t xml:space="preserve"> Wendy</w:t>
      </w:r>
      <w:r w:rsidR="00996F52">
        <w:rPr>
          <w:rFonts w:ascii="Times New Roman" w:hAnsi="Times New Roman" w:cs="Times New Roman"/>
          <w:sz w:val="24"/>
          <w:szCs w:val="24"/>
        </w:rPr>
        <w:t xml:space="preserve"> W.</w:t>
      </w:r>
      <w:r>
        <w:rPr>
          <w:rFonts w:ascii="Times New Roman" w:hAnsi="Times New Roman" w:cs="Times New Roman"/>
          <w:sz w:val="24"/>
          <w:szCs w:val="24"/>
        </w:rPr>
        <w:t xml:space="preserve"> Moe (</w:t>
      </w:r>
      <w:hyperlink r:id="rId10" w:history="1">
        <w:r>
          <w:rPr>
            <w:rStyle w:val="Hyperlink"/>
            <w:rFonts w:ascii="Times New Roman" w:hAnsi="Times New Roman" w:cs="Times New Roman"/>
            <w:sz w:val="24"/>
            <w:szCs w:val="24"/>
          </w:rPr>
          <w:t>wmoe@rhsmith.umd.edu</w:t>
        </w:r>
      </w:hyperlink>
      <w:r>
        <w:rPr>
          <w:rFonts w:ascii="Times New Roman" w:hAnsi="Times New Roman" w:cs="Times New Roman"/>
          <w:sz w:val="24"/>
          <w:szCs w:val="24"/>
        </w:rPr>
        <w:t xml:space="preserve">) </w:t>
      </w:r>
      <w:r w:rsidR="00996F52" w:rsidRPr="00996F52">
        <w:rPr>
          <w:rFonts w:ascii="Times New Roman" w:hAnsi="Times New Roman" w:cs="Times New Roman"/>
          <w:sz w:val="24"/>
          <w:szCs w:val="24"/>
        </w:rPr>
        <w:t>holds concurrent appointments as the Dean’s Professor of Marketing at the University of Maryland’s Smith School of Business and as an Amazon Scholar. This paper/publication describes work performed at the University of Maryland and is not associated with Amazon</w:t>
      </w:r>
      <w:r w:rsidR="00996F52">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00607008">
        <w:rPr>
          <w:rFonts w:ascii="Times New Roman" w:hAnsi="Times New Roman" w:cs="Times New Roman"/>
          <w:sz w:val="24"/>
          <w:szCs w:val="24"/>
        </w:rPr>
        <w:t xml:space="preserve">A. </w:t>
      </w:r>
      <w:r>
        <w:rPr>
          <w:rFonts w:ascii="Times New Roman" w:hAnsi="Times New Roman" w:cs="Times New Roman"/>
          <w:sz w:val="24"/>
          <w:szCs w:val="24"/>
        </w:rPr>
        <w:t>Schweidel (</w:t>
      </w:r>
      <w:hyperlink r:id="rId11" w:history="1">
        <w:r>
          <w:rPr>
            <w:rStyle w:val="Hyperlink"/>
            <w:rFonts w:ascii="Times New Roman" w:hAnsi="Times New Roman" w:cs="Times New Roman"/>
            <w:sz w:val="24"/>
            <w:szCs w:val="24"/>
          </w:rPr>
          <w:t>dschweidel@emory.edu</w:t>
        </w:r>
      </w:hyperlink>
      <w:r>
        <w:rPr>
          <w:rFonts w:ascii="Times New Roman" w:hAnsi="Times New Roman" w:cs="Times New Roman"/>
          <w:sz w:val="24"/>
          <w:szCs w:val="24"/>
        </w:rPr>
        <w:t xml:space="preserve">) is </w:t>
      </w:r>
      <w:r w:rsidR="007F318D">
        <w:rPr>
          <w:rFonts w:ascii="Times New Roman" w:hAnsi="Times New Roman" w:cs="Times New Roman"/>
          <w:sz w:val="24"/>
          <w:szCs w:val="24"/>
        </w:rPr>
        <w:t xml:space="preserve">Rebecca Cheney McGreevy Endowed Chair and </w:t>
      </w:r>
      <w:r>
        <w:rPr>
          <w:rFonts w:ascii="Times New Roman" w:hAnsi="Times New Roman" w:cs="Times New Roman"/>
          <w:sz w:val="24"/>
          <w:szCs w:val="24"/>
        </w:rPr>
        <w:t xml:space="preserve">Professor of Marketing at the Emory University’s </w:t>
      </w:r>
      <w:proofErr w:type="spellStart"/>
      <w:r>
        <w:rPr>
          <w:rFonts w:ascii="Times New Roman" w:hAnsi="Times New Roman" w:cs="Times New Roman"/>
          <w:sz w:val="24"/>
          <w:szCs w:val="24"/>
        </w:rPr>
        <w:t>Goizueta</w:t>
      </w:r>
      <w:proofErr w:type="spellEnd"/>
      <w:r>
        <w:rPr>
          <w:rFonts w:ascii="Times New Roman" w:hAnsi="Times New Roman" w:cs="Times New Roman"/>
          <w:sz w:val="24"/>
          <w:szCs w:val="24"/>
        </w:rPr>
        <w:t xml:space="preserve"> Business School.  The authors that Yuhao Fan, Nir Grinberg, Mor Naaman, Katherine Du, Reihane Boghrati, and Russel Richie for assistance with various aspects of the project, Jordan Etkin and attendees at the Marketing Science and Association for Consumer Research Conference for helpful feedback on the research, and the company for providing the data.</w:t>
      </w:r>
    </w:p>
    <w:bookmarkEnd w:id="0"/>
    <w:p w14:paraId="1FA155E1" w14:textId="77777777" w:rsidR="0016178C" w:rsidRDefault="0016178C">
      <w:pPr>
        <w:rPr>
          <w:rFonts w:ascii="Times New Roman" w:hAnsi="Times New Roman" w:cs="Times New Roman"/>
          <w:b/>
          <w:sz w:val="24"/>
          <w:szCs w:val="24"/>
        </w:rPr>
      </w:pPr>
      <w:r>
        <w:rPr>
          <w:rFonts w:ascii="Times New Roman" w:hAnsi="Times New Roman" w:cs="Times New Roman"/>
          <w:b/>
          <w:sz w:val="24"/>
          <w:szCs w:val="24"/>
        </w:rPr>
        <w:br w:type="page"/>
      </w:r>
    </w:p>
    <w:p w14:paraId="14F4D0B9" w14:textId="0EF7F3D8" w:rsidR="001C5208" w:rsidRDefault="001C5208" w:rsidP="001C5208">
      <w:pPr>
        <w:jc w:val="center"/>
        <w:rPr>
          <w:rFonts w:ascii="Times New Roman" w:hAnsi="Times New Roman" w:cs="Times New Roman"/>
          <w:b/>
          <w:sz w:val="24"/>
          <w:szCs w:val="24"/>
        </w:rPr>
      </w:pPr>
      <w:r>
        <w:rPr>
          <w:rFonts w:ascii="Times New Roman" w:hAnsi="Times New Roman" w:cs="Times New Roman"/>
          <w:b/>
          <w:sz w:val="24"/>
          <w:szCs w:val="24"/>
        </w:rPr>
        <w:lastRenderedPageBreak/>
        <w:t>What Holds Attention? Linguistic Drivers of Engagement</w:t>
      </w:r>
    </w:p>
    <w:p w14:paraId="3180E558" w14:textId="0720555C" w:rsidR="00885D41" w:rsidRDefault="00885D41" w:rsidP="00885D41">
      <w:pPr>
        <w:jc w:val="center"/>
        <w:rPr>
          <w:rFonts w:ascii="Times New Roman" w:hAnsi="Times New Roman" w:cs="Times New Roman"/>
          <w:b/>
          <w:sz w:val="24"/>
          <w:szCs w:val="24"/>
        </w:rPr>
      </w:pPr>
    </w:p>
    <w:p w14:paraId="3B556AC2" w14:textId="77777777" w:rsidR="00F56FBE" w:rsidRDefault="00F56FBE" w:rsidP="00F56FB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6ED5A62" w14:textId="77777777" w:rsidR="00F56FBE" w:rsidRDefault="00F56FBE" w:rsidP="00F56FBE">
      <w:pPr>
        <w:spacing w:line="480" w:lineRule="auto"/>
        <w:jc w:val="center"/>
        <w:rPr>
          <w:rFonts w:ascii="Times New Roman" w:eastAsia="Times New Roman" w:hAnsi="Times New Roman" w:cs="Times New Roman"/>
          <w:b/>
          <w:sz w:val="24"/>
          <w:szCs w:val="24"/>
        </w:rPr>
      </w:pPr>
    </w:p>
    <w:p w14:paraId="6AB14D7F" w14:textId="42FBD6BC" w:rsidR="00F56FBE" w:rsidRDefault="00211391" w:rsidP="00214A60">
      <w:pPr>
        <w:spacing w:line="48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From advertisers and marketers to salespeople and leaders, everyone want</w:t>
      </w:r>
      <w:r w:rsidR="00214A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hold attention. </w:t>
      </w:r>
      <w:r w:rsidR="00214A60">
        <w:rPr>
          <w:rFonts w:ascii="Times New Roman" w:eastAsia="Times New Roman" w:hAnsi="Times New Roman" w:cs="Times New Roman"/>
          <w:sz w:val="24"/>
          <w:szCs w:val="24"/>
        </w:rPr>
        <w:t xml:space="preserve">They want to make ads, pitches, presentations, and content that captivates audiences and keeps them engaged. </w:t>
      </w:r>
      <w:r w:rsidR="00F56FBE">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not all content </w:t>
      </w:r>
      <w:r w:rsidR="00214A60">
        <w:rPr>
          <w:rFonts w:ascii="Times New Roman" w:eastAsia="Times New Roman" w:hAnsi="Times New Roman" w:cs="Times New Roman"/>
          <w:sz w:val="24"/>
          <w:szCs w:val="24"/>
        </w:rPr>
        <w:t>has that effect</w:t>
      </w:r>
      <w:r>
        <w:rPr>
          <w:rFonts w:ascii="Times New Roman" w:eastAsia="Times New Roman" w:hAnsi="Times New Roman" w:cs="Times New Roman"/>
          <w:sz w:val="24"/>
          <w:szCs w:val="24"/>
        </w:rPr>
        <w:t xml:space="preserve">.  </w:t>
      </w:r>
      <w:r w:rsidR="00214A60">
        <w:rPr>
          <w:rFonts w:ascii="Times New Roman" w:eastAsia="Times New Roman" w:hAnsi="Times New Roman" w:cs="Times New Roman"/>
          <w:sz w:val="24"/>
          <w:szCs w:val="24"/>
        </w:rPr>
        <w:t>What makes some content more engaging?</w:t>
      </w:r>
      <w:r w:rsidR="00F56FBE">
        <w:rPr>
          <w:rFonts w:ascii="Times New Roman" w:eastAsia="Times New Roman" w:hAnsi="Times New Roman" w:cs="Times New Roman"/>
          <w:sz w:val="24"/>
          <w:szCs w:val="24"/>
        </w:rPr>
        <w:t xml:space="preserve"> A multi-method investigation </w:t>
      </w:r>
      <w:r w:rsidR="00A52108">
        <w:rPr>
          <w:rFonts w:ascii="Times New Roman" w:eastAsia="Times New Roman" w:hAnsi="Times New Roman" w:cs="Times New Roman"/>
          <w:sz w:val="24"/>
          <w:szCs w:val="24"/>
        </w:rPr>
        <w:t>combine</w:t>
      </w:r>
      <w:r w:rsidR="00214A60">
        <w:rPr>
          <w:rFonts w:ascii="Times New Roman" w:eastAsia="Times New Roman" w:hAnsi="Times New Roman" w:cs="Times New Roman"/>
          <w:sz w:val="24"/>
          <w:szCs w:val="24"/>
        </w:rPr>
        <w:t>s</w:t>
      </w:r>
      <w:r w:rsidR="00A52108">
        <w:rPr>
          <w:rFonts w:ascii="Times New Roman" w:eastAsia="Times New Roman" w:hAnsi="Times New Roman" w:cs="Times New Roman"/>
          <w:sz w:val="24"/>
          <w:szCs w:val="24"/>
        </w:rPr>
        <w:t xml:space="preserve"> controlled experiments with </w:t>
      </w:r>
      <w:r w:rsidR="00F56FBE">
        <w:rPr>
          <w:rFonts w:ascii="Times New Roman" w:eastAsia="Times New Roman" w:hAnsi="Times New Roman" w:cs="Times New Roman"/>
          <w:sz w:val="24"/>
          <w:szCs w:val="24"/>
        </w:rPr>
        <w:t xml:space="preserve"> natural language processing </w:t>
      </w:r>
      <w:r w:rsidR="00A52108">
        <w:rPr>
          <w:rFonts w:ascii="Times New Roman" w:eastAsia="Times New Roman" w:hAnsi="Times New Roman" w:cs="Times New Roman"/>
          <w:sz w:val="24"/>
          <w:szCs w:val="24"/>
        </w:rPr>
        <w:t xml:space="preserve">of </w:t>
      </w:r>
      <w:r w:rsidR="00F56FBE">
        <w:rPr>
          <w:rFonts w:ascii="Times New Roman" w:eastAsia="Times New Roman" w:hAnsi="Times New Roman" w:cs="Times New Roman"/>
          <w:sz w:val="24"/>
          <w:szCs w:val="24"/>
        </w:rPr>
        <w:t xml:space="preserve">600,000 reading sessions </w:t>
      </w:r>
      <w:r w:rsidR="00A52108">
        <w:rPr>
          <w:rFonts w:ascii="Times New Roman" w:eastAsia="Times New Roman" w:hAnsi="Times New Roman" w:cs="Times New Roman"/>
          <w:sz w:val="24"/>
          <w:szCs w:val="24"/>
        </w:rPr>
        <w:t>from</w:t>
      </w:r>
      <w:r w:rsidR="00F56FBE">
        <w:rPr>
          <w:rFonts w:ascii="Times New Roman" w:eastAsia="Times New Roman" w:hAnsi="Times New Roman" w:cs="Times New Roman"/>
          <w:sz w:val="24"/>
          <w:szCs w:val="24"/>
        </w:rPr>
        <w:t xml:space="preserve"> over 35,000 pieces of content to examine </w:t>
      </w:r>
      <w:r w:rsidR="00214A60">
        <w:rPr>
          <w:rFonts w:ascii="Times New Roman" w:eastAsia="Times New Roman" w:hAnsi="Times New Roman" w:cs="Times New Roman"/>
          <w:sz w:val="24"/>
          <w:szCs w:val="24"/>
        </w:rPr>
        <w:t xml:space="preserve">what types of </w:t>
      </w:r>
      <w:r w:rsidR="00F56FBE">
        <w:rPr>
          <w:rFonts w:ascii="Times New Roman" w:eastAsia="Times New Roman" w:hAnsi="Times New Roman" w:cs="Times New Roman"/>
          <w:sz w:val="24"/>
          <w:szCs w:val="24"/>
        </w:rPr>
        <w:t xml:space="preserve">language </w:t>
      </w:r>
      <w:r w:rsidR="00214A60">
        <w:rPr>
          <w:rFonts w:ascii="Times New Roman" w:eastAsia="Times New Roman" w:hAnsi="Times New Roman" w:cs="Times New Roman"/>
          <w:sz w:val="24"/>
          <w:szCs w:val="24"/>
        </w:rPr>
        <w:t>hold attention and why</w:t>
      </w:r>
      <w:r w:rsidR="00F56FBE">
        <w:rPr>
          <w:rFonts w:ascii="Times New Roman" w:eastAsia="Times New Roman" w:hAnsi="Times New Roman" w:cs="Times New Roman"/>
          <w:sz w:val="24"/>
          <w:szCs w:val="24"/>
        </w:rPr>
        <w:t xml:space="preserve">. Results demonstrate that linguistic features associated with processing ease (e.g., </w:t>
      </w:r>
      <w:proofErr w:type="gramStart"/>
      <w:r w:rsidR="00F56FBE">
        <w:rPr>
          <w:rFonts w:ascii="Times New Roman" w:eastAsia="Times New Roman" w:hAnsi="Times New Roman" w:cs="Times New Roman"/>
          <w:sz w:val="24"/>
          <w:szCs w:val="24"/>
        </w:rPr>
        <w:t>concrete</w:t>
      </w:r>
      <w:proofErr w:type="gramEnd"/>
      <w:r w:rsidR="00F56FBE">
        <w:rPr>
          <w:rFonts w:ascii="Times New Roman" w:eastAsia="Times New Roman" w:hAnsi="Times New Roman" w:cs="Times New Roman"/>
          <w:sz w:val="24"/>
          <w:szCs w:val="24"/>
        </w:rPr>
        <w:t xml:space="preserve"> or familiar words) and emotion both play an important role. Rather than simply being driven by valence, though, the effects</w:t>
      </w:r>
      <w:r w:rsidR="00A52108">
        <w:rPr>
          <w:rFonts w:ascii="Times New Roman" w:eastAsia="Times New Roman" w:hAnsi="Times New Roman" w:cs="Times New Roman"/>
          <w:sz w:val="24"/>
          <w:szCs w:val="24"/>
        </w:rPr>
        <w:t xml:space="preserve"> of emotional language</w:t>
      </w:r>
      <w:r w:rsidR="00F56FBE">
        <w:rPr>
          <w:rFonts w:ascii="Times New Roman" w:eastAsia="Times New Roman" w:hAnsi="Times New Roman" w:cs="Times New Roman"/>
          <w:sz w:val="24"/>
          <w:szCs w:val="24"/>
        </w:rPr>
        <w:t xml:space="preserve"> are driven by the degree to which </w:t>
      </w:r>
      <w:r w:rsidR="00371EFB">
        <w:rPr>
          <w:rFonts w:ascii="Times New Roman" w:eastAsia="Times New Roman" w:hAnsi="Times New Roman" w:cs="Times New Roman"/>
          <w:sz w:val="24"/>
          <w:szCs w:val="24"/>
        </w:rPr>
        <w:t>different discrete</w:t>
      </w:r>
      <w:r w:rsidR="00F56FBE">
        <w:rPr>
          <w:rFonts w:ascii="Times New Roman" w:eastAsia="Times New Roman" w:hAnsi="Times New Roman" w:cs="Times New Roman"/>
          <w:sz w:val="24"/>
          <w:szCs w:val="24"/>
        </w:rPr>
        <w:t xml:space="preserve"> emotions evoke arousal and uncertainty. Consistent with this, anxious</w:t>
      </w:r>
      <w:r w:rsidR="00A52108">
        <w:rPr>
          <w:rFonts w:ascii="Times New Roman" w:eastAsia="Times New Roman" w:hAnsi="Times New Roman" w:cs="Times New Roman"/>
          <w:sz w:val="24"/>
          <w:szCs w:val="24"/>
        </w:rPr>
        <w:t xml:space="preserve">, </w:t>
      </w:r>
      <w:r w:rsidR="007E61A4">
        <w:rPr>
          <w:rFonts w:ascii="Times New Roman" w:eastAsia="Times New Roman" w:hAnsi="Times New Roman" w:cs="Times New Roman"/>
          <w:sz w:val="24"/>
          <w:szCs w:val="24"/>
        </w:rPr>
        <w:t>exciting</w:t>
      </w:r>
      <w:r w:rsidR="00A52108">
        <w:rPr>
          <w:rFonts w:ascii="Times New Roman" w:eastAsia="Times New Roman" w:hAnsi="Times New Roman" w:cs="Times New Roman"/>
          <w:sz w:val="24"/>
          <w:szCs w:val="24"/>
        </w:rPr>
        <w:t>,</w:t>
      </w:r>
      <w:r w:rsidR="00371EFB">
        <w:rPr>
          <w:rFonts w:ascii="Times New Roman" w:eastAsia="Times New Roman" w:hAnsi="Times New Roman" w:cs="Times New Roman"/>
          <w:sz w:val="24"/>
          <w:szCs w:val="24"/>
        </w:rPr>
        <w:t xml:space="preserve"> and hope</w:t>
      </w:r>
      <w:r w:rsidR="007E61A4">
        <w:rPr>
          <w:rFonts w:ascii="Times New Roman" w:eastAsia="Times New Roman" w:hAnsi="Times New Roman" w:cs="Times New Roman"/>
          <w:sz w:val="24"/>
          <w:szCs w:val="24"/>
        </w:rPr>
        <w:t>ful language</w:t>
      </w:r>
      <w:r w:rsidR="00371EFB">
        <w:rPr>
          <w:rFonts w:ascii="Times New Roman" w:eastAsia="Times New Roman" w:hAnsi="Times New Roman" w:cs="Times New Roman"/>
          <w:sz w:val="24"/>
          <w:szCs w:val="24"/>
        </w:rPr>
        <w:t xml:space="preserve"> </w:t>
      </w:r>
      <w:r w:rsidR="00214A60">
        <w:rPr>
          <w:rFonts w:ascii="Times New Roman" w:eastAsia="Times New Roman" w:hAnsi="Times New Roman" w:cs="Times New Roman"/>
          <w:sz w:val="24"/>
          <w:szCs w:val="24"/>
        </w:rPr>
        <w:t>holds attention</w:t>
      </w:r>
      <w:r w:rsidR="00F56FBE">
        <w:rPr>
          <w:rFonts w:ascii="Times New Roman" w:eastAsia="Times New Roman" w:hAnsi="Times New Roman" w:cs="Times New Roman"/>
          <w:sz w:val="24"/>
          <w:szCs w:val="24"/>
        </w:rPr>
        <w:t xml:space="preserve"> while sad language discourages it. Experimental evidence underscores emotional language’s causal impact and demonstrates the mediating role of uncertainty and arousal. The findings shed light on </w:t>
      </w:r>
      <w:r w:rsidR="00214A60">
        <w:rPr>
          <w:rFonts w:ascii="Times New Roman" w:eastAsia="Times New Roman" w:hAnsi="Times New Roman" w:cs="Times New Roman"/>
          <w:sz w:val="24"/>
          <w:szCs w:val="24"/>
        </w:rPr>
        <w:t>what holds attention</w:t>
      </w:r>
      <w:r w:rsidR="00F56FBE" w:rsidRPr="006B0CFF">
        <w:rPr>
          <w:rFonts w:ascii="Times New Roman" w:eastAsia="Times New Roman" w:hAnsi="Times New Roman" w:cs="Times New Roman"/>
          <w:sz w:val="24"/>
          <w:szCs w:val="24"/>
        </w:rPr>
        <w:t>, illustrate</w:t>
      </w:r>
      <w:r w:rsidR="00214A60">
        <w:rPr>
          <w:rFonts w:ascii="Times New Roman" w:eastAsia="Times New Roman" w:hAnsi="Times New Roman" w:cs="Times New Roman"/>
          <w:sz w:val="24"/>
          <w:szCs w:val="24"/>
        </w:rPr>
        <w:t>s</w:t>
      </w:r>
      <w:r w:rsidR="00F56FBE" w:rsidRPr="006B0CFF">
        <w:rPr>
          <w:rFonts w:ascii="Times New Roman" w:eastAsia="Times New Roman" w:hAnsi="Times New Roman" w:cs="Times New Roman"/>
          <w:sz w:val="24"/>
          <w:szCs w:val="24"/>
        </w:rPr>
        <w:t xml:space="preserve"> how content creators can generate more impactful content</w:t>
      </w:r>
      <w:r w:rsidR="007E61A4">
        <w:rPr>
          <w:rFonts w:ascii="Times New Roman" w:eastAsia="Times New Roman" w:hAnsi="Times New Roman" w:cs="Times New Roman"/>
          <w:sz w:val="24"/>
          <w:szCs w:val="24"/>
        </w:rPr>
        <w:t>,</w:t>
      </w:r>
      <w:r w:rsidR="00F56FBE" w:rsidRPr="006B0CFF">
        <w:rPr>
          <w:rFonts w:ascii="Times New Roman" w:eastAsia="Times New Roman" w:hAnsi="Times New Roman" w:cs="Times New Roman"/>
          <w:sz w:val="24"/>
          <w:szCs w:val="24"/>
        </w:rPr>
        <w:t xml:space="preserve"> </w:t>
      </w:r>
      <w:proofErr w:type="gramStart"/>
      <w:r w:rsidR="00F56FBE" w:rsidRPr="006B0CFF">
        <w:rPr>
          <w:rFonts w:ascii="Times New Roman" w:eastAsia="Times New Roman" w:hAnsi="Times New Roman" w:cs="Times New Roman"/>
          <w:sz w:val="24"/>
          <w:szCs w:val="24"/>
        </w:rPr>
        <w:t>and,</w:t>
      </w:r>
      <w:proofErr w:type="gramEnd"/>
      <w:r w:rsidR="00F56FBE" w:rsidRPr="006B0CFF">
        <w:rPr>
          <w:rFonts w:ascii="Times New Roman" w:eastAsia="Times New Roman" w:hAnsi="Times New Roman" w:cs="Times New Roman"/>
          <w:sz w:val="24"/>
          <w:szCs w:val="24"/>
        </w:rPr>
        <w:t xml:space="preserve"> </w:t>
      </w:r>
      <w:r w:rsidR="00F56FBE" w:rsidRPr="004C1CEB">
        <w:rPr>
          <w:rFonts w:ascii="Times New Roman" w:hAnsi="Times New Roman"/>
          <w:sz w:val="24"/>
        </w:rPr>
        <w:t>as shown in a stylized simulation,</w:t>
      </w:r>
      <w:r w:rsidR="00F56FBE" w:rsidRPr="006B0CFF">
        <w:rPr>
          <w:rFonts w:ascii="Times New Roman" w:eastAsia="Times New Roman" w:hAnsi="Times New Roman" w:cs="Times New Roman"/>
          <w:sz w:val="24"/>
          <w:szCs w:val="24"/>
        </w:rPr>
        <w:t xml:space="preserve"> have important societal implications for content recommendation</w:t>
      </w:r>
      <w:r w:rsidR="00F56FBE">
        <w:rPr>
          <w:rFonts w:ascii="Times New Roman" w:eastAsia="Times New Roman" w:hAnsi="Times New Roman" w:cs="Times New Roman"/>
          <w:sz w:val="24"/>
          <w:szCs w:val="24"/>
        </w:rPr>
        <w:t xml:space="preserve"> algorithms.</w:t>
      </w:r>
    </w:p>
    <w:p w14:paraId="2EF6F08E" w14:textId="77777777" w:rsidR="00F56FBE" w:rsidRDefault="00F56FBE" w:rsidP="00F56FBE">
      <w:pPr>
        <w:spacing w:line="480" w:lineRule="auto"/>
        <w:rPr>
          <w:rFonts w:ascii="Times New Roman" w:eastAsia="Times New Roman" w:hAnsi="Times New Roman" w:cs="Times New Roman"/>
          <w:sz w:val="24"/>
          <w:szCs w:val="24"/>
        </w:rPr>
      </w:pPr>
    </w:p>
    <w:p w14:paraId="63AB8B81" w14:textId="764DFF99" w:rsidR="00F56FBE" w:rsidRDefault="00F56FBE" w:rsidP="0000275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KEYWORDS: </w:t>
      </w:r>
      <w:r w:rsidR="00002750">
        <w:rPr>
          <w:rFonts w:ascii="Times New Roman" w:eastAsia="Times New Roman" w:hAnsi="Times New Roman" w:cs="Times New Roman"/>
          <w:sz w:val="24"/>
          <w:szCs w:val="24"/>
        </w:rPr>
        <w:t>digital</w:t>
      </w:r>
      <w:r>
        <w:rPr>
          <w:rFonts w:ascii="Times New Roman" w:eastAsia="Times New Roman" w:hAnsi="Times New Roman" w:cs="Times New Roman"/>
          <w:sz w:val="24"/>
          <w:szCs w:val="24"/>
        </w:rPr>
        <w:t xml:space="preserve"> marketing, natural language processing, online content, </w:t>
      </w:r>
      <w:r w:rsidR="00002750">
        <w:rPr>
          <w:rFonts w:ascii="Times New Roman" w:eastAsia="Times New Roman" w:hAnsi="Times New Roman" w:cs="Times New Roman"/>
          <w:sz w:val="24"/>
          <w:szCs w:val="24"/>
        </w:rPr>
        <w:t xml:space="preserve">automated textual analysis, </w:t>
      </w:r>
      <w:r w:rsidR="00885D41">
        <w:rPr>
          <w:rFonts w:ascii="Times New Roman" w:eastAsia="Times New Roman" w:hAnsi="Times New Roman" w:cs="Times New Roman"/>
          <w:sz w:val="24"/>
          <w:szCs w:val="24"/>
        </w:rPr>
        <w:t>content consumption, digital engagement</w:t>
      </w:r>
      <w:r w:rsidR="00002750">
        <w:rPr>
          <w:rFonts w:ascii="Times New Roman" w:eastAsia="Times New Roman" w:hAnsi="Times New Roman" w:cs="Times New Roman"/>
          <w:sz w:val="24"/>
          <w:szCs w:val="24"/>
        </w:rPr>
        <w:t>, emotion</w:t>
      </w:r>
    </w:p>
    <w:p w14:paraId="3F093F37" w14:textId="77777777" w:rsidR="00A70A25" w:rsidRDefault="00A70A25">
      <w:pPr>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br w:type="page"/>
      </w:r>
    </w:p>
    <w:p w14:paraId="38C02017" w14:textId="1CC1E090" w:rsidR="00BC762F" w:rsidRDefault="00BC762F" w:rsidP="00BC762F">
      <w:pPr>
        <w:pBdr>
          <w:top w:val="nil"/>
          <w:left w:val="nil"/>
          <w:bottom w:val="nil"/>
          <w:right w:val="nil"/>
          <w:between w:val="nil"/>
        </w:pBdr>
        <w:shd w:val="clear" w:color="auto" w:fill="FFFFFF"/>
        <w:spacing w:line="480" w:lineRule="auto"/>
        <w:ind w:firstLine="720"/>
        <w:rPr>
          <w:rFonts w:ascii="Times New Roman" w:eastAsia="Times New Roman" w:hAnsi="Times New Roman" w:cs="Times New Roman"/>
          <w:color w:val="000000"/>
          <w:sz w:val="24"/>
          <w:szCs w:val="24"/>
        </w:rPr>
      </w:pPr>
      <w:r w:rsidRPr="00BC762F">
        <w:rPr>
          <w:rFonts w:ascii="Times New Roman" w:eastAsia="Times New Roman" w:hAnsi="Times New Roman" w:cs="Times New Roman"/>
          <w:color w:val="000000"/>
          <w:sz w:val="24"/>
          <w:szCs w:val="24"/>
        </w:rPr>
        <w:lastRenderedPageBreak/>
        <w:t>Everyone wants to hold their audiences</w:t>
      </w:r>
      <w:r>
        <w:rPr>
          <w:rFonts w:ascii="Times New Roman" w:eastAsia="Times New Roman" w:hAnsi="Times New Roman" w:cs="Times New Roman"/>
          <w:color w:val="000000"/>
          <w:sz w:val="24"/>
          <w:szCs w:val="24"/>
        </w:rPr>
        <w:t>’</w:t>
      </w:r>
      <w:r w:rsidRPr="00BC762F">
        <w:rPr>
          <w:rFonts w:ascii="Times New Roman" w:eastAsia="Times New Roman" w:hAnsi="Times New Roman" w:cs="Times New Roman"/>
          <w:color w:val="000000"/>
          <w:sz w:val="24"/>
          <w:szCs w:val="24"/>
        </w:rPr>
        <w:t xml:space="preserve"> attention. Salespeople want </w:t>
      </w:r>
      <w:r>
        <w:rPr>
          <w:rFonts w:ascii="Times New Roman" w:eastAsia="Times New Roman" w:hAnsi="Times New Roman" w:cs="Times New Roman"/>
          <w:color w:val="000000"/>
          <w:sz w:val="24"/>
          <w:szCs w:val="24"/>
        </w:rPr>
        <w:t>prospects</w:t>
      </w:r>
      <w:r w:rsidRPr="00BC762F">
        <w:rPr>
          <w:rFonts w:ascii="Times New Roman" w:eastAsia="Times New Roman" w:hAnsi="Times New Roman" w:cs="Times New Roman"/>
          <w:color w:val="000000"/>
          <w:sz w:val="24"/>
          <w:szCs w:val="24"/>
        </w:rPr>
        <w:t xml:space="preserve"> to listen to their pitch</w:t>
      </w:r>
      <w:r>
        <w:rPr>
          <w:rFonts w:ascii="Times New Roman" w:eastAsia="Times New Roman" w:hAnsi="Times New Roman" w:cs="Times New Roman"/>
          <w:color w:val="000000"/>
          <w:sz w:val="24"/>
          <w:szCs w:val="24"/>
        </w:rPr>
        <w:t xml:space="preserve"> and brands want consumers to watch their ads. Leaders want employees to read their emails and </w:t>
      </w:r>
      <w:r w:rsidRPr="00BC762F">
        <w:rPr>
          <w:rFonts w:ascii="Times New Roman" w:eastAsia="Times New Roman" w:hAnsi="Times New Roman" w:cs="Times New Roman"/>
          <w:color w:val="000000"/>
          <w:sz w:val="24"/>
          <w:szCs w:val="24"/>
        </w:rPr>
        <w:t>teachers want students to listen to their lessons.</w:t>
      </w:r>
      <w:r>
        <w:rPr>
          <w:rFonts w:ascii="Times New Roman" w:eastAsia="Times New Roman" w:hAnsi="Times New Roman" w:cs="Times New Roman"/>
          <w:color w:val="000000"/>
          <w:sz w:val="24"/>
          <w:szCs w:val="24"/>
        </w:rPr>
        <w:t xml:space="preserve">  </w:t>
      </w:r>
      <w:r w:rsidR="00A70A2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latforms want consumers to stay on their sites and media companies want readers to consume more of </w:t>
      </w:r>
      <w:r w:rsidR="003D4F5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article</w:t>
      </w:r>
      <w:r w:rsidR="003D4F5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14:paraId="54D0BAAB" w14:textId="628742EB" w:rsidR="00AB3B3E" w:rsidRDefault="00AB3B3E" w:rsidP="00BC762F">
      <w:pPr>
        <w:pBdr>
          <w:top w:val="nil"/>
          <w:left w:val="nil"/>
          <w:bottom w:val="nil"/>
          <w:right w:val="nil"/>
          <w:between w:val="nil"/>
        </w:pBd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clear why. The further down a news story readers read, the more advertising revenue that article generates.  The longer audiences spend watching an influencer’s videos, the higher the rate they can command from brands.  And the more an advertisement, email, or any other piece of content holds attention, the more consumers will learn about the product, service, or issue discussed (Ward, Zheng, and Broniarczyk 2022).</w:t>
      </w:r>
    </w:p>
    <w:p w14:paraId="359058FF" w14:textId="2550D4C9" w:rsidR="003D4F5B" w:rsidRDefault="002655F4">
      <w:pPr>
        <w:pBdr>
          <w:top w:val="nil"/>
          <w:left w:val="nil"/>
          <w:bottom w:val="nil"/>
          <w:right w:val="nil"/>
          <w:between w:val="nil"/>
        </w:pBd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t>
      </w:r>
      <w:r w:rsidR="008776D3">
        <w:rPr>
          <w:rFonts w:ascii="Times New Roman" w:eastAsia="Times New Roman" w:hAnsi="Times New Roman" w:cs="Times New Roman"/>
          <w:color w:val="000000"/>
          <w:sz w:val="24"/>
          <w:szCs w:val="24"/>
        </w:rPr>
        <w:t>not all content holds</w:t>
      </w:r>
      <w:r>
        <w:rPr>
          <w:rFonts w:ascii="Times New Roman" w:eastAsia="Times New Roman" w:hAnsi="Times New Roman" w:cs="Times New Roman"/>
          <w:color w:val="000000"/>
          <w:sz w:val="24"/>
          <w:szCs w:val="24"/>
        </w:rPr>
        <w:t xml:space="preserve"> attention</w:t>
      </w:r>
      <w:r w:rsidR="00860A0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D4F5B">
        <w:rPr>
          <w:rFonts w:ascii="Times New Roman" w:eastAsia="Times New Roman" w:hAnsi="Times New Roman" w:cs="Times New Roman"/>
          <w:color w:val="000000"/>
          <w:sz w:val="24"/>
          <w:szCs w:val="24"/>
        </w:rPr>
        <w:t xml:space="preserve">Some articles </w:t>
      </w:r>
      <w:r w:rsidR="00332145">
        <w:rPr>
          <w:rFonts w:ascii="Times New Roman" w:eastAsia="Times New Roman" w:hAnsi="Times New Roman" w:cs="Times New Roman"/>
          <w:color w:val="000000"/>
          <w:sz w:val="24"/>
          <w:szCs w:val="24"/>
        </w:rPr>
        <w:t>captivate readers</w:t>
      </w:r>
      <w:r w:rsidR="003D4F5B">
        <w:rPr>
          <w:rFonts w:ascii="Times New Roman" w:eastAsia="Times New Roman" w:hAnsi="Times New Roman" w:cs="Times New Roman"/>
          <w:color w:val="000000"/>
          <w:sz w:val="24"/>
          <w:szCs w:val="24"/>
        </w:rPr>
        <w:t>, for example,</w:t>
      </w:r>
      <w:r w:rsidR="00332145">
        <w:rPr>
          <w:rFonts w:ascii="Times New Roman" w:eastAsia="Times New Roman" w:hAnsi="Times New Roman" w:cs="Times New Roman"/>
          <w:color w:val="000000"/>
          <w:sz w:val="24"/>
          <w:szCs w:val="24"/>
        </w:rPr>
        <w:t xml:space="preserve"> and encourage them to keep reading,</w:t>
      </w:r>
      <w:r w:rsidR="003D4F5B">
        <w:rPr>
          <w:rFonts w:ascii="Times New Roman" w:eastAsia="Times New Roman" w:hAnsi="Times New Roman" w:cs="Times New Roman"/>
          <w:color w:val="000000"/>
          <w:sz w:val="24"/>
          <w:szCs w:val="24"/>
        </w:rPr>
        <w:t xml:space="preserve"> while others lose their interest after just a few sentences. </w:t>
      </w:r>
      <w:r w:rsidR="00332145">
        <w:rPr>
          <w:rFonts w:ascii="Times New Roman" w:eastAsia="Times New Roman" w:hAnsi="Times New Roman" w:cs="Times New Roman"/>
          <w:color w:val="000000"/>
          <w:sz w:val="24"/>
          <w:szCs w:val="24"/>
        </w:rPr>
        <w:t xml:space="preserve">Why?  And how might the way content </w:t>
      </w:r>
      <w:proofErr w:type="gramStart"/>
      <w:r w:rsidR="00332145">
        <w:rPr>
          <w:rFonts w:ascii="Times New Roman" w:eastAsia="Times New Roman" w:hAnsi="Times New Roman" w:cs="Times New Roman"/>
          <w:color w:val="000000"/>
          <w:sz w:val="24"/>
          <w:szCs w:val="24"/>
        </w:rPr>
        <w:t>is</w:t>
      </w:r>
      <w:proofErr w:type="gramEnd"/>
      <w:r w:rsidR="00332145">
        <w:rPr>
          <w:rFonts w:ascii="Times New Roman" w:eastAsia="Times New Roman" w:hAnsi="Times New Roman" w:cs="Times New Roman"/>
          <w:color w:val="000000"/>
          <w:sz w:val="24"/>
          <w:szCs w:val="24"/>
        </w:rPr>
        <w:t xml:space="preserve"> written (i.e., the language used) shape whether audiences stay engaged?</w:t>
      </w:r>
    </w:p>
    <w:p w14:paraId="0000000A" w14:textId="26D397C7" w:rsidR="000F6B0A" w:rsidRDefault="008776D3" w:rsidP="00A52108">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multi-method investigation begins to address </w:t>
      </w:r>
      <w:r w:rsidR="00AB3B3E">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z w:val="24"/>
          <w:szCs w:val="24"/>
        </w:rPr>
        <w:t xml:space="preserve"> question</w:t>
      </w:r>
      <w:r w:rsidR="00AB3B3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4E514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atural language processing</w:t>
      </w:r>
      <w:r w:rsidR="004E514E">
        <w:rPr>
          <w:rFonts w:ascii="Times New Roman" w:eastAsia="Times New Roman" w:hAnsi="Times New Roman" w:cs="Times New Roman"/>
          <w:color w:val="000000"/>
          <w:sz w:val="24"/>
          <w:szCs w:val="24"/>
        </w:rPr>
        <w:t xml:space="preserve"> of</w:t>
      </w:r>
      <w:r w:rsidR="0092261D">
        <w:rPr>
          <w:rFonts w:ascii="Times New Roman" w:eastAsia="Times New Roman" w:hAnsi="Times New Roman" w:cs="Times New Roman"/>
          <w:color w:val="000000"/>
          <w:sz w:val="24"/>
          <w:szCs w:val="24"/>
        </w:rPr>
        <w:t xml:space="preserve"> over 600,000 </w:t>
      </w:r>
      <w:r w:rsidR="00166709">
        <w:rPr>
          <w:rFonts w:ascii="Times New Roman" w:eastAsia="Times New Roman" w:hAnsi="Times New Roman" w:cs="Times New Roman"/>
          <w:color w:val="000000"/>
          <w:sz w:val="24"/>
          <w:szCs w:val="24"/>
        </w:rPr>
        <w:t xml:space="preserve">reading </w:t>
      </w:r>
      <w:r w:rsidR="0092261D">
        <w:rPr>
          <w:rFonts w:ascii="Times New Roman" w:eastAsia="Times New Roman" w:hAnsi="Times New Roman" w:cs="Times New Roman"/>
          <w:color w:val="000000"/>
          <w:sz w:val="24"/>
          <w:szCs w:val="24"/>
        </w:rPr>
        <w:t>sessions from 35,000 pieces of content</w:t>
      </w:r>
      <w:r w:rsidR="004E514E">
        <w:rPr>
          <w:rFonts w:ascii="Times New Roman" w:eastAsia="Times New Roman" w:hAnsi="Times New Roman" w:cs="Times New Roman"/>
          <w:color w:val="000000"/>
          <w:sz w:val="24"/>
          <w:szCs w:val="24"/>
        </w:rPr>
        <w:t>, combined with controlled experiments,</w:t>
      </w:r>
      <w:r w:rsidR="000B4794">
        <w:rPr>
          <w:rFonts w:ascii="Times New Roman" w:eastAsia="Times New Roman" w:hAnsi="Times New Roman" w:cs="Times New Roman"/>
          <w:color w:val="000000"/>
          <w:sz w:val="24"/>
          <w:szCs w:val="24"/>
        </w:rPr>
        <w:t xml:space="preserve"> </w:t>
      </w:r>
      <w:r w:rsidR="004E514E">
        <w:rPr>
          <w:rFonts w:ascii="Times New Roman" w:eastAsia="Times New Roman" w:hAnsi="Times New Roman" w:cs="Times New Roman"/>
          <w:color w:val="000000"/>
          <w:sz w:val="24"/>
          <w:szCs w:val="24"/>
        </w:rPr>
        <w:t>illustrates</w:t>
      </w:r>
      <w:r w:rsidR="000B4794">
        <w:rPr>
          <w:rFonts w:ascii="Times New Roman" w:eastAsia="Times New Roman" w:hAnsi="Times New Roman" w:cs="Times New Roman"/>
          <w:color w:val="000000"/>
          <w:sz w:val="24"/>
          <w:szCs w:val="24"/>
        </w:rPr>
        <w:t xml:space="preserve"> </w:t>
      </w:r>
      <w:r w:rsidR="0092261D">
        <w:rPr>
          <w:rFonts w:ascii="Times New Roman" w:eastAsia="Times New Roman" w:hAnsi="Times New Roman" w:cs="Times New Roman"/>
          <w:color w:val="000000"/>
          <w:sz w:val="24"/>
          <w:szCs w:val="24"/>
        </w:rPr>
        <w:t xml:space="preserve">how language </w:t>
      </w:r>
      <w:r w:rsidR="00332145">
        <w:rPr>
          <w:rFonts w:ascii="Times New Roman" w:eastAsia="Times New Roman" w:hAnsi="Times New Roman" w:cs="Times New Roman"/>
          <w:color w:val="000000"/>
          <w:sz w:val="24"/>
          <w:szCs w:val="24"/>
        </w:rPr>
        <w:t>holds attention</w:t>
      </w:r>
      <w:r w:rsidR="0092261D">
        <w:rPr>
          <w:rFonts w:ascii="Times New Roman" w:eastAsia="Times New Roman" w:hAnsi="Times New Roman" w:cs="Times New Roman"/>
          <w:color w:val="000000"/>
          <w:sz w:val="24"/>
          <w:szCs w:val="24"/>
        </w:rPr>
        <w:t xml:space="preserve">. </w:t>
      </w:r>
      <w:bookmarkStart w:id="4" w:name="_Hlk90910081"/>
      <w:r w:rsidR="00332145">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anguage that is easier to process</w:t>
      </w:r>
      <w:r w:rsidRPr="008776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encourages continued reading, as does languages that </w:t>
      </w:r>
      <w:r w:rsidR="004E514E">
        <w:rPr>
          <w:rFonts w:ascii="Times New Roman" w:eastAsia="Times New Roman" w:hAnsi="Times New Roman" w:cs="Times New Roman"/>
          <w:sz w:val="24"/>
          <w:szCs w:val="24"/>
        </w:rPr>
        <w:t>evokes emotion, but not all emotional language has the same impact.  Instead, these effects are driven by the degree to which different discrete emotions evoke arousal and uncertainty.</w:t>
      </w:r>
      <w:r w:rsidR="004E514E" w:rsidRPr="004E514E">
        <w:rPr>
          <w:rFonts w:ascii="Times New Roman" w:eastAsia="Times New Roman" w:hAnsi="Times New Roman" w:cs="Times New Roman"/>
          <w:sz w:val="24"/>
          <w:szCs w:val="24"/>
        </w:rPr>
        <w:t xml:space="preserve"> </w:t>
      </w:r>
      <w:r w:rsidR="004E514E">
        <w:rPr>
          <w:rFonts w:ascii="Times New Roman" w:eastAsia="Times New Roman" w:hAnsi="Times New Roman" w:cs="Times New Roman"/>
          <w:sz w:val="24"/>
          <w:szCs w:val="24"/>
        </w:rPr>
        <w:t xml:space="preserve">Consistent with this, anxious, exciting, and hopeful language </w:t>
      </w:r>
      <w:r w:rsidR="00332145">
        <w:rPr>
          <w:rFonts w:ascii="Times New Roman" w:eastAsia="Times New Roman" w:hAnsi="Times New Roman" w:cs="Times New Roman"/>
          <w:sz w:val="24"/>
          <w:szCs w:val="24"/>
        </w:rPr>
        <w:t xml:space="preserve">all </w:t>
      </w:r>
      <w:r w:rsidR="004E514E">
        <w:rPr>
          <w:rFonts w:ascii="Times New Roman" w:eastAsia="Times New Roman" w:hAnsi="Times New Roman" w:cs="Times New Roman"/>
          <w:sz w:val="24"/>
          <w:szCs w:val="24"/>
        </w:rPr>
        <w:t xml:space="preserve">encourage </w:t>
      </w:r>
      <w:r w:rsidR="00332145">
        <w:rPr>
          <w:rFonts w:ascii="Times New Roman" w:eastAsia="Times New Roman" w:hAnsi="Times New Roman" w:cs="Times New Roman"/>
          <w:sz w:val="24"/>
          <w:szCs w:val="24"/>
        </w:rPr>
        <w:t>reading</w:t>
      </w:r>
      <w:r w:rsidR="004E514E">
        <w:rPr>
          <w:rFonts w:ascii="Times New Roman" w:eastAsia="Times New Roman" w:hAnsi="Times New Roman" w:cs="Times New Roman"/>
          <w:sz w:val="24"/>
          <w:szCs w:val="24"/>
        </w:rPr>
        <w:t xml:space="preserve"> while sad language discourages it.  </w:t>
      </w:r>
      <w:bookmarkEnd w:id="4"/>
      <w:r w:rsidR="00332145">
        <w:rPr>
          <w:rFonts w:ascii="Times New Roman" w:eastAsia="Times New Roman" w:hAnsi="Times New Roman" w:cs="Times New Roman"/>
          <w:sz w:val="24"/>
          <w:szCs w:val="24"/>
        </w:rPr>
        <w:t>A</w:t>
      </w:r>
      <w:r w:rsidR="00D31B3E">
        <w:rPr>
          <w:rFonts w:ascii="Times New Roman" w:eastAsia="Times New Roman" w:hAnsi="Times New Roman" w:cs="Times New Roman"/>
          <w:color w:val="000000"/>
          <w:sz w:val="24"/>
          <w:szCs w:val="24"/>
        </w:rPr>
        <w:t xml:space="preserve"> simulation highlights the implications </w:t>
      </w:r>
      <w:r w:rsidR="00332145">
        <w:rPr>
          <w:rFonts w:ascii="Times New Roman" w:eastAsia="Times New Roman" w:hAnsi="Times New Roman" w:cs="Times New Roman"/>
          <w:color w:val="000000"/>
          <w:sz w:val="24"/>
          <w:szCs w:val="24"/>
        </w:rPr>
        <w:t xml:space="preserve">of these findings </w:t>
      </w:r>
      <w:r w:rsidR="00D31B3E">
        <w:rPr>
          <w:rFonts w:ascii="Times New Roman" w:eastAsia="Times New Roman" w:hAnsi="Times New Roman" w:cs="Times New Roman"/>
          <w:color w:val="000000"/>
          <w:sz w:val="24"/>
          <w:szCs w:val="24"/>
        </w:rPr>
        <w:t>for algorithm</w:t>
      </w:r>
      <w:r w:rsidR="00CE7644">
        <w:rPr>
          <w:rFonts w:ascii="Times New Roman" w:eastAsia="Times New Roman" w:hAnsi="Times New Roman" w:cs="Times New Roman"/>
          <w:color w:val="000000"/>
          <w:sz w:val="24"/>
          <w:szCs w:val="24"/>
        </w:rPr>
        <w:t>s trained to sustain attention.</w:t>
      </w:r>
    </w:p>
    <w:p w14:paraId="2A2181AB" w14:textId="7C356FB8" w:rsidR="00AB2F6B" w:rsidRDefault="0092261D" w:rsidP="0048186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bookmarkStart w:id="5" w:name="_heading=h.1fob9te" w:colFirst="0" w:colLast="0"/>
      <w:bookmarkEnd w:id="5"/>
      <w:r>
        <w:rPr>
          <w:rFonts w:ascii="Times New Roman" w:eastAsia="Times New Roman" w:hAnsi="Times New Roman" w:cs="Times New Roman"/>
          <w:color w:val="000000"/>
          <w:sz w:val="24"/>
          <w:szCs w:val="24"/>
        </w:rPr>
        <w:t xml:space="preserve">Our findings make </w:t>
      </w:r>
      <w:r w:rsidR="00834F2E">
        <w:rPr>
          <w:rFonts w:ascii="Times New Roman" w:eastAsia="Times New Roman" w:hAnsi="Times New Roman" w:cs="Times New Roman"/>
          <w:color w:val="000000"/>
          <w:sz w:val="24"/>
          <w:szCs w:val="24"/>
        </w:rPr>
        <w:t>four</w:t>
      </w:r>
      <w:r>
        <w:rPr>
          <w:rFonts w:ascii="Times New Roman" w:eastAsia="Times New Roman" w:hAnsi="Times New Roman" w:cs="Times New Roman"/>
          <w:color w:val="000000"/>
          <w:sz w:val="24"/>
          <w:szCs w:val="24"/>
        </w:rPr>
        <w:t xml:space="preserve"> main contributions. First, they deepen understanding around </w:t>
      </w:r>
      <w:r w:rsidR="00246FE5">
        <w:rPr>
          <w:rFonts w:ascii="Times New Roman" w:eastAsia="Times New Roman" w:hAnsi="Times New Roman" w:cs="Times New Roman"/>
          <w:color w:val="000000"/>
          <w:sz w:val="24"/>
          <w:szCs w:val="24"/>
        </w:rPr>
        <w:t xml:space="preserve">what </w:t>
      </w:r>
      <w:r w:rsidR="004E514E">
        <w:rPr>
          <w:rFonts w:ascii="Times New Roman" w:eastAsia="Times New Roman" w:hAnsi="Times New Roman" w:cs="Times New Roman"/>
          <w:color w:val="000000"/>
          <w:sz w:val="24"/>
          <w:szCs w:val="24"/>
        </w:rPr>
        <w:t>hold</w:t>
      </w:r>
      <w:r w:rsidR="00332145">
        <w:rPr>
          <w:rFonts w:ascii="Times New Roman" w:eastAsia="Times New Roman" w:hAnsi="Times New Roman" w:cs="Times New Roman"/>
          <w:color w:val="000000"/>
          <w:sz w:val="24"/>
          <w:szCs w:val="24"/>
        </w:rPr>
        <w:t>s</w:t>
      </w:r>
      <w:r w:rsidR="004E514E">
        <w:rPr>
          <w:rFonts w:ascii="Times New Roman" w:eastAsia="Times New Roman" w:hAnsi="Times New Roman" w:cs="Times New Roman"/>
          <w:color w:val="000000"/>
          <w:sz w:val="24"/>
          <w:szCs w:val="24"/>
        </w:rPr>
        <w:t xml:space="preserve"> attention</w:t>
      </w:r>
      <w:r>
        <w:rPr>
          <w:rFonts w:ascii="Times New Roman" w:eastAsia="Times New Roman" w:hAnsi="Times New Roman" w:cs="Times New Roman"/>
          <w:color w:val="000000"/>
          <w:sz w:val="24"/>
          <w:szCs w:val="24"/>
        </w:rPr>
        <w:t xml:space="preserve">. </w:t>
      </w:r>
      <w:r w:rsidR="0066788F">
        <w:rPr>
          <w:rFonts w:ascii="Times New Roman" w:eastAsia="Times New Roman" w:hAnsi="Times New Roman" w:cs="Times New Roman"/>
          <w:color w:val="000000"/>
          <w:sz w:val="24"/>
          <w:szCs w:val="24"/>
        </w:rPr>
        <w:t xml:space="preserve">While some research has </w:t>
      </w:r>
      <w:r>
        <w:rPr>
          <w:rFonts w:ascii="Times New Roman" w:eastAsia="Times New Roman" w:hAnsi="Times New Roman" w:cs="Times New Roman"/>
          <w:color w:val="000000"/>
          <w:sz w:val="24"/>
          <w:szCs w:val="24"/>
        </w:rPr>
        <w:t xml:space="preserve">examined </w:t>
      </w:r>
      <w:r w:rsidR="0066788F">
        <w:rPr>
          <w:rFonts w:ascii="Times New Roman" w:eastAsia="Times New Roman" w:hAnsi="Times New Roman" w:cs="Times New Roman"/>
          <w:color w:val="000000"/>
          <w:sz w:val="24"/>
          <w:szCs w:val="24"/>
        </w:rPr>
        <w:t xml:space="preserve">what attracts attention (e.g., a catchy </w:t>
      </w:r>
      <w:r w:rsidR="0066788F">
        <w:rPr>
          <w:rFonts w:ascii="Times New Roman" w:eastAsia="Times New Roman" w:hAnsi="Times New Roman" w:cs="Times New Roman"/>
          <w:color w:val="000000"/>
          <w:sz w:val="24"/>
          <w:szCs w:val="24"/>
        </w:rPr>
        <w:lastRenderedPageBreak/>
        <w:t xml:space="preserve">headline, </w:t>
      </w:r>
      <w:r w:rsidR="0066788F">
        <w:rPr>
          <w:rFonts w:ascii="Times New Roman" w:eastAsia="Times New Roman" w:hAnsi="Times New Roman" w:cs="Times New Roman"/>
          <w:sz w:val="24"/>
          <w:szCs w:val="24"/>
        </w:rPr>
        <w:t xml:space="preserve">Lai and </w:t>
      </w:r>
      <w:proofErr w:type="spellStart"/>
      <w:r w:rsidR="0066788F">
        <w:rPr>
          <w:rFonts w:ascii="Times New Roman" w:eastAsia="Times New Roman" w:hAnsi="Times New Roman" w:cs="Times New Roman"/>
          <w:sz w:val="24"/>
          <w:szCs w:val="24"/>
        </w:rPr>
        <w:t>Farbrot</w:t>
      </w:r>
      <w:proofErr w:type="spellEnd"/>
      <w:r w:rsidR="0066788F">
        <w:rPr>
          <w:rFonts w:ascii="Times New Roman" w:eastAsia="Times New Roman" w:hAnsi="Times New Roman" w:cs="Times New Roman"/>
          <w:sz w:val="24"/>
          <w:szCs w:val="24"/>
        </w:rPr>
        <w:t xml:space="preserve"> 2014; Kim et al. 2016), or drives word of mouth (see Berger 2014 for a review) there has been less attention to how language </w:t>
      </w:r>
      <w:r w:rsidR="00332145">
        <w:rPr>
          <w:rFonts w:ascii="Times New Roman" w:eastAsia="Times New Roman" w:hAnsi="Times New Roman" w:cs="Times New Roman"/>
          <w:color w:val="000000"/>
          <w:sz w:val="24"/>
          <w:szCs w:val="24"/>
        </w:rPr>
        <w:t>sustains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attention</w:t>
      </w:r>
      <w:r w:rsidR="0066788F">
        <w:rPr>
          <w:rFonts w:ascii="Times New Roman" w:eastAsia="Times New Roman" w:hAnsi="Times New Roman" w:cs="Times New Roman"/>
          <w:color w:val="000000"/>
          <w:sz w:val="24"/>
          <w:szCs w:val="24"/>
        </w:rPr>
        <w:t>, or</w:t>
      </w:r>
      <w:proofErr w:type="gramEnd"/>
      <w:r w:rsidR="006678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keep</w:t>
      </w:r>
      <w:r w:rsidR="004E514E">
        <w:rPr>
          <w:rFonts w:ascii="Times New Roman" w:eastAsia="Times New Roman" w:hAnsi="Times New Roman" w:cs="Times New Roman"/>
          <w:i/>
          <w:color w:val="000000"/>
          <w:sz w:val="24"/>
          <w:szCs w:val="24"/>
        </w:rPr>
        <w:t xml:space="preserve">s </w:t>
      </w:r>
      <w:r w:rsidR="004E514E">
        <w:rPr>
          <w:rFonts w:ascii="Times New Roman" w:eastAsia="Times New Roman" w:hAnsi="Times New Roman" w:cs="Times New Roman"/>
          <w:iCs/>
          <w:color w:val="000000"/>
          <w:sz w:val="24"/>
          <w:szCs w:val="24"/>
        </w:rPr>
        <w:t>people</w:t>
      </w:r>
      <w:r>
        <w:rPr>
          <w:rFonts w:ascii="Times New Roman" w:eastAsia="Times New Roman" w:hAnsi="Times New Roman" w:cs="Times New Roman"/>
          <w:color w:val="000000"/>
          <w:sz w:val="24"/>
          <w:szCs w:val="24"/>
        </w:rPr>
        <w:t xml:space="preserve"> consuming </w:t>
      </w:r>
      <w:r w:rsidR="004E514E">
        <w:rPr>
          <w:rFonts w:ascii="Times New Roman" w:eastAsia="Times New Roman" w:hAnsi="Times New Roman" w:cs="Times New Roman"/>
          <w:color w:val="000000"/>
          <w:sz w:val="24"/>
          <w:szCs w:val="24"/>
        </w:rPr>
        <w:t>content</w:t>
      </w:r>
      <w:r>
        <w:rPr>
          <w:rFonts w:ascii="Times New Roman" w:eastAsia="Times New Roman" w:hAnsi="Times New Roman" w:cs="Times New Roman"/>
          <w:color w:val="000000"/>
          <w:sz w:val="24"/>
          <w:szCs w:val="24"/>
        </w:rPr>
        <w:t xml:space="preserve"> </w:t>
      </w:r>
      <w:r w:rsidR="00246FE5">
        <w:rPr>
          <w:rFonts w:ascii="Times New Roman" w:eastAsia="Times New Roman" w:hAnsi="Times New Roman" w:cs="Times New Roman"/>
          <w:color w:val="000000"/>
          <w:sz w:val="24"/>
          <w:szCs w:val="24"/>
        </w:rPr>
        <w:t xml:space="preserve">once </w:t>
      </w:r>
      <w:r>
        <w:rPr>
          <w:rFonts w:ascii="Times New Roman" w:eastAsia="Times New Roman" w:hAnsi="Times New Roman" w:cs="Times New Roman"/>
          <w:color w:val="000000"/>
          <w:sz w:val="24"/>
          <w:szCs w:val="24"/>
        </w:rPr>
        <w:t>they</w:t>
      </w:r>
      <w:r w:rsidR="00246FE5">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started. </w:t>
      </w:r>
      <w:r w:rsidR="00AB2F6B">
        <w:rPr>
          <w:rFonts w:ascii="Times New Roman" w:eastAsia="Times New Roman" w:hAnsi="Times New Roman" w:cs="Times New Roman"/>
          <w:color w:val="000000"/>
          <w:sz w:val="24"/>
          <w:szCs w:val="24"/>
        </w:rPr>
        <w:t xml:space="preserve">We demonstrate the important role of emotional language and processing </w:t>
      </w:r>
      <w:proofErr w:type="gramStart"/>
      <w:r w:rsidR="00AB2F6B">
        <w:rPr>
          <w:rFonts w:ascii="Times New Roman" w:eastAsia="Times New Roman" w:hAnsi="Times New Roman" w:cs="Times New Roman"/>
          <w:color w:val="000000"/>
          <w:sz w:val="24"/>
          <w:szCs w:val="24"/>
        </w:rPr>
        <w:t>ease</w:t>
      </w:r>
      <w:r w:rsidR="00332145">
        <w:rPr>
          <w:rFonts w:ascii="Times New Roman" w:eastAsia="Times New Roman" w:hAnsi="Times New Roman" w:cs="Times New Roman"/>
          <w:color w:val="000000"/>
          <w:sz w:val="24"/>
          <w:szCs w:val="24"/>
        </w:rPr>
        <w:t>,</w:t>
      </w:r>
      <w:r w:rsidR="00AB2F6B">
        <w:rPr>
          <w:rFonts w:ascii="Times New Roman" w:eastAsia="Times New Roman" w:hAnsi="Times New Roman" w:cs="Times New Roman"/>
          <w:color w:val="000000"/>
          <w:sz w:val="24"/>
          <w:szCs w:val="24"/>
        </w:rPr>
        <w:t xml:space="preserve"> and</w:t>
      </w:r>
      <w:proofErr w:type="gramEnd"/>
      <w:r w:rsidR="00AB2F6B">
        <w:rPr>
          <w:rFonts w:ascii="Times New Roman" w:eastAsia="Times New Roman" w:hAnsi="Times New Roman" w:cs="Times New Roman"/>
          <w:color w:val="000000"/>
          <w:sz w:val="24"/>
          <w:szCs w:val="24"/>
        </w:rPr>
        <w:t xml:space="preserve"> show how different linguistic features shape content consumption through these key aspects.</w:t>
      </w:r>
    </w:p>
    <w:p w14:paraId="7FEB1623" w14:textId="25DC9FA0" w:rsidR="00AB2F6B" w:rsidRDefault="00AB2F6B" w:rsidP="00AB2F6B">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the findings help improve content design. From </w:t>
      </w:r>
      <w:r w:rsidR="00332145">
        <w:rPr>
          <w:rFonts w:ascii="Times New Roman" w:eastAsia="Times New Roman" w:hAnsi="Times New Roman" w:cs="Times New Roman"/>
          <w:color w:val="000000"/>
          <w:sz w:val="24"/>
          <w:szCs w:val="24"/>
        </w:rPr>
        <w:t>advertisers and marketers</w:t>
      </w:r>
      <w:r>
        <w:rPr>
          <w:rFonts w:ascii="Times New Roman" w:eastAsia="Times New Roman" w:hAnsi="Times New Roman" w:cs="Times New Roman"/>
          <w:color w:val="000000"/>
          <w:sz w:val="24"/>
          <w:szCs w:val="24"/>
        </w:rPr>
        <w:t xml:space="preserve"> to publishers</w:t>
      </w:r>
      <w:r w:rsidR="00332145">
        <w:rPr>
          <w:rFonts w:ascii="Times New Roman" w:eastAsia="Times New Roman" w:hAnsi="Times New Roman" w:cs="Times New Roman"/>
          <w:color w:val="000000"/>
          <w:sz w:val="24"/>
          <w:szCs w:val="24"/>
        </w:rPr>
        <w:t xml:space="preserve"> and presenters</w:t>
      </w:r>
      <w:r>
        <w:rPr>
          <w:rFonts w:ascii="Times New Roman" w:eastAsia="Times New Roman" w:hAnsi="Times New Roman" w:cs="Times New Roman"/>
          <w:color w:val="000000"/>
          <w:sz w:val="24"/>
          <w:szCs w:val="24"/>
        </w:rPr>
        <w:t>, content creators don’t just want clicks</w:t>
      </w:r>
      <w:r w:rsidR="00332145">
        <w:rPr>
          <w:rFonts w:ascii="Times New Roman" w:eastAsia="Times New Roman" w:hAnsi="Times New Roman" w:cs="Times New Roman"/>
          <w:color w:val="000000"/>
          <w:sz w:val="24"/>
          <w:szCs w:val="24"/>
        </w:rPr>
        <w:t xml:space="preserve"> or views</w:t>
      </w:r>
      <w:r>
        <w:rPr>
          <w:rFonts w:ascii="Times New Roman" w:eastAsia="Times New Roman" w:hAnsi="Times New Roman" w:cs="Times New Roman"/>
          <w:color w:val="000000"/>
          <w:sz w:val="24"/>
          <w:szCs w:val="24"/>
        </w:rPr>
        <w:t xml:space="preserve">, they want </w:t>
      </w:r>
      <w:r w:rsidR="004E514E">
        <w:rPr>
          <w:rFonts w:ascii="Times New Roman" w:eastAsia="Times New Roman" w:hAnsi="Times New Roman" w:cs="Times New Roman"/>
          <w:color w:val="000000"/>
          <w:sz w:val="24"/>
          <w:szCs w:val="24"/>
        </w:rPr>
        <w:t>to hold audience’s attention</w:t>
      </w:r>
      <w:r>
        <w:rPr>
          <w:rFonts w:ascii="Times New Roman" w:eastAsia="Times New Roman" w:hAnsi="Times New Roman" w:cs="Times New Roman"/>
          <w:color w:val="000000"/>
          <w:sz w:val="24"/>
          <w:szCs w:val="24"/>
        </w:rPr>
        <w:t xml:space="preserve">. We </w:t>
      </w:r>
      <w:r w:rsidR="004E514E">
        <w:rPr>
          <w:rFonts w:ascii="Times New Roman" w:eastAsia="Times New Roman" w:hAnsi="Times New Roman" w:cs="Times New Roman"/>
          <w:color w:val="000000"/>
          <w:sz w:val="24"/>
          <w:szCs w:val="24"/>
        </w:rPr>
        <w:t>show</w:t>
      </w:r>
      <w:r>
        <w:rPr>
          <w:rFonts w:ascii="Times New Roman" w:eastAsia="Times New Roman" w:hAnsi="Times New Roman" w:cs="Times New Roman"/>
          <w:color w:val="000000"/>
          <w:sz w:val="24"/>
          <w:szCs w:val="24"/>
        </w:rPr>
        <w:t xml:space="preserve"> how </w:t>
      </w:r>
      <w:r w:rsidR="004E514E">
        <w:rPr>
          <w:rFonts w:ascii="Times New Roman" w:eastAsia="Times New Roman" w:hAnsi="Times New Roman" w:cs="Times New Roman"/>
          <w:color w:val="000000"/>
          <w:sz w:val="24"/>
          <w:szCs w:val="24"/>
        </w:rPr>
        <w:t xml:space="preserve">simple shifts in </w:t>
      </w:r>
      <w:r>
        <w:rPr>
          <w:rFonts w:ascii="Times New Roman" w:eastAsia="Times New Roman" w:hAnsi="Times New Roman" w:cs="Times New Roman"/>
          <w:color w:val="000000"/>
          <w:sz w:val="24"/>
          <w:szCs w:val="24"/>
        </w:rPr>
        <w:t xml:space="preserve">language can encourage sustained attention. Further, while </w:t>
      </w:r>
      <w:r w:rsidR="004E514E">
        <w:rPr>
          <w:rFonts w:ascii="Times New Roman" w:eastAsia="Times New Roman" w:hAnsi="Times New Roman" w:cs="Times New Roman"/>
          <w:color w:val="000000"/>
          <w:sz w:val="24"/>
          <w:szCs w:val="24"/>
        </w:rPr>
        <w:t xml:space="preserve">intuition might suggest that certain topics are just better at keeping people engaged </w:t>
      </w:r>
      <w:r>
        <w:rPr>
          <w:rFonts w:ascii="Times New Roman" w:eastAsia="Times New Roman" w:hAnsi="Times New Roman" w:cs="Times New Roman"/>
          <w:color w:val="000000"/>
          <w:sz w:val="24"/>
          <w:szCs w:val="24"/>
        </w:rPr>
        <w:t xml:space="preserve">(e.g., celebrity gossip </w:t>
      </w:r>
      <w:r w:rsidR="004F25DE">
        <w:rPr>
          <w:rFonts w:ascii="Times New Roman" w:eastAsia="Times New Roman" w:hAnsi="Times New Roman" w:cs="Times New Roman"/>
          <w:color w:val="000000"/>
          <w:sz w:val="24"/>
          <w:szCs w:val="24"/>
        </w:rPr>
        <w:t xml:space="preserve">rather than </w:t>
      </w:r>
      <w:r>
        <w:rPr>
          <w:rFonts w:ascii="Times New Roman" w:eastAsia="Times New Roman" w:hAnsi="Times New Roman" w:cs="Times New Roman"/>
          <w:color w:val="000000"/>
          <w:sz w:val="24"/>
          <w:szCs w:val="24"/>
        </w:rPr>
        <w:t xml:space="preserve">financial literacy), we show that </w:t>
      </w:r>
      <w:r w:rsidR="004F25DE">
        <w:rPr>
          <w:rFonts w:ascii="Times New Roman" w:eastAsia="Times New Roman" w:hAnsi="Times New Roman" w:cs="Times New Roman"/>
          <w:color w:val="000000"/>
          <w:sz w:val="24"/>
          <w:szCs w:val="24"/>
        </w:rPr>
        <w:t>how content is written</w:t>
      </w:r>
      <w:r>
        <w:rPr>
          <w:rFonts w:ascii="Times New Roman" w:eastAsia="Times New Roman" w:hAnsi="Times New Roman" w:cs="Times New Roman"/>
          <w:color w:val="000000"/>
          <w:sz w:val="24"/>
          <w:szCs w:val="24"/>
        </w:rPr>
        <w:t xml:space="preserve"> can make up for some of these differences. </w:t>
      </w:r>
      <w:r w:rsidR="004F25DE">
        <w:rPr>
          <w:rFonts w:ascii="Times New Roman" w:eastAsia="Times New Roman" w:hAnsi="Times New Roman" w:cs="Times New Roman"/>
          <w:color w:val="000000"/>
          <w:sz w:val="24"/>
          <w:szCs w:val="24"/>
        </w:rPr>
        <w:t>Writing in the right ways can increase sustained attention, e</w:t>
      </w:r>
      <w:r>
        <w:rPr>
          <w:rFonts w:ascii="Times New Roman" w:eastAsia="Times New Roman" w:hAnsi="Times New Roman" w:cs="Times New Roman"/>
          <w:color w:val="000000"/>
          <w:sz w:val="24"/>
          <w:szCs w:val="24"/>
        </w:rPr>
        <w:t>ven for “less engaging” topics.</w:t>
      </w:r>
      <w:r w:rsidRPr="00A92EAE">
        <w:rPr>
          <w:rFonts w:ascii="Times New Roman" w:eastAsia="Times New Roman" w:hAnsi="Times New Roman" w:cs="Times New Roman"/>
          <w:sz w:val="24"/>
          <w:szCs w:val="24"/>
        </w:rPr>
        <w:t xml:space="preserve"> </w:t>
      </w:r>
    </w:p>
    <w:p w14:paraId="3B00CBD2" w14:textId="7D219641" w:rsidR="00AB2F6B" w:rsidRDefault="00AB2F6B" w:rsidP="00660142">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w:t>
      </w:r>
      <w:r>
        <w:rPr>
          <w:rFonts w:ascii="Times New Roman" w:eastAsia="Times New Roman" w:hAnsi="Times New Roman" w:cs="Times New Roman"/>
          <w:sz w:val="24"/>
          <w:szCs w:val="24"/>
        </w:rPr>
        <w:t xml:space="preserve"> the results highlight </w:t>
      </w:r>
      <w:r w:rsidR="004F25DE">
        <w:rPr>
          <w:rFonts w:ascii="Times New Roman" w:eastAsia="Times New Roman" w:hAnsi="Times New Roman" w:cs="Times New Roman"/>
          <w:sz w:val="24"/>
          <w:szCs w:val="24"/>
        </w:rPr>
        <w:t>that what holds attention is not always the same as what grabs attention or encourages word of mouth</w:t>
      </w:r>
      <w:r>
        <w:rPr>
          <w:rFonts w:ascii="Times New Roman" w:eastAsia="Times New Roman" w:hAnsi="Times New Roman" w:cs="Times New Roman"/>
          <w:sz w:val="24"/>
          <w:szCs w:val="24"/>
        </w:rPr>
        <w:t xml:space="preserve">. While more certain language can increase likes and shares </w:t>
      </w:r>
      <w:bookmarkStart w:id="6" w:name="_Hlk121432330"/>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Pezzuti</w:t>
      </w:r>
      <w:proofErr w:type="spellEnd"/>
      <w:r>
        <w:rPr>
          <w:rFonts w:ascii="Times New Roman" w:eastAsia="Times New Roman" w:hAnsi="Times New Roman" w:cs="Times New Roman"/>
          <w:sz w:val="24"/>
          <w:szCs w:val="24"/>
        </w:rPr>
        <w:t xml:space="preserve"> et al. 2021), for example, when it comes to sustain</w:t>
      </w:r>
      <w:r w:rsidR="004F25D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attention, </w:t>
      </w:r>
      <w:r w:rsidR="004F25DE">
        <w:rPr>
          <w:rFonts w:ascii="Times New Roman" w:eastAsia="Times New Roman" w:hAnsi="Times New Roman" w:cs="Times New Roman"/>
          <w:sz w:val="24"/>
          <w:szCs w:val="24"/>
        </w:rPr>
        <w:t xml:space="preserve">we </w:t>
      </w:r>
      <w:r w:rsidR="00211391">
        <w:rPr>
          <w:rFonts w:ascii="Times New Roman" w:eastAsia="Times New Roman" w:hAnsi="Times New Roman" w:cs="Times New Roman"/>
          <w:sz w:val="24"/>
          <w:szCs w:val="24"/>
        </w:rPr>
        <w:t>show</w:t>
      </w:r>
      <w:r w:rsidR="004F25DE">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emotions </w:t>
      </w:r>
      <w:r w:rsidR="004F25DE">
        <w:rPr>
          <w:rFonts w:ascii="Times New Roman" w:eastAsia="Times New Roman" w:hAnsi="Times New Roman" w:cs="Times New Roman"/>
          <w:sz w:val="24"/>
          <w:szCs w:val="24"/>
        </w:rPr>
        <w:t xml:space="preserve">that make people feel certain </w:t>
      </w:r>
      <w:r w:rsidR="00211391">
        <w:rPr>
          <w:rFonts w:ascii="Times New Roman" w:eastAsia="Times New Roman" w:hAnsi="Times New Roman" w:cs="Times New Roman"/>
          <w:sz w:val="24"/>
          <w:szCs w:val="24"/>
        </w:rPr>
        <w:t>are</w:t>
      </w:r>
      <w:r w:rsidR="004F2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actually </w:t>
      </w:r>
      <w:r w:rsidRPr="00AB2F6B">
        <w:rPr>
          <w:rFonts w:ascii="Times New Roman" w:eastAsia="Times New Roman" w:hAnsi="Times New Roman" w:cs="Times New Roman"/>
          <w:i/>
          <w:iCs/>
          <w:sz w:val="24"/>
          <w:szCs w:val="24"/>
        </w:rPr>
        <w:t>detrimental</w:t>
      </w:r>
      <w:r>
        <w:rPr>
          <w:rFonts w:ascii="Times New Roman" w:eastAsia="Times New Roman" w:hAnsi="Times New Roman" w:cs="Times New Roman"/>
          <w:sz w:val="24"/>
          <w:szCs w:val="24"/>
        </w:rPr>
        <w:t xml:space="preserve">. Similarly, while some have </w:t>
      </w:r>
      <w:r w:rsidRPr="00CE44B8">
        <w:rPr>
          <w:rFonts w:ascii="Times New Roman" w:eastAsia="Times New Roman" w:hAnsi="Times New Roman" w:cs="Times New Roman"/>
          <w:sz w:val="24"/>
          <w:szCs w:val="24"/>
        </w:rPr>
        <w:t>argue</w:t>
      </w:r>
      <w:r>
        <w:rPr>
          <w:rFonts w:ascii="Times New Roman" w:eastAsia="Times New Roman" w:hAnsi="Times New Roman" w:cs="Times New Roman"/>
          <w:sz w:val="24"/>
          <w:szCs w:val="24"/>
        </w:rPr>
        <w:t xml:space="preserve">d that content which </w:t>
      </w:r>
      <w:r w:rsidRPr="00CE44B8">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CE44B8">
        <w:rPr>
          <w:rFonts w:ascii="Times New Roman" w:eastAsia="Times New Roman" w:hAnsi="Times New Roman" w:cs="Times New Roman"/>
          <w:sz w:val="24"/>
          <w:szCs w:val="24"/>
        </w:rPr>
        <w:t xml:space="preserve"> more cognitive processing should </w:t>
      </w:r>
      <w:r>
        <w:rPr>
          <w:rFonts w:ascii="Times New Roman" w:eastAsia="Times New Roman" w:hAnsi="Times New Roman" w:cs="Times New Roman"/>
          <w:sz w:val="24"/>
          <w:szCs w:val="24"/>
        </w:rPr>
        <w:t>increase click</w:t>
      </w:r>
      <w:r w:rsidR="00965C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CE44B8">
        <w:rPr>
          <w:rFonts w:ascii="Times New Roman" w:eastAsia="Times New Roman" w:hAnsi="Times New Roman" w:cs="Times New Roman"/>
          <w:sz w:val="24"/>
          <w:szCs w:val="24"/>
        </w:rPr>
        <w:t>Kanuri et. al 2018)</w:t>
      </w:r>
      <w:r>
        <w:rPr>
          <w:rFonts w:ascii="Times New Roman" w:eastAsia="Times New Roman" w:hAnsi="Times New Roman" w:cs="Times New Roman"/>
          <w:sz w:val="24"/>
          <w:szCs w:val="24"/>
        </w:rPr>
        <w:t xml:space="preserve">, </w:t>
      </w:r>
      <w:bookmarkEnd w:id="6"/>
      <w:r>
        <w:rPr>
          <w:rFonts w:ascii="Times New Roman" w:eastAsia="Times New Roman" w:hAnsi="Times New Roman" w:cs="Times New Roman"/>
          <w:sz w:val="24"/>
          <w:szCs w:val="24"/>
        </w:rPr>
        <w:t xml:space="preserve">when it comes to </w:t>
      </w:r>
      <w:r w:rsidR="004F25DE">
        <w:rPr>
          <w:rFonts w:ascii="Times New Roman" w:eastAsia="Times New Roman" w:hAnsi="Times New Roman" w:cs="Times New Roman"/>
          <w:sz w:val="24"/>
          <w:szCs w:val="24"/>
        </w:rPr>
        <w:t>holding attention</w:t>
      </w:r>
      <w:r>
        <w:rPr>
          <w:rFonts w:ascii="Times New Roman" w:eastAsia="Times New Roman" w:hAnsi="Times New Roman" w:cs="Times New Roman"/>
          <w:sz w:val="24"/>
          <w:szCs w:val="24"/>
        </w:rPr>
        <w:t xml:space="preserve">, </w:t>
      </w:r>
      <w:r w:rsidR="00211391">
        <w:rPr>
          <w:rFonts w:ascii="Times New Roman" w:eastAsia="Times New Roman" w:hAnsi="Times New Roman" w:cs="Times New Roman"/>
          <w:sz w:val="24"/>
          <w:szCs w:val="24"/>
        </w:rPr>
        <w:t xml:space="preserve">we show </w:t>
      </w:r>
      <w:r>
        <w:rPr>
          <w:rFonts w:ascii="Times New Roman" w:eastAsia="Times New Roman" w:hAnsi="Times New Roman" w:cs="Times New Roman"/>
          <w:sz w:val="24"/>
          <w:szCs w:val="24"/>
        </w:rPr>
        <w:t>content that requires more processing</w:t>
      </w:r>
      <w:r w:rsidRPr="00AB2F6B">
        <w:rPr>
          <w:rFonts w:ascii="Times New Roman" w:eastAsia="Times New Roman" w:hAnsi="Times New Roman" w:cs="Times New Roman"/>
          <w:sz w:val="24"/>
          <w:szCs w:val="24"/>
        </w:rPr>
        <w:t xml:space="preserve"> has the </w:t>
      </w:r>
      <w:r w:rsidRPr="00AB2F6B">
        <w:rPr>
          <w:rFonts w:ascii="Times New Roman" w:eastAsia="Times New Roman" w:hAnsi="Times New Roman" w:cs="Times New Roman"/>
          <w:i/>
          <w:iCs/>
          <w:sz w:val="24"/>
          <w:szCs w:val="24"/>
        </w:rPr>
        <w:t>opposite</w:t>
      </w:r>
      <w:r w:rsidRPr="00AB2F6B">
        <w:rPr>
          <w:rFonts w:ascii="Times New Roman" w:eastAsia="Times New Roman" w:hAnsi="Times New Roman" w:cs="Times New Roman"/>
          <w:sz w:val="24"/>
          <w:szCs w:val="24"/>
        </w:rPr>
        <w:t xml:space="preserve"> effect.</w:t>
      </w:r>
      <w:r>
        <w:rPr>
          <w:rFonts w:ascii="Times New Roman" w:eastAsia="Times New Roman" w:hAnsi="Times New Roman" w:cs="Times New Roman"/>
          <w:sz w:val="24"/>
          <w:szCs w:val="24"/>
        </w:rPr>
        <w:t xml:space="preserve"> These differences highlight that </w:t>
      </w:r>
      <w:r w:rsidR="008E3A25">
        <w:rPr>
          <w:rFonts w:ascii="Times New Roman" w:eastAsia="Times New Roman" w:hAnsi="Times New Roman" w:cs="Times New Roman"/>
          <w:sz w:val="24"/>
          <w:szCs w:val="24"/>
        </w:rPr>
        <w:t>retaining</w:t>
      </w:r>
      <w:r>
        <w:rPr>
          <w:rFonts w:ascii="Times New Roman" w:eastAsia="Times New Roman" w:hAnsi="Times New Roman" w:cs="Times New Roman"/>
          <w:sz w:val="24"/>
          <w:szCs w:val="24"/>
        </w:rPr>
        <w:t xml:space="preserve"> attention is a different </w:t>
      </w:r>
      <w:r w:rsidR="004F25DE">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of engagement </w:t>
      </w:r>
      <w:r w:rsidR="00965C4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21139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findings from one type of engagement may not necessarily carry over to others. Consequently, when developing content, managers should think carefully about which outcomes they care most about, and design with that in mind.</w:t>
      </w:r>
    </w:p>
    <w:p w14:paraId="1E0F9D17" w14:textId="3EDEE0B7" w:rsidR="00AB2F6B" w:rsidRPr="00A52108" w:rsidRDefault="00AB2F6B" w:rsidP="004F25DE">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Fourth</w:t>
      </w:r>
      <w:bookmarkStart w:id="7" w:name="_Hlk89958077"/>
      <w:r w:rsidR="0092261D">
        <w:rPr>
          <w:rFonts w:ascii="Times New Roman" w:eastAsia="Times New Roman" w:hAnsi="Times New Roman" w:cs="Times New Roman"/>
          <w:color w:val="000000"/>
          <w:sz w:val="24"/>
          <w:szCs w:val="24"/>
        </w:rPr>
        <w:t xml:space="preserve">, </w:t>
      </w:r>
      <w:r w:rsidR="00CD5F06">
        <w:rPr>
          <w:rFonts w:ascii="Times New Roman" w:eastAsia="Times New Roman" w:hAnsi="Times New Roman" w:cs="Times New Roman"/>
          <w:color w:val="000000"/>
          <w:sz w:val="24"/>
          <w:szCs w:val="24"/>
        </w:rPr>
        <w:t xml:space="preserve">the findings have important societal implications.  </w:t>
      </w:r>
      <w:r w:rsidR="00965C4D">
        <w:rPr>
          <w:rFonts w:ascii="Times New Roman" w:eastAsia="Times New Roman" w:hAnsi="Times New Roman" w:cs="Times New Roman"/>
          <w:color w:val="000000"/>
          <w:sz w:val="24"/>
          <w:szCs w:val="24"/>
        </w:rPr>
        <w:t>O</w:t>
      </w:r>
      <w:r w:rsidR="00CD5F06">
        <w:rPr>
          <w:rFonts w:ascii="Times New Roman" w:eastAsia="Times New Roman" w:hAnsi="Times New Roman" w:cs="Times New Roman"/>
          <w:color w:val="000000"/>
          <w:sz w:val="24"/>
          <w:szCs w:val="24"/>
        </w:rPr>
        <w:t xml:space="preserve">nline content </w:t>
      </w:r>
      <w:r w:rsidR="00965C4D">
        <w:rPr>
          <w:rFonts w:ascii="Times New Roman" w:eastAsia="Times New Roman" w:hAnsi="Times New Roman" w:cs="Times New Roman"/>
          <w:color w:val="000000"/>
          <w:sz w:val="24"/>
          <w:szCs w:val="24"/>
        </w:rPr>
        <w:t xml:space="preserve">consumption </w:t>
      </w:r>
      <w:r w:rsidR="00CD5F06">
        <w:rPr>
          <w:rFonts w:ascii="Times New Roman" w:eastAsia="Times New Roman" w:hAnsi="Times New Roman" w:cs="Times New Roman"/>
          <w:color w:val="000000"/>
          <w:sz w:val="24"/>
          <w:szCs w:val="24"/>
        </w:rPr>
        <w:t xml:space="preserve">has become a </w:t>
      </w:r>
      <w:r w:rsidR="00F7223E">
        <w:rPr>
          <w:rFonts w:ascii="Times New Roman" w:eastAsia="Times New Roman" w:hAnsi="Times New Roman" w:cs="Times New Roman"/>
          <w:color w:val="000000"/>
          <w:sz w:val="24"/>
          <w:szCs w:val="24"/>
        </w:rPr>
        <w:t>critical</w:t>
      </w:r>
      <w:r w:rsidR="00CD5F06">
        <w:rPr>
          <w:rFonts w:ascii="Times New Roman" w:eastAsia="Times New Roman" w:hAnsi="Times New Roman" w:cs="Times New Roman"/>
          <w:color w:val="000000"/>
          <w:sz w:val="24"/>
          <w:szCs w:val="24"/>
        </w:rPr>
        <w:t xml:space="preserve"> social issue.  </w:t>
      </w:r>
      <w:r w:rsidR="00A730DA">
        <w:rPr>
          <w:rFonts w:ascii="Times New Roman" w:eastAsia="Times New Roman" w:hAnsi="Times New Roman" w:cs="Times New Roman"/>
          <w:color w:val="000000"/>
          <w:sz w:val="24"/>
          <w:szCs w:val="24"/>
        </w:rPr>
        <w:t>D</w:t>
      </w:r>
      <w:r w:rsidR="00CD5F06">
        <w:rPr>
          <w:rFonts w:ascii="Times New Roman" w:eastAsia="Times New Roman" w:hAnsi="Times New Roman" w:cs="Times New Roman"/>
          <w:color w:val="000000"/>
          <w:sz w:val="24"/>
          <w:szCs w:val="24"/>
        </w:rPr>
        <w:t xml:space="preserve">isinformation and hate speech </w:t>
      </w:r>
      <w:r w:rsidR="00011259">
        <w:rPr>
          <w:rFonts w:ascii="Times New Roman" w:eastAsia="Times New Roman" w:hAnsi="Times New Roman" w:cs="Times New Roman"/>
          <w:color w:val="000000"/>
          <w:sz w:val="24"/>
          <w:szCs w:val="24"/>
        </w:rPr>
        <w:t>have</w:t>
      </w:r>
      <w:r w:rsidR="00CD5F06">
        <w:rPr>
          <w:rFonts w:ascii="Times New Roman" w:eastAsia="Times New Roman" w:hAnsi="Times New Roman" w:cs="Times New Roman"/>
          <w:color w:val="000000"/>
          <w:sz w:val="24"/>
          <w:szCs w:val="24"/>
        </w:rPr>
        <w:t xml:space="preserve"> been linked to negative outcomes for individuals and society </w:t>
      </w:r>
      <w:r w:rsidR="00F7223E">
        <w:rPr>
          <w:rFonts w:ascii="Times New Roman" w:eastAsia="Times New Roman" w:hAnsi="Times New Roman" w:cs="Times New Roman"/>
          <w:color w:val="000000"/>
          <w:sz w:val="24"/>
          <w:szCs w:val="24"/>
        </w:rPr>
        <w:t xml:space="preserve">(e.g., Choi, </w:t>
      </w:r>
      <w:proofErr w:type="spellStart"/>
      <w:r w:rsidR="00F7223E">
        <w:rPr>
          <w:rFonts w:ascii="Times New Roman" w:eastAsia="Times New Roman" w:hAnsi="Times New Roman" w:cs="Times New Roman"/>
          <w:color w:val="000000"/>
          <w:sz w:val="24"/>
          <w:szCs w:val="24"/>
        </w:rPr>
        <w:t>Gaysynsky</w:t>
      </w:r>
      <w:proofErr w:type="spellEnd"/>
      <w:r w:rsidR="00F7223E">
        <w:rPr>
          <w:rFonts w:ascii="Times New Roman" w:eastAsia="Times New Roman" w:hAnsi="Times New Roman" w:cs="Times New Roman"/>
          <w:color w:val="000000"/>
          <w:sz w:val="24"/>
          <w:szCs w:val="24"/>
        </w:rPr>
        <w:t>, and Cappella, 2020)</w:t>
      </w:r>
      <w:r w:rsidR="00CD5F06">
        <w:rPr>
          <w:rFonts w:ascii="Times New Roman" w:eastAsia="Times New Roman" w:hAnsi="Times New Roman" w:cs="Times New Roman"/>
          <w:color w:val="000000"/>
          <w:sz w:val="24"/>
          <w:szCs w:val="24"/>
        </w:rPr>
        <w:t xml:space="preserve">.  </w:t>
      </w:r>
      <w:r w:rsidR="00F7223E">
        <w:rPr>
          <w:rFonts w:ascii="Times New Roman" w:eastAsia="Times New Roman" w:hAnsi="Times New Roman" w:cs="Times New Roman"/>
          <w:color w:val="000000"/>
          <w:sz w:val="24"/>
          <w:szCs w:val="24"/>
        </w:rPr>
        <w:t xml:space="preserve">Our results highlight </w:t>
      </w:r>
      <w:r w:rsidR="004F25DE">
        <w:rPr>
          <w:rFonts w:ascii="Times New Roman" w:eastAsia="Times New Roman" w:hAnsi="Times New Roman" w:cs="Times New Roman"/>
          <w:color w:val="000000"/>
          <w:sz w:val="24"/>
          <w:szCs w:val="24"/>
        </w:rPr>
        <w:t xml:space="preserve">language’s </w:t>
      </w:r>
      <w:r w:rsidR="00011259">
        <w:rPr>
          <w:rFonts w:ascii="Times New Roman" w:eastAsia="Times New Roman" w:hAnsi="Times New Roman" w:cs="Times New Roman"/>
          <w:color w:val="000000"/>
          <w:sz w:val="24"/>
          <w:szCs w:val="24"/>
        </w:rPr>
        <w:t>critical</w:t>
      </w:r>
      <w:r w:rsidR="00F7223E">
        <w:rPr>
          <w:rFonts w:ascii="Times New Roman" w:eastAsia="Times New Roman" w:hAnsi="Times New Roman" w:cs="Times New Roman"/>
          <w:color w:val="000000"/>
          <w:sz w:val="24"/>
          <w:szCs w:val="24"/>
        </w:rPr>
        <w:t xml:space="preserve"> role in this process.  </w:t>
      </w:r>
      <w:r w:rsidR="00D64F8A">
        <w:rPr>
          <w:rFonts w:ascii="Times New Roman" w:eastAsia="Times New Roman" w:hAnsi="Times New Roman" w:cs="Times New Roman"/>
          <w:color w:val="000000"/>
          <w:sz w:val="24"/>
          <w:szCs w:val="24"/>
        </w:rPr>
        <w:t>I</w:t>
      </w:r>
      <w:r w:rsidR="004F25DE">
        <w:rPr>
          <w:rFonts w:ascii="Times New Roman" w:eastAsia="Times New Roman" w:hAnsi="Times New Roman" w:cs="Times New Roman"/>
          <w:color w:val="000000"/>
          <w:sz w:val="24"/>
          <w:szCs w:val="24"/>
        </w:rPr>
        <w:t xml:space="preserve">f angry and anxious content holds attention, as our simulation shows, training </w:t>
      </w:r>
      <w:r w:rsidR="00D64F8A">
        <w:rPr>
          <w:rFonts w:ascii="Times New Roman" w:eastAsia="Times New Roman" w:hAnsi="Times New Roman" w:cs="Times New Roman"/>
          <w:color w:val="000000"/>
          <w:sz w:val="24"/>
          <w:szCs w:val="24"/>
        </w:rPr>
        <w:t>algorithms to maximize sustained attention (</w:t>
      </w:r>
      <w:r w:rsidR="00D64F8A" w:rsidRPr="00120919">
        <w:rPr>
          <w:rFonts w:ascii="Times New Roman" w:eastAsia="Times New Roman" w:hAnsi="Times New Roman" w:cs="Times New Roman"/>
          <w:color w:val="000000"/>
          <w:sz w:val="24"/>
          <w:szCs w:val="24"/>
        </w:rPr>
        <w:t>Newberry 2022</w:t>
      </w:r>
      <w:r w:rsidR="00D64F8A">
        <w:rPr>
          <w:rFonts w:ascii="Times New Roman" w:eastAsia="Times New Roman" w:hAnsi="Times New Roman" w:cs="Times New Roman"/>
          <w:color w:val="000000"/>
          <w:sz w:val="24"/>
          <w:szCs w:val="24"/>
        </w:rPr>
        <w:t xml:space="preserve">; </w:t>
      </w:r>
      <w:r w:rsidR="00D64F8A" w:rsidRPr="00F92F3D">
        <w:rPr>
          <w:rFonts w:ascii="Times New Roman" w:eastAsia="Times New Roman" w:hAnsi="Times New Roman" w:cs="Times New Roman"/>
          <w:color w:val="000000"/>
          <w:sz w:val="24"/>
          <w:szCs w:val="24"/>
        </w:rPr>
        <w:t>Wall Street Journal 2021</w:t>
      </w:r>
      <w:r w:rsidR="00D64F8A">
        <w:rPr>
          <w:rFonts w:ascii="Times New Roman" w:eastAsia="Times New Roman" w:hAnsi="Times New Roman" w:cs="Times New Roman"/>
          <w:color w:val="000000"/>
          <w:sz w:val="24"/>
          <w:szCs w:val="24"/>
        </w:rPr>
        <w:t xml:space="preserve">) </w:t>
      </w:r>
      <w:r w:rsidR="004F25DE">
        <w:rPr>
          <w:rFonts w:ascii="Times New Roman" w:eastAsia="Times New Roman" w:hAnsi="Times New Roman" w:cs="Times New Roman"/>
          <w:color w:val="000000"/>
          <w:sz w:val="24"/>
          <w:szCs w:val="24"/>
        </w:rPr>
        <w:t>may</w:t>
      </w:r>
      <w:r w:rsidR="00D64F8A">
        <w:rPr>
          <w:rFonts w:ascii="Times New Roman" w:eastAsia="Times New Roman" w:hAnsi="Times New Roman" w:cs="Times New Roman"/>
          <w:color w:val="000000"/>
          <w:sz w:val="24"/>
          <w:szCs w:val="24"/>
        </w:rPr>
        <w:t xml:space="preserve"> </w:t>
      </w:r>
      <w:r w:rsidR="004F25DE">
        <w:rPr>
          <w:rFonts w:ascii="Times New Roman" w:eastAsia="Times New Roman" w:hAnsi="Times New Roman" w:cs="Times New Roman"/>
          <w:color w:val="000000"/>
          <w:sz w:val="24"/>
          <w:szCs w:val="24"/>
        </w:rPr>
        <w:t xml:space="preserve">lead this content to be recommended, </w:t>
      </w:r>
      <w:bookmarkEnd w:id="7"/>
      <w:r w:rsidR="004F25DE">
        <w:rPr>
          <w:rFonts w:ascii="Times New Roman" w:eastAsia="Times New Roman" w:hAnsi="Times New Roman" w:cs="Times New Roman"/>
          <w:color w:val="000000"/>
          <w:sz w:val="24"/>
          <w:szCs w:val="24"/>
        </w:rPr>
        <w:t>with potentially negative implications for consumer welfare.</w:t>
      </w:r>
    </w:p>
    <w:p w14:paraId="1C8C6D9B" w14:textId="77777777" w:rsidR="00A52108" w:rsidRDefault="00A52108" w:rsidP="00E159AD">
      <w:pPr>
        <w:keepNext/>
        <w:spacing w:line="480" w:lineRule="auto"/>
        <w:jc w:val="center"/>
        <w:rPr>
          <w:rFonts w:ascii="Times New Roman" w:eastAsia="Times New Roman" w:hAnsi="Times New Roman" w:cs="Times New Roman"/>
          <w:b/>
          <w:sz w:val="24"/>
          <w:szCs w:val="24"/>
        </w:rPr>
      </w:pPr>
    </w:p>
    <w:p w14:paraId="540CFE3B" w14:textId="458D244D" w:rsidR="00F56FBE" w:rsidRDefault="0092261D" w:rsidP="00E159AD">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F56FBE">
        <w:rPr>
          <w:rFonts w:ascii="Times New Roman" w:eastAsia="Times New Roman" w:hAnsi="Times New Roman" w:cs="Times New Roman"/>
          <w:b/>
          <w:sz w:val="24"/>
          <w:szCs w:val="24"/>
        </w:rPr>
        <w:t>ypes of Engagement</w:t>
      </w:r>
    </w:p>
    <w:p w14:paraId="00000011" w14:textId="77777777" w:rsidR="000F6B0A" w:rsidRDefault="000F6B0A" w:rsidP="00E159AD">
      <w:pPr>
        <w:keepNext/>
        <w:spacing w:line="480" w:lineRule="auto"/>
        <w:jc w:val="center"/>
        <w:rPr>
          <w:rFonts w:ascii="Times New Roman" w:eastAsia="Times New Roman" w:hAnsi="Times New Roman" w:cs="Times New Roman"/>
          <w:b/>
          <w:sz w:val="24"/>
          <w:szCs w:val="24"/>
        </w:rPr>
      </w:pPr>
    </w:p>
    <w:p w14:paraId="0A4C5E9C" w14:textId="4EEE2307" w:rsidR="00A2071C" w:rsidRDefault="0092261D" w:rsidP="007958E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examining </w:t>
      </w:r>
      <w:r w:rsidR="00182036">
        <w:rPr>
          <w:rFonts w:ascii="Times New Roman" w:eastAsia="Times New Roman" w:hAnsi="Times New Roman" w:cs="Times New Roman"/>
          <w:sz w:val="24"/>
          <w:szCs w:val="24"/>
        </w:rPr>
        <w:t>why certain content holds attention</w:t>
      </w:r>
      <w:r>
        <w:rPr>
          <w:rFonts w:ascii="Times New Roman" w:eastAsia="Times New Roman" w:hAnsi="Times New Roman" w:cs="Times New Roman"/>
          <w:sz w:val="24"/>
          <w:szCs w:val="24"/>
        </w:rPr>
        <w:t xml:space="preserve">, it is important to distinguish </w:t>
      </w:r>
      <w:r w:rsidR="008E3A25">
        <w:rPr>
          <w:rFonts w:ascii="Times New Roman" w:eastAsia="Times New Roman" w:hAnsi="Times New Roman" w:cs="Times New Roman"/>
          <w:sz w:val="24"/>
          <w:szCs w:val="24"/>
        </w:rPr>
        <w:t>retaining</w:t>
      </w:r>
      <w:r w:rsidR="00211391">
        <w:rPr>
          <w:rFonts w:ascii="Times New Roman" w:eastAsia="Times New Roman" w:hAnsi="Times New Roman" w:cs="Times New Roman"/>
          <w:sz w:val="24"/>
          <w:szCs w:val="24"/>
        </w:rPr>
        <w:t xml:space="preserve"> attention </w:t>
      </w:r>
      <w:r>
        <w:rPr>
          <w:rFonts w:ascii="Times New Roman" w:eastAsia="Times New Roman" w:hAnsi="Times New Roman" w:cs="Times New Roman"/>
          <w:sz w:val="24"/>
          <w:szCs w:val="24"/>
        </w:rPr>
        <w:t>from other types of engagement</w:t>
      </w:r>
      <w:r w:rsidR="007958E0">
        <w:rPr>
          <w:rFonts w:ascii="Times New Roman" w:eastAsia="Times New Roman" w:hAnsi="Times New Roman" w:cs="Times New Roman"/>
          <w:sz w:val="24"/>
          <w:szCs w:val="24"/>
        </w:rPr>
        <w:t xml:space="preserve"> </w:t>
      </w:r>
      <w:r w:rsidR="00A2071C">
        <w:rPr>
          <w:rFonts w:ascii="Times New Roman" w:eastAsia="Times New Roman" w:hAnsi="Times New Roman" w:cs="Times New Roman"/>
          <w:sz w:val="24"/>
          <w:szCs w:val="24"/>
        </w:rPr>
        <w:t>(Table 1)</w:t>
      </w:r>
      <w:r>
        <w:rPr>
          <w:rFonts w:ascii="Times New Roman" w:eastAsia="Times New Roman" w:hAnsi="Times New Roman" w:cs="Times New Roman"/>
          <w:sz w:val="24"/>
          <w:szCs w:val="24"/>
        </w:rPr>
        <w:t xml:space="preserve">. </w:t>
      </w:r>
      <w:r w:rsidR="009B02BD">
        <w:rPr>
          <w:rFonts w:ascii="Times New Roman" w:eastAsia="Times New Roman" w:hAnsi="Times New Roman" w:cs="Times New Roman"/>
          <w:sz w:val="24"/>
          <w:szCs w:val="24"/>
        </w:rPr>
        <w:t xml:space="preserve"> </w:t>
      </w:r>
      <w:r w:rsidR="007958E0">
        <w:rPr>
          <w:rFonts w:ascii="Times New Roman" w:eastAsia="Times New Roman" w:hAnsi="Times New Roman" w:cs="Times New Roman"/>
          <w:sz w:val="24"/>
          <w:szCs w:val="24"/>
        </w:rPr>
        <w:t xml:space="preserve">One way of measuring engagement is clicks, views, or other metrics that </w:t>
      </w:r>
      <w:r w:rsidR="001F4C95">
        <w:rPr>
          <w:rFonts w:ascii="Times New Roman" w:eastAsia="Times New Roman" w:hAnsi="Times New Roman" w:cs="Times New Roman"/>
          <w:sz w:val="24"/>
          <w:szCs w:val="24"/>
        </w:rPr>
        <w:t>measure</w:t>
      </w:r>
      <w:r w:rsidR="007958E0">
        <w:rPr>
          <w:rFonts w:ascii="Times New Roman" w:eastAsia="Times New Roman" w:hAnsi="Times New Roman" w:cs="Times New Roman"/>
          <w:sz w:val="24"/>
          <w:szCs w:val="24"/>
        </w:rPr>
        <w:t xml:space="preserve"> how many people </w:t>
      </w:r>
      <w:r w:rsidR="00211391">
        <w:rPr>
          <w:rFonts w:ascii="Times New Roman" w:eastAsia="Times New Roman" w:hAnsi="Times New Roman" w:cs="Times New Roman"/>
          <w:sz w:val="24"/>
          <w:szCs w:val="24"/>
        </w:rPr>
        <w:t xml:space="preserve">were exposed to a piece of </w:t>
      </w:r>
      <w:r w:rsidR="001F4C95">
        <w:rPr>
          <w:rFonts w:ascii="Times New Roman" w:eastAsia="Times New Roman" w:hAnsi="Times New Roman" w:cs="Times New Roman"/>
          <w:sz w:val="24"/>
          <w:szCs w:val="24"/>
        </w:rPr>
        <w:t>content (e.g., a</w:t>
      </w:r>
      <w:r w:rsidR="00211391">
        <w:rPr>
          <w:rFonts w:ascii="Times New Roman" w:eastAsia="Times New Roman" w:hAnsi="Times New Roman" w:cs="Times New Roman"/>
          <w:sz w:val="24"/>
          <w:szCs w:val="24"/>
        </w:rPr>
        <w:t>n</w:t>
      </w:r>
      <w:r w:rsidR="001F4C95">
        <w:rPr>
          <w:rFonts w:ascii="Times New Roman" w:eastAsia="Times New Roman" w:hAnsi="Times New Roman" w:cs="Times New Roman"/>
          <w:sz w:val="24"/>
          <w:szCs w:val="24"/>
        </w:rPr>
        <w:t xml:space="preserve"> article on recycling)</w:t>
      </w:r>
      <w:r w:rsidR="007958E0">
        <w:rPr>
          <w:rFonts w:ascii="Times New Roman" w:eastAsia="Times New Roman" w:hAnsi="Times New Roman" w:cs="Times New Roman"/>
          <w:sz w:val="24"/>
          <w:szCs w:val="24"/>
        </w:rPr>
        <w:t xml:space="preserve">. </w:t>
      </w:r>
      <w:r w:rsidR="009B02BD">
        <w:rPr>
          <w:rFonts w:ascii="Times New Roman" w:eastAsia="Times New Roman" w:hAnsi="Times New Roman" w:cs="Times New Roman"/>
          <w:sz w:val="24"/>
          <w:szCs w:val="24"/>
        </w:rPr>
        <w:t xml:space="preserve">Research has examined how headlines or advertisements attract attention, for example, influencing clickthrough or the number of views content receives (Lai and </w:t>
      </w:r>
      <w:proofErr w:type="spellStart"/>
      <w:r w:rsidR="009B02BD">
        <w:rPr>
          <w:rFonts w:ascii="Times New Roman" w:eastAsia="Times New Roman" w:hAnsi="Times New Roman" w:cs="Times New Roman"/>
          <w:sz w:val="24"/>
          <w:szCs w:val="24"/>
        </w:rPr>
        <w:t>Farbrot</w:t>
      </w:r>
      <w:proofErr w:type="spellEnd"/>
      <w:r w:rsidR="009B02BD">
        <w:rPr>
          <w:rFonts w:ascii="Times New Roman" w:eastAsia="Times New Roman" w:hAnsi="Times New Roman" w:cs="Times New Roman"/>
          <w:sz w:val="24"/>
          <w:szCs w:val="24"/>
        </w:rPr>
        <w:t xml:space="preserve"> 2014; Kim et al. 2016). Similarly, r</w:t>
      </w:r>
      <w:r w:rsidR="00522996">
        <w:rPr>
          <w:rFonts w:ascii="Times New Roman" w:eastAsia="Times New Roman" w:hAnsi="Times New Roman" w:cs="Times New Roman"/>
          <w:sz w:val="24"/>
          <w:szCs w:val="24"/>
        </w:rPr>
        <w:t xml:space="preserve">elated work has explored how times of day and message feature affect how many clicks links </w:t>
      </w:r>
      <w:r w:rsidR="00CF69B5">
        <w:rPr>
          <w:rFonts w:ascii="Times New Roman" w:eastAsia="Times New Roman" w:hAnsi="Times New Roman" w:cs="Times New Roman"/>
          <w:sz w:val="24"/>
          <w:szCs w:val="24"/>
        </w:rPr>
        <w:t>receive</w:t>
      </w:r>
      <w:r w:rsidR="00522996">
        <w:rPr>
          <w:rFonts w:ascii="Times New Roman" w:eastAsia="Times New Roman" w:hAnsi="Times New Roman" w:cs="Times New Roman"/>
          <w:sz w:val="24"/>
          <w:szCs w:val="24"/>
        </w:rPr>
        <w:t xml:space="preserve"> (</w:t>
      </w:r>
      <w:r w:rsidR="00A2071C">
        <w:rPr>
          <w:rFonts w:ascii="Times New Roman" w:eastAsia="Times New Roman" w:hAnsi="Times New Roman" w:cs="Times New Roman"/>
          <w:sz w:val="24"/>
          <w:szCs w:val="24"/>
        </w:rPr>
        <w:t>Kanuri et. al</w:t>
      </w:r>
      <w:r w:rsidR="00522996">
        <w:rPr>
          <w:rFonts w:ascii="Times New Roman" w:eastAsia="Times New Roman" w:hAnsi="Times New Roman" w:cs="Times New Roman"/>
          <w:sz w:val="24"/>
          <w:szCs w:val="24"/>
        </w:rPr>
        <w:t xml:space="preserve">, </w:t>
      </w:r>
      <w:r w:rsidR="00A2071C">
        <w:rPr>
          <w:rFonts w:ascii="Times New Roman" w:eastAsia="Times New Roman" w:hAnsi="Times New Roman" w:cs="Times New Roman"/>
          <w:sz w:val="24"/>
          <w:szCs w:val="24"/>
        </w:rPr>
        <w:t>2018)</w:t>
      </w:r>
      <w:r w:rsidR="00522996">
        <w:rPr>
          <w:rFonts w:ascii="Times New Roman" w:eastAsia="Times New Roman" w:hAnsi="Times New Roman" w:cs="Times New Roman"/>
          <w:sz w:val="24"/>
          <w:szCs w:val="24"/>
        </w:rPr>
        <w:t>.</w:t>
      </w:r>
    </w:p>
    <w:p w14:paraId="5E8FD4EE" w14:textId="2BCC9EC0" w:rsidR="001F4C95" w:rsidRDefault="00AB2F6B" w:rsidP="001F4C9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B529F0">
        <w:rPr>
          <w:rFonts w:ascii="Times New Roman" w:eastAsia="Times New Roman" w:hAnsi="Times New Roman" w:cs="Times New Roman"/>
          <w:color w:val="000000"/>
          <w:sz w:val="24"/>
          <w:szCs w:val="24"/>
        </w:rPr>
        <w:t>ut w</w:t>
      </w:r>
      <w:r w:rsidR="0092261D">
        <w:rPr>
          <w:rFonts w:ascii="Times New Roman" w:eastAsia="Times New Roman" w:hAnsi="Times New Roman" w:cs="Times New Roman"/>
          <w:color w:val="000000"/>
          <w:sz w:val="24"/>
          <w:szCs w:val="24"/>
        </w:rPr>
        <w:t xml:space="preserve">hile </w:t>
      </w:r>
      <w:r w:rsidR="005A72A4">
        <w:rPr>
          <w:rFonts w:ascii="Times New Roman" w:eastAsia="Times New Roman" w:hAnsi="Times New Roman" w:cs="Times New Roman"/>
          <w:color w:val="000000"/>
          <w:sz w:val="24"/>
          <w:szCs w:val="24"/>
        </w:rPr>
        <w:t xml:space="preserve">attracting attention is important, </w:t>
      </w:r>
      <w:r w:rsidR="001F4C95">
        <w:rPr>
          <w:rFonts w:ascii="Times New Roman" w:eastAsia="Times New Roman" w:hAnsi="Times New Roman" w:cs="Times New Roman"/>
          <w:color w:val="000000"/>
          <w:sz w:val="24"/>
          <w:szCs w:val="24"/>
        </w:rPr>
        <w:t>it’s</w:t>
      </w:r>
      <w:r w:rsidR="005A72A4">
        <w:rPr>
          <w:rFonts w:ascii="Times New Roman" w:eastAsia="Times New Roman" w:hAnsi="Times New Roman" w:cs="Times New Roman"/>
          <w:color w:val="000000"/>
          <w:sz w:val="24"/>
          <w:szCs w:val="24"/>
        </w:rPr>
        <w:t xml:space="preserve"> not enough.  </w:t>
      </w:r>
      <w:r w:rsidR="001F4C95">
        <w:rPr>
          <w:rFonts w:ascii="Times New Roman" w:eastAsia="Times New Roman" w:hAnsi="Times New Roman" w:cs="Times New Roman"/>
          <w:color w:val="000000"/>
          <w:sz w:val="24"/>
          <w:szCs w:val="24"/>
        </w:rPr>
        <w:t xml:space="preserve">The more of a piece of content consumers read, the more knowledge they gain (Ward, </w:t>
      </w:r>
      <w:r w:rsidR="00A124AC">
        <w:rPr>
          <w:rFonts w:ascii="Times New Roman" w:eastAsia="Times New Roman" w:hAnsi="Times New Roman" w:cs="Times New Roman"/>
          <w:color w:val="000000"/>
          <w:sz w:val="24"/>
          <w:szCs w:val="24"/>
        </w:rPr>
        <w:t>et al.</w:t>
      </w:r>
      <w:r w:rsidR="001F4C95">
        <w:rPr>
          <w:rFonts w:ascii="Times New Roman" w:eastAsia="Times New Roman" w:hAnsi="Times New Roman" w:cs="Times New Roman"/>
          <w:color w:val="000000"/>
          <w:sz w:val="24"/>
          <w:szCs w:val="24"/>
        </w:rPr>
        <w:t xml:space="preserve"> 2022; also see </w:t>
      </w:r>
      <w:proofErr w:type="spellStart"/>
      <w:r w:rsidR="001F4C95">
        <w:rPr>
          <w:rFonts w:ascii="Times New Roman" w:eastAsia="Times New Roman" w:hAnsi="Times New Roman" w:cs="Times New Roman"/>
          <w:color w:val="000000"/>
          <w:sz w:val="24"/>
          <w:szCs w:val="24"/>
        </w:rPr>
        <w:t>Hidi</w:t>
      </w:r>
      <w:proofErr w:type="spellEnd"/>
      <w:r w:rsidR="001F4C95">
        <w:rPr>
          <w:rFonts w:ascii="Times New Roman" w:eastAsia="Times New Roman" w:hAnsi="Times New Roman" w:cs="Times New Roman"/>
          <w:color w:val="000000"/>
          <w:sz w:val="24"/>
          <w:szCs w:val="24"/>
        </w:rPr>
        <w:t xml:space="preserve"> 1990, </w:t>
      </w:r>
      <w:proofErr w:type="spellStart"/>
      <w:r w:rsidR="001F4C95">
        <w:rPr>
          <w:rFonts w:ascii="Times New Roman" w:eastAsia="Times New Roman" w:hAnsi="Times New Roman" w:cs="Times New Roman"/>
          <w:color w:val="000000"/>
          <w:sz w:val="24"/>
          <w:szCs w:val="24"/>
        </w:rPr>
        <w:t>Kintsch</w:t>
      </w:r>
      <w:proofErr w:type="spellEnd"/>
      <w:r w:rsidR="001F4C95">
        <w:rPr>
          <w:rFonts w:ascii="Times New Roman" w:eastAsia="Times New Roman" w:hAnsi="Times New Roman" w:cs="Times New Roman"/>
          <w:color w:val="000000"/>
          <w:sz w:val="24"/>
          <w:szCs w:val="24"/>
        </w:rPr>
        <w:t xml:space="preserve"> 1980).  Further, focus</w:t>
      </w:r>
      <w:r w:rsidR="00A124AC">
        <w:rPr>
          <w:rFonts w:ascii="Times New Roman" w:eastAsia="Times New Roman" w:hAnsi="Times New Roman" w:cs="Times New Roman"/>
          <w:color w:val="000000"/>
          <w:sz w:val="24"/>
          <w:szCs w:val="24"/>
        </w:rPr>
        <w:t>ing</w:t>
      </w:r>
      <w:r w:rsidR="001F4C95">
        <w:rPr>
          <w:rFonts w:ascii="Times New Roman" w:eastAsia="Times New Roman" w:hAnsi="Times New Roman" w:cs="Times New Roman"/>
          <w:color w:val="000000"/>
          <w:sz w:val="24"/>
          <w:szCs w:val="24"/>
        </w:rPr>
        <w:t xml:space="preserve"> on short term metrics like</w:t>
      </w:r>
      <w:r w:rsidR="005A72A4">
        <w:rPr>
          <w:rFonts w:ascii="Times New Roman" w:eastAsia="Times New Roman" w:hAnsi="Times New Roman" w:cs="Times New Roman"/>
          <w:color w:val="000000"/>
          <w:sz w:val="24"/>
          <w:szCs w:val="24"/>
        </w:rPr>
        <w:t xml:space="preserve"> views and clicks led to clickbait, or </w:t>
      </w:r>
      <w:r w:rsidR="001F4C95">
        <w:rPr>
          <w:rFonts w:ascii="Times New Roman" w:eastAsia="Times New Roman" w:hAnsi="Times New Roman" w:cs="Times New Roman"/>
          <w:color w:val="000000"/>
          <w:sz w:val="24"/>
          <w:szCs w:val="24"/>
        </w:rPr>
        <w:t>headlines</w:t>
      </w:r>
      <w:r w:rsidR="005A72A4">
        <w:rPr>
          <w:rFonts w:ascii="Times New Roman" w:eastAsia="Times New Roman" w:hAnsi="Times New Roman" w:cs="Times New Roman"/>
          <w:color w:val="000000"/>
          <w:sz w:val="24"/>
          <w:szCs w:val="24"/>
        </w:rPr>
        <w:t xml:space="preserve"> that attract attention but </w:t>
      </w:r>
      <w:r w:rsidR="008E3A25">
        <w:rPr>
          <w:rFonts w:ascii="Times New Roman" w:eastAsia="Times New Roman" w:hAnsi="Times New Roman" w:cs="Times New Roman"/>
          <w:color w:val="000000"/>
          <w:sz w:val="24"/>
          <w:szCs w:val="24"/>
        </w:rPr>
        <w:t>don’t</w:t>
      </w:r>
      <w:r w:rsidR="005A72A4">
        <w:rPr>
          <w:rFonts w:ascii="Times New Roman" w:eastAsia="Times New Roman" w:hAnsi="Times New Roman" w:cs="Times New Roman"/>
          <w:color w:val="000000"/>
          <w:sz w:val="24"/>
          <w:szCs w:val="24"/>
        </w:rPr>
        <w:t xml:space="preserve"> necessarily lead </w:t>
      </w:r>
      <w:r w:rsidR="00A124AC">
        <w:rPr>
          <w:rFonts w:ascii="Times New Roman" w:eastAsia="Times New Roman" w:hAnsi="Times New Roman" w:cs="Times New Roman"/>
          <w:color w:val="000000"/>
          <w:sz w:val="24"/>
          <w:szCs w:val="24"/>
        </w:rPr>
        <w:t>content to be consumed</w:t>
      </w:r>
      <w:r w:rsidR="005A72A4">
        <w:rPr>
          <w:rFonts w:ascii="Times New Roman" w:eastAsia="Times New Roman" w:hAnsi="Times New Roman" w:cs="Times New Roman"/>
          <w:color w:val="000000"/>
          <w:sz w:val="24"/>
          <w:szCs w:val="24"/>
        </w:rPr>
        <w:t xml:space="preserve">.  Indeed, </w:t>
      </w:r>
      <w:r w:rsidR="001F4C95">
        <w:rPr>
          <w:rFonts w:ascii="Times New Roman" w:eastAsia="Times New Roman" w:hAnsi="Times New Roman" w:cs="Times New Roman"/>
          <w:color w:val="000000"/>
          <w:sz w:val="24"/>
          <w:szCs w:val="24"/>
        </w:rPr>
        <w:t xml:space="preserve">companies like YouTube and Facebook use measures like dwell time, or how long users spend </w:t>
      </w:r>
      <w:r w:rsidR="001F4C95">
        <w:rPr>
          <w:rFonts w:ascii="Times New Roman" w:eastAsia="Times New Roman" w:hAnsi="Times New Roman" w:cs="Times New Roman"/>
          <w:color w:val="000000"/>
          <w:sz w:val="24"/>
          <w:szCs w:val="24"/>
        </w:rPr>
        <w:lastRenderedPageBreak/>
        <w:t>consuming a piece of content, to better measure engagement, estimate relevance, and improve ranking</w:t>
      </w:r>
      <w:r w:rsidR="00A124AC">
        <w:rPr>
          <w:rFonts w:ascii="Times New Roman" w:eastAsia="Times New Roman" w:hAnsi="Times New Roman" w:cs="Times New Roman"/>
          <w:color w:val="000000"/>
          <w:sz w:val="24"/>
          <w:szCs w:val="24"/>
        </w:rPr>
        <w:t>s</w:t>
      </w:r>
      <w:r w:rsidR="001F4C95">
        <w:rPr>
          <w:rFonts w:ascii="Times New Roman" w:eastAsia="Times New Roman" w:hAnsi="Times New Roman" w:cs="Times New Roman"/>
          <w:color w:val="000000"/>
          <w:sz w:val="24"/>
          <w:szCs w:val="24"/>
        </w:rPr>
        <w:t xml:space="preserve"> and recommendations </w:t>
      </w:r>
      <w:r w:rsidR="001F4C95" w:rsidRPr="001F4C95">
        <w:rPr>
          <w:rFonts w:ascii="Times New Roman" w:eastAsia="Times New Roman" w:hAnsi="Times New Roman" w:cs="Times New Roman"/>
          <w:color w:val="000000"/>
          <w:sz w:val="24"/>
          <w:szCs w:val="24"/>
        </w:rPr>
        <w:t>(Yi et</w:t>
      </w:r>
      <w:r w:rsidR="001F4C95">
        <w:rPr>
          <w:rFonts w:ascii="Times New Roman" w:eastAsia="Times New Roman" w:hAnsi="Times New Roman" w:cs="Times New Roman"/>
          <w:color w:val="000000"/>
          <w:sz w:val="24"/>
          <w:szCs w:val="24"/>
        </w:rPr>
        <w:t xml:space="preserve"> </w:t>
      </w:r>
      <w:r w:rsidR="001F4C95" w:rsidRPr="001F4C95">
        <w:rPr>
          <w:rFonts w:ascii="Times New Roman" w:eastAsia="Times New Roman" w:hAnsi="Times New Roman" w:cs="Times New Roman"/>
          <w:color w:val="000000"/>
          <w:sz w:val="24"/>
          <w:szCs w:val="24"/>
        </w:rPr>
        <w:t>al. 2014</w:t>
      </w:r>
      <w:r w:rsidR="001F4C95">
        <w:rPr>
          <w:rFonts w:ascii="Times New Roman" w:eastAsia="Times New Roman" w:hAnsi="Times New Roman" w:cs="Times New Roman"/>
          <w:color w:val="000000"/>
          <w:sz w:val="24"/>
          <w:szCs w:val="24"/>
        </w:rPr>
        <w:t xml:space="preserve">; </w:t>
      </w:r>
      <w:r w:rsidR="00F55A6E">
        <w:rPr>
          <w:rFonts w:ascii="Times New Roman" w:eastAsia="Times New Roman" w:hAnsi="Times New Roman" w:cs="Times New Roman"/>
          <w:bCs/>
          <w:sz w:val="24"/>
          <w:szCs w:val="24"/>
        </w:rPr>
        <w:t>Newberry 2022</w:t>
      </w:r>
      <w:r w:rsidR="001F4C95">
        <w:rPr>
          <w:rFonts w:ascii="Times New Roman" w:eastAsia="Times New Roman" w:hAnsi="Times New Roman" w:cs="Times New Roman"/>
          <w:color w:val="000000"/>
          <w:sz w:val="24"/>
          <w:szCs w:val="24"/>
        </w:rPr>
        <w:t xml:space="preserve">; </w:t>
      </w:r>
      <w:r w:rsidR="001F4C95" w:rsidRPr="001F4C95">
        <w:rPr>
          <w:rFonts w:ascii="Times New Roman" w:eastAsia="Times New Roman" w:hAnsi="Times New Roman" w:cs="Times New Roman"/>
          <w:color w:val="000000"/>
          <w:sz w:val="24"/>
          <w:szCs w:val="24"/>
        </w:rPr>
        <w:t>Cramer 2015</w:t>
      </w:r>
      <w:r w:rsidR="001F4C95">
        <w:rPr>
          <w:rFonts w:ascii="Times New Roman" w:eastAsia="Times New Roman" w:hAnsi="Times New Roman" w:cs="Times New Roman"/>
          <w:color w:val="000000"/>
          <w:sz w:val="24"/>
          <w:szCs w:val="24"/>
        </w:rPr>
        <w:t>).</w:t>
      </w:r>
    </w:p>
    <w:p w14:paraId="00000013" w14:textId="27F07B61" w:rsidR="000F6B0A" w:rsidRDefault="001F4C95" w:rsidP="006C3C1E">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Consequently, beyond whether </w:t>
      </w:r>
      <w:r w:rsidR="009B02BD">
        <w:rPr>
          <w:rFonts w:ascii="Times New Roman" w:eastAsia="Times New Roman" w:hAnsi="Times New Roman" w:cs="Times New Roman"/>
          <w:color w:val="000000"/>
          <w:sz w:val="24"/>
          <w:szCs w:val="24"/>
        </w:rPr>
        <w:t>an article, advertisement, or other piece of content</w:t>
      </w:r>
      <w:r w:rsidR="0092261D">
        <w:rPr>
          <w:rFonts w:ascii="Times New Roman" w:eastAsia="Times New Roman" w:hAnsi="Times New Roman" w:cs="Times New Roman"/>
          <w:color w:val="000000"/>
          <w:sz w:val="24"/>
          <w:szCs w:val="24"/>
        </w:rPr>
        <w:t xml:space="preserve"> </w:t>
      </w:r>
      <w:r w:rsidR="0092261D" w:rsidRPr="00A730DA">
        <w:rPr>
          <w:rFonts w:ascii="Times New Roman" w:eastAsia="Times New Roman" w:hAnsi="Times New Roman" w:cs="Times New Roman"/>
          <w:i/>
          <w:iCs/>
          <w:color w:val="000000"/>
          <w:sz w:val="24"/>
          <w:szCs w:val="24"/>
        </w:rPr>
        <w:t>attract</w:t>
      </w:r>
      <w:r>
        <w:rPr>
          <w:rFonts w:ascii="Times New Roman" w:eastAsia="Times New Roman" w:hAnsi="Times New Roman" w:cs="Times New Roman"/>
          <w:i/>
          <w:iCs/>
          <w:color w:val="000000"/>
          <w:sz w:val="24"/>
          <w:szCs w:val="24"/>
        </w:rPr>
        <w:t>s</w:t>
      </w:r>
      <w:r w:rsidR="0092261D">
        <w:rPr>
          <w:rFonts w:ascii="Times New Roman" w:eastAsia="Times New Roman" w:hAnsi="Times New Roman" w:cs="Times New Roman"/>
          <w:color w:val="000000"/>
          <w:sz w:val="24"/>
          <w:szCs w:val="24"/>
        </w:rPr>
        <w:t xml:space="preserve"> attention, </w:t>
      </w:r>
      <w:r w:rsidR="00D94560">
        <w:rPr>
          <w:rFonts w:ascii="Times New Roman" w:eastAsia="Times New Roman" w:hAnsi="Times New Roman" w:cs="Times New Roman"/>
          <w:color w:val="000000"/>
          <w:sz w:val="24"/>
          <w:szCs w:val="24"/>
        </w:rPr>
        <w:t xml:space="preserve">or get viewed, </w:t>
      </w:r>
      <w:r w:rsidR="008E3A25">
        <w:rPr>
          <w:rFonts w:ascii="Times New Roman" w:eastAsia="Times New Roman" w:hAnsi="Times New Roman" w:cs="Times New Roman"/>
          <w:color w:val="000000"/>
          <w:sz w:val="24"/>
          <w:szCs w:val="24"/>
        </w:rPr>
        <w:t>sustaining</w:t>
      </w:r>
      <w:r w:rsidR="0092261D">
        <w:rPr>
          <w:rFonts w:ascii="Times New Roman" w:eastAsia="Times New Roman" w:hAnsi="Times New Roman" w:cs="Times New Roman"/>
          <w:color w:val="000000"/>
          <w:sz w:val="24"/>
          <w:szCs w:val="24"/>
        </w:rPr>
        <w:t xml:space="preserve"> attention refers to whether </w:t>
      </w:r>
      <w:r w:rsidR="009B02BD">
        <w:rPr>
          <w:rFonts w:ascii="Times New Roman" w:eastAsia="Times New Roman" w:hAnsi="Times New Roman" w:cs="Times New Roman"/>
          <w:color w:val="000000"/>
          <w:sz w:val="24"/>
          <w:szCs w:val="24"/>
        </w:rPr>
        <w:t>that content</w:t>
      </w:r>
      <w:r w:rsidR="0092261D">
        <w:rPr>
          <w:rFonts w:ascii="Times New Roman" w:eastAsia="Times New Roman" w:hAnsi="Times New Roman" w:cs="Times New Roman"/>
          <w:color w:val="000000"/>
          <w:sz w:val="24"/>
          <w:szCs w:val="24"/>
        </w:rPr>
        <w:t xml:space="preserve"> </w:t>
      </w:r>
      <w:r w:rsidR="0092261D">
        <w:rPr>
          <w:rFonts w:ascii="Times New Roman" w:eastAsia="Times New Roman" w:hAnsi="Times New Roman" w:cs="Times New Roman"/>
          <w:i/>
          <w:color w:val="000000"/>
          <w:sz w:val="24"/>
          <w:szCs w:val="24"/>
        </w:rPr>
        <w:t>holds</w:t>
      </w:r>
      <w:r w:rsidR="0092261D">
        <w:rPr>
          <w:rFonts w:ascii="Times New Roman" w:eastAsia="Times New Roman" w:hAnsi="Times New Roman" w:cs="Times New Roman"/>
          <w:color w:val="000000"/>
          <w:sz w:val="24"/>
          <w:szCs w:val="24"/>
        </w:rPr>
        <w:t xml:space="preserve"> attention. A catchy headline might lead someone to click on </w:t>
      </w:r>
      <w:r w:rsidR="009B02BD">
        <w:rPr>
          <w:rFonts w:ascii="Times New Roman" w:eastAsia="Times New Roman" w:hAnsi="Times New Roman" w:cs="Times New Roman"/>
          <w:color w:val="000000"/>
          <w:sz w:val="24"/>
          <w:szCs w:val="24"/>
        </w:rPr>
        <w:t>a link</w:t>
      </w:r>
      <w:r w:rsidR="0092261D">
        <w:rPr>
          <w:rFonts w:ascii="Times New Roman" w:eastAsia="Times New Roman" w:hAnsi="Times New Roman" w:cs="Times New Roman"/>
          <w:color w:val="000000"/>
          <w:sz w:val="24"/>
          <w:szCs w:val="24"/>
        </w:rPr>
        <w:t>, for example, but once they</w:t>
      </w:r>
      <w:r w:rsidR="009B02BD">
        <w:rPr>
          <w:rFonts w:ascii="Times New Roman" w:eastAsia="Times New Roman" w:hAnsi="Times New Roman" w:cs="Times New Roman"/>
          <w:color w:val="000000"/>
          <w:sz w:val="24"/>
          <w:szCs w:val="24"/>
        </w:rPr>
        <w:t xml:space="preserve"> open the article</w:t>
      </w:r>
      <w:r w:rsidR="0092261D">
        <w:rPr>
          <w:rFonts w:ascii="Times New Roman" w:eastAsia="Times New Roman" w:hAnsi="Times New Roman" w:cs="Times New Roman"/>
          <w:color w:val="000000"/>
          <w:sz w:val="24"/>
          <w:szCs w:val="24"/>
        </w:rPr>
        <w:t xml:space="preserve">, how much of </w:t>
      </w:r>
      <w:r w:rsidR="00246FE5">
        <w:rPr>
          <w:rFonts w:ascii="Times New Roman" w:eastAsia="Times New Roman" w:hAnsi="Times New Roman" w:cs="Times New Roman"/>
          <w:color w:val="000000"/>
          <w:sz w:val="24"/>
          <w:szCs w:val="24"/>
        </w:rPr>
        <w:t>it</w:t>
      </w:r>
      <w:r w:rsidR="0092261D">
        <w:rPr>
          <w:rFonts w:ascii="Times New Roman" w:eastAsia="Times New Roman" w:hAnsi="Times New Roman" w:cs="Times New Roman"/>
          <w:color w:val="000000"/>
          <w:sz w:val="24"/>
          <w:szCs w:val="24"/>
        </w:rPr>
        <w:t xml:space="preserve"> do they actually </w:t>
      </w:r>
      <w:r w:rsidR="009B02BD">
        <w:rPr>
          <w:rFonts w:ascii="Times New Roman" w:eastAsia="Times New Roman" w:hAnsi="Times New Roman" w:cs="Times New Roman"/>
          <w:color w:val="000000"/>
          <w:sz w:val="24"/>
          <w:szCs w:val="24"/>
        </w:rPr>
        <w:t>read</w:t>
      </w:r>
      <w:r w:rsidR="009226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Just the </w:t>
      </w:r>
      <w:r w:rsidR="009B02BD">
        <w:rPr>
          <w:rFonts w:ascii="Times New Roman" w:eastAsia="Times New Roman" w:hAnsi="Times New Roman" w:cs="Times New Roman"/>
          <w:color w:val="000000"/>
          <w:sz w:val="24"/>
          <w:szCs w:val="24"/>
        </w:rPr>
        <w:t>first few sentences</w:t>
      </w:r>
      <w:r w:rsidR="00965C4D">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 xml:space="preserve">most </w:t>
      </w:r>
      <w:r w:rsidR="0092261D">
        <w:rPr>
          <w:rFonts w:ascii="Times New Roman" w:eastAsia="Times New Roman" w:hAnsi="Times New Roman" w:cs="Times New Roman"/>
          <w:color w:val="000000"/>
          <w:sz w:val="24"/>
          <w:szCs w:val="24"/>
        </w:rPr>
        <w:t>of the article</w:t>
      </w:r>
      <w:r w:rsidR="008E3A25">
        <w:rPr>
          <w:rFonts w:ascii="Times New Roman" w:eastAsia="Times New Roman" w:hAnsi="Times New Roman" w:cs="Times New Roman"/>
          <w:color w:val="000000"/>
          <w:sz w:val="24"/>
          <w:szCs w:val="24"/>
        </w:rPr>
        <w:t>?</w:t>
      </w:r>
      <w:r w:rsidR="009226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w:t>
      </w:r>
      <w:r w:rsidR="009B02BD">
        <w:rPr>
          <w:rFonts w:ascii="Times New Roman" w:eastAsia="Times New Roman" w:hAnsi="Times New Roman" w:cs="Times New Roman"/>
          <w:color w:val="000000"/>
          <w:sz w:val="24"/>
          <w:szCs w:val="24"/>
        </w:rPr>
        <w:t>olding</w:t>
      </w:r>
      <w:r w:rsidR="0092261D">
        <w:rPr>
          <w:rFonts w:ascii="Times New Roman" w:eastAsia="Times New Roman" w:hAnsi="Times New Roman" w:cs="Times New Roman"/>
          <w:color w:val="000000"/>
          <w:sz w:val="24"/>
          <w:szCs w:val="24"/>
        </w:rPr>
        <w:t xml:space="preserve"> attention </w:t>
      </w:r>
      <w:r w:rsidR="008E3A25">
        <w:rPr>
          <w:rFonts w:ascii="Times New Roman" w:eastAsia="Times New Roman" w:hAnsi="Times New Roman" w:cs="Times New Roman"/>
          <w:color w:val="000000"/>
          <w:sz w:val="24"/>
          <w:szCs w:val="24"/>
        </w:rPr>
        <w:t>involves</w:t>
      </w:r>
      <w:r w:rsidR="009B02BD">
        <w:rPr>
          <w:rFonts w:ascii="Times New Roman" w:eastAsia="Times New Roman" w:hAnsi="Times New Roman" w:cs="Times New Roman"/>
          <w:color w:val="000000"/>
          <w:sz w:val="24"/>
          <w:szCs w:val="24"/>
        </w:rPr>
        <w:t xml:space="preserve"> </w:t>
      </w:r>
      <w:r w:rsidR="0092261D">
        <w:rPr>
          <w:rFonts w:ascii="Times New Roman" w:eastAsia="Times New Roman" w:hAnsi="Times New Roman" w:cs="Times New Roman"/>
          <w:i/>
          <w:color w:val="000000"/>
          <w:sz w:val="24"/>
          <w:szCs w:val="24"/>
        </w:rPr>
        <w:t>retain</w:t>
      </w:r>
      <w:r w:rsidR="008E3A25">
        <w:rPr>
          <w:rFonts w:ascii="Times New Roman" w:eastAsia="Times New Roman" w:hAnsi="Times New Roman" w:cs="Times New Roman"/>
          <w:i/>
          <w:color w:val="000000"/>
          <w:sz w:val="24"/>
          <w:szCs w:val="24"/>
        </w:rPr>
        <w:t>ing</w:t>
      </w:r>
      <w:r w:rsidR="009226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attracted</w:t>
      </w:r>
      <w:r w:rsidR="009B02BD">
        <w:rPr>
          <w:rFonts w:ascii="Times New Roman" w:eastAsia="Times New Roman" w:hAnsi="Times New Roman" w:cs="Times New Roman"/>
          <w:color w:val="000000"/>
          <w:sz w:val="24"/>
          <w:szCs w:val="24"/>
        </w:rPr>
        <w:t xml:space="preserve"> </w:t>
      </w:r>
      <w:r w:rsidR="0092261D">
        <w:rPr>
          <w:rFonts w:ascii="Times New Roman" w:eastAsia="Times New Roman" w:hAnsi="Times New Roman" w:cs="Times New Roman"/>
          <w:color w:val="000000"/>
          <w:sz w:val="24"/>
          <w:szCs w:val="24"/>
        </w:rPr>
        <w:t xml:space="preserve">attention, </w:t>
      </w:r>
      <w:r w:rsidR="009B02BD">
        <w:rPr>
          <w:rFonts w:ascii="Times New Roman" w:eastAsia="Times New Roman" w:hAnsi="Times New Roman" w:cs="Times New Roman"/>
          <w:color w:val="000000"/>
          <w:sz w:val="24"/>
          <w:szCs w:val="24"/>
        </w:rPr>
        <w:t>keep</w:t>
      </w:r>
      <w:r w:rsidR="008E3A25">
        <w:rPr>
          <w:rFonts w:ascii="Times New Roman" w:eastAsia="Times New Roman" w:hAnsi="Times New Roman" w:cs="Times New Roman"/>
          <w:color w:val="000000"/>
          <w:sz w:val="24"/>
          <w:szCs w:val="24"/>
        </w:rPr>
        <w:t>ing</w:t>
      </w:r>
      <w:r w:rsidR="009B02BD">
        <w:rPr>
          <w:rFonts w:ascii="Times New Roman" w:eastAsia="Times New Roman" w:hAnsi="Times New Roman" w:cs="Times New Roman"/>
          <w:color w:val="000000"/>
          <w:sz w:val="24"/>
          <w:szCs w:val="24"/>
        </w:rPr>
        <w:t xml:space="preserve"> audiences </w:t>
      </w:r>
      <w:r w:rsidR="00D94560">
        <w:rPr>
          <w:rFonts w:ascii="Times New Roman" w:eastAsia="Times New Roman" w:hAnsi="Times New Roman" w:cs="Times New Roman"/>
          <w:color w:val="000000"/>
          <w:sz w:val="24"/>
          <w:szCs w:val="24"/>
        </w:rPr>
        <w:t>engaged</w:t>
      </w:r>
      <w:r w:rsidR="0092261D">
        <w:rPr>
          <w:rFonts w:ascii="Times New Roman" w:eastAsia="Times New Roman" w:hAnsi="Times New Roman" w:cs="Times New Roman"/>
          <w:color w:val="000000"/>
          <w:sz w:val="24"/>
          <w:szCs w:val="24"/>
        </w:rPr>
        <w:t xml:space="preserve">. </w:t>
      </w:r>
    </w:p>
    <w:p w14:paraId="42FF9006" w14:textId="18601407" w:rsidR="0061572E" w:rsidRDefault="0061572E" w:rsidP="006C3C1E">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79219594" w14:textId="77777777" w:rsidR="0061572E" w:rsidRPr="00D85AD9" w:rsidDel="006D108E" w:rsidRDefault="0061572E" w:rsidP="0061572E">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TABLE 1: TYPES OF ENGAGEMENT</w:t>
      </w:r>
    </w:p>
    <w:tbl>
      <w:tblPr>
        <w:tblStyle w:val="TableGrid"/>
        <w:tblW w:w="9113" w:type="dxa"/>
        <w:jc w:val="center"/>
        <w:tblLook w:val="04A0" w:firstRow="1" w:lastRow="0" w:firstColumn="1" w:lastColumn="0" w:noHBand="0" w:noVBand="1"/>
      </w:tblPr>
      <w:tblGrid>
        <w:gridCol w:w="1525"/>
        <w:gridCol w:w="1800"/>
        <w:gridCol w:w="2430"/>
        <w:gridCol w:w="3330"/>
        <w:gridCol w:w="28"/>
      </w:tblGrid>
      <w:tr w:rsidR="0061572E" w:rsidRPr="00750F4F" w:rsidDel="006D108E" w14:paraId="69447F20" w14:textId="77777777" w:rsidTr="004B5580">
        <w:trPr>
          <w:gridAfter w:val="1"/>
          <w:wAfter w:w="28" w:type="dxa"/>
          <w:jc w:val="center"/>
        </w:trPr>
        <w:tc>
          <w:tcPr>
            <w:tcW w:w="1525" w:type="dxa"/>
            <w:shd w:val="clear" w:color="auto" w:fill="D9D9D9" w:themeFill="background1" w:themeFillShade="D9"/>
          </w:tcPr>
          <w:p w14:paraId="1874465B" w14:textId="77777777" w:rsidR="0061572E" w:rsidRPr="00750F4F" w:rsidDel="006D108E" w:rsidRDefault="0061572E" w:rsidP="004B5580">
            <w:pPr>
              <w:contextualSpacing/>
              <w:rPr>
                <w:rFonts w:ascii="Times New Roman" w:hAnsi="Times New Roman" w:cs="Times New Roman"/>
                <w:b/>
                <w:bCs/>
              </w:rPr>
            </w:pPr>
          </w:p>
        </w:tc>
        <w:tc>
          <w:tcPr>
            <w:tcW w:w="1800" w:type="dxa"/>
            <w:shd w:val="clear" w:color="auto" w:fill="D9D9D9" w:themeFill="background1" w:themeFillShade="D9"/>
          </w:tcPr>
          <w:p w14:paraId="3FBBC0A3" w14:textId="77777777" w:rsidR="0061572E" w:rsidRPr="00750F4F" w:rsidDel="006D108E" w:rsidRDefault="0061572E" w:rsidP="004B5580">
            <w:pPr>
              <w:contextualSpacing/>
              <w:rPr>
                <w:rFonts w:ascii="Times New Roman" w:hAnsi="Times New Roman" w:cs="Times New Roman"/>
                <w:b/>
                <w:bCs/>
              </w:rPr>
            </w:pPr>
            <w:r>
              <w:rPr>
                <w:rFonts w:ascii="Times New Roman" w:hAnsi="Times New Roman" w:cs="Times New Roman"/>
                <w:b/>
                <w:bCs/>
              </w:rPr>
              <w:t>Definition</w:t>
            </w:r>
          </w:p>
        </w:tc>
        <w:tc>
          <w:tcPr>
            <w:tcW w:w="5760" w:type="dxa"/>
            <w:gridSpan w:val="2"/>
            <w:shd w:val="clear" w:color="auto" w:fill="D9D9D9" w:themeFill="background1" w:themeFillShade="D9"/>
          </w:tcPr>
          <w:p w14:paraId="20DA142B" w14:textId="77777777" w:rsidR="0061572E" w:rsidRPr="00750F4F" w:rsidDel="006D108E" w:rsidRDefault="0061572E" w:rsidP="004B5580">
            <w:pPr>
              <w:contextualSpacing/>
              <w:jc w:val="center"/>
              <w:rPr>
                <w:rFonts w:ascii="Times New Roman" w:hAnsi="Times New Roman" w:cs="Times New Roman"/>
                <w:b/>
                <w:bCs/>
              </w:rPr>
            </w:pPr>
            <w:r>
              <w:rPr>
                <w:rFonts w:ascii="Times New Roman" w:hAnsi="Times New Roman" w:cs="Times New Roman"/>
                <w:b/>
                <w:bCs/>
              </w:rPr>
              <w:t xml:space="preserve">Examples of </w:t>
            </w:r>
            <w:r w:rsidRPr="00750F4F" w:rsidDel="006D108E">
              <w:rPr>
                <w:rFonts w:ascii="Times New Roman" w:hAnsi="Times New Roman" w:cs="Times New Roman"/>
                <w:b/>
                <w:bCs/>
              </w:rPr>
              <w:t>Research</w:t>
            </w:r>
          </w:p>
        </w:tc>
      </w:tr>
      <w:tr w:rsidR="0061572E" w:rsidRPr="00750F4F" w:rsidDel="006D108E" w14:paraId="7C4E73B7" w14:textId="77777777" w:rsidTr="004B5580">
        <w:trPr>
          <w:gridAfter w:val="1"/>
          <w:wAfter w:w="28" w:type="dxa"/>
          <w:jc w:val="center"/>
        </w:trPr>
        <w:tc>
          <w:tcPr>
            <w:tcW w:w="1525" w:type="dxa"/>
            <w:vMerge w:val="restart"/>
          </w:tcPr>
          <w:p w14:paraId="03CDCFBC"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Attracting Attention</w:t>
            </w:r>
          </w:p>
        </w:tc>
        <w:tc>
          <w:tcPr>
            <w:tcW w:w="1800" w:type="dxa"/>
            <w:vMerge w:val="restart"/>
          </w:tcPr>
          <w:p w14:paraId="09A7225D"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Views or clicks</w:t>
            </w:r>
          </w:p>
        </w:tc>
        <w:tc>
          <w:tcPr>
            <w:tcW w:w="2430" w:type="dxa"/>
          </w:tcPr>
          <w:p w14:paraId="6BDDECB3"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 xml:space="preserve">Kim, </w:t>
            </w:r>
            <w:proofErr w:type="spellStart"/>
            <w:r w:rsidRPr="00750F4F" w:rsidDel="006D108E">
              <w:rPr>
                <w:rFonts w:ascii="Times New Roman" w:hAnsi="Times New Roman" w:cs="Times New Roman"/>
                <w:sz w:val="20"/>
                <w:szCs w:val="20"/>
              </w:rPr>
              <w:t>Mantrach</w:t>
            </w:r>
            <w:proofErr w:type="spellEnd"/>
            <w:r w:rsidRPr="00750F4F" w:rsidDel="006D108E">
              <w:rPr>
                <w:rFonts w:ascii="Times New Roman" w:hAnsi="Times New Roman" w:cs="Times New Roman"/>
                <w:sz w:val="20"/>
                <w:szCs w:val="20"/>
              </w:rPr>
              <w:t xml:space="preserve">, </w:t>
            </w:r>
            <w:proofErr w:type="spellStart"/>
            <w:r w:rsidRPr="00750F4F" w:rsidDel="006D108E">
              <w:rPr>
                <w:rFonts w:ascii="Times New Roman" w:hAnsi="Times New Roman" w:cs="Times New Roman"/>
                <w:sz w:val="20"/>
                <w:szCs w:val="20"/>
              </w:rPr>
              <w:t>Jaimes</w:t>
            </w:r>
            <w:proofErr w:type="spellEnd"/>
            <w:r w:rsidRPr="00750F4F" w:rsidDel="006D108E">
              <w:rPr>
                <w:rFonts w:ascii="Times New Roman" w:hAnsi="Times New Roman" w:cs="Times New Roman"/>
                <w:sz w:val="20"/>
                <w:szCs w:val="20"/>
              </w:rPr>
              <w:t>, and Oh (2016)</w:t>
            </w:r>
          </w:p>
        </w:tc>
        <w:tc>
          <w:tcPr>
            <w:tcW w:w="3330" w:type="dxa"/>
          </w:tcPr>
          <w:p w14:paraId="3BCE8198"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How words in headlines impacts clickthrough</w:t>
            </w:r>
          </w:p>
        </w:tc>
      </w:tr>
      <w:tr w:rsidR="0061572E" w:rsidRPr="00750F4F" w:rsidDel="006D108E" w14:paraId="0CAB9BCE" w14:textId="77777777" w:rsidTr="004B5580">
        <w:trPr>
          <w:gridAfter w:val="1"/>
          <w:wAfter w:w="28" w:type="dxa"/>
          <w:jc w:val="center"/>
        </w:trPr>
        <w:tc>
          <w:tcPr>
            <w:tcW w:w="1525" w:type="dxa"/>
            <w:vMerge/>
          </w:tcPr>
          <w:p w14:paraId="68BA28F7"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48C284BD"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696B2DE9"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 xml:space="preserve">Lai and </w:t>
            </w:r>
            <w:proofErr w:type="spellStart"/>
            <w:r w:rsidRPr="00750F4F" w:rsidDel="006D108E">
              <w:rPr>
                <w:rFonts w:ascii="Times New Roman" w:hAnsi="Times New Roman" w:cs="Times New Roman"/>
                <w:sz w:val="20"/>
                <w:szCs w:val="20"/>
              </w:rPr>
              <w:t>Farbrot</w:t>
            </w:r>
            <w:proofErr w:type="spellEnd"/>
            <w:r w:rsidRPr="00750F4F" w:rsidDel="006D108E">
              <w:rPr>
                <w:rFonts w:ascii="Times New Roman" w:hAnsi="Times New Roman" w:cs="Times New Roman"/>
                <w:sz w:val="20"/>
                <w:szCs w:val="20"/>
              </w:rPr>
              <w:t xml:space="preserve"> </w:t>
            </w:r>
            <w:r>
              <w:rPr>
                <w:rFonts w:ascii="Times New Roman" w:hAnsi="Times New Roman" w:cs="Times New Roman"/>
                <w:sz w:val="20"/>
                <w:szCs w:val="20"/>
              </w:rPr>
              <w:t>(</w:t>
            </w:r>
            <w:r w:rsidRPr="00750F4F" w:rsidDel="006D108E">
              <w:rPr>
                <w:rFonts w:ascii="Times New Roman" w:hAnsi="Times New Roman" w:cs="Times New Roman"/>
                <w:sz w:val="20"/>
                <w:szCs w:val="20"/>
              </w:rPr>
              <w:t>201</w:t>
            </w:r>
            <w:r>
              <w:rPr>
                <w:rFonts w:ascii="Times New Roman" w:hAnsi="Times New Roman" w:cs="Times New Roman"/>
                <w:sz w:val="20"/>
                <w:szCs w:val="20"/>
              </w:rPr>
              <w:t>4)</w:t>
            </w:r>
          </w:p>
        </w:tc>
        <w:tc>
          <w:tcPr>
            <w:tcW w:w="3330" w:type="dxa"/>
          </w:tcPr>
          <w:p w14:paraId="4FCD2906"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How questions in headlines increase clicks</w:t>
            </w:r>
          </w:p>
        </w:tc>
      </w:tr>
      <w:tr w:rsidR="0061572E" w:rsidRPr="00750F4F" w:rsidDel="006D108E" w14:paraId="4AB74124" w14:textId="77777777" w:rsidTr="004B5580">
        <w:trPr>
          <w:gridAfter w:val="1"/>
          <w:wAfter w:w="28" w:type="dxa"/>
          <w:jc w:val="center"/>
        </w:trPr>
        <w:tc>
          <w:tcPr>
            <w:tcW w:w="1525" w:type="dxa"/>
            <w:vMerge/>
          </w:tcPr>
          <w:p w14:paraId="2E84F266"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3D53EE40"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57E7D3C2"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Kanuri, Chen, and Sridhar (2018)</w:t>
            </w:r>
          </w:p>
        </w:tc>
        <w:tc>
          <w:tcPr>
            <w:tcW w:w="3330" w:type="dxa"/>
          </w:tcPr>
          <w:p w14:paraId="73B39064"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How time of day and content type relates to link clicks</w:t>
            </w:r>
          </w:p>
        </w:tc>
      </w:tr>
      <w:tr w:rsidR="0061572E" w:rsidRPr="00750F4F" w:rsidDel="006D108E" w14:paraId="1AEC0C26" w14:textId="77777777" w:rsidTr="004B5580">
        <w:trPr>
          <w:jc w:val="center"/>
        </w:trPr>
        <w:tc>
          <w:tcPr>
            <w:tcW w:w="9113" w:type="dxa"/>
            <w:gridSpan w:val="5"/>
            <w:shd w:val="clear" w:color="auto" w:fill="D9D9D9" w:themeFill="background1" w:themeFillShade="D9"/>
          </w:tcPr>
          <w:p w14:paraId="734AE2CF" w14:textId="77777777" w:rsidR="0061572E" w:rsidRPr="00750F4F" w:rsidDel="006D108E" w:rsidRDefault="0061572E" w:rsidP="004B5580">
            <w:pPr>
              <w:contextualSpacing/>
              <w:rPr>
                <w:rFonts w:ascii="Times New Roman" w:hAnsi="Times New Roman" w:cs="Times New Roman"/>
                <w:sz w:val="20"/>
                <w:szCs w:val="20"/>
              </w:rPr>
            </w:pPr>
          </w:p>
        </w:tc>
      </w:tr>
      <w:tr w:rsidR="0061572E" w:rsidRPr="00750F4F" w:rsidDel="006D108E" w14:paraId="6B2C02EC" w14:textId="77777777" w:rsidTr="004B5580">
        <w:trPr>
          <w:gridAfter w:val="1"/>
          <w:wAfter w:w="28" w:type="dxa"/>
          <w:jc w:val="center"/>
        </w:trPr>
        <w:tc>
          <w:tcPr>
            <w:tcW w:w="1525" w:type="dxa"/>
            <w:vMerge w:val="restart"/>
          </w:tcPr>
          <w:p w14:paraId="6C9AC579"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Likes, Comments, and Shares</w:t>
            </w:r>
          </w:p>
        </w:tc>
        <w:tc>
          <w:tcPr>
            <w:tcW w:w="1800" w:type="dxa"/>
            <w:vMerge w:val="restart"/>
          </w:tcPr>
          <w:p w14:paraId="0896B197"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Clicking the like button, writing a response, social shares, or word of mouth</w:t>
            </w:r>
          </w:p>
        </w:tc>
        <w:tc>
          <w:tcPr>
            <w:tcW w:w="2430" w:type="dxa"/>
          </w:tcPr>
          <w:p w14:paraId="1827A06F" w14:textId="77777777"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Peters et al (2013)</w:t>
            </w:r>
          </w:p>
        </w:tc>
        <w:tc>
          <w:tcPr>
            <w:tcW w:w="3330" w:type="dxa"/>
          </w:tcPr>
          <w:p w14:paraId="43428D1A"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H</w:t>
            </w:r>
            <w:r w:rsidRPr="00750F4F" w:rsidDel="006D108E">
              <w:rPr>
                <w:rFonts w:ascii="Times New Roman" w:hAnsi="Times New Roman" w:cs="Times New Roman"/>
                <w:sz w:val="20"/>
                <w:szCs w:val="20"/>
              </w:rPr>
              <w:t xml:space="preserve">ow </w:t>
            </w:r>
            <w:r>
              <w:rPr>
                <w:rFonts w:ascii="Times New Roman" w:hAnsi="Times New Roman" w:cs="Times New Roman"/>
                <w:sz w:val="20"/>
                <w:szCs w:val="20"/>
              </w:rPr>
              <w:t>m</w:t>
            </w:r>
            <w:r w:rsidRPr="00750F4F" w:rsidDel="006D108E">
              <w:rPr>
                <w:rFonts w:ascii="Times New Roman" w:hAnsi="Times New Roman" w:cs="Times New Roman"/>
                <w:sz w:val="20"/>
                <w:szCs w:val="20"/>
              </w:rPr>
              <w:t>otives, content, and network structure drive</w:t>
            </w:r>
            <w:r>
              <w:rPr>
                <w:rFonts w:ascii="Times New Roman" w:hAnsi="Times New Roman" w:cs="Times New Roman"/>
                <w:sz w:val="20"/>
                <w:szCs w:val="20"/>
              </w:rPr>
              <w:t>s</w:t>
            </w:r>
            <w:r w:rsidRPr="00750F4F" w:rsidDel="006D108E">
              <w:rPr>
                <w:rFonts w:ascii="Times New Roman" w:hAnsi="Times New Roman" w:cs="Times New Roman"/>
                <w:sz w:val="20"/>
                <w:szCs w:val="20"/>
              </w:rPr>
              <w:t xml:space="preserve"> </w:t>
            </w:r>
            <w:proofErr w:type="gramStart"/>
            <w:r w:rsidRPr="00750F4F" w:rsidDel="006D108E">
              <w:rPr>
                <w:rFonts w:ascii="Times New Roman" w:hAnsi="Times New Roman" w:cs="Times New Roman"/>
                <w:sz w:val="20"/>
                <w:szCs w:val="20"/>
              </w:rPr>
              <w:t>likes</w:t>
            </w:r>
            <w:proofErr w:type="gramEnd"/>
            <w:r>
              <w:rPr>
                <w:rFonts w:ascii="Times New Roman" w:hAnsi="Times New Roman" w:cs="Times New Roman"/>
                <w:sz w:val="20"/>
                <w:szCs w:val="20"/>
              </w:rPr>
              <w:t xml:space="preserve"> and</w:t>
            </w:r>
            <w:r w:rsidRPr="00750F4F" w:rsidDel="006D108E">
              <w:rPr>
                <w:rFonts w:ascii="Times New Roman" w:hAnsi="Times New Roman" w:cs="Times New Roman"/>
                <w:sz w:val="20"/>
                <w:szCs w:val="20"/>
              </w:rPr>
              <w:t xml:space="preserve"> comments</w:t>
            </w:r>
          </w:p>
        </w:tc>
      </w:tr>
      <w:tr w:rsidR="0061572E" w:rsidRPr="00750F4F" w:rsidDel="006D108E" w14:paraId="52BD894D" w14:textId="77777777" w:rsidTr="004B5580">
        <w:trPr>
          <w:gridAfter w:val="1"/>
          <w:wAfter w:w="28" w:type="dxa"/>
          <w:jc w:val="center"/>
        </w:trPr>
        <w:tc>
          <w:tcPr>
            <w:tcW w:w="1525" w:type="dxa"/>
            <w:vMerge/>
          </w:tcPr>
          <w:p w14:paraId="127907D5"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482E1FAA"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2C8199D2" w14:textId="77777777" w:rsidR="0061572E" w:rsidRPr="00750F4F" w:rsidDel="006D108E" w:rsidRDefault="0061572E" w:rsidP="004B5580">
            <w:pPr>
              <w:contextualSpacing/>
              <w:rPr>
                <w:rFonts w:ascii="Times New Roman" w:hAnsi="Times New Roman" w:cs="Times New Roman"/>
                <w:sz w:val="20"/>
                <w:szCs w:val="20"/>
              </w:rPr>
            </w:pPr>
            <w:proofErr w:type="spellStart"/>
            <w:r w:rsidRPr="00A2071C">
              <w:rPr>
                <w:rFonts w:ascii="Times New Roman" w:hAnsi="Times New Roman" w:cs="Times New Roman"/>
                <w:sz w:val="20"/>
                <w:szCs w:val="20"/>
              </w:rPr>
              <w:t>Pezzuti</w:t>
            </w:r>
            <w:proofErr w:type="spellEnd"/>
            <w:r w:rsidRPr="00A2071C">
              <w:rPr>
                <w:rFonts w:ascii="Times New Roman" w:hAnsi="Times New Roman" w:cs="Times New Roman"/>
                <w:sz w:val="20"/>
                <w:szCs w:val="20"/>
              </w:rPr>
              <w:t xml:space="preserve">, Leonhardt, and Warren </w:t>
            </w:r>
            <w:r>
              <w:rPr>
                <w:rFonts w:ascii="Times New Roman" w:hAnsi="Times New Roman" w:cs="Times New Roman"/>
                <w:sz w:val="20"/>
                <w:szCs w:val="20"/>
              </w:rPr>
              <w:t>(</w:t>
            </w:r>
            <w:r w:rsidRPr="00A2071C">
              <w:rPr>
                <w:rFonts w:ascii="Times New Roman" w:hAnsi="Times New Roman" w:cs="Times New Roman"/>
                <w:sz w:val="20"/>
                <w:szCs w:val="20"/>
              </w:rPr>
              <w:t>2021</w:t>
            </w:r>
            <w:r>
              <w:rPr>
                <w:rFonts w:ascii="Times New Roman" w:hAnsi="Times New Roman" w:cs="Times New Roman"/>
                <w:sz w:val="20"/>
                <w:szCs w:val="20"/>
              </w:rPr>
              <w:t>)</w:t>
            </w:r>
          </w:p>
        </w:tc>
        <w:tc>
          <w:tcPr>
            <w:tcW w:w="3330" w:type="dxa"/>
          </w:tcPr>
          <w:p w14:paraId="02F6D7B2"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How certain language affects likes, comments, and shares</w:t>
            </w:r>
          </w:p>
        </w:tc>
      </w:tr>
      <w:tr w:rsidR="0061572E" w:rsidRPr="00750F4F" w:rsidDel="006D108E" w14:paraId="5BB0F8E6" w14:textId="77777777" w:rsidTr="004B5580">
        <w:trPr>
          <w:gridAfter w:val="1"/>
          <w:wAfter w:w="28" w:type="dxa"/>
          <w:jc w:val="center"/>
        </w:trPr>
        <w:tc>
          <w:tcPr>
            <w:tcW w:w="1525" w:type="dxa"/>
            <w:vMerge/>
          </w:tcPr>
          <w:p w14:paraId="4C492D4F"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2E5C147B"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1D8A71ED" w14:textId="77777777" w:rsidR="0061572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Berger and Milkman (2012)</w:t>
            </w:r>
          </w:p>
        </w:tc>
        <w:tc>
          <w:tcPr>
            <w:tcW w:w="3330" w:type="dxa"/>
          </w:tcPr>
          <w:p w14:paraId="63415043" w14:textId="77777777" w:rsidR="0061572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How emotion shapes the sharing of news</w:t>
            </w:r>
          </w:p>
        </w:tc>
      </w:tr>
      <w:tr w:rsidR="0061572E" w:rsidRPr="00750F4F" w:rsidDel="006D108E" w14:paraId="29EE42B3" w14:textId="77777777" w:rsidTr="004B5580">
        <w:trPr>
          <w:gridAfter w:val="1"/>
          <w:wAfter w:w="28" w:type="dxa"/>
          <w:jc w:val="center"/>
        </w:trPr>
        <w:tc>
          <w:tcPr>
            <w:tcW w:w="1525" w:type="dxa"/>
            <w:vMerge/>
          </w:tcPr>
          <w:p w14:paraId="2F49723D"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2FB04A1B"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1917AD47"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Chen (2017)</w:t>
            </w:r>
          </w:p>
        </w:tc>
        <w:tc>
          <w:tcPr>
            <w:tcW w:w="3330" w:type="dxa"/>
          </w:tcPr>
          <w:p w14:paraId="3C5F2A80"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Social acceptance motives shape whether people share content</w:t>
            </w:r>
          </w:p>
        </w:tc>
      </w:tr>
      <w:tr w:rsidR="0061572E" w:rsidRPr="00750F4F" w:rsidDel="006D108E" w14:paraId="72F20316" w14:textId="77777777" w:rsidTr="004B5580">
        <w:trPr>
          <w:gridAfter w:val="1"/>
          <w:wAfter w:w="28" w:type="dxa"/>
          <w:jc w:val="center"/>
        </w:trPr>
        <w:tc>
          <w:tcPr>
            <w:tcW w:w="1525" w:type="dxa"/>
            <w:vMerge/>
          </w:tcPr>
          <w:p w14:paraId="34818A78" w14:textId="77777777" w:rsidR="0061572E" w:rsidRPr="00750F4F" w:rsidDel="006D108E" w:rsidRDefault="0061572E" w:rsidP="004B5580">
            <w:pPr>
              <w:contextualSpacing/>
              <w:rPr>
                <w:rFonts w:ascii="Times New Roman" w:hAnsi="Times New Roman" w:cs="Times New Roman"/>
                <w:sz w:val="20"/>
                <w:szCs w:val="20"/>
              </w:rPr>
            </w:pPr>
          </w:p>
        </w:tc>
        <w:tc>
          <w:tcPr>
            <w:tcW w:w="1800" w:type="dxa"/>
            <w:vMerge/>
          </w:tcPr>
          <w:p w14:paraId="68A9F555" w14:textId="77777777" w:rsidR="0061572E" w:rsidRPr="00750F4F" w:rsidDel="006D108E" w:rsidRDefault="0061572E" w:rsidP="004B5580">
            <w:pPr>
              <w:contextualSpacing/>
              <w:rPr>
                <w:rFonts w:ascii="Times New Roman" w:hAnsi="Times New Roman" w:cs="Times New Roman"/>
                <w:sz w:val="20"/>
                <w:szCs w:val="20"/>
              </w:rPr>
            </w:pPr>
          </w:p>
        </w:tc>
        <w:tc>
          <w:tcPr>
            <w:tcW w:w="2430" w:type="dxa"/>
          </w:tcPr>
          <w:p w14:paraId="5B35B29E" w14:textId="77777777" w:rsidR="0061572E" w:rsidRPr="00750F4F" w:rsidDel="006D108E" w:rsidRDefault="0061572E" w:rsidP="004B5580">
            <w:pPr>
              <w:contextualSpacing/>
              <w:rPr>
                <w:rFonts w:ascii="Times New Roman" w:hAnsi="Times New Roman" w:cs="Times New Roman"/>
                <w:sz w:val="20"/>
                <w:szCs w:val="20"/>
              </w:rPr>
            </w:pPr>
            <w:r w:rsidRPr="00120919">
              <w:rPr>
                <w:rFonts w:ascii="Times New Roman" w:hAnsi="Times New Roman" w:cs="Times New Roman"/>
                <w:sz w:val="20"/>
                <w:szCs w:val="20"/>
              </w:rPr>
              <w:t>Berger (2014)</w:t>
            </w:r>
          </w:p>
        </w:tc>
        <w:tc>
          <w:tcPr>
            <w:tcW w:w="3330" w:type="dxa"/>
          </w:tcPr>
          <w:p w14:paraId="36123117"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Review of what drives word of mouth and sharing</w:t>
            </w:r>
          </w:p>
        </w:tc>
      </w:tr>
      <w:tr w:rsidR="0061572E" w:rsidRPr="00750F4F" w:rsidDel="006D108E" w14:paraId="05AE3977" w14:textId="77777777" w:rsidTr="004B5580">
        <w:trPr>
          <w:jc w:val="center"/>
        </w:trPr>
        <w:tc>
          <w:tcPr>
            <w:tcW w:w="9113" w:type="dxa"/>
            <w:gridSpan w:val="5"/>
            <w:shd w:val="clear" w:color="auto" w:fill="D9D9D9" w:themeFill="background1" w:themeFillShade="D9"/>
          </w:tcPr>
          <w:p w14:paraId="496D6AFD" w14:textId="77777777" w:rsidR="0061572E" w:rsidRPr="00750F4F" w:rsidDel="006D108E" w:rsidRDefault="0061572E" w:rsidP="004B5580">
            <w:pPr>
              <w:contextualSpacing/>
              <w:rPr>
                <w:rFonts w:ascii="Times New Roman" w:hAnsi="Times New Roman" w:cs="Times New Roman"/>
                <w:sz w:val="20"/>
                <w:szCs w:val="20"/>
              </w:rPr>
            </w:pPr>
          </w:p>
        </w:tc>
      </w:tr>
      <w:tr w:rsidR="0061572E" w:rsidRPr="00750F4F" w:rsidDel="006D108E" w14:paraId="61E8AB2C" w14:textId="77777777" w:rsidTr="004B5580">
        <w:trPr>
          <w:gridAfter w:val="1"/>
          <w:wAfter w:w="28" w:type="dxa"/>
          <w:trHeight w:val="728"/>
          <w:jc w:val="center"/>
        </w:trPr>
        <w:tc>
          <w:tcPr>
            <w:tcW w:w="1525" w:type="dxa"/>
          </w:tcPr>
          <w:p w14:paraId="07DF3DA3" w14:textId="75990C93" w:rsidR="0061572E" w:rsidRPr="00750F4F" w:rsidDel="006D108E" w:rsidRDefault="0061572E" w:rsidP="004B5580">
            <w:pPr>
              <w:contextualSpacing/>
              <w:rPr>
                <w:rFonts w:ascii="Times New Roman" w:hAnsi="Times New Roman" w:cs="Times New Roman"/>
                <w:sz w:val="20"/>
                <w:szCs w:val="20"/>
              </w:rPr>
            </w:pPr>
            <w:r w:rsidRPr="00750F4F" w:rsidDel="006D108E">
              <w:rPr>
                <w:rFonts w:ascii="Times New Roman" w:hAnsi="Times New Roman" w:cs="Times New Roman"/>
                <w:sz w:val="20"/>
                <w:szCs w:val="20"/>
              </w:rPr>
              <w:t>Sustain</w:t>
            </w:r>
            <w:r w:rsidR="008E3A25">
              <w:rPr>
                <w:rFonts w:ascii="Times New Roman" w:hAnsi="Times New Roman" w:cs="Times New Roman"/>
                <w:sz w:val="20"/>
                <w:szCs w:val="20"/>
              </w:rPr>
              <w:t>ing</w:t>
            </w:r>
            <w:r w:rsidRPr="00750F4F" w:rsidDel="006D108E">
              <w:rPr>
                <w:rFonts w:ascii="Times New Roman" w:hAnsi="Times New Roman" w:cs="Times New Roman"/>
                <w:sz w:val="20"/>
                <w:szCs w:val="20"/>
              </w:rPr>
              <w:t xml:space="preserve"> Attention</w:t>
            </w:r>
          </w:p>
        </w:tc>
        <w:tc>
          <w:tcPr>
            <w:tcW w:w="1800" w:type="dxa"/>
          </w:tcPr>
          <w:p w14:paraId="1A4C3A8F"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Continued viewing or reading</w:t>
            </w:r>
          </w:p>
        </w:tc>
        <w:tc>
          <w:tcPr>
            <w:tcW w:w="2430" w:type="dxa"/>
          </w:tcPr>
          <w:p w14:paraId="796F3718"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The current research</w:t>
            </w:r>
          </w:p>
        </w:tc>
        <w:tc>
          <w:tcPr>
            <w:tcW w:w="3330" w:type="dxa"/>
          </w:tcPr>
          <w:p w14:paraId="3AA187EF" w14:textId="77777777" w:rsidR="0061572E" w:rsidRPr="00750F4F" w:rsidDel="006D108E" w:rsidRDefault="0061572E" w:rsidP="004B5580">
            <w:pPr>
              <w:contextualSpacing/>
              <w:rPr>
                <w:rFonts w:ascii="Times New Roman" w:hAnsi="Times New Roman" w:cs="Times New Roman"/>
                <w:sz w:val="20"/>
                <w:szCs w:val="20"/>
              </w:rPr>
            </w:pPr>
            <w:r>
              <w:rPr>
                <w:rFonts w:ascii="Times New Roman" w:hAnsi="Times New Roman" w:cs="Times New Roman"/>
                <w:sz w:val="20"/>
                <w:szCs w:val="20"/>
              </w:rPr>
              <w:t>How the language of content impacts whether people keep reading it</w:t>
            </w:r>
          </w:p>
        </w:tc>
      </w:tr>
    </w:tbl>
    <w:p w14:paraId="35FB9E89" w14:textId="77777777" w:rsidR="0061572E" w:rsidRDefault="0061572E" w:rsidP="0061572E">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062C1B77" w14:textId="0BBEAD26" w:rsidR="00CF69B5" w:rsidRDefault="00D94560" w:rsidP="00D9456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someone has been exposed to </w:t>
      </w:r>
      <w:r w:rsidR="001F4C95">
        <w:rPr>
          <w:rFonts w:ascii="Times New Roman" w:eastAsia="Times New Roman" w:hAnsi="Times New Roman" w:cs="Times New Roman"/>
          <w:sz w:val="24"/>
          <w:szCs w:val="24"/>
        </w:rPr>
        <w:t xml:space="preserve">content, </w:t>
      </w:r>
      <w:r>
        <w:rPr>
          <w:rFonts w:ascii="Times New Roman" w:eastAsia="Times New Roman" w:hAnsi="Times New Roman" w:cs="Times New Roman"/>
          <w:sz w:val="24"/>
          <w:szCs w:val="24"/>
        </w:rPr>
        <w:t xml:space="preserve">they can also </w:t>
      </w:r>
      <w:r w:rsidR="0092261D">
        <w:rPr>
          <w:rFonts w:ascii="Times New Roman" w:eastAsia="Times New Roman" w:hAnsi="Times New Roman" w:cs="Times New Roman"/>
          <w:sz w:val="24"/>
          <w:szCs w:val="24"/>
        </w:rPr>
        <w:t>lik</w:t>
      </w:r>
      <w:r w:rsidR="00965C4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it</w:t>
      </w:r>
      <w:r w:rsidR="0092261D">
        <w:rPr>
          <w:rFonts w:ascii="Times New Roman" w:eastAsia="Times New Roman" w:hAnsi="Times New Roman" w:cs="Times New Roman"/>
          <w:sz w:val="24"/>
          <w:szCs w:val="24"/>
        </w:rPr>
        <w:t>, comment</w:t>
      </w:r>
      <w:r>
        <w:rPr>
          <w:rFonts w:ascii="Times New Roman" w:eastAsia="Times New Roman" w:hAnsi="Times New Roman" w:cs="Times New Roman"/>
          <w:sz w:val="24"/>
          <w:szCs w:val="24"/>
        </w:rPr>
        <w:t xml:space="preserve"> on it</w:t>
      </w:r>
      <w:r w:rsidR="0092261D">
        <w:rPr>
          <w:rFonts w:ascii="Times New Roman" w:eastAsia="Times New Roman" w:hAnsi="Times New Roman" w:cs="Times New Roman"/>
          <w:sz w:val="24"/>
          <w:szCs w:val="24"/>
        </w:rPr>
        <w:t xml:space="preserve">, </w:t>
      </w:r>
      <w:r w:rsidR="00965C4D">
        <w:rPr>
          <w:rFonts w:ascii="Times New Roman" w:eastAsia="Times New Roman" w:hAnsi="Times New Roman" w:cs="Times New Roman"/>
          <w:sz w:val="24"/>
          <w:szCs w:val="24"/>
        </w:rPr>
        <w:t>or</w:t>
      </w:r>
      <w:r w:rsidR="0092261D">
        <w:rPr>
          <w:rFonts w:ascii="Times New Roman" w:eastAsia="Times New Roman" w:hAnsi="Times New Roman" w:cs="Times New Roman"/>
          <w:sz w:val="24"/>
          <w:szCs w:val="24"/>
        </w:rPr>
        <w:t xml:space="preserve"> shar</w:t>
      </w:r>
      <w:r w:rsidR="00965C4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it with others.</w:t>
      </w:r>
      <w:r w:rsidR="0092261D">
        <w:rPr>
          <w:rFonts w:ascii="Times New Roman" w:eastAsia="Times New Roman" w:hAnsi="Times New Roman" w:cs="Times New Roman"/>
          <w:sz w:val="24"/>
          <w:szCs w:val="24"/>
        </w:rPr>
        <w:t xml:space="preserve"> </w:t>
      </w:r>
      <w:r w:rsidR="00522996">
        <w:rPr>
          <w:rFonts w:ascii="Times New Roman" w:eastAsia="Times New Roman" w:hAnsi="Times New Roman" w:cs="Times New Roman"/>
          <w:sz w:val="24"/>
          <w:szCs w:val="24"/>
        </w:rPr>
        <w:t>Some work</w:t>
      </w:r>
      <w:r w:rsidR="007958E0">
        <w:rPr>
          <w:rFonts w:ascii="Times New Roman" w:eastAsia="Times New Roman" w:hAnsi="Times New Roman" w:cs="Times New Roman"/>
          <w:sz w:val="24"/>
          <w:szCs w:val="24"/>
        </w:rPr>
        <w:t xml:space="preserve"> </w:t>
      </w:r>
      <w:r w:rsidR="009B02BD">
        <w:rPr>
          <w:rFonts w:ascii="Times New Roman" w:eastAsia="Times New Roman" w:hAnsi="Times New Roman" w:cs="Times New Roman"/>
          <w:sz w:val="24"/>
          <w:szCs w:val="24"/>
        </w:rPr>
        <w:t>has</w:t>
      </w:r>
      <w:r w:rsidR="009226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focused on what drives liking a</w:t>
      </w:r>
      <w:r w:rsidR="001F4C95">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commenting </w:t>
      </w:r>
      <w:r w:rsidR="00522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e.g., </w:t>
      </w:r>
      <w:r w:rsidR="00522996">
        <w:rPr>
          <w:rFonts w:ascii="Times New Roman" w:eastAsia="Times New Roman" w:hAnsi="Times New Roman" w:cs="Times New Roman"/>
          <w:sz w:val="24"/>
          <w:szCs w:val="24"/>
        </w:rPr>
        <w:t>Peters et al. 2013</w:t>
      </w:r>
      <w:r>
        <w:rPr>
          <w:rFonts w:ascii="Times New Roman" w:eastAsia="Times New Roman" w:hAnsi="Times New Roman" w:cs="Times New Roman"/>
          <w:sz w:val="24"/>
          <w:szCs w:val="24"/>
        </w:rPr>
        <w:t xml:space="preserve">; </w:t>
      </w:r>
      <w:proofErr w:type="spellStart"/>
      <w:r w:rsidR="00A07DB5">
        <w:rPr>
          <w:rFonts w:ascii="Times New Roman" w:eastAsia="Times New Roman" w:hAnsi="Times New Roman" w:cs="Times New Roman"/>
          <w:sz w:val="24"/>
          <w:szCs w:val="24"/>
        </w:rPr>
        <w:t>Pezzuti</w:t>
      </w:r>
      <w:proofErr w:type="spellEnd"/>
      <w:r w:rsidR="00A07DB5">
        <w:rPr>
          <w:rFonts w:ascii="Times New Roman" w:eastAsia="Times New Roman" w:hAnsi="Times New Roman" w:cs="Times New Roman"/>
          <w:sz w:val="24"/>
          <w:szCs w:val="24"/>
        </w:rPr>
        <w:t>, Leonhardt, and Warren 2021</w:t>
      </w:r>
      <w:r w:rsidR="00B529F0">
        <w:rPr>
          <w:rFonts w:ascii="Times New Roman" w:eastAsia="Times New Roman" w:hAnsi="Times New Roman" w:cs="Times New Roman"/>
          <w:sz w:val="24"/>
          <w:szCs w:val="24"/>
        </w:rPr>
        <w:t>)</w:t>
      </w:r>
      <w:r>
        <w:rPr>
          <w:rFonts w:ascii="Times New Roman" w:eastAsia="Times New Roman" w:hAnsi="Times New Roman" w:cs="Times New Roman"/>
          <w:sz w:val="24"/>
          <w:szCs w:val="24"/>
        </w:rPr>
        <w:t>, while o</w:t>
      </w:r>
      <w:r w:rsidR="00CF69B5">
        <w:rPr>
          <w:rFonts w:ascii="Times New Roman" w:eastAsia="Times New Roman" w:hAnsi="Times New Roman" w:cs="Times New Roman"/>
          <w:sz w:val="24"/>
          <w:szCs w:val="24"/>
        </w:rPr>
        <w:t xml:space="preserve">ther work has focused on word of mouth and what drives social </w:t>
      </w:r>
      <w:r>
        <w:rPr>
          <w:rFonts w:ascii="Times New Roman" w:eastAsia="Times New Roman" w:hAnsi="Times New Roman" w:cs="Times New Roman"/>
          <w:sz w:val="24"/>
          <w:szCs w:val="24"/>
        </w:rPr>
        <w:t>shares</w:t>
      </w:r>
      <w:r w:rsidR="00CF69B5">
        <w:rPr>
          <w:rFonts w:ascii="Times New Roman" w:eastAsia="Times New Roman" w:hAnsi="Times New Roman" w:cs="Times New Roman"/>
          <w:sz w:val="24"/>
          <w:szCs w:val="24"/>
        </w:rPr>
        <w:t xml:space="preserve"> (see Berger 2014 for a review).  Social acceptance motives, for </w:t>
      </w:r>
      <w:r w:rsidR="00CF69B5">
        <w:rPr>
          <w:rFonts w:ascii="Times New Roman" w:eastAsia="Times New Roman" w:hAnsi="Times New Roman" w:cs="Times New Roman"/>
          <w:sz w:val="24"/>
          <w:szCs w:val="24"/>
        </w:rPr>
        <w:lastRenderedPageBreak/>
        <w:t>example, shape what people share (Chen 2017) as does interpersonal closeness (</w:t>
      </w:r>
      <w:r w:rsidR="00B529F0">
        <w:rPr>
          <w:rFonts w:ascii="Times New Roman" w:eastAsia="Times New Roman" w:hAnsi="Times New Roman" w:cs="Times New Roman"/>
          <w:sz w:val="24"/>
          <w:szCs w:val="24"/>
        </w:rPr>
        <w:t>Dubois, Bonezzi, and De Angelis 2016</w:t>
      </w:r>
      <w:r w:rsidR="00CF69B5">
        <w:rPr>
          <w:rFonts w:ascii="Times New Roman" w:eastAsia="Times New Roman" w:hAnsi="Times New Roman" w:cs="Times New Roman"/>
          <w:sz w:val="24"/>
          <w:szCs w:val="24"/>
        </w:rPr>
        <w:t>).  Similarly, products that are more publicly visible, or triggered more by the environment, are talked about more (Berger and Schwartz 2011).</w:t>
      </w:r>
    </w:p>
    <w:p w14:paraId="5F18C836" w14:textId="409E6F37" w:rsidR="004905FA" w:rsidRDefault="00D27F02" w:rsidP="00CF69B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while things like shares affect diffusion, they </w:t>
      </w:r>
      <w:r w:rsidR="00211391">
        <w:rPr>
          <w:rFonts w:ascii="Times New Roman" w:eastAsia="Times New Roman" w:hAnsi="Times New Roman" w:cs="Times New Roman"/>
          <w:sz w:val="24"/>
          <w:szCs w:val="24"/>
        </w:rPr>
        <w:t>say less about content consumption</w:t>
      </w:r>
      <w:r>
        <w:rPr>
          <w:rFonts w:ascii="Times New Roman" w:eastAsia="Times New Roman" w:hAnsi="Times New Roman" w:cs="Times New Roman"/>
          <w:sz w:val="24"/>
          <w:szCs w:val="24"/>
        </w:rPr>
        <w:t>.  It’s easy to click a like button, or share online content without reading it (</w:t>
      </w:r>
      <w:proofErr w:type="spellStart"/>
      <w:r w:rsidR="00A124AC">
        <w:rPr>
          <w:rFonts w:ascii="Times New Roman" w:eastAsia="Times New Roman" w:hAnsi="Times New Roman" w:cs="Times New Roman"/>
          <w:sz w:val="24"/>
          <w:szCs w:val="24"/>
        </w:rPr>
        <w:t>Gabielkov</w:t>
      </w:r>
      <w:proofErr w:type="spellEnd"/>
      <w:r w:rsidR="00A124AC">
        <w:rPr>
          <w:rFonts w:ascii="Times New Roman" w:eastAsia="Times New Roman" w:hAnsi="Times New Roman" w:cs="Times New Roman"/>
          <w:sz w:val="24"/>
          <w:szCs w:val="24"/>
        </w:rPr>
        <w:t xml:space="preserve">, Ramachandran, </w:t>
      </w:r>
      <w:proofErr w:type="spellStart"/>
      <w:r w:rsidR="00A124AC">
        <w:rPr>
          <w:rFonts w:ascii="Times New Roman" w:eastAsia="Times New Roman" w:hAnsi="Times New Roman" w:cs="Times New Roman"/>
          <w:sz w:val="24"/>
          <w:szCs w:val="24"/>
        </w:rPr>
        <w:t>Chaintreau</w:t>
      </w:r>
      <w:proofErr w:type="spellEnd"/>
      <w:r w:rsidR="00A124AC">
        <w:rPr>
          <w:rFonts w:ascii="Times New Roman" w:eastAsia="Times New Roman" w:hAnsi="Times New Roman" w:cs="Times New Roman"/>
          <w:sz w:val="24"/>
          <w:szCs w:val="24"/>
        </w:rPr>
        <w:t xml:space="preserve">, and </w:t>
      </w:r>
      <w:proofErr w:type="spellStart"/>
      <w:r w:rsidR="00A124AC">
        <w:rPr>
          <w:rFonts w:ascii="Times New Roman" w:eastAsia="Times New Roman" w:hAnsi="Times New Roman" w:cs="Times New Roman"/>
          <w:sz w:val="24"/>
          <w:szCs w:val="24"/>
        </w:rPr>
        <w:t>Legout</w:t>
      </w:r>
      <w:proofErr w:type="spellEnd"/>
      <w:r w:rsidR="00A124A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so these actions say little about whether anyone actually consumed the content</w:t>
      </w:r>
      <w:r w:rsidR="00211391">
        <w:rPr>
          <w:rFonts w:ascii="Times New Roman" w:eastAsia="Times New Roman" w:hAnsi="Times New Roman" w:cs="Times New Roman"/>
          <w:sz w:val="24"/>
          <w:szCs w:val="24"/>
        </w:rPr>
        <w:t xml:space="preserve"> (i.e., considered the information inside)</w:t>
      </w:r>
      <w:r>
        <w:rPr>
          <w:rFonts w:ascii="Times New Roman" w:eastAsia="Times New Roman" w:hAnsi="Times New Roman" w:cs="Times New Roman"/>
          <w:sz w:val="24"/>
          <w:szCs w:val="24"/>
        </w:rPr>
        <w:t xml:space="preserve">.  While getting lots of shares is great for diffusing </w:t>
      </w:r>
      <w:r w:rsidR="00211391">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article</w:t>
      </w:r>
      <w:r w:rsidR="00211391">
        <w:rPr>
          <w:rFonts w:ascii="Times New Roman" w:eastAsia="Times New Roman" w:hAnsi="Times New Roman" w:cs="Times New Roman"/>
          <w:sz w:val="24"/>
          <w:szCs w:val="24"/>
        </w:rPr>
        <w:t xml:space="preserve"> on </w:t>
      </w:r>
      <w:r w:rsidR="008E3A25">
        <w:rPr>
          <w:rFonts w:ascii="Times New Roman" w:eastAsia="Times New Roman" w:hAnsi="Times New Roman" w:cs="Times New Roman"/>
          <w:sz w:val="24"/>
          <w:szCs w:val="24"/>
        </w:rPr>
        <w:t>recycling</w:t>
      </w:r>
      <w:r>
        <w:rPr>
          <w:rFonts w:ascii="Times New Roman" w:eastAsia="Times New Roman" w:hAnsi="Times New Roman" w:cs="Times New Roman"/>
          <w:sz w:val="24"/>
          <w:szCs w:val="24"/>
        </w:rPr>
        <w:t>, for example, it’s tough for that article to change behavior if no one actually reads it.</w:t>
      </w:r>
      <w:r w:rsidR="004905FA">
        <w:rPr>
          <w:rFonts w:ascii="Times New Roman" w:eastAsia="Times New Roman" w:hAnsi="Times New Roman" w:cs="Times New Roman"/>
          <w:sz w:val="24"/>
          <w:szCs w:val="24"/>
        </w:rPr>
        <w:t xml:space="preserve">  </w:t>
      </w:r>
    </w:p>
    <w:p w14:paraId="3E440114" w14:textId="19E29C4E" w:rsidR="00D27F02" w:rsidRPr="00A124AC" w:rsidRDefault="004905FA" w:rsidP="00A124A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Consequently, marketplace actors don’t just care about clicks and likes, they care about whether people actually </w:t>
      </w:r>
      <w:r w:rsidRPr="008E3A25">
        <w:rPr>
          <w:rFonts w:ascii="Times New Roman" w:eastAsia="Times New Roman" w:hAnsi="Times New Roman" w:cs="Times New Roman"/>
          <w:i/>
          <w:iCs/>
          <w:sz w:val="24"/>
          <w:szCs w:val="24"/>
        </w:rPr>
        <w:t>consume</w:t>
      </w:r>
      <w:r>
        <w:rPr>
          <w:rFonts w:ascii="Times New Roman" w:eastAsia="Times New Roman" w:hAnsi="Times New Roman" w:cs="Times New Roman"/>
          <w:sz w:val="24"/>
          <w:szCs w:val="24"/>
        </w:rPr>
        <w:t xml:space="preserve"> their content.</w:t>
      </w:r>
      <w:r w:rsidRPr="004905FA">
        <w:rPr>
          <w:rFonts w:ascii="Times New Roman" w:eastAsia="Times New Roman" w:hAnsi="Times New Roman" w:cs="Times New Roman"/>
          <w:color w:val="000000"/>
          <w:sz w:val="24"/>
          <w:szCs w:val="24"/>
        </w:rPr>
        <w:t xml:space="preserve"> </w:t>
      </w:r>
      <w:r w:rsidR="00A124AC">
        <w:rPr>
          <w:rFonts w:ascii="Times New Roman" w:eastAsia="Times New Roman" w:hAnsi="Times New Roman" w:cs="Times New Roman"/>
          <w:color w:val="000000"/>
          <w:sz w:val="24"/>
          <w:szCs w:val="24"/>
        </w:rPr>
        <w:t>Holding attention</w:t>
      </w:r>
      <w:r>
        <w:rPr>
          <w:rFonts w:ascii="Times New Roman" w:eastAsia="Times New Roman" w:hAnsi="Times New Roman" w:cs="Times New Roman"/>
          <w:color w:val="000000"/>
          <w:sz w:val="24"/>
          <w:szCs w:val="24"/>
        </w:rPr>
        <w:t xml:space="preserve"> </w:t>
      </w:r>
      <w:r w:rsidR="00A124AC">
        <w:rPr>
          <w:rFonts w:ascii="Times New Roman" w:eastAsia="Times New Roman" w:hAnsi="Times New Roman" w:cs="Times New Roman"/>
          <w:color w:val="000000"/>
          <w:sz w:val="24"/>
          <w:szCs w:val="24"/>
        </w:rPr>
        <w:t>deepens brand relationships, encourages learning, and drives purchase and choice</w:t>
      </w:r>
      <w:r>
        <w:rPr>
          <w:rFonts w:ascii="Times New Roman" w:eastAsia="Times New Roman" w:hAnsi="Times New Roman" w:cs="Times New Roman"/>
          <w:color w:val="000000"/>
          <w:sz w:val="24"/>
          <w:szCs w:val="24"/>
        </w:rPr>
        <w:t xml:space="preserve"> (e.g., Schweidel and Moe 2016</w:t>
      </w:r>
      <w:r w:rsidR="00A124AC">
        <w:rPr>
          <w:rFonts w:ascii="Times New Roman" w:eastAsia="Times New Roman" w:hAnsi="Times New Roman" w:cs="Times New Roman"/>
          <w:color w:val="000000"/>
          <w:sz w:val="24"/>
          <w:szCs w:val="24"/>
        </w:rPr>
        <w:t>; Ward, et al., 2022</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Similarly, sustaining engagement increases opportunities to display ads and generate ad revenue (see Yan et al., 2022).</w:t>
      </w:r>
    </w:p>
    <w:p w14:paraId="3520D073" w14:textId="257019FE" w:rsidR="00A124AC" w:rsidRDefault="004905FA" w:rsidP="00A124A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 what makes content more likely to </w:t>
      </w:r>
      <w:r w:rsidR="008E3A25">
        <w:rPr>
          <w:rFonts w:ascii="Times New Roman" w:eastAsia="Times New Roman" w:hAnsi="Times New Roman" w:cs="Times New Roman"/>
          <w:sz w:val="24"/>
          <w:szCs w:val="24"/>
        </w:rPr>
        <w:t>sustain</w:t>
      </w:r>
      <w:r>
        <w:rPr>
          <w:rFonts w:ascii="Times New Roman" w:eastAsia="Times New Roman" w:hAnsi="Times New Roman" w:cs="Times New Roman"/>
          <w:sz w:val="24"/>
          <w:szCs w:val="24"/>
        </w:rPr>
        <w:t xml:space="preserve"> attention?</w:t>
      </w:r>
      <w:r w:rsidR="00A124AC" w:rsidRPr="00A124AC">
        <w:rPr>
          <w:rFonts w:ascii="Times New Roman" w:eastAsia="Times New Roman" w:hAnsi="Times New Roman" w:cs="Times New Roman"/>
          <w:color w:val="000000"/>
          <w:sz w:val="24"/>
          <w:szCs w:val="24"/>
        </w:rPr>
        <w:t xml:space="preserve"> </w:t>
      </w:r>
    </w:p>
    <w:p w14:paraId="3E6D9018" w14:textId="77777777" w:rsidR="00A124AC" w:rsidRDefault="00A124AC" w:rsidP="00A124AC">
      <w:pPr>
        <w:spacing w:line="480" w:lineRule="auto"/>
        <w:ind w:firstLine="720"/>
        <w:rPr>
          <w:rFonts w:ascii="Times New Roman" w:eastAsia="Times New Roman" w:hAnsi="Times New Roman" w:cs="Times New Roman"/>
          <w:b/>
          <w:color w:val="000000"/>
          <w:sz w:val="24"/>
          <w:szCs w:val="24"/>
        </w:rPr>
      </w:pPr>
    </w:p>
    <w:p w14:paraId="3E7B0763" w14:textId="6990403E" w:rsidR="00F56FBE" w:rsidRDefault="00F56FBE" w:rsidP="00CF69B5">
      <w:pPr>
        <w:keepNext/>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Sustain</w:t>
      </w:r>
      <w:r w:rsidR="008E3A25">
        <w:rPr>
          <w:rFonts w:ascii="Times New Roman" w:eastAsia="Times New Roman" w:hAnsi="Times New Roman" w:cs="Times New Roman"/>
          <w:b/>
          <w:color w:val="000000"/>
          <w:sz w:val="24"/>
          <w:szCs w:val="24"/>
        </w:rPr>
        <w:t>ing</w:t>
      </w:r>
      <w:r>
        <w:rPr>
          <w:rFonts w:ascii="Times New Roman" w:eastAsia="Times New Roman" w:hAnsi="Times New Roman" w:cs="Times New Roman"/>
          <w:b/>
          <w:color w:val="000000"/>
          <w:sz w:val="24"/>
          <w:szCs w:val="24"/>
        </w:rPr>
        <w:t xml:space="preserve"> Attention</w:t>
      </w:r>
    </w:p>
    <w:p w14:paraId="3AEDD226" w14:textId="77777777" w:rsidR="00B529F0" w:rsidRDefault="00B529F0" w:rsidP="00F56FBE">
      <w:pPr>
        <w:keepNext/>
        <w:spacing w:line="480" w:lineRule="auto"/>
        <w:jc w:val="center"/>
        <w:rPr>
          <w:rFonts w:ascii="Times New Roman" w:eastAsia="Times New Roman" w:hAnsi="Times New Roman" w:cs="Times New Roman"/>
          <w:b/>
          <w:color w:val="000000"/>
          <w:sz w:val="24"/>
          <w:szCs w:val="24"/>
        </w:rPr>
      </w:pPr>
    </w:p>
    <w:p w14:paraId="5EE37376" w14:textId="0C9F6C81" w:rsidR="00860F2E" w:rsidRDefault="004905FA" w:rsidP="00A124AC">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bookmarkStart w:id="9" w:name="_heading=h.3znysh7" w:colFirst="0" w:colLast="0"/>
      <w:bookmarkEnd w:id="9"/>
      <w:r>
        <w:rPr>
          <w:rFonts w:ascii="Times New Roman" w:eastAsia="Times New Roman" w:hAnsi="Times New Roman" w:cs="Times New Roman"/>
          <w:color w:val="000000"/>
          <w:sz w:val="24"/>
          <w:szCs w:val="24"/>
        </w:rPr>
        <w:t>W</w:t>
      </w:r>
      <w:r w:rsidR="00860F2E">
        <w:rPr>
          <w:rFonts w:ascii="Times New Roman" w:eastAsia="Times New Roman" w:hAnsi="Times New Roman" w:cs="Times New Roman"/>
          <w:color w:val="000000"/>
          <w:sz w:val="24"/>
          <w:szCs w:val="24"/>
        </w:rPr>
        <w:t>hile</w:t>
      </w:r>
      <w:r w:rsidR="00A730DA">
        <w:rPr>
          <w:rFonts w:ascii="Times New Roman" w:eastAsia="Times New Roman" w:hAnsi="Times New Roman" w:cs="Times New Roman"/>
          <w:color w:val="000000"/>
          <w:sz w:val="24"/>
          <w:szCs w:val="24"/>
        </w:rPr>
        <w:t xml:space="preserve"> decades of </w:t>
      </w:r>
      <w:r w:rsidR="00860F2E">
        <w:rPr>
          <w:rFonts w:ascii="Times New Roman" w:eastAsia="Times New Roman" w:hAnsi="Times New Roman" w:cs="Times New Roman"/>
          <w:color w:val="000000"/>
          <w:sz w:val="24"/>
          <w:szCs w:val="24"/>
        </w:rPr>
        <w:t>research in education, psychology, and communication ha</w:t>
      </w:r>
      <w:r w:rsidR="008E51E1">
        <w:rPr>
          <w:rFonts w:ascii="Times New Roman" w:eastAsia="Times New Roman" w:hAnsi="Times New Roman" w:cs="Times New Roman"/>
          <w:color w:val="000000"/>
          <w:sz w:val="24"/>
          <w:szCs w:val="24"/>
        </w:rPr>
        <w:t>ve</w:t>
      </w:r>
      <w:r w:rsidR="00860F2E">
        <w:rPr>
          <w:rFonts w:ascii="Times New Roman" w:eastAsia="Times New Roman" w:hAnsi="Times New Roman" w:cs="Times New Roman"/>
          <w:color w:val="000000"/>
          <w:sz w:val="24"/>
          <w:szCs w:val="24"/>
        </w:rPr>
        <w:t xml:space="preserve"> examined things like how readers go from eye fixations to comprehension (Just and Carpenter 1980</w:t>
      </w:r>
      <w:proofErr w:type="gramStart"/>
      <w:r w:rsidR="00860F2E">
        <w:rPr>
          <w:rFonts w:ascii="Times New Roman" w:eastAsia="Times New Roman" w:hAnsi="Times New Roman" w:cs="Times New Roman"/>
          <w:color w:val="000000"/>
          <w:sz w:val="24"/>
          <w:szCs w:val="24"/>
        </w:rPr>
        <w:t>)</w:t>
      </w:r>
      <w:r w:rsidR="004A5B1E">
        <w:rPr>
          <w:rFonts w:ascii="Times New Roman" w:eastAsia="Times New Roman" w:hAnsi="Times New Roman" w:cs="Times New Roman"/>
          <w:color w:val="000000"/>
          <w:sz w:val="24"/>
          <w:szCs w:val="24"/>
        </w:rPr>
        <w:t xml:space="preserve">, </w:t>
      </w:r>
      <w:r w:rsidR="00860F2E">
        <w:rPr>
          <w:rFonts w:ascii="Times New Roman" w:eastAsia="Times New Roman" w:hAnsi="Times New Roman" w:cs="Times New Roman"/>
          <w:color w:val="000000"/>
          <w:sz w:val="24"/>
          <w:szCs w:val="24"/>
        </w:rPr>
        <w:t>or</w:t>
      </w:r>
      <w:proofErr w:type="gramEnd"/>
      <w:r w:rsidR="00860F2E">
        <w:rPr>
          <w:rFonts w:ascii="Times New Roman" w:eastAsia="Times New Roman" w:hAnsi="Times New Roman" w:cs="Times New Roman"/>
          <w:color w:val="000000"/>
          <w:sz w:val="24"/>
          <w:szCs w:val="24"/>
        </w:rPr>
        <w:t xml:space="preserve"> </w:t>
      </w:r>
      <w:r w:rsidR="00860F2E">
        <w:rPr>
          <w:rFonts w:ascii="Times New Roman" w:eastAsia="Times New Roman" w:hAnsi="Times New Roman" w:cs="Times New Roman"/>
          <w:color w:val="000000"/>
          <w:sz w:val="24"/>
          <w:szCs w:val="24"/>
        </w:rPr>
        <w:lastRenderedPageBreak/>
        <w:t>generate inferences about what a text is about (</w:t>
      </w:r>
      <w:proofErr w:type="spellStart"/>
      <w:r w:rsidR="00860F2E">
        <w:rPr>
          <w:rFonts w:ascii="Times New Roman" w:eastAsia="Times New Roman" w:hAnsi="Times New Roman" w:cs="Times New Roman"/>
          <w:color w:val="000000"/>
          <w:sz w:val="24"/>
          <w:szCs w:val="24"/>
        </w:rPr>
        <w:t>Graesser</w:t>
      </w:r>
      <w:proofErr w:type="spellEnd"/>
      <w:r w:rsidR="00860F2E">
        <w:rPr>
          <w:rFonts w:ascii="Times New Roman" w:eastAsia="Times New Roman" w:hAnsi="Times New Roman" w:cs="Times New Roman"/>
          <w:color w:val="000000"/>
          <w:sz w:val="24"/>
          <w:szCs w:val="24"/>
        </w:rPr>
        <w:t xml:space="preserve">, Singer, and </w:t>
      </w:r>
      <w:proofErr w:type="spellStart"/>
      <w:r w:rsidR="00860F2E">
        <w:rPr>
          <w:rFonts w:ascii="Times New Roman" w:eastAsia="Times New Roman" w:hAnsi="Times New Roman" w:cs="Times New Roman"/>
          <w:color w:val="000000"/>
          <w:sz w:val="24"/>
          <w:szCs w:val="24"/>
        </w:rPr>
        <w:t>Trabasso</w:t>
      </w:r>
      <w:proofErr w:type="spellEnd"/>
      <w:r w:rsidR="00860F2E">
        <w:rPr>
          <w:rFonts w:ascii="Times New Roman" w:eastAsia="Times New Roman" w:hAnsi="Times New Roman" w:cs="Times New Roman"/>
          <w:color w:val="000000"/>
          <w:sz w:val="24"/>
          <w:szCs w:val="24"/>
        </w:rPr>
        <w:t xml:space="preserve"> 1994), there has been less work on sustain</w:t>
      </w:r>
      <w:r w:rsidR="008E3A25">
        <w:rPr>
          <w:rFonts w:ascii="Times New Roman" w:eastAsia="Times New Roman" w:hAnsi="Times New Roman" w:cs="Times New Roman"/>
          <w:color w:val="000000"/>
          <w:sz w:val="24"/>
          <w:szCs w:val="24"/>
        </w:rPr>
        <w:t>ing</w:t>
      </w:r>
      <w:r w:rsidR="00860F2E">
        <w:rPr>
          <w:rFonts w:ascii="Times New Roman" w:eastAsia="Times New Roman" w:hAnsi="Times New Roman" w:cs="Times New Roman"/>
          <w:color w:val="000000"/>
          <w:sz w:val="24"/>
          <w:szCs w:val="24"/>
        </w:rPr>
        <w:t xml:space="preserve"> attention.  Some research suggests that people </w:t>
      </w:r>
      <w:r w:rsidR="00374994">
        <w:rPr>
          <w:rFonts w:ascii="Times New Roman" w:eastAsia="Times New Roman" w:hAnsi="Times New Roman" w:cs="Times New Roman"/>
          <w:color w:val="000000"/>
          <w:sz w:val="24"/>
          <w:szCs w:val="24"/>
        </w:rPr>
        <w:t>will be more engaged in topics they find personally interesting (</w:t>
      </w:r>
      <w:r w:rsidR="00374994">
        <w:rPr>
          <w:rFonts w:ascii="Times New Roman" w:eastAsia="Times New Roman" w:hAnsi="Times New Roman" w:cs="Times New Roman"/>
          <w:sz w:val="24"/>
          <w:szCs w:val="24"/>
        </w:rPr>
        <w:t xml:space="preserve">see </w:t>
      </w:r>
      <w:proofErr w:type="spellStart"/>
      <w:r w:rsidR="00374994">
        <w:rPr>
          <w:rFonts w:ascii="Times New Roman" w:eastAsia="Times New Roman" w:hAnsi="Times New Roman" w:cs="Times New Roman"/>
          <w:sz w:val="24"/>
          <w:szCs w:val="24"/>
        </w:rPr>
        <w:t>Hidi</w:t>
      </w:r>
      <w:proofErr w:type="spellEnd"/>
      <w:r w:rsidR="00374994">
        <w:rPr>
          <w:rFonts w:ascii="Times New Roman" w:eastAsia="Times New Roman" w:hAnsi="Times New Roman" w:cs="Times New Roman"/>
          <w:sz w:val="24"/>
          <w:szCs w:val="24"/>
        </w:rPr>
        <w:t xml:space="preserve"> 1990 for a review)</w:t>
      </w:r>
      <w:r w:rsidR="00374994">
        <w:rPr>
          <w:rFonts w:ascii="Times New Roman" w:eastAsia="Times New Roman" w:hAnsi="Times New Roman" w:cs="Times New Roman"/>
          <w:color w:val="000000"/>
          <w:sz w:val="24"/>
          <w:szCs w:val="24"/>
        </w:rPr>
        <w:t xml:space="preserve">, for example, but this says less about textual features that might encourage interest across </w:t>
      </w:r>
      <w:r w:rsidR="008E51E1">
        <w:rPr>
          <w:rFonts w:ascii="Times New Roman" w:eastAsia="Times New Roman" w:hAnsi="Times New Roman" w:cs="Times New Roman"/>
          <w:color w:val="000000"/>
          <w:sz w:val="24"/>
          <w:szCs w:val="24"/>
        </w:rPr>
        <w:t>people</w:t>
      </w:r>
      <w:r w:rsidR="00C66E9C">
        <w:rPr>
          <w:rFonts w:ascii="Times New Roman" w:eastAsia="Times New Roman" w:hAnsi="Times New Roman" w:cs="Times New Roman"/>
          <w:color w:val="000000"/>
          <w:sz w:val="24"/>
          <w:szCs w:val="24"/>
        </w:rPr>
        <w:t>, regardless of topic</w:t>
      </w:r>
      <w:r w:rsidR="00374994">
        <w:rPr>
          <w:rFonts w:ascii="Times New Roman" w:eastAsia="Times New Roman" w:hAnsi="Times New Roman" w:cs="Times New Roman"/>
          <w:color w:val="000000"/>
          <w:sz w:val="24"/>
          <w:szCs w:val="24"/>
        </w:rPr>
        <w:t>.</w:t>
      </w:r>
    </w:p>
    <w:p w14:paraId="0000006A" w14:textId="3B3A8140" w:rsidR="000F6B0A" w:rsidRDefault="00374994" w:rsidP="00374994">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while a few papers have begun to explore textual features </w:t>
      </w:r>
      <w:r w:rsidR="00C66E9C">
        <w:rPr>
          <w:rFonts w:ascii="Times New Roman" w:eastAsia="Times New Roman" w:hAnsi="Times New Roman" w:cs="Times New Roman"/>
          <w:color w:val="000000"/>
          <w:sz w:val="24"/>
          <w:szCs w:val="24"/>
        </w:rPr>
        <w:t>associated with</w:t>
      </w:r>
      <w:r>
        <w:rPr>
          <w:rFonts w:ascii="Times New Roman" w:eastAsia="Times New Roman" w:hAnsi="Times New Roman" w:cs="Times New Roman"/>
          <w:color w:val="000000"/>
          <w:sz w:val="24"/>
          <w:szCs w:val="24"/>
        </w:rPr>
        <w:t xml:space="preserve"> interest </w:t>
      </w:r>
      <w:r w:rsidR="0092261D">
        <w:rPr>
          <w:rFonts w:ascii="Times New Roman" w:eastAsia="Times New Roman" w:hAnsi="Times New Roman" w:cs="Times New Roman"/>
          <w:sz w:val="24"/>
          <w:szCs w:val="24"/>
        </w:rPr>
        <w:t>(</w:t>
      </w:r>
      <w:r w:rsidR="009A3F70">
        <w:rPr>
          <w:rFonts w:ascii="Times New Roman" w:eastAsia="Times New Roman" w:hAnsi="Times New Roman" w:cs="Times New Roman"/>
          <w:sz w:val="24"/>
          <w:szCs w:val="24"/>
        </w:rPr>
        <w:t>e.g.,</w:t>
      </w:r>
      <w:r w:rsidR="0092261D">
        <w:rPr>
          <w:rFonts w:ascii="Times New Roman" w:eastAsia="Times New Roman" w:hAnsi="Times New Roman" w:cs="Times New Roman"/>
          <w:sz w:val="24"/>
          <w:szCs w:val="24"/>
        </w:rPr>
        <w:t xml:space="preserve"> Schraw and Lehman 2001)</w:t>
      </w:r>
      <w:r>
        <w:rPr>
          <w:rFonts w:ascii="Times New Roman" w:eastAsia="Times New Roman" w:hAnsi="Times New Roman" w:cs="Times New Roman"/>
          <w:sz w:val="24"/>
          <w:szCs w:val="24"/>
        </w:rPr>
        <w:t xml:space="preserve">, this work has </w:t>
      </w:r>
      <w:r w:rsidR="0092261D">
        <w:rPr>
          <w:rFonts w:ascii="Times New Roman" w:eastAsia="Times New Roman" w:hAnsi="Times New Roman" w:cs="Times New Roman"/>
          <w:color w:val="000000"/>
          <w:sz w:val="24"/>
          <w:szCs w:val="24"/>
        </w:rPr>
        <w:t xml:space="preserve">relied on forced reading paradigms. </w:t>
      </w:r>
      <w:r>
        <w:rPr>
          <w:rFonts w:ascii="Times New Roman" w:eastAsia="Times New Roman" w:hAnsi="Times New Roman" w:cs="Times New Roman"/>
          <w:color w:val="000000"/>
          <w:sz w:val="24"/>
          <w:szCs w:val="24"/>
        </w:rPr>
        <w:t xml:space="preserve">Rather than </w:t>
      </w:r>
      <w:r w:rsidR="00C66E9C">
        <w:rPr>
          <w:rFonts w:ascii="Times New Roman" w:eastAsia="Times New Roman" w:hAnsi="Times New Roman" w:cs="Times New Roman"/>
          <w:color w:val="000000"/>
          <w:sz w:val="24"/>
          <w:szCs w:val="24"/>
        </w:rPr>
        <w:t>examining how much people read</w:t>
      </w:r>
      <w:r>
        <w:rPr>
          <w:rFonts w:ascii="Times New Roman" w:eastAsia="Times New Roman" w:hAnsi="Times New Roman" w:cs="Times New Roman"/>
          <w:color w:val="000000"/>
          <w:sz w:val="24"/>
          <w:szCs w:val="24"/>
        </w:rPr>
        <w:t>, l</w:t>
      </w:r>
      <w:r w:rsidR="0092261D">
        <w:rPr>
          <w:rFonts w:ascii="Times New Roman" w:eastAsia="Times New Roman" w:hAnsi="Times New Roman" w:cs="Times New Roman"/>
          <w:color w:val="000000"/>
          <w:sz w:val="24"/>
          <w:szCs w:val="24"/>
        </w:rPr>
        <w:t xml:space="preserve">aboratory participants are </w:t>
      </w:r>
      <w:r w:rsidR="00884BAA">
        <w:rPr>
          <w:rFonts w:ascii="Times New Roman" w:eastAsia="Times New Roman" w:hAnsi="Times New Roman" w:cs="Times New Roman"/>
          <w:color w:val="000000"/>
          <w:sz w:val="24"/>
          <w:szCs w:val="24"/>
        </w:rPr>
        <w:t>told</w:t>
      </w:r>
      <w:r w:rsidR="0092261D">
        <w:rPr>
          <w:rFonts w:ascii="Times New Roman" w:eastAsia="Times New Roman" w:hAnsi="Times New Roman" w:cs="Times New Roman"/>
          <w:color w:val="000000"/>
          <w:sz w:val="24"/>
          <w:szCs w:val="24"/>
        </w:rPr>
        <w:t xml:space="preserve"> to read an entire document and, at the end, report how interesting they found it (e.g., Schraw</w:t>
      </w:r>
      <w:r w:rsidR="00373D86">
        <w:rPr>
          <w:rFonts w:ascii="Times New Roman" w:eastAsia="Times New Roman" w:hAnsi="Times New Roman" w:cs="Times New Roman"/>
          <w:color w:val="000000"/>
          <w:sz w:val="24"/>
          <w:szCs w:val="24"/>
        </w:rPr>
        <w:t xml:space="preserve"> et al. </w:t>
      </w:r>
      <w:r w:rsidR="0092261D">
        <w:rPr>
          <w:rFonts w:ascii="Times New Roman" w:eastAsia="Times New Roman" w:hAnsi="Times New Roman" w:cs="Times New Roman"/>
          <w:color w:val="000000"/>
          <w:sz w:val="24"/>
          <w:szCs w:val="24"/>
        </w:rPr>
        <w:t xml:space="preserve">1995). Such situations provide tight experimental control but are unrealistic. </w:t>
      </w:r>
      <w:r w:rsidR="004A5B1E">
        <w:rPr>
          <w:rFonts w:ascii="Times New Roman" w:eastAsia="Times New Roman" w:hAnsi="Times New Roman" w:cs="Times New Roman"/>
          <w:color w:val="000000"/>
          <w:sz w:val="24"/>
          <w:szCs w:val="24"/>
        </w:rPr>
        <w:t>I</w:t>
      </w:r>
      <w:r w:rsidR="00884BAA">
        <w:rPr>
          <w:rFonts w:ascii="Times New Roman" w:eastAsia="Times New Roman" w:hAnsi="Times New Roman" w:cs="Times New Roman"/>
          <w:color w:val="000000"/>
          <w:sz w:val="24"/>
          <w:szCs w:val="24"/>
        </w:rPr>
        <w:t>n real-life</w:t>
      </w:r>
      <w:r w:rsidR="0092261D">
        <w:rPr>
          <w:rFonts w:ascii="Times New Roman" w:eastAsia="Times New Roman" w:hAnsi="Times New Roman" w:cs="Times New Roman"/>
          <w:color w:val="000000"/>
          <w:sz w:val="24"/>
          <w:szCs w:val="24"/>
        </w:rPr>
        <w:t xml:space="preserve">, consumers don’t have to read an entire article and can opt-out at any point. Further, it’s not clear that the same things that shape </w:t>
      </w:r>
      <w:r>
        <w:rPr>
          <w:rFonts w:ascii="Times New Roman" w:eastAsia="Times New Roman" w:hAnsi="Times New Roman" w:cs="Times New Roman"/>
          <w:color w:val="000000"/>
          <w:sz w:val="24"/>
          <w:szCs w:val="24"/>
        </w:rPr>
        <w:t>reported</w:t>
      </w:r>
      <w:r w:rsidR="0092261D">
        <w:rPr>
          <w:rFonts w:ascii="Times New Roman" w:eastAsia="Times New Roman" w:hAnsi="Times New Roman" w:cs="Times New Roman"/>
          <w:color w:val="000000"/>
          <w:sz w:val="24"/>
          <w:szCs w:val="24"/>
        </w:rPr>
        <w:t xml:space="preserve"> interest </w:t>
      </w:r>
      <w:r>
        <w:rPr>
          <w:rFonts w:ascii="Times New Roman" w:eastAsia="Times New Roman" w:hAnsi="Times New Roman" w:cs="Times New Roman"/>
          <w:color w:val="000000"/>
          <w:sz w:val="24"/>
          <w:szCs w:val="24"/>
        </w:rPr>
        <w:t>after</w:t>
      </w:r>
      <w:r w:rsidR="0092261D">
        <w:rPr>
          <w:rFonts w:ascii="Times New Roman" w:eastAsia="Times New Roman" w:hAnsi="Times New Roman" w:cs="Times New Roman"/>
          <w:color w:val="000000"/>
          <w:sz w:val="24"/>
          <w:szCs w:val="24"/>
        </w:rPr>
        <w:t xml:space="preserve"> forced reading would apply</w:t>
      </w:r>
      <w:r>
        <w:rPr>
          <w:rFonts w:ascii="Times New Roman" w:eastAsia="Times New Roman" w:hAnsi="Times New Roman" w:cs="Times New Roman"/>
          <w:color w:val="000000"/>
          <w:sz w:val="24"/>
          <w:szCs w:val="24"/>
        </w:rPr>
        <w:t xml:space="preserve"> when people can choose to stop reading </w:t>
      </w:r>
      <w:r w:rsidR="008E51E1">
        <w:rPr>
          <w:rFonts w:ascii="Times New Roman" w:eastAsia="Times New Roman" w:hAnsi="Times New Roman" w:cs="Times New Roman"/>
          <w:color w:val="000000"/>
          <w:sz w:val="24"/>
          <w:szCs w:val="24"/>
        </w:rPr>
        <w:t>whenever they want</w:t>
      </w:r>
      <w:r w:rsidR="0092261D">
        <w:rPr>
          <w:rFonts w:ascii="Times New Roman" w:eastAsia="Times New Roman" w:hAnsi="Times New Roman" w:cs="Times New Roman"/>
          <w:color w:val="000000"/>
          <w:sz w:val="24"/>
          <w:szCs w:val="24"/>
        </w:rPr>
        <w:t xml:space="preserve">. While reasoned arguments might be rated as interesting if people are forced to slog through them, if they are too boring in real-life, readers may just move on to something else. Consequently, what </w:t>
      </w:r>
      <w:r w:rsidR="008E3A25">
        <w:rPr>
          <w:rFonts w:ascii="Times New Roman" w:eastAsia="Times New Roman" w:hAnsi="Times New Roman" w:cs="Times New Roman"/>
          <w:color w:val="000000"/>
          <w:sz w:val="24"/>
          <w:szCs w:val="24"/>
        </w:rPr>
        <w:t>holds</w:t>
      </w:r>
      <w:r w:rsidR="0092261D">
        <w:rPr>
          <w:rFonts w:ascii="Times New Roman" w:eastAsia="Times New Roman" w:hAnsi="Times New Roman" w:cs="Times New Roman"/>
          <w:color w:val="000000"/>
          <w:sz w:val="24"/>
          <w:szCs w:val="24"/>
        </w:rPr>
        <w:t xml:space="preserve"> attention in </w:t>
      </w:r>
      <w:r>
        <w:rPr>
          <w:rFonts w:ascii="Times New Roman" w:eastAsia="Times New Roman" w:hAnsi="Times New Roman" w:cs="Times New Roman"/>
          <w:color w:val="000000"/>
          <w:sz w:val="24"/>
          <w:szCs w:val="24"/>
        </w:rPr>
        <w:t>actual</w:t>
      </w:r>
      <w:r w:rsidR="0092261D">
        <w:rPr>
          <w:rFonts w:ascii="Times New Roman" w:eastAsia="Times New Roman" w:hAnsi="Times New Roman" w:cs="Times New Roman"/>
          <w:color w:val="000000"/>
          <w:sz w:val="24"/>
          <w:szCs w:val="24"/>
        </w:rPr>
        <w:t xml:space="preserve"> content consumption remains unclear. </w:t>
      </w:r>
    </w:p>
    <w:p w14:paraId="0C60F1A0" w14:textId="77777777" w:rsidR="00A124AC" w:rsidRDefault="00A124AC" w:rsidP="00AB2F6B">
      <w:pPr>
        <w:keepNext/>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14:paraId="109F8AF2" w14:textId="2F7F3D4B" w:rsidR="00F56FBE" w:rsidRDefault="00214A60" w:rsidP="00AB2F6B">
      <w:pPr>
        <w:keepNext/>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Holds Attention</w:t>
      </w:r>
      <w:r w:rsidR="007F318D">
        <w:rPr>
          <w:rFonts w:ascii="Times New Roman" w:eastAsia="Times New Roman" w:hAnsi="Times New Roman" w:cs="Times New Roman"/>
          <w:b/>
          <w:color w:val="000000"/>
          <w:sz w:val="24"/>
          <w:szCs w:val="24"/>
        </w:rPr>
        <w:t>?</w:t>
      </w:r>
    </w:p>
    <w:p w14:paraId="668F974E" w14:textId="77777777" w:rsidR="002C6936" w:rsidRDefault="002C6936" w:rsidP="00AB2F6B">
      <w:pPr>
        <w:keepNext/>
        <w:pBdr>
          <w:top w:val="nil"/>
          <w:left w:val="nil"/>
          <w:bottom w:val="nil"/>
          <w:right w:val="nil"/>
          <w:between w:val="nil"/>
        </w:pBdr>
        <w:spacing w:line="480" w:lineRule="auto"/>
        <w:ind w:firstLine="720"/>
        <w:rPr>
          <w:rFonts w:ascii="Times New Roman" w:hAnsi="Times New Roman" w:cs="Times New Roman"/>
          <w:sz w:val="24"/>
          <w:szCs w:val="24"/>
        </w:rPr>
      </w:pPr>
    </w:p>
    <w:p w14:paraId="5FF4D84F" w14:textId="7484E688" w:rsidR="00616BCF" w:rsidRDefault="002C6936" w:rsidP="00616BCF">
      <w:pPr>
        <w:pBdr>
          <w:top w:val="nil"/>
          <w:left w:val="nil"/>
          <w:bottom w:val="nil"/>
          <w:right w:val="nil"/>
          <w:between w:val="nil"/>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suggest that processing ease and emotional language are two key </w:t>
      </w:r>
      <w:r w:rsidR="008E3A25">
        <w:rPr>
          <w:rFonts w:ascii="Times New Roman" w:hAnsi="Times New Roman" w:cs="Times New Roman"/>
          <w:sz w:val="24"/>
          <w:szCs w:val="24"/>
        </w:rPr>
        <w:t>factors that sustain attention</w:t>
      </w:r>
      <w:r>
        <w:rPr>
          <w:rFonts w:ascii="Times New Roman" w:hAnsi="Times New Roman" w:cs="Times New Roman"/>
          <w:sz w:val="24"/>
          <w:szCs w:val="24"/>
        </w:rPr>
        <w:t>.</w:t>
      </w:r>
    </w:p>
    <w:p w14:paraId="7A40F4AC" w14:textId="77777777" w:rsidR="004A5B1E" w:rsidRDefault="004A5B1E" w:rsidP="00616BCF">
      <w:pPr>
        <w:pBdr>
          <w:top w:val="nil"/>
          <w:left w:val="nil"/>
          <w:bottom w:val="nil"/>
          <w:right w:val="nil"/>
          <w:between w:val="nil"/>
        </w:pBdr>
        <w:spacing w:line="480" w:lineRule="auto"/>
        <w:ind w:firstLine="720"/>
        <w:rPr>
          <w:rFonts w:ascii="Times New Roman" w:hAnsi="Times New Roman" w:cs="Times New Roman"/>
          <w:sz w:val="24"/>
          <w:szCs w:val="24"/>
        </w:rPr>
      </w:pPr>
    </w:p>
    <w:p w14:paraId="68001172" w14:textId="6AFBB89B" w:rsidR="00C66E9C" w:rsidRPr="00F56FBE" w:rsidRDefault="00C66E9C" w:rsidP="00A124AC">
      <w:pPr>
        <w:pStyle w:val="NoSpacing"/>
        <w:keepNext/>
        <w:spacing w:line="480" w:lineRule="auto"/>
        <w:rPr>
          <w:rFonts w:ascii="Times New Roman" w:hAnsi="Times New Roman"/>
          <w:b/>
          <w:bCs/>
          <w:i/>
          <w:iCs/>
          <w:sz w:val="24"/>
        </w:rPr>
      </w:pPr>
      <w:r w:rsidRPr="00F56FBE">
        <w:rPr>
          <w:rFonts w:ascii="Times New Roman" w:hAnsi="Times New Roman"/>
          <w:b/>
          <w:bCs/>
          <w:i/>
          <w:iCs/>
          <w:sz w:val="24"/>
        </w:rPr>
        <w:lastRenderedPageBreak/>
        <w:t>Processing Ease</w:t>
      </w:r>
    </w:p>
    <w:p w14:paraId="565CCF09" w14:textId="1E72863C" w:rsidR="00EA7F20" w:rsidRDefault="00031FA3" w:rsidP="002B4F1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our context, p</w:t>
      </w:r>
      <w:r w:rsidR="001464DB">
        <w:rPr>
          <w:rFonts w:ascii="Times New Roman" w:hAnsi="Times New Roman" w:cs="Times New Roman"/>
          <w:sz w:val="24"/>
          <w:szCs w:val="24"/>
        </w:rPr>
        <w:t xml:space="preserve">rocessing ease describes </w:t>
      </w:r>
      <w:r w:rsidR="00CE7EC5">
        <w:rPr>
          <w:rFonts w:ascii="Times New Roman" w:hAnsi="Times New Roman" w:cs="Times New Roman"/>
          <w:sz w:val="24"/>
          <w:szCs w:val="24"/>
        </w:rPr>
        <w:t>how</w:t>
      </w:r>
      <w:r w:rsidR="002B4F1A">
        <w:rPr>
          <w:rFonts w:ascii="Times New Roman" w:hAnsi="Times New Roman" w:cs="Times New Roman"/>
          <w:sz w:val="24"/>
          <w:szCs w:val="24"/>
        </w:rPr>
        <w:t xml:space="preserve"> much cognitive effort </w:t>
      </w:r>
      <w:r>
        <w:rPr>
          <w:rFonts w:ascii="Times New Roman" w:hAnsi="Times New Roman" w:cs="Times New Roman"/>
          <w:sz w:val="24"/>
          <w:szCs w:val="24"/>
        </w:rPr>
        <w:t>text</w:t>
      </w:r>
      <w:r w:rsidR="002B4F1A">
        <w:rPr>
          <w:rFonts w:ascii="Times New Roman" w:hAnsi="Times New Roman" w:cs="Times New Roman"/>
          <w:sz w:val="24"/>
          <w:szCs w:val="24"/>
        </w:rPr>
        <w:t xml:space="preserve"> require</w:t>
      </w:r>
      <w:r>
        <w:rPr>
          <w:rFonts w:ascii="Times New Roman" w:hAnsi="Times New Roman" w:cs="Times New Roman"/>
          <w:sz w:val="24"/>
          <w:szCs w:val="24"/>
        </w:rPr>
        <w:t>s</w:t>
      </w:r>
      <w:r w:rsidR="002B4F1A">
        <w:rPr>
          <w:rFonts w:ascii="Times New Roman" w:hAnsi="Times New Roman" w:cs="Times New Roman"/>
          <w:sz w:val="24"/>
          <w:szCs w:val="24"/>
        </w:rPr>
        <w:t xml:space="preserve"> to process. </w:t>
      </w:r>
      <w:r w:rsidR="00EA7F20">
        <w:rPr>
          <w:rFonts w:ascii="Times New Roman" w:eastAsia="Times New Roman" w:hAnsi="Times New Roman" w:cs="Times New Roman"/>
          <w:sz w:val="24"/>
          <w:szCs w:val="24"/>
        </w:rPr>
        <w:t xml:space="preserve">Some research suggests there are benefits to increased processing. In the context of clicking on social media links, for example, Kanuri et. al (2018) argue that links that require more cognitive processing should receive more engagement (i.e., clicks).  Based on this, one might imagine that </w:t>
      </w:r>
      <w:r w:rsidR="00EA7F20">
        <w:rPr>
          <w:rFonts w:ascii="Times New Roman" w:hAnsi="Times New Roman" w:cs="Times New Roman"/>
          <w:sz w:val="24"/>
          <w:szCs w:val="24"/>
        </w:rPr>
        <w:t>t</w:t>
      </w:r>
      <w:r w:rsidR="00EA7F20" w:rsidRPr="00C66E9C">
        <w:rPr>
          <w:rFonts w:ascii="Times New Roman" w:hAnsi="Times New Roman" w:cs="Times New Roman"/>
          <w:sz w:val="24"/>
          <w:szCs w:val="24"/>
        </w:rPr>
        <w:t xml:space="preserve">extual features that </w:t>
      </w:r>
      <w:r w:rsidR="00EA7F20">
        <w:rPr>
          <w:rFonts w:ascii="Times New Roman" w:hAnsi="Times New Roman" w:cs="Times New Roman"/>
          <w:sz w:val="24"/>
          <w:szCs w:val="24"/>
        </w:rPr>
        <w:t xml:space="preserve">increase cognitive processing should </w:t>
      </w:r>
      <w:r w:rsidR="008E3A25">
        <w:rPr>
          <w:rFonts w:ascii="Times New Roman" w:hAnsi="Times New Roman" w:cs="Times New Roman"/>
          <w:sz w:val="24"/>
          <w:szCs w:val="24"/>
        </w:rPr>
        <w:t xml:space="preserve">sustain attention and encourage </w:t>
      </w:r>
      <w:r w:rsidR="00EA7F20">
        <w:rPr>
          <w:rFonts w:ascii="Times New Roman" w:hAnsi="Times New Roman" w:cs="Times New Roman"/>
          <w:sz w:val="24"/>
          <w:szCs w:val="24"/>
        </w:rPr>
        <w:t>continued consumption</w:t>
      </w:r>
      <w:r w:rsidR="00214A60">
        <w:rPr>
          <w:rFonts w:ascii="Times New Roman" w:hAnsi="Times New Roman" w:cs="Times New Roman"/>
          <w:sz w:val="24"/>
          <w:szCs w:val="24"/>
        </w:rPr>
        <w:t>.</w:t>
      </w:r>
    </w:p>
    <w:p w14:paraId="5AC2D749" w14:textId="17798078" w:rsidR="00EA7F20" w:rsidRDefault="00EA7F20" w:rsidP="00EA7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we suggest the opposite.  While there are certainly situations when </w:t>
      </w:r>
      <w:r w:rsidR="002B4F1A">
        <w:rPr>
          <w:rFonts w:ascii="Times New Roman" w:hAnsi="Times New Roman" w:cs="Times New Roman"/>
          <w:sz w:val="24"/>
          <w:szCs w:val="24"/>
        </w:rPr>
        <w:t>more</w:t>
      </w:r>
      <w:r>
        <w:rPr>
          <w:rFonts w:ascii="Times New Roman" w:hAnsi="Times New Roman" w:cs="Times New Roman"/>
          <w:sz w:val="24"/>
          <w:szCs w:val="24"/>
        </w:rPr>
        <w:t xml:space="preserve"> processing may be </w:t>
      </w:r>
      <w:r w:rsidR="004A5B1E">
        <w:rPr>
          <w:rFonts w:ascii="Times New Roman" w:hAnsi="Times New Roman" w:cs="Times New Roman"/>
          <w:sz w:val="24"/>
          <w:szCs w:val="24"/>
        </w:rPr>
        <w:t>useful</w:t>
      </w:r>
      <w:r>
        <w:rPr>
          <w:rFonts w:ascii="Times New Roman" w:hAnsi="Times New Roman" w:cs="Times New Roman"/>
          <w:sz w:val="24"/>
          <w:szCs w:val="24"/>
        </w:rPr>
        <w:t>,</w:t>
      </w:r>
      <w:r w:rsidR="00371EFB">
        <w:rPr>
          <w:rFonts w:ascii="Times New Roman" w:hAnsi="Times New Roman" w:cs="Times New Roman"/>
          <w:sz w:val="24"/>
          <w:szCs w:val="24"/>
        </w:rPr>
        <w:t xml:space="preserve"> </w:t>
      </w:r>
      <w:r w:rsidR="004A5B1E">
        <w:rPr>
          <w:rFonts w:ascii="Times New Roman" w:hAnsi="Times New Roman" w:cs="Times New Roman"/>
          <w:sz w:val="24"/>
          <w:szCs w:val="24"/>
        </w:rPr>
        <w:t xml:space="preserve">in the context of continued consumption, </w:t>
      </w:r>
      <w:r>
        <w:rPr>
          <w:rFonts w:ascii="Times New Roman" w:hAnsi="Times New Roman" w:cs="Times New Roman"/>
          <w:sz w:val="24"/>
          <w:szCs w:val="24"/>
        </w:rPr>
        <w:t>we suggest that t</w:t>
      </w:r>
      <w:r w:rsidRPr="00C66E9C">
        <w:rPr>
          <w:rFonts w:ascii="Times New Roman" w:hAnsi="Times New Roman" w:cs="Times New Roman"/>
          <w:sz w:val="24"/>
          <w:szCs w:val="24"/>
        </w:rPr>
        <w:t xml:space="preserve">extual features that make content </w:t>
      </w:r>
      <w:r w:rsidRPr="004A5B1E">
        <w:rPr>
          <w:rFonts w:ascii="Times New Roman" w:hAnsi="Times New Roman" w:cs="Times New Roman"/>
          <w:i/>
          <w:iCs/>
          <w:sz w:val="24"/>
          <w:szCs w:val="24"/>
        </w:rPr>
        <w:t>easier</w:t>
      </w:r>
      <w:r w:rsidRPr="00C66E9C">
        <w:rPr>
          <w:rFonts w:ascii="Times New Roman" w:hAnsi="Times New Roman" w:cs="Times New Roman"/>
          <w:sz w:val="24"/>
          <w:szCs w:val="24"/>
        </w:rPr>
        <w:t xml:space="preserve"> to process should </w:t>
      </w:r>
      <w:r w:rsidR="004A5B1E">
        <w:rPr>
          <w:rFonts w:ascii="Times New Roman" w:hAnsi="Times New Roman" w:cs="Times New Roman"/>
          <w:sz w:val="24"/>
          <w:szCs w:val="24"/>
        </w:rPr>
        <w:t>have positive effects</w:t>
      </w:r>
      <w:r>
        <w:rPr>
          <w:rFonts w:ascii="Times New Roman" w:hAnsi="Times New Roman" w:cs="Times New Roman"/>
          <w:sz w:val="24"/>
          <w:szCs w:val="24"/>
        </w:rPr>
        <w:t xml:space="preserve">. </w:t>
      </w:r>
      <w:r w:rsidR="004A5B1E">
        <w:rPr>
          <w:rFonts w:ascii="Times New Roman" w:hAnsi="Times New Roman" w:cs="Times New Roman"/>
          <w:sz w:val="24"/>
          <w:szCs w:val="24"/>
        </w:rPr>
        <w:t>J</w:t>
      </w:r>
      <w:r>
        <w:rPr>
          <w:rFonts w:ascii="Times New Roman" w:hAnsi="Times New Roman" w:cs="Times New Roman"/>
          <w:sz w:val="24"/>
          <w:szCs w:val="24"/>
        </w:rPr>
        <w:t xml:space="preserve">ust as objects are more likely to keep moving when there is less friction, the easier something is to do, the more likely people are to continuing doing it (Kool, McGuire, Rosen, and </w:t>
      </w:r>
      <w:proofErr w:type="spellStart"/>
      <w:r>
        <w:rPr>
          <w:rFonts w:ascii="Times New Roman" w:hAnsi="Times New Roman" w:cs="Times New Roman"/>
          <w:sz w:val="24"/>
          <w:szCs w:val="24"/>
        </w:rPr>
        <w:t>Botvinick</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Zipf</w:t>
      </w:r>
      <w:proofErr w:type="spellEnd"/>
      <w:r>
        <w:rPr>
          <w:rFonts w:ascii="Times New Roman" w:hAnsi="Times New Roman" w:cs="Times New Roman"/>
          <w:sz w:val="24"/>
          <w:szCs w:val="24"/>
        </w:rPr>
        <w:t xml:space="preserve"> 1949).  Processing ease can also generate positive affect (Alter and Oppenheimer 2019), which could </w:t>
      </w:r>
      <w:r w:rsidR="008E3A25">
        <w:rPr>
          <w:rFonts w:ascii="Times New Roman" w:hAnsi="Times New Roman" w:cs="Times New Roman"/>
          <w:sz w:val="24"/>
          <w:szCs w:val="24"/>
        </w:rPr>
        <w:t xml:space="preserve">sustain attention and </w:t>
      </w:r>
      <w:r>
        <w:rPr>
          <w:rFonts w:ascii="Times New Roman" w:hAnsi="Times New Roman" w:cs="Times New Roman"/>
          <w:sz w:val="24"/>
          <w:szCs w:val="24"/>
        </w:rPr>
        <w:t>encourage continued consumption.</w:t>
      </w:r>
    </w:p>
    <w:p w14:paraId="114488DD" w14:textId="659C8DC9" w:rsidR="001464DB" w:rsidRDefault="00EA7F20" w:rsidP="00EA7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should play out at both the word and sentence level. </w:t>
      </w:r>
      <w:r w:rsidR="002B4F1A">
        <w:rPr>
          <w:rFonts w:ascii="Times New Roman" w:hAnsi="Times New Roman" w:cs="Times New Roman"/>
          <w:sz w:val="24"/>
          <w:szCs w:val="24"/>
        </w:rPr>
        <w:t>T</w:t>
      </w:r>
      <w:r w:rsidR="001464DB">
        <w:rPr>
          <w:rFonts w:ascii="Times New Roman" w:hAnsi="Times New Roman" w:cs="Times New Roman"/>
          <w:sz w:val="24"/>
          <w:szCs w:val="24"/>
        </w:rPr>
        <w:t>he word “car</w:t>
      </w:r>
      <w:r w:rsidR="002B4F1A">
        <w:rPr>
          <w:rFonts w:ascii="Times New Roman" w:hAnsi="Times New Roman" w:cs="Times New Roman"/>
          <w:sz w:val="24"/>
          <w:szCs w:val="24"/>
        </w:rPr>
        <w:t>,</w:t>
      </w:r>
      <w:r w:rsidR="001464DB">
        <w:rPr>
          <w:rFonts w:ascii="Times New Roman" w:hAnsi="Times New Roman" w:cs="Times New Roman"/>
          <w:sz w:val="24"/>
          <w:szCs w:val="24"/>
        </w:rPr>
        <w:t>”</w:t>
      </w:r>
      <w:r w:rsidR="002B4F1A">
        <w:rPr>
          <w:rFonts w:ascii="Times New Roman" w:hAnsi="Times New Roman" w:cs="Times New Roman"/>
          <w:sz w:val="24"/>
          <w:szCs w:val="24"/>
        </w:rPr>
        <w:t xml:space="preserve"> for example,</w:t>
      </w:r>
      <w:r w:rsidR="001464DB">
        <w:rPr>
          <w:rFonts w:ascii="Times New Roman" w:hAnsi="Times New Roman" w:cs="Times New Roman"/>
          <w:sz w:val="24"/>
          <w:szCs w:val="24"/>
        </w:rPr>
        <w:t xml:space="preserve"> is relatively </w:t>
      </w:r>
      <w:r w:rsidR="00DA4AF8">
        <w:rPr>
          <w:rFonts w:ascii="Times New Roman" w:hAnsi="Times New Roman" w:cs="Times New Roman"/>
          <w:sz w:val="24"/>
          <w:szCs w:val="24"/>
        </w:rPr>
        <w:t>straightforward</w:t>
      </w:r>
      <w:r w:rsidR="001464DB">
        <w:rPr>
          <w:rFonts w:ascii="Times New Roman" w:hAnsi="Times New Roman" w:cs="Times New Roman"/>
          <w:sz w:val="24"/>
          <w:szCs w:val="24"/>
        </w:rPr>
        <w:t xml:space="preserve"> to process.  </w:t>
      </w:r>
      <w:r w:rsidR="00DA4AF8">
        <w:rPr>
          <w:rFonts w:ascii="Times New Roman" w:hAnsi="Times New Roman" w:cs="Times New Roman"/>
          <w:sz w:val="24"/>
          <w:szCs w:val="24"/>
        </w:rPr>
        <w:t>It</w:t>
      </w:r>
      <w:r w:rsidR="001464DB">
        <w:rPr>
          <w:rFonts w:ascii="Times New Roman" w:hAnsi="Times New Roman" w:cs="Times New Roman"/>
          <w:sz w:val="24"/>
          <w:szCs w:val="24"/>
        </w:rPr>
        <w:t xml:space="preserve"> is short, familiar, and concrete, </w:t>
      </w:r>
      <w:r w:rsidR="004F28C3">
        <w:rPr>
          <w:rFonts w:ascii="Times New Roman" w:hAnsi="Times New Roman" w:cs="Times New Roman"/>
          <w:sz w:val="24"/>
          <w:szCs w:val="24"/>
        </w:rPr>
        <w:t xml:space="preserve">all of which should make it </w:t>
      </w:r>
      <w:r w:rsidR="00DA4AF8">
        <w:rPr>
          <w:rFonts w:ascii="Times New Roman" w:hAnsi="Times New Roman" w:cs="Times New Roman"/>
          <w:sz w:val="24"/>
          <w:szCs w:val="24"/>
        </w:rPr>
        <w:t>easy</w:t>
      </w:r>
      <w:r w:rsidR="001464DB">
        <w:rPr>
          <w:rFonts w:ascii="Times New Roman" w:hAnsi="Times New Roman" w:cs="Times New Roman"/>
          <w:sz w:val="24"/>
          <w:szCs w:val="24"/>
        </w:rPr>
        <w:t xml:space="preserve"> to </w:t>
      </w:r>
      <w:r w:rsidR="00DA4AF8">
        <w:rPr>
          <w:rFonts w:ascii="Times New Roman" w:hAnsi="Times New Roman" w:cs="Times New Roman"/>
          <w:sz w:val="24"/>
          <w:szCs w:val="24"/>
        </w:rPr>
        <w:t xml:space="preserve">read, </w:t>
      </w:r>
      <w:r w:rsidR="001464DB">
        <w:rPr>
          <w:rFonts w:ascii="Times New Roman" w:hAnsi="Times New Roman" w:cs="Times New Roman"/>
          <w:sz w:val="24"/>
          <w:szCs w:val="24"/>
        </w:rPr>
        <w:t>parse</w:t>
      </w:r>
      <w:r w:rsidR="00DA4AF8">
        <w:rPr>
          <w:rFonts w:ascii="Times New Roman" w:hAnsi="Times New Roman" w:cs="Times New Roman"/>
          <w:sz w:val="24"/>
          <w:szCs w:val="24"/>
        </w:rPr>
        <w:t>, and comprehend</w:t>
      </w:r>
      <w:r w:rsidR="004F28C3">
        <w:rPr>
          <w:rFonts w:ascii="Times New Roman" w:hAnsi="Times New Roman" w:cs="Times New Roman"/>
          <w:sz w:val="24"/>
          <w:szCs w:val="24"/>
        </w:rPr>
        <w:t xml:space="preserve"> (Kincaid</w:t>
      </w:r>
      <w:r w:rsidR="008641A3">
        <w:rPr>
          <w:rFonts w:ascii="Times New Roman" w:hAnsi="Times New Roman" w:cs="Times New Roman"/>
          <w:sz w:val="24"/>
          <w:szCs w:val="24"/>
        </w:rPr>
        <w:t>, et al.</w:t>
      </w:r>
      <w:r w:rsidR="004F28C3">
        <w:rPr>
          <w:rFonts w:ascii="Times New Roman" w:hAnsi="Times New Roman" w:cs="Times New Roman"/>
          <w:sz w:val="24"/>
          <w:szCs w:val="24"/>
        </w:rPr>
        <w:t xml:space="preserve"> 1975; </w:t>
      </w:r>
      <w:proofErr w:type="spellStart"/>
      <w:r w:rsidR="004F28C3" w:rsidRPr="00C66E9C">
        <w:rPr>
          <w:rFonts w:ascii="Times New Roman" w:hAnsi="Times New Roman" w:cs="Times New Roman"/>
          <w:sz w:val="24"/>
          <w:szCs w:val="24"/>
        </w:rPr>
        <w:t>Winkielman</w:t>
      </w:r>
      <w:proofErr w:type="spellEnd"/>
      <w:r w:rsidR="004F28C3" w:rsidRPr="00C66E9C">
        <w:rPr>
          <w:rFonts w:ascii="Times New Roman" w:hAnsi="Times New Roman" w:cs="Times New Roman"/>
          <w:sz w:val="24"/>
          <w:szCs w:val="24"/>
        </w:rPr>
        <w:t xml:space="preserve"> &amp; Cacioppo 2001</w:t>
      </w:r>
      <w:r w:rsidR="004F28C3">
        <w:rPr>
          <w:rFonts w:ascii="Times New Roman" w:hAnsi="Times New Roman" w:cs="Times New Roman"/>
          <w:sz w:val="24"/>
          <w:szCs w:val="24"/>
        </w:rPr>
        <w:t xml:space="preserve">; </w:t>
      </w:r>
      <w:r w:rsidR="004F28C3" w:rsidRPr="00C66E9C">
        <w:rPr>
          <w:rFonts w:ascii="Times New Roman" w:hAnsi="Times New Roman" w:cs="Times New Roman"/>
          <w:sz w:val="24"/>
          <w:szCs w:val="24"/>
        </w:rPr>
        <w:t>Connell and Lynott 2012</w:t>
      </w:r>
      <w:r w:rsidR="004F28C3">
        <w:rPr>
          <w:rFonts w:ascii="Times New Roman" w:hAnsi="Times New Roman" w:cs="Times New Roman"/>
          <w:sz w:val="24"/>
          <w:szCs w:val="24"/>
        </w:rPr>
        <w:t>)</w:t>
      </w:r>
      <w:r w:rsidR="001464DB">
        <w:rPr>
          <w:rFonts w:ascii="Times New Roman" w:hAnsi="Times New Roman" w:cs="Times New Roman"/>
          <w:sz w:val="24"/>
          <w:szCs w:val="24"/>
        </w:rPr>
        <w:t>.  In contrast, a word like “</w:t>
      </w:r>
      <w:proofErr w:type="spellStart"/>
      <w:r w:rsidR="001464DB">
        <w:rPr>
          <w:rFonts w:ascii="Times New Roman" w:hAnsi="Times New Roman" w:cs="Times New Roman"/>
          <w:sz w:val="24"/>
          <w:szCs w:val="24"/>
        </w:rPr>
        <w:t>Austalopithecus</w:t>
      </w:r>
      <w:proofErr w:type="spellEnd"/>
      <w:r w:rsidR="001464DB">
        <w:rPr>
          <w:rFonts w:ascii="Times New Roman" w:hAnsi="Times New Roman" w:cs="Times New Roman"/>
          <w:sz w:val="24"/>
          <w:szCs w:val="24"/>
        </w:rPr>
        <w:t xml:space="preserve">” is more difficult to process.  </w:t>
      </w:r>
      <w:r w:rsidR="004F28C3">
        <w:rPr>
          <w:rFonts w:ascii="Times New Roman" w:hAnsi="Times New Roman" w:cs="Times New Roman"/>
          <w:sz w:val="24"/>
          <w:szCs w:val="24"/>
        </w:rPr>
        <w:t>It’s</w:t>
      </w:r>
      <w:r w:rsidR="001464DB">
        <w:rPr>
          <w:rFonts w:ascii="Times New Roman" w:hAnsi="Times New Roman" w:cs="Times New Roman"/>
          <w:sz w:val="24"/>
          <w:szCs w:val="24"/>
        </w:rPr>
        <w:t xml:space="preserve"> longer, less familiar, and even someone who know</w:t>
      </w:r>
      <w:r w:rsidR="002B4F1A">
        <w:rPr>
          <w:rFonts w:ascii="Times New Roman" w:hAnsi="Times New Roman" w:cs="Times New Roman"/>
          <w:sz w:val="24"/>
          <w:szCs w:val="24"/>
        </w:rPr>
        <w:t>s</w:t>
      </w:r>
      <w:r w:rsidR="001464DB">
        <w:rPr>
          <w:rFonts w:ascii="Times New Roman" w:hAnsi="Times New Roman" w:cs="Times New Roman"/>
          <w:sz w:val="24"/>
          <w:szCs w:val="24"/>
        </w:rPr>
        <w:t xml:space="preserve"> what it means would likely say that meaning is more abstract.</w:t>
      </w:r>
      <w:r w:rsidR="004F28C3">
        <w:rPr>
          <w:rFonts w:ascii="Times New Roman" w:hAnsi="Times New Roman" w:cs="Times New Roman"/>
          <w:sz w:val="24"/>
          <w:szCs w:val="24"/>
        </w:rPr>
        <w:t xml:space="preserve">  Consequently, not only does it take longer to read, and comprehend, but it requires more effort as well.</w:t>
      </w:r>
      <w:r>
        <w:rPr>
          <w:rFonts w:ascii="Times New Roman" w:hAnsi="Times New Roman" w:cs="Times New Roman"/>
          <w:sz w:val="24"/>
          <w:szCs w:val="24"/>
        </w:rPr>
        <w:t xml:space="preserve">  </w:t>
      </w:r>
      <w:r w:rsidR="002B4F1A">
        <w:rPr>
          <w:rFonts w:ascii="Times New Roman" w:hAnsi="Times New Roman" w:cs="Times New Roman"/>
          <w:sz w:val="24"/>
          <w:szCs w:val="24"/>
        </w:rPr>
        <w:t>T</w:t>
      </w:r>
      <w:r>
        <w:rPr>
          <w:rFonts w:ascii="Times New Roman" w:hAnsi="Times New Roman" w:cs="Times New Roman"/>
          <w:sz w:val="24"/>
          <w:szCs w:val="24"/>
        </w:rPr>
        <w:t xml:space="preserve">his should </w:t>
      </w:r>
      <w:r w:rsidR="008E3A25">
        <w:rPr>
          <w:rFonts w:ascii="Times New Roman" w:hAnsi="Times New Roman" w:cs="Times New Roman"/>
          <w:sz w:val="24"/>
          <w:szCs w:val="24"/>
        </w:rPr>
        <w:t xml:space="preserve">discourage attention and </w:t>
      </w:r>
      <w:r>
        <w:rPr>
          <w:rFonts w:ascii="Times New Roman" w:hAnsi="Times New Roman" w:cs="Times New Roman"/>
          <w:sz w:val="24"/>
          <w:szCs w:val="24"/>
        </w:rPr>
        <w:t>decrease the likelihood of continued content consumption.</w:t>
      </w:r>
    </w:p>
    <w:p w14:paraId="5C2D805B" w14:textId="77777777" w:rsidR="00DC7616" w:rsidRDefault="004F28C3" w:rsidP="003A65FF">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The same logic</w:t>
      </w:r>
      <w:r w:rsidR="006875D8">
        <w:rPr>
          <w:rFonts w:ascii="Times New Roman" w:hAnsi="Times New Roman" w:cs="Times New Roman"/>
          <w:sz w:val="24"/>
          <w:szCs w:val="24"/>
        </w:rPr>
        <w:t xml:space="preserve"> </w:t>
      </w:r>
      <w:r>
        <w:rPr>
          <w:rFonts w:ascii="Times New Roman" w:hAnsi="Times New Roman" w:cs="Times New Roman"/>
          <w:sz w:val="24"/>
          <w:szCs w:val="24"/>
        </w:rPr>
        <w:t>can be applied</w:t>
      </w:r>
      <w:r w:rsidR="006875D8">
        <w:rPr>
          <w:rFonts w:ascii="Times New Roman" w:hAnsi="Times New Roman" w:cs="Times New Roman"/>
          <w:sz w:val="24"/>
          <w:szCs w:val="24"/>
        </w:rPr>
        <w:t xml:space="preserve"> </w:t>
      </w:r>
      <w:r>
        <w:rPr>
          <w:rFonts w:ascii="Times New Roman" w:hAnsi="Times New Roman" w:cs="Times New Roman"/>
          <w:sz w:val="24"/>
          <w:szCs w:val="24"/>
        </w:rPr>
        <w:t xml:space="preserve">to larger chunks of text like sentences.  Longer sentences </w:t>
      </w:r>
      <w:r w:rsidR="00DA4AF8">
        <w:rPr>
          <w:rFonts w:ascii="Times New Roman" w:hAnsi="Times New Roman" w:cs="Times New Roman"/>
          <w:sz w:val="24"/>
          <w:szCs w:val="24"/>
        </w:rPr>
        <w:lastRenderedPageBreak/>
        <w:t>generally</w:t>
      </w:r>
      <w:r>
        <w:rPr>
          <w:rFonts w:ascii="Times New Roman" w:hAnsi="Times New Roman" w:cs="Times New Roman"/>
          <w:sz w:val="24"/>
          <w:szCs w:val="24"/>
        </w:rPr>
        <w:t xml:space="preserve"> require more effort to read, as </w:t>
      </w:r>
      <w:r w:rsidR="00DA4AF8">
        <w:rPr>
          <w:rFonts w:ascii="Times New Roman" w:hAnsi="Times New Roman" w:cs="Times New Roman"/>
          <w:sz w:val="24"/>
          <w:szCs w:val="24"/>
        </w:rPr>
        <w:t>do</w:t>
      </w:r>
      <w:r>
        <w:rPr>
          <w:rFonts w:ascii="Times New Roman" w:hAnsi="Times New Roman" w:cs="Times New Roman"/>
          <w:sz w:val="24"/>
          <w:szCs w:val="24"/>
        </w:rPr>
        <w:t xml:space="preserve"> </w:t>
      </w:r>
      <w:r w:rsidR="00DA4AF8">
        <w:rPr>
          <w:rFonts w:ascii="Times New Roman" w:hAnsi="Times New Roman" w:cs="Times New Roman"/>
          <w:sz w:val="24"/>
          <w:szCs w:val="24"/>
        </w:rPr>
        <w:t>sentences</w:t>
      </w:r>
      <w:r>
        <w:rPr>
          <w:rFonts w:ascii="Times New Roman" w:hAnsi="Times New Roman" w:cs="Times New Roman"/>
          <w:sz w:val="24"/>
          <w:szCs w:val="24"/>
        </w:rPr>
        <w:t xml:space="preserve"> that are more syntactically complex. </w:t>
      </w:r>
      <w:r w:rsidRPr="009A3F70">
        <w:rPr>
          <w:rFonts w:ascii="Times New Roman" w:hAnsi="Times New Roman" w:cs="Times New Roman"/>
          <w:sz w:val="24"/>
          <w:szCs w:val="24"/>
        </w:rPr>
        <w:t>“The river near this city empties into the bay” and “</w:t>
      </w:r>
      <w:r>
        <w:rPr>
          <w:rFonts w:ascii="Times New Roman" w:hAnsi="Times New Roman" w:cs="Times New Roman"/>
          <w:sz w:val="24"/>
          <w:szCs w:val="24"/>
        </w:rPr>
        <w:t>T</w:t>
      </w:r>
      <w:r w:rsidRPr="009A3F70">
        <w:rPr>
          <w:rFonts w:ascii="Times New Roman" w:hAnsi="Times New Roman" w:cs="Times New Roman"/>
          <w:sz w:val="24"/>
          <w:szCs w:val="24"/>
        </w:rPr>
        <w:t xml:space="preserve">he river that stopped flooding empties into the bay” </w:t>
      </w:r>
      <w:r>
        <w:rPr>
          <w:rFonts w:ascii="Times New Roman" w:hAnsi="Times New Roman" w:cs="Times New Roman"/>
          <w:sz w:val="24"/>
          <w:szCs w:val="24"/>
        </w:rPr>
        <w:t>are the same length</w:t>
      </w:r>
      <w:r w:rsidRPr="009A3F70">
        <w:rPr>
          <w:rFonts w:ascii="Times New Roman" w:hAnsi="Times New Roman" w:cs="Times New Roman"/>
          <w:sz w:val="24"/>
          <w:szCs w:val="24"/>
        </w:rPr>
        <w:t>, for example,</w:t>
      </w:r>
      <w:r>
        <w:rPr>
          <w:rFonts w:ascii="Times New Roman" w:hAnsi="Times New Roman" w:cs="Times New Roman"/>
          <w:sz w:val="24"/>
          <w:szCs w:val="24"/>
        </w:rPr>
        <w:t xml:space="preserve"> but the former is syntactically simpler because the embedded prepositional phrase require</w:t>
      </w:r>
      <w:r w:rsidR="00DA4AF8">
        <w:rPr>
          <w:rFonts w:ascii="Times New Roman" w:hAnsi="Times New Roman" w:cs="Times New Roman"/>
          <w:sz w:val="24"/>
          <w:szCs w:val="24"/>
        </w:rPr>
        <w:t>s</w:t>
      </w:r>
      <w:r>
        <w:rPr>
          <w:rFonts w:ascii="Times New Roman" w:hAnsi="Times New Roman" w:cs="Times New Roman"/>
          <w:sz w:val="24"/>
          <w:szCs w:val="24"/>
        </w:rPr>
        <w:t xml:space="preserve"> fewer syntactic nodes (Ferreira 1991). D</w:t>
      </w:r>
      <w:r w:rsidRPr="00C66E9C">
        <w:rPr>
          <w:rFonts w:ascii="Times New Roman" w:hAnsi="Times New Roman" w:cs="Times New Roman"/>
          <w:sz w:val="24"/>
          <w:szCs w:val="24"/>
        </w:rPr>
        <w:t>ifferences in syntactic complexity</w:t>
      </w:r>
      <w:r>
        <w:rPr>
          <w:rFonts w:ascii="Times New Roman" w:hAnsi="Times New Roman" w:cs="Times New Roman"/>
          <w:sz w:val="24"/>
          <w:szCs w:val="24"/>
        </w:rPr>
        <w:t>, in turn,</w:t>
      </w:r>
      <w:r w:rsidRPr="00C66E9C">
        <w:rPr>
          <w:rFonts w:ascii="Times New Roman" w:hAnsi="Times New Roman" w:cs="Times New Roman"/>
          <w:sz w:val="24"/>
          <w:szCs w:val="24"/>
        </w:rPr>
        <w:t xml:space="preserve"> can shape how easy </w:t>
      </w:r>
      <w:r>
        <w:rPr>
          <w:rFonts w:ascii="Times New Roman" w:hAnsi="Times New Roman" w:cs="Times New Roman"/>
          <w:sz w:val="24"/>
          <w:szCs w:val="24"/>
        </w:rPr>
        <w:t>sentences</w:t>
      </w:r>
      <w:r w:rsidRPr="00C66E9C">
        <w:rPr>
          <w:rFonts w:ascii="Times New Roman" w:hAnsi="Times New Roman" w:cs="Times New Roman"/>
          <w:sz w:val="24"/>
          <w:szCs w:val="24"/>
        </w:rPr>
        <w:t xml:space="preserve"> are to read and understand (Pitler and Nenkova 2008; </w:t>
      </w:r>
      <w:proofErr w:type="spellStart"/>
      <w:r w:rsidRPr="00C66E9C">
        <w:rPr>
          <w:rFonts w:ascii="Times New Roman" w:hAnsi="Times New Roman" w:cs="Times New Roman"/>
          <w:sz w:val="24"/>
          <w:szCs w:val="24"/>
        </w:rPr>
        <w:t>Schwarm</w:t>
      </w:r>
      <w:proofErr w:type="spellEnd"/>
      <w:r w:rsidRPr="00C66E9C">
        <w:rPr>
          <w:rFonts w:ascii="Times New Roman" w:hAnsi="Times New Roman" w:cs="Times New Roman"/>
          <w:sz w:val="24"/>
          <w:szCs w:val="24"/>
        </w:rPr>
        <w:t xml:space="preserve"> and Ostendorf 200</w:t>
      </w:r>
      <w:r w:rsidRPr="009A3F70">
        <w:rPr>
          <w:rFonts w:ascii="Times New Roman" w:hAnsi="Times New Roman" w:cs="Times New Roman"/>
          <w:sz w:val="24"/>
          <w:szCs w:val="24"/>
        </w:rPr>
        <w:t>5)</w:t>
      </w:r>
      <w:r>
        <w:rPr>
          <w:rFonts w:ascii="Times New Roman" w:hAnsi="Times New Roman" w:cs="Times New Roman"/>
          <w:sz w:val="24"/>
          <w:szCs w:val="24"/>
        </w:rPr>
        <w:t>.</w:t>
      </w:r>
      <w:r w:rsidR="00EA7F20">
        <w:rPr>
          <w:rFonts w:ascii="Times New Roman" w:hAnsi="Times New Roman" w:cs="Times New Roman"/>
          <w:sz w:val="24"/>
          <w:szCs w:val="24"/>
        </w:rPr>
        <w:t xml:space="preserve"> </w:t>
      </w:r>
    </w:p>
    <w:p w14:paraId="756096F2" w14:textId="50AE4876" w:rsidR="004F28C3" w:rsidRDefault="002B4F1A" w:rsidP="00DC76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we suggest that textual features that </w:t>
      </w:r>
      <w:r w:rsidR="00EA7F20">
        <w:rPr>
          <w:rFonts w:ascii="Times New Roman" w:hAnsi="Times New Roman" w:cs="Times New Roman"/>
          <w:sz w:val="24"/>
          <w:szCs w:val="24"/>
        </w:rPr>
        <w:t xml:space="preserve">require more cognitive processing </w:t>
      </w:r>
      <w:r>
        <w:rPr>
          <w:rFonts w:ascii="Times New Roman" w:hAnsi="Times New Roman" w:cs="Times New Roman"/>
          <w:sz w:val="24"/>
          <w:szCs w:val="24"/>
        </w:rPr>
        <w:t xml:space="preserve">should </w:t>
      </w:r>
      <w:r w:rsidR="00830018">
        <w:rPr>
          <w:rFonts w:ascii="Times New Roman" w:hAnsi="Times New Roman" w:cs="Times New Roman"/>
          <w:sz w:val="24"/>
          <w:szCs w:val="24"/>
        </w:rPr>
        <w:t xml:space="preserve">discourage sustained attention and </w:t>
      </w:r>
      <w:r>
        <w:rPr>
          <w:rFonts w:ascii="Times New Roman" w:hAnsi="Times New Roman" w:cs="Times New Roman"/>
          <w:sz w:val="24"/>
          <w:szCs w:val="24"/>
        </w:rPr>
        <w:t xml:space="preserve">reduce </w:t>
      </w:r>
      <w:r w:rsidR="00EA7F20">
        <w:rPr>
          <w:rFonts w:ascii="Times New Roman" w:hAnsi="Times New Roman" w:cs="Times New Roman"/>
          <w:sz w:val="24"/>
          <w:szCs w:val="24"/>
        </w:rPr>
        <w:t>continued consumption.</w:t>
      </w:r>
      <w:r w:rsidR="002F788F">
        <w:rPr>
          <w:rFonts w:ascii="Times New Roman" w:hAnsi="Times New Roman" w:cs="Times New Roman"/>
          <w:sz w:val="24"/>
          <w:szCs w:val="24"/>
        </w:rPr>
        <w:t xml:space="preserve">  Further, the fact that we expect different effects for sustained attention than prior work found for clicks </w:t>
      </w:r>
      <w:r w:rsidR="004A5B1E">
        <w:rPr>
          <w:rFonts w:ascii="Times New Roman" w:hAnsi="Times New Roman" w:cs="Times New Roman"/>
          <w:sz w:val="24"/>
          <w:szCs w:val="24"/>
        </w:rPr>
        <w:t>underscores our suggestion t</w:t>
      </w:r>
      <w:r w:rsidR="002F788F">
        <w:rPr>
          <w:rFonts w:ascii="Times New Roman" w:hAnsi="Times New Roman" w:cs="Times New Roman"/>
          <w:sz w:val="24"/>
          <w:szCs w:val="24"/>
        </w:rPr>
        <w:t xml:space="preserve">hat sustained attention is distinct from other types of engagement </w:t>
      </w:r>
      <w:r>
        <w:rPr>
          <w:rFonts w:ascii="Times New Roman" w:hAnsi="Times New Roman" w:cs="Times New Roman"/>
          <w:sz w:val="24"/>
          <w:szCs w:val="24"/>
        </w:rPr>
        <w:t xml:space="preserve">(i.e., clicks) </w:t>
      </w:r>
      <w:r w:rsidR="002F788F">
        <w:rPr>
          <w:rFonts w:ascii="Times New Roman" w:hAnsi="Times New Roman" w:cs="Times New Roman"/>
          <w:sz w:val="24"/>
          <w:szCs w:val="24"/>
        </w:rPr>
        <w:t xml:space="preserve">and involves different managerial insights. </w:t>
      </w:r>
    </w:p>
    <w:p w14:paraId="0405635D" w14:textId="77777777" w:rsidR="004F28C3" w:rsidRPr="002B5CA0" w:rsidRDefault="004F28C3" w:rsidP="00CE7EC5">
      <w:pPr>
        <w:spacing w:line="480" w:lineRule="auto"/>
        <w:rPr>
          <w:rFonts w:ascii="Times New Roman" w:hAnsi="Times New Roman" w:cs="Times New Roman"/>
          <w:sz w:val="24"/>
          <w:szCs w:val="24"/>
        </w:rPr>
      </w:pPr>
    </w:p>
    <w:p w14:paraId="63E079CE" w14:textId="7436365E" w:rsidR="00092650" w:rsidRPr="00F56FBE" w:rsidRDefault="00092650" w:rsidP="00092650">
      <w:pPr>
        <w:pBdr>
          <w:top w:val="nil"/>
          <w:left w:val="nil"/>
          <w:bottom w:val="nil"/>
          <w:right w:val="nil"/>
          <w:between w:val="nil"/>
        </w:pBdr>
        <w:spacing w:line="480" w:lineRule="auto"/>
        <w:rPr>
          <w:rFonts w:ascii="Times New Roman" w:eastAsia="Times New Roman" w:hAnsi="Times New Roman" w:cs="Times New Roman"/>
          <w:b/>
          <w:i/>
          <w:iCs/>
          <w:color w:val="000000"/>
          <w:sz w:val="24"/>
          <w:szCs w:val="24"/>
        </w:rPr>
      </w:pPr>
      <w:r w:rsidRPr="00F56FBE">
        <w:rPr>
          <w:rFonts w:ascii="Times New Roman" w:eastAsia="Times New Roman" w:hAnsi="Times New Roman" w:cs="Times New Roman"/>
          <w:b/>
          <w:i/>
          <w:iCs/>
          <w:color w:val="000000"/>
          <w:sz w:val="24"/>
          <w:szCs w:val="24"/>
        </w:rPr>
        <w:t>Emotion</w:t>
      </w:r>
      <w:r w:rsidR="004B6F47" w:rsidRPr="00F56FBE">
        <w:rPr>
          <w:rFonts w:ascii="Times New Roman" w:eastAsia="Times New Roman" w:hAnsi="Times New Roman" w:cs="Times New Roman"/>
          <w:b/>
          <w:i/>
          <w:iCs/>
          <w:color w:val="000000"/>
          <w:sz w:val="24"/>
          <w:szCs w:val="24"/>
        </w:rPr>
        <w:t>al Language</w:t>
      </w:r>
    </w:p>
    <w:p w14:paraId="76FB0150" w14:textId="2E425388" w:rsidR="000B6B87" w:rsidRDefault="00C66E9C" w:rsidP="000B6B8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Beyond how easy text is to process,</w:t>
      </w:r>
      <w:r w:rsidR="00DA4A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suggest that </w:t>
      </w:r>
      <w:r w:rsidR="000B6B87">
        <w:rPr>
          <w:rFonts w:ascii="Times New Roman" w:eastAsia="Times New Roman" w:hAnsi="Times New Roman" w:cs="Times New Roman"/>
          <w:color w:val="000000"/>
          <w:sz w:val="24"/>
          <w:szCs w:val="24"/>
        </w:rPr>
        <w:t xml:space="preserve">emotional language will also shape </w:t>
      </w:r>
      <w:r w:rsidR="00214A60">
        <w:rPr>
          <w:rFonts w:ascii="Times New Roman" w:eastAsia="Times New Roman" w:hAnsi="Times New Roman" w:cs="Times New Roman"/>
          <w:color w:val="000000"/>
          <w:sz w:val="24"/>
          <w:szCs w:val="24"/>
        </w:rPr>
        <w:t>whether</w:t>
      </w:r>
      <w:r w:rsidR="00830018">
        <w:rPr>
          <w:rFonts w:ascii="Times New Roman" w:eastAsia="Times New Roman" w:hAnsi="Times New Roman" w:cs="Times New Roman"/>
          <w:color w:val="000000"/>
          <w:sz w:val="24"/>
          <w:szCs w:val="24"/>
        </w:rPr>
        <w:t xml:space="preserve"> content holds attention</w:t>
      </w:r>
      <w:r w:rsidR="000B6B87">
        <w:rPr>
          <w:rFonts w:ascii="Times New Roman" w:eastAsia="Times New Roman" w:hAnsi="Times New Roman" w:cs="Times New Roman"/>
          <w:color w:val="000000"/>
          <w:sz w:val="24"/>
          <w:szCs w:val="24"/>
        </w:rPr>
        <w:t xml:space="preserve">.  </w:t>
      </w:r>
      <w:r w:rsidR="000B6B87">
        <w:rPr>
          <w:rFonts w:ascii="Times New Roman" w:eastAsia="Times New Roman" w:hAnsi="Times New Roman" w:cs="Times New Roman"/>
          <w:sz w:val="24"/>
          <w:szCs w:val="24"/>
        </w:rPr>
        <w:t xml:space="preserve">Emotions can increase attention or flag that something is important and deserves further </w:t>
      </w:r>
      <w:r w:rsidR="00016A2A">
        <w:rPr>
          <w:rFonts w:ascii="Times New Roman" w:eastAsia="Times New Roman" w:hAnsi="Times New Roman" w:cs="Times New Roman"/>
          <w:sz w:val="24"/>
          <w:szCs w:val="24"/>
        </w:rPr>
        <w:t>consideration</w:t>
      </w:r>
      <w:r w:rsidR="000B6B87">
        <w:rPr>
          <w:rFonts w:ascii="Times New Roman" w:eastAsia="Times New Roman" w:hAnsi="Times New Roman" w:cs="Times New Roman"/>
          <w:sz w:val="24"/>
          <w:szCs w:val="24"/>
        </w:rPr>
        <w:t xml:space="preserve"> (Easterbrook 1959, </w:t>
      </w:r>
      <w:proofErr w:type="spellStart"/>
      <w:r w:rsidR="000B6B87">
        <w:rPr>
          <w:rFonts w:ascii="Times New Roman" w:eastAsia="Times New Roman" w:hAnsi="Times New Roman" w:cs="Times New Roman"/>
          <w:sz w:val="24"/>
          <w:szCs w:val="24"/>
        </w:rPr>
        <w:t>Vuilleumier</w:t>
      </w:r>
      <w:proofErr w:type="spellEnd"/>
      <w:r w:rsidR="000B6B87">
        <w:rPr>
          <w:rFonts w:ascii="Times New Roman" w:eastAsia="Times New Roman" w:hAnsi="Times New Roman" w:cs="Times New Roman"/>
          <w:sz w:val="24"/>
          <w:szCs w:val="24"/>
        </w:rPr>
        <w:t xml:space="preserve"> 2005). </w:t>
      </w:r>
      <w:r w:rsidR="0077498B">
        <w:rPr>
          <w:rFonts w:ascii="Times New Roman" w:eastAsia="Times New Roman" w:hAnsi="Times New Roman" w:cs="Times New Roman"/>
          <w:sz w:val="24"/>
          <w:szCs w:val="24"/>
        </w:rPr>
        <w:t>In particular,</w:t>
      </w:r>
      <w:r w:rsidR="000B6B87">
        <w:rPr>
          <w:rFonts w:ascii="Times New Roman" w:eastAsia="Times New Roman" w:hAnsi="Times New Roman" w:cs="Times New Roman"/>
          <w:color w:val="000000"/>
          <w:sz w:val="24"/>
          <w:szCs w:val="24"/>
        </w:rPr>
        <w:t xml:space="preserve"> we suggest that </w:t>
      </w:r>
      <w:r w:rsidR="00AF63E8">
        <w:rPr>
          <w:rFonts w:ascii="Times New Roman" w:eastAsia="Times New Roman" w:hAnsi="Times New Roman" w:cs="Times New Roman"/>
          <w:color w:val="000000"/>
          <w:sz w:val="24"/>
          <w:szCs w:val="24"/>
        </w:rPr>
        <w:t>whether</w:t>
      </w:r>
      <w:r w:rsidR="000B6B87">
        <w:rPr>
          <w:rFonts w:ascii="Times New Roman" w:eastAsia="Times New Roman" w:hAnsi="Times New Roman" w:cs="Times New Roman"/>
          <w:color w:val="000000"/>
          <w:sz w:val="24"/>
          <w:szCs w:val="24"/>
        </w:rPr>
        <w:t xml:space="preserve"> emotional language </w:t>
      </w:r>
      <w:r w:rsidR="00AF63E8">
        <w:rPr>
          <w:rFonts w:ascii="Times New Roman" w:eastAsia="Times New Roman" w:hAnsi="Times New Roman" w:cs="Times New Roman"/>
          <w:color w:val="000000"/>
          <w:sz w:val="24"/>
          <w:szCs w:val="24"/>
        </w:rPr>
        <w:t>sustains attention</w:t>
      </w:r>
      <w:r w:rsidR="000B6B87">
        <w:rPr>
          <w:rFonts w:ascii="Times New Roman" w:eastAsia="Times New Roman" w:hAnsi="Times New Roman" w:cs="Times New Roman"/>
          <w:color w:val="000000"/>
          <w:sz w:val="24"/>
          <w:szCs w:val="24"/>
        </w:rPr>
        <w:t xml:space="preserve"> will depend on the link between specific emotions, uncertainty, and arousal. </w:t>
      </w:r>
    </w:p>
    <w:p w14:paraId="325AD7D2" w14:textId="6C426E98" w:rsidR="000B6B87" w:rsidRDefault="000B6B87" w:rsidP="000B6B8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w:t>
      </w:r>
      <w:r w:rsidR="00F56FBE">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ole of </w:t>
      </w:r>
      <w:r w:rsidR="00F56FBE">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ncertainty</w:t>
      </w:r>
      <w:r>
        <w:rPr>
          <w:rFonts w:ascii="Times New Roman" w:eastAsia="Times New Roman" w:hAnsi="Times New Roman" w:cs="Times New Roman"/>
          <w:sz w:val="24"/>
          <w:szCs w:val="24"/>
        </w:rPr>
        <w:t xml:space="preserve">. </w:t>
      </w:r>
      <w:r w:rsidR="0077498B">
        <w:rPr>
          <w:rFonts w:ascii="Times New Roman" w:eastAsia="Times New Roman" w:hAnsi="Times New Roman" w:cs="Times New Roman"/>
          <w:sz w:val="24"/>
          <w:szCs w:val="24"/>
        </w:rPr>
        <w:t xml:space="preserve">Emotions </w:t>
      </w:r>
      <w:r>
        <w:rPr>
          <w:rFonts w:ascii="Times New Roman" w:eastAsia="Times New Roman" w:hAnsi="Times New Roman" w:cs="Times New Roman"/>
          <w:sz w:val="24"/>
          <w:szCs w:val="24"/>
        </w:rPr>
        <w:t>vary in the degree to which they are characterized by uncertainty</w:t>
      </w:r>
      <w:r w:rsidR="00691760">
        <w:rPr>
          <w:rFonts w:ascii="Times New Roman" w:eastAsia="Times New Roman" w:hAnsi="Times New Roman" w:cs="Times New Roman"/>
          <w:sz w:val="24"/>
          <w:szCs w:val="24"/>
        </w:rPr>
        <w:t>, or not knowing or being sure of something</w:t>
      </w:r>
      <w:r>
        <w:rPr>
          <w:rFonts w:ascii="Times New Roman" w:eastAsia="Times New Roman" w:hAnsi="Times New Roman" w:cs="Times New Roman"/>
          <w:sz w:val="24"/>
          <w:szCs w:val="24"/>
        </w:rPr>
        <w:t xml:space="preserve"> (Smith and Ellsworth 1985, Lerner and Keltner 2000). While some emotions (e.g., anger or pride) tend to be characterized by certainty and lead people to feel certain about their environment, others (e.g., anxiety</w:t>
      </w:r>
      <w:r w:rsidR="00371EFB">
        <w:rPr>
          <w:rFonts w:ascii="Times New Roman" w:eastAsia="Times New Roman" w:hAnsi="Times New Roman" w:cs="Times New Roman"/>
          <w:sz w:val="24"/>
          <w:szCs w:val="24"/>
        </w:rPr>
        <w:t xml:space="preserve">, hope, or </w:t>
      </w:r>
      <w:r>
        <w:rPr>
          <w:rFonts w:ascii="Times New Roman" w:eastAsia="Times New Roman" w:hAnsi="Times New Roman" w:cs="Times New Roman"/>
          <w:sz w:val="24"/>
          <w:szCs w:val="24"/>
        </w:rPr>
        <w:t xml:space="preserve">surprise) tend to be characterized by uncertainty and uncertainty reduction (Raghunathan and Pham, 1999, </w:t>
      </w:r>
      <w:r>
        <w:rPr>
          <w:rFonts w:ascii="Times New Roman" w:eastAsia="Times New Roman" w:hAnsi="Times New Roman" w:cs="Times New Roman"/>
          <w:sz w:val="24"/>
          <w:szCs w:val="24"/>
        </w:rPr>
        <w:lastRenderedPageBreak/>
        <w:t>Lerner and Keltner 2001</w:t>
      </w:r>
      <w:r w:rsidR="00371EFB">
        <w:rPr>
          <w:rFonts w:ascii="Times New Roman" w:eastAsia="Times New Roman" w:hAnsi="Times New Roman" w:cs="Times New Roman"/>
          <w:sz w:val="24"/>
          <w:szCs w:val="24"/>
        </w:rPr>
        <w:t xml:space="preserve">; </w:t>
      </w:r>
      <w:proofErr w:type="spellStart"/>
      <w:r w:rsidR="00371EFB" w:rsidRPr="00371EFB">
        <w:rPr>
          <w:rFonts w:ascii="Times New Roman" w:eastAsia="Times New Roman" w:hAnsi="Times New Roman" w:cs="Times New Roman"/>
          <w:sz w:val="24"/>
          <w:szCs w:val="24"/>
        </w:rPr>
        <w:t>MacInnis</w:t>
      </w:r>
      <w:proofErr w:type="spellEnd"/>
      <w:r w:rsidR="00371EFB" w:rsidRPr="00371EFB">
        <w:rPr>
          <w:rFonts w:ascii="Times New Roman" w:eastAsia="Times New Roman" w:hAnsi="Times New Roman" w:cs="Times New Roman"/>
          <w:sz w:val="24"/>
          <w:szCs w:val="24"/>
        </w:rPr>
        <w:t xml:space="preserve"> and de Mello, 2005</w:t>
      </w:r>
      <w:r>
        <w:rPr>
          <w:rFonts w:ascii="Times New Roman" w:eastAsia="Times New Roman" w:hAnsi="Times New Roman" w:cs="Times New Roman"/>
          <w:sz w:val="24"/>
          <w:szCs w:val="24"/>
        </w:rPr>
        <w:t>).</w:t>
      </w:r>
      <w:r w:rsidR="005B46B4">
        <w:rPr>
          <w:rFonts w:ascii="Times New Roman" w:eastAsia="Times New Roman" w:hAnsi="Times New Roman" w:cs="Times New Roman"/>
          <w:sz w:val="24"/>
          <w:szCs w:val="24"/>
        </w:rPr>
        <w:t xml:space="preserve">  When angry, for example, </w:t>
      </w:r>
      <w:r w:rsidR="004A5B1E">
        <w:rPr>
          <w:rFonts w:ascii="Times New Roman" w:eastAsia="Times New Roman" w:hAnsi="Times New Roman" w:cs="Times New Roman"/>
          <w:sz w:val="24"/>
          <w:szCs w:val="24"/>
        </w:rPr>
        <w:t>people</w:t>
      </w:r>
      <w:r w:rsidR="005B46B4">
        <w:rPr>
          <w:rFonts w:ascii="Times New Roman" w:eastAsia="Times New Roman" w:hAnsi="Times New Roman" w:cs="Times New Roman"/>
          <w:sz w:val="24"/>
          <w:szCs w:val="24"/>
        </w:rPr>
        <w:t xml:space="preserve"> tend to be certain about what they are angry about, but when anxious, </w:t>
      </w:r>
      <w:r w:rsidR="004A5B1E">
        <w:rPr>
          <w:rFonts w:ascii="Times New Roman" w:eastAsia="Times New Roman" w:hAnsi="Times New Roman" w:cs="Times New Roman"/>
          <w:sz w:val="24"/>
          <w:szCs w:val="24"/>
        </w:rPr>
        <w:t>people</w:t>
      </w:r>
      <w:r w:rsidR="005B46B4">
        <w:rPr>
          <w:rFonts w:ascii="Times New Roman" w:eastAsia="Times New Roman" w:hAnsi="Times New Roman" w:cs="Times New Roman"/>
          <w:sz w:val="24"/>
          <w:szCs w:val="24"/>
        </w:rPr>
        <w:t xml:space="preserve"> tend to </w:t>
      </w:r>
      <w:r w:rsidR="004A5B1E">
        <w:rPr>
          <w:rFonts w:ascii="Times New Roman" w:eastAsia="Times New Roman" w:hAnsi="Times New Roman" w:cs="Times New Roman"/>
          <w:sz w:val="24"/>
          <w:szCs w:val="24"/>
        </w:rPr>
        <w:t xml:space="preserve">be </w:t>
      </w:r>
      <w:r w:rsidR="005B46B4">
        <w:rPr>
          <w:rFonts w:ascii="Times New Roman" w:eastAsia="Times New Roman" w:hAnsi="Times New Roman" w:cs="Times New Roman"/>
          <w:sz w:val="24"/>
          <w:szCs w:val="24"/>
        </w:rPr>
        <w:t>uncertain about what will occur.</w:t>
      </w:r>
    </w:p>
    <w:p w14:paraId="34A1D285" w14:textId="688DD806" w:rsidR="003F510C" w:rsidRDefault="003F510C" w:rsidP="003A65FF">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work suggests that certain language </w:t>
      </w:r>
      <w:r w:rsidR="005036BA">
        <w:rPr>
          <w:rFonts w:ascii="Times New Roman" w:eastAsia="Times New Roman" w:hAnsi="Times New Roman" w:cs="Times New Roman"/>
          <w:sz w:val="24"/>
          <w:szCs w:val="24"/>
        </w:rPr>
        <w:t>can increase</w:t>
      </w:r>
      <w:r>
        <w:rPr>
          <w:rFonts w:ascii="Times New Roman" w:eastAsia="Times New Roman" w:hAnsi="Times New Roman" w:cs="Times New Roman"/>
          <w:sz w:val="24"/>
          <w:szCs w:val="24"/>
        </w:rPr>
        <w:t xml:space="preserve"> engagement.  </w:t>
      </w:r>
      <w:r w:rsidR="005036BA">
        <w:rPr>
          <w:rFonts w:ascii="Times New Roman" w:eastAsia="Times New Roman" w:hAnsi="Times New Roman" w:cs="Times New Roman"/>
          <w:sz w:val="24"/>
          <w:szCs w:val="24"/>
        </w:rPr>
        <w:t xml:space="preserve">In the context of likes, comments, and shares, for example, </w:t>
      </w:r>
      <w:proofErr w:type="spellStart"/>
      <w:r>
        <w:rPr>
          <w:rFonts w:ascii="Times New Roman" w:eastAsia="Times New Roman" w:hAnsi="Times New Roman" w:cs="Times New Roman"/>
          <w:sz w:val="24"/>
          <w:szCs w:val="24"/>
        </w:rPr>
        <w:t>Pezzuti</w:t>
      </w:r>
      <w:proofErr w:type="spellEnd"/>
      <w:r>
        <w:rPr>
          <w:rFonts w:ascii="Times New Roman" w:eastAsia="Times New Roman" w:hAnsi="Times New Roman" w:cs="Times New Roman"/>
          <w:sz w:val="24"/>
          <w:szCs w:val="24"/>
        </w:rPr>
        <w:t xml:space="preserve"> et al. (2021)</w:t>
      </w:r>
      <w:r w:rsidR="00503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find that </w:t>
      </w:r>
      <w:r w:rsidR="00696BA4">
        <w:rPr>
          <w:rFonts w:ascii="Times New Roman" w:eastAsia="Times New Roman" w:hAnsi="Times New Roman" w:cs="Times New Roman"/>
          <w:sz w:val="24"/>
          <w:szCs w:val="24"/>
        </w:rPr>
        <w:t>brands whose</w:t>
      </w:r>
      <w:r>
        <w:rPr>
          <w:rFonts w:ascii="Times New Roman" w:eastAsia="Times New Roman" w:hAnsi="Times New Roman" w:cs="Times New Roman"/>
          <w:sz w:val="24"/>
          <w:szCs w:val="24"/>
        </w:rPr>
        <w:t xml:space="preserve"> social media posts that use more certain words (e.g., always</w:t>
      </w:r>
      <w:r w:rsidR="00031FA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everything) </w:t>
      </w:r>
      <w:r w:rsidR="005036B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like</w:t>
      </w:r>
      <w:r w:rsidR="005036BA">
        <w:rPr>
          <w:rFonts w:ascii="Times New Roman" w:eastAsia="Times New Roman" w:hAnsi="Times New Roman" w:cs="Times New Roman"/>
          <w:sz w:val="24"/>
          <w:szCs w:val="24"/>
        </w:rPr>
        <w:t>d</w:t>
      </w:r>
      <w:r>
        <w:rPr>
          <w:rFonts w:ascii="Times New Roman" w:eastAsia="Times New Roman" w:hAnsi="Times New Roman" w:cs="Times New Roman"/>
          <w:sz w:val="24"/>
          <w:szCs w:val="24"/>
        </w:rPr>
        <w:t>, comment</w:t>
      </w:r>
      <w:r w:rsidR="005036BA">
        <w:rPr>
          <w:rFonts w:ascii="Times New Roman" w:eastAsia="Times New Roman" w:hAnsi="Times New Roman" w:cs="Times New Roman"/>
          <w:sz w:val="24"/>
          <w:szCs w:val="24"/>
        </w:rPr>
        <w:t>ed on</w:t>
      </w:r>
      <w:r>
        <w:rPr>
          <w:rFonts w:ascii="Times New Roman" w:eastAsia="Times New Roman" w:hAnsi="Times New Roman" w:cs="Times New Roman"/>
          <w:sz w:val="24"/>
          <w:szCs w:val="24"/>
        </w:rPr>
        <w:t>, and share</w:t>
      </w:r>
      <w:r w:rsidR="005036BA">
        <w:rPr>
          <w:rFonts w:ascii="Times New Roman" w:eastAsia="Times New Roman" w:hAnsi="Times New Roman" w:cs="Times New Roman"/>
          <w:sz w:val="24"/>
          <w:szCs w:val="24"/>
        </w:rPr>
        <w:t>d more</w:t>
      </w:r>
      <w:r>
        <w:rPr>
          <w:rFonts w:ascii="Times New Roman" w:eastAsia="Times New Roman" w:hAnsi="Times New Roman" w:cs="Times New Roman"/>
          <w:sz w:val="24"/>
          <w:szCs w:val="24"/>
        </w:rPr>
        <w:t>. Based on these findings, one might imagine that emotions</w:t>
      </w:r>
      <w:r w:rsidR="005036BA">
        <w:rPr>
          <w:rFonts w:ascii="Times New Roman" w:eastAsia="Times New Roman" w:hAnsi="Times New Roman" w:cs="Times New Roman"/>
          <w:sz w:val="24"/>
          <w:szCs w:val="24"/>
        </w:rPr>
        <w:t xml:space="preserve"> associated with certainty</w:t>
      </w:r>
      <w:r>
        <w:rPr>
          <w:rFonts w:ascii="Times New Roman" w:eastAsia="Times New Roman" w:hAnsi="Times New Roman" w:cs="Times New Roman"/>
          <w:sz w:val="24"/>
          <w:szCs w:val="24"/>
        </w:rPr>
        <w:t xml:space="preserve"> (e.g., anger) </w:t>
      </w:r>
      <w:r w:rsidR="005036BA">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sidR="00830018">
        <w:rPr>
          <w:rFonts w:ascii="Times New Roman" w:eastAsia="Times New Roman" w:hAnsi="Times New Roman" w:cs="Times New Roman"/>
          <w:sz w:val="24"/>
          <w:szCs w:val="24"/>
        </w:rPr>
        <w:t>sustain</w:t>
      </w:r>
      <w:r>
        <w:rPr>
          <w:rFonts w:ascii="Times New Roman" w:eastAsia="Times New Roman" w:hAnsi="Times New Roman" w:cs="Times New Roman"/>
          <w:sz w:val="24"/>
          <w:szCs w:val="24"/>
        </w:rPr>
        <w:t xml:space="preserve"> attention.</w:t>
      </w:r>
    </w:p>
    <w:p w14:paraId="40EA7CBB" w14:textId="44ACCA34" w:rsidR="004A5B1E" w:rsidRDefault="003F510C" w:rsidP="000B6B8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we suggest the opposite.  </w:t>
      </w:r>
      <w:r w:rsidR="00696BA4">
        <w:rPr>
          <w:rFonts w:ascii="Times New Roman" w:eastAsia="Times New Roman" w:hAnsi="Times New Roman" w:cs="Times New Roman"/>
          <w:sz w:val="24"/>
          <w:szCs w:val="24"/>
        </w:rPr>
        <w:t>While express</w:t>
      </w:r>
      <w:r w:rsidR="00077B14">
        <w:rPr>
          <w:rFonts w:ascii="Times New Roman" w:eastAsia="Times New Roman" w:hAnsi="Times New Roman" w:cs="Times New Roman"/>
          <w:sz w:val="24"/>
          <w:szCs w:val="24"/>
        </w:rPr>
        <w:t>ing</w:t>
      </w:r>
      <w:r w:rsidR="00696BA4">
        <w:rPr>
          <w:rFonts w:ascii="Times New Roman" w:eastAsia="Times New Roman" w:hAnsi="Times New Roman" w:cs="Times New Roman"/>
          <w:sz w:val="24"/>
          <w:szCs w:val="24"/>
        </w:rPr>
        <w:t xml:space="preserve"> certainty may </w:t>
      </w:r>
      <w:r w:rsidR="00077B14">
        <w:rPr>
          <w:rFonts w:ascii="Times New Roman" w:eastAsia="Times New Roman" w:hAnsi="Times New Roman" w:cs="Times New Roman"/>
          <w:sz w:val="24"/>
          <w:szCs w:val="24"/>
        </w:rPr>
        <w:t>increase</w:t>
      </w:r>
      <w:r w:rsidR="00696BA4">
        <w:rPr>
          <w:rFonts w:ascii="Times New Roman" w:eastAsia="Times New Roman" w:hAnsi="Times New Roman" w:cs="Times New Roman"/>
          <w:sz w:val="24"/>
          <w:szCs w:val="24"/>
        </w:rPr>
        <w:t xml:space="preserve"> like</w:t>
      </w:r>
      <w:r w:rsidR="00077B14">
        <w:rPr>
          <w:rFonts w:ascii="Times New Roman" w:eastAsia="Times New Roman" w:hAnsi="Times New Roman" w:cs="Times New Roman"/>
          <w:sz w:val="24"/>
          <w:szCs w:val="24"/>
        </w:rPr>
        <w:t>s</w:t>
      </w:r>
      <w:r w:rsidR="00696BA4">
        <w:rPr>
          <w:rFonts w:ascii="Times New Roman" w:eastAsia="Times New Roman" w:hAnsi="Times New Roman" w:cs="Times New Roman"/>
          <w:sz w:val="24"/>
          <w:szCs w:val="24"/>
        </w:rPr>
        <w:t xml:space="preserve"> or share</w:t>
      </w:r>
      <w:r w:rsidR="00077B14">
        <w:rPr>
          <w:rFonts w:ascii="Times New Roman" w:eastAsia="Times New Roman" w:hAnsi="Times New Roman" w:cs="Times New Roman"/>
          <w:sz w:val="24"/>
          <w:szCs w:val="24"/>
        </w:rPr>
        <w:t xml:space="preserve">s </w:t>
      </w:r>
      <w:r w:rsidR="00696BA4">
        <w:rPr>
          <w:rFonts w:ascii="Times New Roman" w:eastAsia="Times New Roman" w:hAnsi="Times New Roman" w:cs="Times New Roman"/>
          <w:sz w:val="24"/>
          <w:szCs w:val="24"/>
        </w:rPr>
        <w:t xml:space="preserve">because </w:t>
      </w:r>
      <w:r w:rsidR="004A5B1E">
        <w:rPr>
          <w:rFonts w:ascii="Times New Roman" w:eastAsia="Times New Roman" w:hAnsi="Times New Roman" w:cs="Times New Roman"/>
          <w:sz w:val="24"/>
          <w:szCs w:val="24"/>
        </w:rPr>
        <w:t>it</w:t>
      </w:r>
      <w:r w:rsidR="00077B14">
        <w:rPr>
          <w:rFonts w:ascii="Times New Roman" w:eastAsia="Times New Roman" w:hAnsi="Times New Roman" w:cs="Times New Roman"/>
          <w:sz w:val="24"/>
          <w:szCs w:val="24"/>
        </w:rPr>
        <w:t xml:space="preserve"> make</w:t>
      </w:r>
      <w:r w:rsidR="004A5B1E">
        <w:rPr>
          <w:rFonts w:ascii="Times New Roman" w:eastAsia="Times New Roman" w:hAnsi="Times New Roman" w:cs="Times New Roman"/>
          <w:sz w:val="24"/>
          <w:szCs w:val="24"/>
        </w:rPr>
        <w:t>s</w:t>
      </w:r>
      <w:r w:rsidR="00077B14">
        <w:rPr>
          <w:rFonts w:ascii="Times New Roman" w:eastAsia="Times New Roman" w:hAnsi="Times New Roman" w:cs="Times New Roman"/>
          <w:sz w:val="24"/>
          <w:szCs w:val="24"/>
        </w:rPr>
        <w:t xml:space="preserve"> brands</w:t>
      </w:r>
      <w:r w:rsidR="00696BA4">
        <w:rPr>
          <w:rFonts w:ascii="Times New Roman" w:eastAsia="Times New Roman" w:hAnsi="Times New Roman" w:cs="Times New Roman"/>
          <w:sz w:val="24"/>
          <w:szCs w:val="24"/>
        </w:rPr>
        <w:t xml:space="preserve"> seem more powerful (</w:t>
      </w:r>
      <w:proofErr w:type="spellStart"/>
      <w:r w:rsidR="00696BA4">
        <w:rPr>
          <w:rFonts w:ascii="Times New Roman" w:eastAsia="Times New Roman" w:hAnsi="Times New Roman" w:cs="Times New Roman"/>
          <w:sz w:val="24"/>
          <w:szCs w:val="24"/>
        </w:rPr>
        <w:t>Pezzuti</w:t>
      </w:r>
      <w:proofErr w:type="spellEnd"/>
      <w:r w:rsidR="00696BA4">
        <w:rPr>
          <w:rFonts w:ascii="Times New Roman" w:eastAsia="Times New Roman" w:hAnsi="Times New Roman" w:cs="Times New Roman"/>
          <w:sz w:val="24"/>
          <w:szCs w:val="24"/>
        </w:rPr>
        <w:t xml:space="preserve"> et al. 2021), in the context of </w:t>
      </w:r>
      <w:r w:rsidR="00830018">
        <w:rPr>
          <w:rFonts w:ascii="Times New Roman" w:eastAsia="Times New Roman" w:hAnsi="Times New Roman" w:cs="Times New Roman"/>
          <w:sz w:val="24"/>
          <w:szCs w:val="24"/>
        </w:rPr>
        <w:t>holding</w:t>
      </w:r>
      <w:r w:rsidR="00696BA4">
        <w:rPr>
          <w:rFonts w:ascii="Times New Roman" w:eastAsia="Times New Roman" w:hAnsi="Times New Roman" w:cs="Times New Roman"/>
          <w:sz w:val="24"/>
          <w:szCs w:val="24"/>
        </w:rPr>
        <w:t xml:space="preserve"> attention, other aspects of certainty may </w:t>
      </w:r>
      <w:r w:rsidR="005036BA">
        <w:rPr>
          <w:rFonts w:ascii="Times New Roman" w:eastAsia="Times New Roman" w:hAnsi="Times New Roman" w:cs="Times New Roman"/>
          <w:sz w:val="24"/>
          <w:szCs w:val="24"/>
        </w:rPr>
        <w:t>be more impactful</w:t>
      </w:r>
      <w:r w:rsidR="00696BA4">
        <w:rPr>
          <w:rFonts w:ascii="Times New Roman" w:eastAsia="Times New Roman" w:hAnsi="Times New Roman" w:cs="Times New Roman"/>
          <w:sz w:val="24"/>
          <w:szCs w:val="24"/>
        </w:rPr>
        <w:t>. In particular, u</w:t>
      </w:r>
      <w:r w:rsidR="000B6B87">
        <w:rPr>
          <w:rFonts w:ascii="Times New Roman" w:eastAsia="Times New Roman" w:hAnsi="Times New Roman" w:cs="Times New Roman"/>
          <w:sz w:val="24"/>
          <w:szCs w:val="24"/>
        </w:rPr>
        <w:t>ncertainty can increase attention and processing as people try to resolve what will happen (</w:t>
      </w:r>
      <w:proofErr w:type="spellStart"/>
      <w:r w:rsidR="000B6B87">
        <w:rPr>
          <w:rFonts w:ascii="Times New Roman" w:eastAsia="Times New Roman" w:hAnsi="Times New Roman" w:cs="Times New Roman"/>
          <w:sz w:val="24"/>
          <w:szCs w:val="24"/>
        </w:rPr>
        <w:t>Tiedens</w:t>
      </w:r>
      <w:proofErr w:type="spellEnd"/>
      <w:r w:rsidR="000B6B87">
        <w:rPr>
          <w:rFonts w:ascii="Times New Roman" w:eastAsia="Times New Roman" w:hAnsi="Times New Roman" w:cs="Times New Roman"/>
          <w:sz w:val="24"/>
          <w:szCs w:val="24"/>
        </w:rPr>
        <w:t xml:space="preserve"> and Linton 2001, Weary and Jacobson 1997). If someone feels anxious about whether it’s going to rain, the accompanying uncertainty might lead them </w:t>
      </w:r>
      <w:r w:rsidR="001628D0">
        <w:rPr>
          <w:rFonts w:ascii="Times New Roman" w:eastAsia="Times New Roman" w:hAnsi="Times New Roman" w:cs="Times New Roman"/>
          <w:sz w:val="24"/>
          <w:szCs w:val="24"/>
        </w:rPr>
        <w:t>to consume</w:t>
      </w:r>
      <w:r w:rsidR="000B6B87">
        <w:rPr>
          <w:rFonts w:ascii="Times New Roman" w:eastAsia="Times New Roman" w:hAnsi="Times New Roman" w:cs="Times New Roman"/>
          <w:sz w:val="24"/>
          <w:szCs w:val="24"/>
        </w:rPr>
        <w:t xml:space="preserve"> information that resolves that uncertainty (e.g., checking the weather). </w:t>
      </w:r>
    </w:p>
    <w:p w14:paraId="621661E3" w14:textId="32645EB9" w:rsidR="000B6B87" w:rsidRDefault="00696BA4" w:rsidP="000B6B8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Consequently, we suggest that language related to uncertain emotions should </w:t>
      </w:r>
      <w:r w:rsidR="00830018">
        <w:rPr>
          <w:rFonts w:ascii="Times New Roman" w:eastAsia="Times New Roman" w:hAnsi="Times New Roman" w:cs="Times New Roman"/>
          <w:sz w:val="24"/>
          <w:szCs w:val="24"/>
        </w:rPr>
        <w:t xml:space="preserve">hold attention and </w:t>
      </w:r>
      <w:r>
        <w:rPr>
          <w:rFonts w:ascii="Times New Roman" w:eastAsia="Times New Roman" w:hAnsi="Times New Roman" w:cs="Times New Roman"/>
          <w:sz w:val="24"/>
          <w:szCs w:val="24"/>
        </w:rPr>
        <w:t>encourage content consumption. C</w:t>
      </w:r>
      <w:r w:rsidR="000B6B87">
        <w:rPr>
          <w:rFonts w:ascii="Times New Roman" w:eastAsia="Times New Roman" w:hAnsi="Times New Roman" w:cs="Times New Roman"/>
          <w:sz w:val="24"/>
          <w:szCs w:val="24"/>
        </w:rPr>
        <w:t xml:space="preserve">ompared to language related to certain emotions (e.g., anger), language related to uncertain emotions (e.g., anxiety) should </w:t>
      </w:r>
      <w:r w:rsidR="00AF63E8">
        <w:rPr>
          <w:rFonts w:ascii="Times New Roman" w:eastAsia="Times New Roman" w:hAnsi="Times New Roman" w:cs="Times New Roman"/>
          <w:sz w:val="24"/>
          <w:szCs w:val="24"/>
        </w:rPr>
        <w:t>hold attention</w:t>
      </w:r>
      <w:r w:rsidR="000B6B87">
        <w:rPr>
          <w:rFonts w:ascii="Times New Roman" w:eastAsia="Times New Roman" w:hAnsi="Times New Roman" w:cs="Times New Roman"/>
          <w:sz w:val="24"/>
          <w:szCs w:val="24"/>
        </w:rPr>
        <w:t>.</w:t>
      </w:r>
      <w:r w:rsidR="004B6F47">
        <w:rPr>
          <w:rFonts w:ascii="Times New Roman" w:eastAsia="Times New Roman" w:hAnsi="Times New Roman" w:cs="Times New Roman"/>
          <w:sz w:val="24"/>
          <w:szCs w:val="24"/>
        </w:rPr>
        <w:t xml:space="preserve"> </w:t>
      </w:r>
      <w:r w:rsidR="002F788F">
        <w:rPr>
          <w:rFonts w:ascii="Times New Roman" w:hAnsi="Times New Roman" w:cs="Times New Roman"/>
          <w:sz w:val="24"/>
          <w:szCs w:val="24"/>
        </w:rPr>
        <w:t>Further, the fact that we expect different effects for sustain</w:t>
      </w:r>
      <w:r w:rsidR="00830018">
        <w:rPr>
          <w:rFonts w:ascii="Times New Roman" w:hAnsi="Times New Roman" w:cs="Times New Roman"/>
          <w:sz w:val="24"/>
          <w:szCs w:val="24"/>
        </w:rPr>
        <w:t>ing</w:t>
      </w:r>
      <w:r w:rsidR="002F788F">
        <w:rPr>
          <w:rFonts w:ascii="Times New Roman" w:hAnsi="Times New Roman" w:cs="Times New Roman"/>
          <w:sz w:val="24"/>
          <w:szCs w:val="24"/>
        </w:rPr>
        <w:t xml:space="preserve"> attention than prior work found for likes and shares underscores </w:t>
      </w:r>
      <w:r w:rsidR="004A5B1E">
        <w:rPr>
          <w:rFonts w:ascii="Times New Roman" w:hAnsi="Times New Roman" w:cs="Times New Roman"/>
          <w:sz w:val="24"/>
          <w:szCs w:val="24"/>
        </w:rPr>
        <w:t>the notion</w:t>
      </w:r>
      <w:r w:rsidR="002F788F">
        <w:rPr>
          <w:rFonts w:ascii="Times New Roman" w:hAnsi="Times New Roman" w:cs="Times New Roman"/>
          <w:sz w:val="24"/>
          <w:szCs w:val="24"/>
        </w:rPr>
        <w:t xml:space="preserve"> that </w:t>
      </w:r>
      <w:r w:rsidR="00830018">
        <w:rPr>
          <w:rFonts w:ascii="Times New Roman" w:hAnsi="Times New Roman" w:cs="Times New Roman"/>
          <w:sz w:val="24"/>
          <w:szCs w:val="24"/>
        </w:rPr>
        <w:t>holding</w:t>
      </w:r>
      <w:r w:rsidR="002F788F">
        <w:rPr>
          <w:rFonts w:ascii="Times New Roman" w:hAnsi="Times New Roman" w:cs="Times New Roman"/>
          <w:sz w:val="24"/>
          <w:szCs w:val="24"/>
        </w:rPr>
        <w:t xml:space="preserve"> attention is distinct from other types of engagement and involves different managerial insights.</w:t>
      </w:r>
    </w:p>
    <w:p w14:paraId="571C203D" w14:textId="571E4AA6" w:rsidR="0077498B" w:rsidRDefault="0077498B" w:rsidP="0077498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w:t>
      </w:r>
      <w:r w:rsidR="00F56FBE">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ole of </w:t>
      </w:r>
      <w:r w:rsidR="00F56FBE">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rousal.</w:t>
      </w:r>
      <w:r>
        <w:rPr>
          <w:rFonts w:ascii="Times New Roman" w:eastAsia="Times New Roman" w:hAnsi="Times New Roman" w:cs="Times New Roman"/>
          <w:sz w:val="24"/>
          <w:szCs w:val="24"/>
        </w:rPr>
        <w:t xml:space="preserve"> In addition to uncertainty, emotions also vary in their level of arousal or activation (Teeny et al. 2020, Yin et al. 2017). Arousal is a state of being physiologically alert, </w:t>
      </w:r>
      <w:r>
        <w:rPr>
          <w:rFonts w:ascii="Times New Roman" w:eastAsia="Times New Roman" w:hAnsi="Times New Roman" w:cs="Times New Roman"/>
          <w:sz w:val="24"/>
          <w:szCs w:val="24"/>
        </w:rPr>
        <w:lastRenderedPageBreak/>
        <w:t>awake, and attentive (Heilman 1997). While some emotions (e.g., anger</w:t>
      </w:r>
      <w:r w:rsidR="00691760">
        <w:rPr>
          <w:rFonts w:ascii="Times New Roman" w:eastAsia="Times New Roman" w:hAnsi="Times New Roman" w:cs="Times New Roman"/>
          <w:sz w:val="24"/>
          <w:szCs w:val="24"/>
        </w:rPr>
        <w:t xml:space="preserve">, </w:t>
      </w:r>
      <w:r w:rsidR="006C3C1E">
        <w:rPr>
          <w:rFonts w:ascii="Times New Roman" w:eastAsia="Times New Roman" w:hAnsi="Times New Roman" w:cs="Times New Roman"/>
          <w:sz w:val="24"/>
          <w:szCs w:val="24"/>
        </w:rPr>
        <w:t xml:space="preserve">excitement, and </w:t>
      </w:r>
      <w:r>
        <w:rPr>
          <w:rFonts w:ascii="Times New Roman" w:eastAsia="Times New Roman" w:hAnsi="Times New Roman" w:cs="Times New Roman"/>
          <w:sz w:val="24"/>
          <w:szCs w:val="24"/>
        </w:rPr>
        <w:t>anxiety) are characterized by high arousal, others (e.g., sadness</w:t>
      </w:r>
      <w:r w:rsidR="00691760">
        <w:rPr>
          <w:rFonts w:ascii="Times New Roman" w:eastAsia="Times New Roman" w:hAnsi="Times New Roman" w:cs="Times New Roman"/>
          <w:sz w:val="24"/>
          <w:szCs w:val="24"/>
        </w:rPr>
        <w:t xml:space="preserve"> or contentment</w:t>
      </w:r>
      <w:r>
        <w:rPr>
          <w:rFonts w:ascii="Times New Roman" w:eastAsia="Times New Roman" w:hAnsi="Times New Roman" w:cs="Times New Roman"/>
          <w:sz w:val="24"/>
          <w:szCs w:val="24"/>
        </w:rPr>
        <w:t xml:space="preserve">) are low arousal. </w:t>
      </w:r>
    </w:p>
    <w:p w14:paraId="6D0D95E8" w14:textId="50BDA5ED" w:rsidR="0077498B" w:rsidRDefault="001714EE" w:rsidP="0077498B">
      <w:pPr>
        <w:spacing w:line="480" w:lineRule="auto"/>
        <w:ind w:firstLine="720"/>
        <w:rPr>
          <w:rFonts w:ascii="Times New Roman" w:eastAsia="Times New Roman" w:hAnsi="Times New Roman" w:cs="Times New Roman"/>
          <w:sz w:val="24"/>
          <w:szCs w:val="24"/>
        </w:rPr>
      </w:pPr>
      <w:bookmarkStart w:id="10" w:name="_heading=h.3dy6vkm" w:colFirst="0" w:colLast="0"/>
      <w:bookmarkEnd w:id="10"/>
      <w:r>
        <w:rPr>
          <w:rFonts w:ascii="Times New Roman" w:eastAsia="Times New Roman" w:hAnsi="Times New Roman" w:cs="Times New Roman"/>
          <w:sz w:val="24"/>
          <w:szCs w:val="24"/>
        </w:rPr>
        <w:t>While some work (Kanuri et al. 2018) finds no association between high arousal negative emotion and link clicks, in the context of content consumption, w</w:t>
      </w:r>
      <w:r w:rsidR="0077498B">
        <w:rPr>
          <w:rFonts w:ascii="Times New Roman" w:eastAsia="Times New Roman" w:hAnsi="Times New Roman" w:cs="Times New Roman"/>
          <w:sz w:val="24"/>
          <w:szCs w:val="24"/>
        </w:rPr>
        <w:t xml:space="preserve">e suggest that language related to high arousal emotions should </w:t>
      </w:r>
      <w:r w:rsidR="00830018">
        <w:rPr>
          <w:rFonts w:ascii="Times New Roman" w:eastAsia="Times New Roman" w:hAnsi="Times New Roman" w:cs="Times New Roman"/>
          <w:sz w:val="24"/>
          <w:szCs w:val="24"/>
        </w:rPr>
        <w:t xml:space="preserve">sustain attention and </w:t>
      </w:r>
      <w:r w:rsidR="0077498B">
        <w:rPr>
          <w:rFonts w:ascii="Times New Roman" w:eastAsia="Times New Roman" w:hAnsi="Times New Roman" w:cs="Times New Roman"/>
          <w:sz w:val="24"/>
          <w:szCs w:val="24"/>
        </w:rPr>
        <w:t xml:space="preserve">encourage </w:t>
      </w:r>
      <w:r>
        <w:rPr>
          <w:rFonts w:ascii="Times New Roman" w:eastAsia="Times New Roman" w:hAnsi="Times New Roman" w:cs="Times New Roman"/>
          <w:sz w:val="24"/>
          <w:szCs w:val="24"/>
        </w:rPr>
        <w:t xml:space="preserve">continued </w:t>
      </w:r>
      <w:r w:rsidR="0077498B">
        <w:rPr>
          <w:rFonts w:ascii="Times New Roman" w:eastAsia="Times New Roman" w:hAnsi="Times New Roman" w:cs="Times New Roman"/>
          <w:sz w:val="24"/>
          <w:szCs w:val="24"/>
        </w:rPr>
        <w:t>consumption. A great deal of research finds that emotionally arousing stimuli attract attention (see Mather 2007 for a review). Work using brain imaging and skin conductance, for example, finds that threat-related stimuli are particularly attention grabbing (</w:t>
      </w:r>
      <w:proofErr w:type="spellStart"/>
      <w:r w:rsidR="0077498B">
        <w:rPr>
          <w:rFonts w:ascii="Times New Roman" w:eastAsia="Times New Roman" w:hAnsi="Times New Roman" w:cs="Times New Roman"/>
          <w:sz w:val="24"/>
          <w:szCs w:val="24"/>
        </w:rPr>
        <w:t>Ohman</w:t>
      </w:r>
      <w:proofErr w:type="spellEnd"/>
      <w:r w:rsidR="0077498B">
        <w:rPr>
          <w:rFonts w:ascii="Times New Roman" w:eastAsia="Times New Roman" w:hAnsi="Times New Roman" w:cs="Times New Roman"/>
          <w:sz w:val="24"/>
          <w:szCs w:val="24"/>
        </w:rPr>
        <w:t xml:space="preserve"> and Mineka 2001), in part because of the arousal involved. Arousal may also lead to an increased state of vigilance (Pham 2004) which should </w:t>
      </w:r>
      <w:r w:rsidR="00830018">
        <w:rPr>
          <w:rFonts w:ascii="Times New Roman" w:eastAsia="Times New Roman" w:hAnsi="Times New Roman" w:cs="Times New Roman"/>
          <w:sz w:val="24"/>
          <w:szCs w:val="24"/>
        </w:rPr>
        <w:t xml:space="preserve">help hold </w:t>
      </w:r>
      <w:r w:rsidR="0077498B">
        <w:rPr>
          <w:rFonts w:ascii="Times New Roman" w:eastAsia="Times New Roman" w:hAnsi="Times New Roman" w:cs="Times New Roman"/>
          <w:sz w:val="24"/>
          <w:szCs w:val="24"/>
        </w:rPr>
        <w:t>attention. Consequently, compared to low-arousal emotions (e.g., sadness</w:t>
      </w:r>
      <w:r w:rsidR="00B17E77">
        <w:rPr>
          <w:rFonts w:ascii="Times New Roman" w:eastAsia="Times New Roman" w:hAnsi="Times New Roman" w:cs="Times New Roman"/>
          <w:sz w:val="24"/>
          <w:szCs w:val="24"/>
        </w:rPr>
        <w:t xml:space="preserve"> or contentment</w:t>
      </w:r>
      <w:r w:rsidR="0077498B">
        <w:rPr>
          <w:rFonts w:ascii="Times New Roman" w:eastAsia="Times New Roman" w:hAnsi="Times New Roman" w:cs="Times New Roman"/>
          <w:sz w:val="24"/>
          <w:szCs w:val="24"/>
        </w:rPr>
        <w:t>), we suggest that language related to high arousal emotions (e.g., anger</w:t>
      </w:r>
      <w:r w:rsidR="00B17E77">
        <w:rPr>
          <w:rFonts w:ascii="Times New Roman" w:eastAsia="Times New Roman" w:hAnsi="Times New Roman" w:cs="Times New Roman"/>
          <w:sz w:val="24"/>
          <w:szCs w:val="24"/>
        </w:rPr>
        <w:t xml:space="preserve">, </w:t>
      </w:r>
      <w:r w:rsidR="0077498B">
        <w:rPr>
          <w:rFonts w:ascii="Times New Roman" w:eastAsia="Times New Roman" w:hAnsi="Times New Roman" w:cs="Times New Roman"/>
          <w:sz w:val="24"/>
          <w:szCs w:val="24"/>
        </w:rPr>
        <w:t>anxiety</w:t>
      </w:r>
      <w:r w:rsidR="00B17E77">
        <w:rPr>
          <w:rFonts w:ascii="Times New Roman" w:eastAsia="Times New Roman" w:hAnsi="Times New Roman" w:cs="Times New Roman"/>
          <w:sz w:val="24"/>
          <w:szCs w:val="24"/>
        </w:rPr>
        <w:t>, or excitement</w:t>
      </w:r>
      <w:r w:rsidR="0077498B">
        <w:rPr>
          <w:rFonts w:ascii="Times New Roman" w:eastAsia="Times New Roman" w:hAnsi="Times New Roman" w:cs="Times New Roman"/>
          <w:sz w:val="24"/>
          <w:szCs w:val="24"/>
        </w:rPr>
        <w:t xml:space="preserve">) should </w:t>
      </w:r>
      <w:r w:rsidR="00830018">
        <w:rPr>
          <w:rFonts w:ascii="Times New Roman" w:eastAsia="Times New Roman" w:hAnsi="Times New Roman" w:cs="Times New Roman"/>
          <w:sz w:val="24"/>
          <w:szCs w:val="24"/>
        </w:rPr>
        <w:t xml:space="preserve">sustain attention and </w:t>
      </w:r>
      <w:r w:rsidR="0077498B">
        <w:rPr>
          <w:rFonts w:ascii="Times New Roman" w:eastAsia="Times New Roman" w:hAnsi="Times New Roman" w:cs="Times New Roman"/>
          <w:sz w:val="24"/>
          <w:szCs w:val="24"/>
        </w:rPr>
        <w:t>encourage content consumption.</w:t>
      </w:r>
    </w:p>
    <w:p w14:paraId="3D3CC5A4" w14:textId="671EBC2C" w:rsidR="0077498B" w:rsidRDefault="0077498B" w:rsidP="006C3C1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rather than suggesting that </w:t>
      </w:r>
      <w:r>
        <w:rPr>
          <w:rFonts w:ascii="Times New Roman" w:eastAsia="Times New Roman" w:hAnsi="Times New Roman" w:cs="Times New Roman"/>
          <w:i/>
          <w:sz w:val="24"/>
          <w:szCs w:val="24"/>
        </w:rPr>
        <w:t xml:space="preserve">any </w:t>
      </w:r>
      <w:r>
        <w:rPr>
          <w:rFonts w:ascii="Times New Roman" w:eastAsia="Times New Roman" w:hAnsi="Times New Roman" w:cs="Times New Roman"/>
          <w:sz w:val="24"/>
          <w:szCs w:val="24"/>
        </w:rPr>
        <w:t xml:space="preserve">emotional language should </w:t>
      </w:r>
      <w:r w:rsidR="00830018">
        <w:rPr>
          <w:rFonts w:ascii="Times New Roman" w:eastAsia="Times New Roman" w:hAnsi="Times New Roman" w:cs="Times New Roman"/>
          <w:sz w:val="24"/>
          <w:szCs w:val="24"/>
        </w:rPr>
        <w:t>hold attention and increase</w:t>
      </w:r>
      <w:r>
        <w:rPr>
          <w:rFonts w:ascii="Times New Roman" w:eastAsia="Times New Roman" w:hAnsi="Times New Roman" w:cs="Times New Roman"/>
          <w:sz w:val="24"/>
          <w:szCs w:val="24"/>
        </w:rPr>
        <w:t xml:space="preserve"> content consumption, we make a more nuanced prediction. Whether emotional language </w:t>
      </w:r>
      <w:r w:rsidR="00830018">
        <w:rPr>
          <w:rFonts w:ascii="Times New Roman" w:eastAsia="Times New Roman" w:hAnsi="Times New Roman" w:cs="Times New Roman"/>
          <w:sz w:val="24"/>
          <w:szCs w:val="24"/>
        </w:rPr>
        <w:t xml:space="preserve">sustains attention or not </w:t>
      </w:r>
      <w:r>
        <w:rPr>
          <w:rFonts w:ascii="Times New Roman" w:eastAsia="Times New Roman" w:hAnsi="Times New Roman" w:cs="Times New Roman"/>
          <w:sz w:val="24"/>
          <w:szCs w:val="24"/>
        </w:rPr>
        <w:t xml:space="preserve">will depend on the degree to which </w:t>
      </w:r>
      <w:r w:rsidR="006C3C1E">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linked to specific emotions </w:t>
      </w:r>
      <w:r w:rsidR="00016A2A">
        <w:rPr>
          <w:rFonts w:ascii="Times New Roman" w:eastAsia="Times New Roman" w:hAnsi="Times New Roman" w:cs="Times New Roman"/>
          <w:sz w:val="24"/>
          <w:szCs w:val="24"/>
        </w:rPr>
        <w:t>that evoke</w:t>
      </w:r>
      <w:r>
        <w:rPr>
          <w:rFonts w:ascii="Times New Roman" w:eastAsia="Times New Roman" w:hAnsi="Times New Roman" w:cs="Times New Roman"/>
          <w:sz w:val="24"/>
          <w:szCs w:val="24"/>
        </w:rPr>
        <w:t xml:space="preserve"> (1) </w:t>
      </w:r>
      <w:r w:rsidR="00016A2A">
        <w:rPr>
          <w:rFonts w:ascii="Times New Roman" w:eastAsia="Times New Roman" w:hAnsi="Times New Roman" w:cs="Times New Roman"/>
          <w:sz w:val="24"/>
          <w:szCs w:val="24"/>
        </w:rPr>
        <w:t>uncertainty</w:t>
      </w:r>
      <w:r>
        <w:rPr>
          <w:rFonts w:ascii="Times New Roman" w:eastAsia="Times New Roman" w:hAnsi="Times New Roman" w:cs="Times New Roman"/>
          <w:sz w:val="24"/>
          <w:szCs w:val="24"/>
        </w:rPr>
        <w:t xml:space="preserve"> and (2) </w:t>
      </w:r>
      <w:r w:rsidR="00016A2A">
        <w:rPr>
          <w:rFonts w:ascii="Times New Roman" w:eastAsia="Times New Roman" w:hAnsi="Times New Roman" w:cs="Times New Roman"/>
          <w:sz w:val="24"/>
          <w:szCs w:val="24"/>
        </w:rPr>
        <w:t>arousal</w:t>
      </w:r>
      <w:r>
        <w:rPr>
          <w:rFonts w:ascii="Times New Roman" w:eastAsia="Times New Roman" w:hAnsi="Times New Roman" w:cs="Times New Roman"/>
          <w:sz w:val="24"/>
          <w:szCs w:val="24"/>
        </w:rPr>
        <w:t xml:space="preserve">. </w:t>
      </w:r>
      <w:r w:rsidR="006C3C1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hile anxious (high arousal and uncertainty) language should </w:t>
      </w:r>
      <w:r w:rsidR="00830018">
        <w:rPr>
          <w:rFonts w:ascii="Times New Roman" w:eastAsia="Times New Roman" w:hAnsi="Times New Roman" w:cs="Times New Roman"/>
          <w:sz w:val="24"/>
          <w:szCs w:val="24"/>
        </w:rPr>
        <w:t xml:space="preserve">hold </w:t>
      </w:r>
      <w:r>
        <w:rPr>
          <w:rFonts w:ascii="Times New Roman" w:eastAsia="Times New Roman" w:hAnsi="Times New Roman" w:cs="Times New Roman"/>
          <w:sz w:val="24"/>
          <w:szCs w:val="24"/>
        </w:rPr>
        <w:t xml:space="preserve">attention, </w:t>
      </w:r>
      <w:r w:rsidR="006C3C1E">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sad (low arousal) language should </w:t>
      </w:r>
      <w:r w:rsidR="00830018">
        <w:rPr>
          <w:rFonts w:ascii="Times New Roman" w:eastAsia="Times New Roman" w:hAnsi="Times New Roman" w:cs="Times New Roman"/>
          <w:sz w:val="24"/>
          <w:szCs w:val="24"/>
        </w:rPr>
        <w:t>discourage</w:t>
      </w:r>
      <w:r>
        <w:rPr>
          <w:rFonts w:ascii="Times New Roman" w:eastAsia="Times New Roman" w:hAnsi="Times New Roman" w:cs="Times New Roman"/>
          <w:sz w:val="24"/>
          <w:szCs w:val="24"/>
        </w:rPr>
        <w:t xml:space="preserve"> it. Anger is high arousal and low uncertainty, so it’s effect should lie somewhere in between, and should depend on the confluence of those two aspects in </w:t>
      </w:r>
      <w:r w:rsidR="006C3C1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particular situation.</w:t>
      </w:r>
      <w:r w:rsidR="00B17E77">
        <w:rPr>
          <w:rFonts w:ascii="Times New Roman" w:eastAsia="Times New Roman" w:hAnsi="Times New Roman" w:cs="Times New Roman"/>
          <w:sz w:val="24"/>
          <w:szCs w:val="24"/>
        </w:rPr>
        <w:t xml:space="preserve">  Similar effects should hold for positive emotions (e.g., excitement vs. </w:t>
      </w:r>
      <w:r w:rsidR="00031FA3">
        <w:rPr>
          <w:rFonts w:ascii="Times New Roman" w:eastAsia="Times New Roman" w:hAnsi="Times New Roman" w:cs="Times New Roman"/>
          <w:sz w:val="24"/>
          <w:szCs w:val="24"/>
        </w:rPr>
        <w:t>contentment</w:t>
      </w:r>
      <w:r w:rsidR="00B17E77">
        <w:rPr>
          <w:rFonts w:ascii="Times New Roman" w:eastAsia="Times New Roman" w:hAnsi="Times New Roman" w:cs="Times New Roman"/>
          <w:sz w:val="24"/>
          <w:szCs w:val="24"/>
        </w:rPr>
        <w:t>).</w:t>
      </w:r>
    </w:p>
    <w:p w14:paraId="54016845" w14:textId="77777777" w:rsidR="004A5B1E" w:rsidRDefault="004A5B1E" w:rsidP="006C3C1E">
      <w:pPr>
        <w:widowControl w:val="0"/>
        <w:spacing w:line="480" w:lineRule="auto"/>
        <w:ind w:firstLine="720"/>
        <w:rPr>
          <w:rFonts w:ascii="Times New Roman" w:eastAsia="Times New Roman" w:hAnsi="Times New Roman" w:cs="Times New Roman"/>
          <w:sz w:val="24"/>
          <w:szCs w:val="24"/>
        </w:rPr>
      </w:pPr>
    </w:p>
    <w:p w14:paraId="00000077" w14:textId="3D3B407F" w:rsidR="000F6B0A" w:rsidRDefault="00F56FBE">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Empirical Tests</w:t>
      </w:r>
    </w:p>
    <w:p w14:paraId="00000078" w14:textId="77777777" w:rsidR="000F6B0A" w:rsidRDefault="000F6B0A">
      <w:pPr>
        <w:keepNext/>
        <w:spacing w:line="480" w:lineRule="auto"/>
        <w:jc w:val="center"/>
        <w:rPr>
          <w:rFonts w:ascii="Times New Roman" w:eastAsia="Times New Roman" w:hAnsi="Times New Roman" w:cs="Times New Roman"/>
          <w:b/>
          <w:sz w:val="24"/>
          <w:szCs w:val="24"/>
        </w:rPr>
      </w:pPr>
    </w:p>
    <w:p w14:paraId="48AF6AC0" w14:textId="4A01582A" w:rsidR="00031FA3" w:rsidRDefault="0092261D" w:rsidP="00DF44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multi-method approach, employing both field data and </w:t>
      </w:r>
      <w:r w:rsidR="002B71B6">
        <w:rPr>
          <w:rFonts w:ascii="Times New Roman" w:eastAsia="Times New Roman" w:hAnsi="Times New Roman" w:cs="Times New Roman"/>
          <w:sz w:val="24"/>
          <w:szCs w:val="24"/>
        </w:rPr>
        <w:t xml:space="preserve">controlled </w:t>
      </w:r>
      <w:r>
        <w:rPr>
          <w:rFonts w:ascii="Times New Roman" w:eastAsia="Times New Roman" w:hAnsi="Times New Roman" w:cs="Times New Roman"/>
          <w:sz w:val="24"/>
          <w:szCs w:val="24"/>
        </w:rPr>
        <w:t xml:space="preserve">experiments, tests these predictions. First, natural language processing </w:t>
      </w:r>
      <w:r w:rsidR="006C3C1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over 600,000 page read events from over 35,000 pieces of content examine</w:t>
      </w:r>
      <w:r w:rsidR="006C3C1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whether</w:t>
      </w:r>
      <w:r w:rsidR="00C767E0">
        <w:rPr>
          <w:rFonts w:ascii="Times New Roman" w:eastAsia="Times New Roman" w:hAnsi="Times New Roman" w:cs="Times New Roman"/>
          <w:sz w:val="24"/>
          <w:szCs w:val="24"/>
        </w:rPr>
        <w:t xml:space="preserve"> consumers are more likely to continue </w:t>
      </w:r>
      <w:r w:rsidR="00AF63E8">
        <w:rPr>
          <w:rFonts w:ascii="Times New Roman" w:eastAsia="Times New Roman" w:hAnsi="Times New Roman" w:cs="Times New Roman"/>
          <w:sz w:val="24"/>
          <w:szCs w:val="24"/>
        </w:rPr>
        <w:t>reading</w:t>
      </w:r>
      <w:r w:rsidR="00C767E0">
        <w:rPr>
          <w:rFonts w:ascii="Times New Roman" w:eastAsia="Times New Roman" w:hAnsi="Times New Roman" w:cs="Times New Roman"/>
          <w:sz w:val="24"/>
          <w:szCs w:val="24"/>
        </w:rPr>
        <w:t xml:space="preserve"> </w:t>
      </w:r>
      <w:r w:rsidR="001628D0">
        <w:rPr>
          <w:rFonts w:ascii="Times New Roman" w:eastAsia="Times New Roman" w:hAnsi="Times New Roman" w:cs="Times New Roman"/>
          <w:sz w:val="24"/>
          <w:szCs w:val="24"/>
        </w:rPr>
        <w:t xml:space="preserve">texts which </w:t>
      </w:r>
      <w:r w:rsidR="00C767E0">
        <w:rPr>
          <w:rFonts w:ascii="Times New Roman" w:eastAsia="Times New Roman" w:hAnsi="Times New Roman" w:cs="Times New Roman"/>
          <w:sz w:val="24"/>
          <w:szCs w:val="24"/>
        </w:rPr>
        <w:t>should be easier to process</w:t>
      </w:r>
      <w:r w:rsidR="00DF44E1">
        <w:rPr>
          <w:rFonts w:ascii="Times New Roman" w:eastAsia="Times New Roman" w:hAnsi="Times New Roman" w:cs="Times New Roman"/>
          <w:sz w:val="24"/>
          <w:szCs w:val="24"/>
        </w:rPr>
        <w:t>,</w:t>
      </w:r>
      <w:r w:rsidR="00C767E0">
        <w:rPr>
          <w:rFonts w:ascii="Times New Roman" w:eastAsia="Times New Roman" w:hAnsi="Times New Roman" w:cs="Times New Roman"/>
          <w:sz w:val="24"/>
          <w:szCs w:val="24"/>
        </w:rPr>
        <w:t xml:space="preserve"> </w:t>
      </w:r>
      <w:r w:rsidR="00691760">
        <w:rPr>
          <w:rFonts w:ascii="Times New Roman" w:eastAsia="Times New Roman" w:hAnsi="Times New Roman" w:cs="Times New Roman"/>
          <w:sz w:val="24"/>
          <w:szCs w:val="24"/>
        </w:rPr>
        <w:t>or contain</w:t>
      </w:r>
      <w:r>
        <w:rPr>
          <w:rFonts w:ascii="Times New Roman" w:eastAsia="Times New Roman" w:hAnsi="Times New Roman" w:cs="Times New Roman"/>
          <w:sz w:val="24"/>
          <w:szCs w:val="24"/>
        </w:rPr>
        <w:t xml:space="preserve"> more emotional language</w:t>
      </w:r>
      <w:r w:rsidR="00DF4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whether different specific emotions </w:t>
      </w:r>
      <w:r w:rsidR="00DF44E1">
        <w:rPr>
          <w:rFonts w:ascii="Times New Roman" w:eastAsia="Times New Roman" w:hAnsi="Times New Roman" w:cs="Times New Roman"/>
          <w:sz w:val="24"/>
          <w:szCs w:val="24"/>
        </w:rPr>
        <w:t xml:space="preserve">(e.g., anxiety and sadness) </w:t>
      </w:r>
      <w:r>
        <w:rPr>
          <w:rFonts w:ascii="Times New Roman" w:eastAsia="Times New Roman" w:hAnsi="Times New Roman" w:cs="Times New Roman"/>
          <w:sz w:val="24"/>
          <w:szCs w:val="24"/>
        </w:rPr>
        <w:t>have different effect</w:t>
      </w:r>
      <w:r w:rsidR="00DF44E1">
        <w:rPr>
          <w:rFonts w:ascii="Times New Roman" w:eastAsia="Times New Roman" w:hAnsi="Times New Roman" w:cs="Times New Roman"/>
          <w:sz w:val="24"/>
          <w:szCs w:val="24"/>
        </w:rPr>
        <w:t>s</w:t>
      </w:r>
      <w:r w:rsidR="00A063C4">
        <w:rPr>
          <w:rFonts w:ascii="Times New Roman" w:eastAsia="Times New Roman" w:hAnsi="Times New Roman" w:cs="Times New Roman"/>
          <w:sz w:val="24"/>
          <w:szCs w:val="24"/>
        </w:rPr>
        <w:t xml:space="preserve"> (Study 1)</w:t>
      </w:r>
      <w:r>
        <w:rPr>
          <w:rFonts w:ascii="Times New Roman" w:eastAsia="Times New Roman" w:hAnsi="Times New Roman" w:cs="Times New Roman"/>
          <w:sz w:val="24"/>
          <w:szCs w:val="24"/>
        </w:rPr>
        <w:t>.</w:t>
      </w:r>
      <w:r w:rsidR="00031FA3">
        <w:rPr>
          <w:rFonts w:ascii="Times New Roman" w:eastAsia="Times New Roman" w:hAnsi="Times New Roman" w:cs="Times New Roman"/>
          <w:sz w:val="24"/>
          <w:szCs w:val="24"/>
        </w:rPr>
        <w:t xml:space="preserve">  </w:t>
      </w:r>
    </w:p>
    <w:p w14:paraId="3BA6D543" w14:textId="516668B7" w:rsidR="0077498B" w:rsidRDefault="0092261D" w:rsidP="00DF44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follow up experiments </w:t>
      </w:r>
      <w:r w:rsidR="00DF44E1">
        <w:rPr>
          <w:rFonts w:ascii="Times New Roman" w:eastAsia="Times New Roman" w:hAnsi="Times New Roman" w:cs="Times New Roman"/>
          <w:sz w:val="24"/>
          <w:szCs w:val="24"/>
        </w:rPr>
        <w:t>(Studies 2</w:t>
      </w:r>
      <w:r w:rsidR="00B17E77">
        <w:rPr>
          <w:rFonts w:ascii="Times New Roman" w:eastAsia="Times New Roman" w:hAnsi="Times New Roman" w:cs="Times New Roman"/>
          <w:sz w:val="24"/>
          <w:szCs w:val="24"/>
        </w:rPr>
        <w:t xml:space="preserve"> and 3</w:t>
      </w:r>
      <w:r w:rsidR="00DF4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test specific emotions’ causal impact and the underlying process. </w:t>
      </w:r>
      <w:r w:rsidR="00DF44E1">
        <w:rPr>
          <w:rFonts w:ascii="Times New Roman" w:eastAsia="Times New Roman" w:hAnsi="Times New Roman" w:cs="Times New Roman"/>
          <w:sz w:val="24"/>
          <w:szCs w:val="24"/>
        </w:rPr>
        <w:t>They examine</w:t>
      </w:r>
      <w:r>
        <w:rPr>
          <w:rFonts w:ascii="Times New Roman" w:eastAsia="Times New Roman" w:hAnsi="Times New Roman" w:cs="Times New Roman"/>
          <w:sz w:val="24"/>
          <w:szCs w:val="24"/>
        </w:rPr>
        <w:t xml:space="preserve"> how emotion</w:t>
      </w:r>
      <w:r w:rsidR="00B17E77">
        <w:rPr>
          <w:rFonts w:ascii="Times New Roman" w:eastAsia="Times New Roman" w:hAnsi="Times New Roman" w:cs="Times New Roman"/>
          <w:sz w:val="24"/>
          <w:szCs w:val="24"/>
        </w:rPr>
        <w:t xml:space="preserve">al language </w:t>
      </w:r>
      <w:r w:rsidR="00830018">
        <w:rPr>
          <w:rFonts w:ascii="Times New Roman" w:eastAsia="Times New Roman" w:hAnsi="Times New Roman" w:cs="Times New Roman"/>
          <w:sz w:val="24"/>
          <w:szCs w:val="24"/>
        </w:rPr>
        <w:t>shapes continued</w:t>
      </w:r>
      <w:r>
        <w:rPr>
          <w:rFonts w:ascii="Times New Roman" w:eastAsia="Times New Roman" w:hAnsi="Times New Roman" w:cs="Times New Roman"/>
          <w:sz w:val="24"/>
          <w:szCs w:val="24"/>
        </w:rPr>
        <w:t xml:space="preserve"> content consumption, and whether, as hypothesized, these effects are driven by uncertainty and arousal.</w:t>
      </w:r>
    </w:p>
    <w:p w14:paraId="40998086" w14:textId="77777777" w:rsidR="00F56FBE" w:rsidRDefault="00F56FBE">
      <w:pPr>
        <w:keepNext/>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14:paraId="0000007B" w14:textId="55ACAB5D" w:rsidR="000F6B0A" w:rsidRDefault="00F56FBE">
      <w:pPr>
        <w:keepNext/>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Study 1: </w:t>
      </w:r>
      <w:r w:rsidR="00D918B4">
        <w:rPr>
          <w:rFonts w:ascii="Times New Roman" w:eastAsia="Times New Roman" w:hAnsi="Times New Roman" w:cs="Times New Roman"/>
          <w:b/>
          <w:color w:val="000000"/>
          <w:sz w:val="24"/>
          <w:szCs w:val="24"/>
        </w:rPr>
        <w:t xml:space="preserve">Natural Language Processing of </w:t>
      </w:r>
      <w:r>
        <w:rPr>
          <w:rFonts w:ascii="Times New Roman" w:eastAsia="Times New Roman" w:hAnsi="Times New Roman" w:cs="Times New Roman"/>
          <w:b/>
          <w:color w:val="000000"/>
          <w:sz w:val="24"/>
          <w:szCs w:val="24"/>
        </w:rPr>
        <w:t xml:space="preserve">Over </w:t>
      </w:r>
      <w:r w:rsidR="0092261D">
        <w:rPr>
          <w:rFonts w:ascii="Times New Roman" w:eastAsia="Times New Roman" w:hAnsi="Times New Roman" w:cs="Times New Roman"/>
          <w:b/>
          <w:color w:val="000000"/>
          <w:sz w:val="24"/>
          <w:szCs w:val="24"/>
        </w:rPr>
        <w:t>35,000 P</w:t>
      </w:r>
      <w:r>
        <w:rPr>
          <w:rFonts w:ascii="Times New Roman" w:eastAsia="Times New Roman" w:hAnsi="Times New Roman" w:cs="Times New Roman"/>
          <w:b/>
          <w:color w:val="000000"/>
          <w:sz w:val="24"/>
          <w:szCs w:val="24"/>
        </w:rPr>
        <w:t>ieces of Content</w:t>
      </w:r>
    </w:p>
    <w:p w14:paraId="0000007C" w14:textId="77777777" w:rsidR="000F6B0A" w:rsidRDefault="000F6B0A">
      <w:pPr>
        <w:keepNext/>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p>
    <w:p w14:paraId="0000007D" w14:textId="4D528F2E" w:rsidR="000F6B0A" w:rsidRDefault="0092261D">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first study uses natural language processing to analyze </w:t>
      </w:r>
      <w:r w:rsidR="009E6D95">
        <w:rPr>
          <w:rFonts w:ascii="Times New Roman" w:eastAsia="Times New Roman" w:hAnsi="Times New Roman" w:cs="Times New Roman"/>
          <w:color w:val="000000"/>
          <w:sz w:val="24"/>
          <w:szCs w:val="24"/>
        </w:rPr>
        <w:t xml:space="preserve">the consumption of </w:t>
      </w:r>
      <w:r>
        <w:rPr>
          <w:rFonts w:ascii="Times New Roman" w:eastAsia="Times New Roman" w:hAnsi="Times New Roman" w:cs="Times New Roman"/>
          <w:color w:val="000000"/>
          <w:sz w:val="24"/>
          <w:szCs w:val="24"/>
        </w:rPr>
        <w:t xml:space="preserve">over 35,000 pieces of content. We examine whether people are more likely to </w:t>
      </w:r>
      <w:r w:rsidR="00DF44E1">
        <w:rPr>
          <w:rFonts w:ascii="Times New Roman" w:eastAsia="Times New Roman" w:hAnsi="Times New Roman" w:cs="Times New Roman"/>
          <w:sz w:val="24"/>
          <w:szCs w:val="24"/>
        </w:rPr>
        <w:t xml:space="preserve">continue </w:t>
      </w:r>
      <w:r w:rsidR="00AF63E8">
        <w:rPr>
          <w:rFonts w:ascii="Times New Roman" w:eastAsia="Times New Roman" w:hAnsi="Times New Roman" w:cs="Times New Roman"/>
          <w:sz w:val="24"/>
          <w:szCs w:val="24"/>
        </w:rPr>
        <w:t>reading writing</w:t>
      </w:r>
      <w:r w:rsidR="00DF44E1">
        <w:rPr>
          <w:rFonts w:ascii="Times New Roman" w:eastAsia="Times New Roman" w:hAnsi="Times New Roman" w:cs="Times New Roman"/>
          <w:sz w:val="24"/>
          <w:szCs w:val="24"/>
        </w:rPr>
        <w:t xml:space="preserve"> </w:t>
      </w:r>
      <w:r w:rsidR="0042091B">
        <w:rPr>
          <w:rFonts w:ascii="Times New Roman" w:eastAsia="Times New Roman" w:hAnsi="Times New Roman" w:cs="Times New Roman"/>
          <w:sz w:val="24"/>
          <w:szCs w:val="24"/>
        </w:rPr>
        <w:t>that</w:t>
      </w:r>
      <w:r w:rsidR="00DF44E1">
        <w:rPr>
          <w:rFonts w:ascii="Times New Roman" w:eastAsia="Times New Roman" w:hAnsi="Times New Roman" w:cs="Times New Roman"/>
          <w:sz w:val="24"/>
          <w:szCs w:val="24"/>
        </w:rPr>
        <w:t xml:space="preserve"> </w:t>
      </w:r>
      <w:r w:rsidR="002B71B6">
        <w:rPr>
          <w:rFonts w:ascii="Times New Roman" w:eastAsia="Times New Roman" w:hAnsi="Times New Roman" w:cs="Times New Roman"/>
          <w:sz w:val="24"/>
          <w:szCs w:val="24"/>
        </w:rPr>
        <w:t xml:space="preserve">(1) </w:t>
      </w:r>
      <w:r w:rsidR="00D918B4">
        <w:rPr>
          <w:rFonts w:ascii="Times New Roman" w:eastAsia="Times New Roman" w:hAnsi="Times New Roman" w:cs="Times New Roman"/>
          <w:sz w:val="24"/>
          <w:szCs w:val="24"/>
        </w:rPr>
        <w:t xml:space="preserve">is </w:t>
      </w:r>
      <w:r w:rsidR="00DF44E1">
        <w:rPr>
          <w:rFonts w:ascii="Times New Roman" w:eastAsia="Times New Roman" w:hAnsi="Times New Roman" w:cs="Times New Roman"/>
          <w:sz w:val="24"/>
          <w:szCs w:val="24"/>
        </w:rPr>
        <w:t>easier to process (</w:t>
      </w:r>
      <w:r w:rsidR="0042091B">
        <w:rPr>
          <w:rFonts w:ascii="Times New Roman" w:eastAsia="Times New Roman" w:hAnsi="Times New Roman" w:cs="Times New Roman"/>
          <w:sz w:val="24"/>
          <w:szCs w:val="24"/>
        </w:rPr>
        <w:t xml:space="preserve">e.g., </w:t>
      </w:r>
      <w:r w:rsidR="00DF44E1">
        <w:rPr>
          <w:rFonts w:ascii="Times New Roman" w:eastAsia="Times New Roman" w:hAnsi="Times New Roman" w:cs="Times New Roman"/>
          <w:sz w:val="24"/>
          <w:szCs w:val="24"/>
        </w:rPr>
        <w:t xml:space="preserve">because </w:t>
      </w:r>
      <w:r w:rsidR="00D918B4">
        <w:rPr>
          <w:rFonts w:ascii="Times New Roman" w:eastAsia="Times New Roman" w:hAnsi="Times New Roman" w:cs="Times New Roman"/>
          <w:sz w:val="24"/>
          <w:szCs w:val="24"/>
        </w:rPr>
        <w:t>it</w:t>
      </w:r>
      <w:r w:rsidR="0042091B">
        <w:rPr>
          <w:rFonts w:ascii="Times New Roman" w:eastAsia="Times New Roman" w:hAnsi="Times New Roman" w:cs="Times New Roman"/>
          <w:sz w:val="24"/>
          <w:szCs w:val="24"/>
        </w:rPr>
        <w:t xml:space="preserve"> </w:t>
      </w:r>
      <w:r w:rsidR="009E6D95">
        <w:rPr>
          <w:rFonts w:ascii="Times New Roman" w:eastAsia="Times New Roman" w:hAnsi="Times New Roman" w:cs="Times New Roman"/>
          <w:sz w:val="24"/>
          <w:szCs w:val="24"/>
        </w:rPr>
        <w:t>use</w:t>
      </w:r>
      <w:r w:rsidR="00D918B4">
        <w:rPr>
          <w:rFonts w:ascii="Times New Roman" w:eastAsia="Times New Roman" w:hAnsi="Times New Roman" w:cs="Times New Roman"/>
          <w:sz w:val="24"/>
          <w:szCs w:val="24"/>
        </w:rPr>
        <w:t>s</w:t>
      </w:r>
      <w:r w:rsidR="009E6D95">
        <w:rPr>
          <w:rFonts w:ascii="Times New Roman" w:eastAsia="Times New Roman" w:hAnsi="Times New Roman" w:cs="Times New Roman"/>
          <w:sz w:val="24"/>
          <w:szCs w:val="24"/>
        </w:rPr>
        <w:t xml:space="preserve"> shorter sentences or</w:t>
      </w:r>
      <w:r w:rsidR="00DF44E1">
        <w:rPr>
          <w:rFonts w:ascii="Times New Roman" w:eastAsia="Times New Roman" w:hAnsi="Times New Roman" w:cs="Times New Roman"/>
          <w:sz w:val="24"/>
          <w:szCs w:val="24"/>
        </w:rPr>
        <w:t xml:space="preserve"> more familiar language)</w:t>
      </w:r>
      <w:r w:rsidR="002B71B6">
        <w:rPr>
          <w:rFonts w:ascii="Times New Roman" w:eastAsia="Times New Roman" w:hAnsi="Times New Roman" w:cs="Times New Roman"/>
          <w:sz w:val="24"/>
          <w:szCs w:val="24"/>
        </w:rPr>
        <w:t xml:space="preserve"> and (2)</w:t>
      </w:r>
      <w:r>
        <w:rPr>
          <w:rFonts w:ascii="Times New Roman" w:eastAsia="Times New Roman" w:hAnsi="Times New Roman" w:cs="Times New Roman"/>
          <w:color w:val="000000"/>
          <w:sz w:val="24"/>
          <w:szCs w:val="24"/>
        </w:rPr>
        <w:t xml:space="preserve"> use</w:t>
      </w:r>
      <w:r w:rsidR="00D918B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more emotional language and whether </w:t>
      </w:r>
      <w:r w:rsidR="00D819F5">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different specific emotions (e.g., anger vs. sadness) have different effects.</w:t>
      </w:r>
    </w:p>
    <w:p w14:paraId="0000007E" w14:textId="77777777" w:rsidR="000F6B0A" w:rsidRDefault="000F6B0A">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0000007F" w14:textId="081F4CF6" w:rsidR="000F6B0A" w:rsidRPr="00F56FBE" w:rsidRDefault="0092261D">
      <w:pPr>
        <w:keepNext/>
        <w:pBdr>
          <w:top w:val="nil"/>
          <w:left w:val="nil"/>
          <w:bottom w:val="nil"/>
          <w:right w:val="nil"/>
          <w:between w:val="nil"/>
        </w:pBdr>
        <w:spacing w:line="480" w:lineRule="auto"/>
        <w:rPr>
          <w:rFonts w:ascii="Times New Roman" w:eastAsia="Times New Roman" w:hAnsi="Times New Roman" w:cs="Times New Roman"/>
          <w:b/>
          <w:i/>
          <w:iCs/>
          <w:color w:val="000000"/>
          <w:sz w:val="24"/>
          <w:szCs w:val="24"/>
        </w:rPr>
      </w:pPr>
      <w:r w:rsidRPr="00F56FBE">
        <w:rPr>
          <w:rFonts w:ascii="Times New Roman" w:eastAsia="Times New Roman" w:hAnsi="Times New Roman" w:cs="Times New Roman"/>
          <w:b/>
          <w:i/>
          <w:iCs/>
          <w:color w:val="000000"/>
          <w:sz w:val="24"/>
          <w:szCs w:val="24"/>
        </w:rPr>
        <w:t>Data</w:t>
      </w:r>
    </w:p>
    <w:p w14:paraId="00000080" w14:textId="7FB53088" w:rsidR="000F6B0A" w:rsidRDefault="0092261D">
      <w:pPr>
        <w:widowControl w:val="0"/>
        <w:pBdr>
          <w:top w:val="nil"/>
          <w:left w:val="nil"/>
          <w:bottom w:val="nil"/>
          <w:right w:val="nil"/>
          <w:between w:val="nil"/>
        </w:pBdr>
        <w:spacing w:line="480" w:lineRule="auto"/>
        <w:rPr>
          <w:rFonts w:ascii="Times New Roman" w:eastAsia="Times New Roman" w:hAnsi="Times New Roman" w:cs="Times New Roman"/>
          <w:color w:val="000000"/>
          <w:sz w:val="24"/>
          <w:szCs w:val="24"/>
        </w:rPr>
      </w:pPr>
      <w:bookmarkStart w:id="11" w:name="_heading=h.1t3h5sf" w:colFirst="0" w:colLast="0"/>
      <w:bookmarkEnd w:id="11"/>
      <w:r>
        <w:rPr>
          <w:rFonts w:ascii="Times New Roman" w:eastAsia="Times New Roman" w:hAnsi="Times New Roman" w:cs="Times New Roman"/>
          <w:color w:val="000000"/>
          <w:sz w:val="24"/>
          <w:szCs w:val="24"/>
        </w:rPr>
        <w:tab/>
        <w:t>A major content intelligence company provided a representative random sample of page-consumption events (i.e., instances where a</w:t>
      </w:r>
      <w:r w:rsidR="004E10D6">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004E10D6">
        <w:rPr>
          <w:rFonts w:ascii="Times New Roman" w:eastAsia="Times New Roman" w:hAnsi="Times New Roman" w:cs="Times New Roman"/>
          <w:color w:val="000000"/>
          <w:sz w:val="24"/>
          <w:szCs w:val="24"/>
        </w:rPr>
        <w:t>article</w:t>
      </w:r>
      <w:r>
        <w:rPr>
          <w:rFonts w:ascii="Times New Roman" w:eastAsia="Times New Roman" w:hAnsi="Times New Roman" w:cs="Times New Roman"/>
          <w:color w:val="000000"/>
          <w:sz w:val="24"/>
          <w:szCs w:val="24"/>
        </w:rPr>
        <w:t xml:space="preserve"> was </w:t>
      </w:r>
      <w:r w:rsidR="004E10D6">
        <w:rPr>
          <w:rFonts w:ascii="Times New Roman" w:eastAsia="Times New Roman" w:hAnsi="Times New Roman" w:cs="Times New Roman"/>
          <w:color w:val="000000"/>
          <w:sz w:val="24"/>
          <w:szCs w:val="24"/>
        </w:rPr>
        <w:t xml:space="preserve">opened </w:t>
      </w:r>
      <w:r>
        <w:rPr>
          <w:rFonts w:ascii="Times New Roman" w:eastAsia="Times New Roman" w:hAnsi="Times New Roman" w:cs="Times New Roman"/>
          <w:color w:val="000000"/>
          <w:sz w:val="24"/>
          <w:szCs w:val="24"/>
        </w:rPr>
        <w:t xml:space="preserve">by a user) over a </w:t>
      </w:r>
      <w:r w:rsidR="00DF44E1">
        <w:rPr>
          <w:rFonts w:ascii="Times New Roman" w:eastAsia="Times New Roman" w:hAnsi="Times New Roman" w:cs="Times New Roman"/>
          <w:color w:val="000000"/>
          <w:sz w:val="24"/>
          <w:szCs w:val="24"/>
        </w:rPr>
        <w:t>two-week</w:t>
      </w:r>
      <w:r>
        <w:rPr>
          <w:rFonts w:ascii="Times New Roman" w:eastAsia="Times New Roman" w:hAnsi="Times New Roman" w:cs="Times New Roman"/>
          <w:color w:val="000000"/>
          <w:sz w:val="24"/>
          <w:szCs w:val="24"/>
        </w:rPr>
        <w:t xml:space="preserve"> period from nine sites that together cover a wide range of topics (i.e., global and local news, </w:t>
      </w:r>
      <w:r>
        <w:rPr>
          <w:rFonts w:ascii="Times New Roman" w:eastAsia="Times New Roman" w:hAnsi="Times New Roman" w:cs="Times New Roman"/>
          <w:color w:val="000000"/>
          <w:sz w:val="24"/>
          <w:szCs w:val="24"/>
        </w:rPr>
        <w:lastRenderedPageBreak/>
        <w:t>business, sports, technology, fashion, and lifestyle content).</w:t>
      </w:r>
      <w:r w:rsidR="004E10D6">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While confidentiality prohibits us from revealing the exact publishers, outlets like CNBC, the Wall Street Journal, </w:t>
      </w:r>
      <w:r w:rsidR="007F7744">
        <w:rPr>
          <w:rFonts w:ascii="Times New Roman" w:eastAsia="Times New Roman" w:hAnsi="Times New Roman" w:cs="Times New Roman"/>
          <w:color w:val="000000"/>
          <w:sz w:val="24"/>
          <w:szCs w:val="24"/>
        </w:rPr>
        <w:t>Minnesota Star Tribune</w:t>
      </w:r>
      <w:r>
        <w:rPr>
          <w:rFonts w:ascii="Times New Roman" w:eastAsia="Times New Roman" w:hAnsi="Times New Roman" w:cs="Times New Roman"/>
          <w:color w:val="000000"/>
          <w:sz w:val="24"/>
          <w:szCs w:val="24"/>
        </w:rPr>
        <w:t xml:space="preserve">, and Jezebel provide some sense of the types of content examined. </w:t>
      </w:r>
      <w:r w:rsidR="009E6D95">
        <w:rPr>
          <w:rFonts w:ascii="Times New Roman" w:eastAsia="Times New Roman" w:hAnsi="Times New Roman" w:cs="Times New Roman"/>
          <w:color w:val="000000"/>
          <w:sz w:val="24"/>
          <w:szCs w:val="24"/>
        </w:rPr>
        <w:t>At the time of data collection</w:t>
      </w:r>
      <w:r w:rsidR="00D6615E">
        <w:rPr>
          <w:rFonts w:ascii="Times New Roman" w:eastAsia="Times New Roman" w:hAnsi="Times New Roman" w:cs="Times New Roman"/>
          <w:color w:val="000000"/>
          <w:sz w:val="24"/>
          <w:szCs w:val="24"/>
        </w:rPr>
        <w:t>,</w:t>
      </w:r>
      <w:r w:rsidR="009E6D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sites used </w:t>
      </w:r>
      <w:r w:rsidR="00D6615E">
        <w:rPr>
          <w:rFonts w:ascii="Times New Roman" w:eastAsia="Times New Roman" w:hAnsi="Times New Roman" w:cs="Times New Roman"/>
          <w:color w:val="000000"/>
          <w:sz w:val="24"/>
          <w:szCs w:val="24"/>
        </w:rPr>
        <w:t>had</w:t>
      </w:r>
      <w:r>
        <w:rPr>
          <w:rFonts w:ascii="Times New Roman" w:eastAsia="Times New Roman" w:hAnsi="Times New Roman" w:cs="Times New Roman"/>
          <w:color w:val="000000"/>
          <w:sz w:val="24"/>
          <w:szCs w:val="24"/>
        </w:rPr>
        <w:t xml:space="preserve"> fixed layouts (i.e., content </w:t>
      </w:r>
      <w:r w:rsidR="00D6615E">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laid out the same way across articles), did not have ads within the text, and were no</w:t>
      </w:r>
      <w:r w:rsidR="00D6615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responsive (i.e., regardless of whether an article was read on phone, desktop, or other device, content was not reformatted based on viewport size and line breaks </w:t>
      </w:r>
      <w:r w:rsidR="00D6615E">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the same). </w:t>
      </w:r>
      <w:r w:rsidR="006E33C1">
        <w:rPr>
          <w:rFonts w:ascii="Times New Roman" w:eastAsia="Times New Roman" w:hAnsi="Times New Roman" w:cs="Times New Roman"/>
          <w:color w:val="000000"/>
          <w:sz w:val="24"/>
          <w:szCs w:val="24"/>
        </w:rPr>
        <w:t>This characteristic of the data simplified the analysis by eliminating the need to accommodate differences in a reader’s screen size or page breaks</w:t>
      </w:r>
      <w:r w:rsidR="00297E7E">
        <w:rPr>
          <w:rFonts w:ascii="Times New Roman" w:eastAsia="Times New Roman" w:hAnsi="Times New Roman" w:cs="Times New Roman"/>
          <w:color w:val="000000"/>
          <w:sz w:val="24"/>
          <w:szCs w:val="24"/>
        </w:rPr>
        <w:t xml:space="preserve">. </w:t>
      </w:r>
      <w:r w:rsidR="006E33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final dataset involved 649,129 page-consumption events from 35,448 articles.  </w:t>
      </w:r>
      <w:r w:rsidR="00CD5F06">
        <w:rPr>
          <w:rFonts w:ascii="Times New Roman" w:eastAsia="Times New Roman" w:hAnsi="Times New Roman" w:cs="Times New Roman"/>
          <w:color w:val="000000"/>
          <w:sz w:val="24"/>
          <w:szCs w:val="24"/>
        </w:rPr>
        <w:t xml:space="preserve">See Table A1 and </w:t>
      </w:r>
      <w:r w:rsidR="00CC71CB">
        <w:rPr>
          <w:rFonts w:ascii="Times New Roman" w:eastAsia="Times New Roman" w:hAnsi="Times New Roman" w:cs="Times New Roman"/>
          <w:color w:val="000000"/>
          <w:sz w:val="24"/>
          <w:szCs w:val="24"/>
        </w:rPr>
        <w:t>Figure A1</w:t>
      </w:r>
      <w:r w:rsidR="00CD5F06">
        <w:rPr>
          <w:rFonts w:ascii="Times New Roman" w:eastAsia="Times New Roman" w:hAnsi="Times New Roman" w:cs="Times New Roman"/>
          <w:color w:val="000000"/>
          <w:sz w:val="24"/>
          <w:szCs w:val="24"/>
        </w:rPr>
        <w:t xml:space="preserve"> for summary statistics</w:t>
      </w:r>
      <w:r>
        <w:rPr>
          <w:rFonts w:ascii="Times New Roman" w:eastAsia="Times New Roman" w:hAnsi="Times New Roman" w:cs="Times New Roman"/>
          <w:color w:val="000000"/>
          <w:sz w:val="24"/>
          <w:szCs w:val="24"/>
        </w:rPr>
        <w:t>.</w:t>
      </w:r>
    </w:p>
    <w:p w14:paraId="587DB973" w14:textId="05B35DDD" w:rsidR="00D6615E" w:rsidRDefault="00D6615E">
      <w:pPr>
        <w:rPr>
          <w:rFonts w:ascii="Times New Roman" w:eastAsia="Times New Roman" w:hAnsi="Times New Roman" w:cs="Times New Roman"/>
          <w:bCs/>
          <w:sz w:val="24"/>
          <w:szCs w:val="24"/>
        </w:rPr>
      </w:pPr>
    </w:p>
    <w:p w14:paraId="3932E2B1" w14:textId="4D248F72" w:rsidR="00EC4D0D" w:rsidRPr="00F56FBE" w:rsidRDefault="00EC4D0D" w:rsidP="00AB2F6B">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Processing Ease</w:t>
      </w:r>
    </w:p>
    <w:p w14:paraId="6F080A12" w14:textId="7E31A412" w:rsidR="00B17E77" w:rsidRDefault="007F7744" w:rsidP="00B17E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measure processing ease </w:t>
      </w:r>
      <w:r w:rsidR="00D918B4">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four ways. </w:t>
      </w:r>
      <w:r w:rsidR="00016A2A" w:rsidRPr="00C66E9C">
        <w:rPr>
          <w:rFonts w:ascii="Times New Roman" w:hAnsi="Times New Roman" w:cs="Times New Roman"/>
          <w:sz w:val="24"/>
          <w:szCs w:val="24"/>
        </w:rPr>
        <w:t xml:space="preserve">First, </w:t>
      </w:r>
      <w:r w:rsidR="00C03D93">
        <w:rPr>
          <w:rFonts w:ascii="Times New Roman" w:hAnsi="Times New Roman" w:cs="Times New Roman"/>
          <w:sz w:val="24"/>
          <w:szCs w:val="24"/>
        </w:rPr>
        <w:t>to test whether</w:t>
      </w:r>
      <w:r w:rsidR="008641A3">
        <w:rPr>
          <w:rFonts w:ascii="Times New Roman" w:hAnsi="Times New Roman" w:cs="Times New Roman"/>
          <w:sz w:val="24"/>
          <w:szCs w:val="24"/>
        </w:rPr>
        <w:t xml:space="preserve"> shorter words and sentences</w:t>
      </w:r>
      <w:r w:rsidR="00D6615E">
        <w:rPr>
          <w:rFonts w:ascii="Times New Roman" w:hAnsi="Times New Roman" w:cs="Times New Roman"/>
          <w:sz w:val="24"/>
          <w:szCs w:val="24"/>
        </w:rPr>
        <w:t xml:space="preserve"> (</w:t>
      </w:r>
      <w:r w:rsidR="00C03D93">
        <w:rPr>
          <w:rFonts w:ascii="Times New Roman" w:hAnsi="Times New Roman" w:cs="Times New Roman"/>
          <w:sz w:val="24"/>
          <w:szCs w:val="24"/>
        </w:rPr>
        <w:t xml:space="preserve">which </w:t>
      </w:r>
      <w:r w:rsidR="008641A3">
        <w:rPr>
          <w:rFonts w:ascii="Times New Roman" w:hAnsi="Times New Roman" w:cs="Times New Roman"/>
          <w:sz w:val="24"/>
          <w:szCs w:val="24"/>
        </w:rPr>
        <w:t>should generally be easier to process</w:t>
      </w:r>
      <w:r w:rsidR="00D6615E">
        <w:rPr>
          <w:rFonts w:ascii="Times New Roman" w:hAnsi="Times New Roman" w:cs="Times New Roman"/>
          <w:sz w:val="24"/>
          <w:szCs w:val="24"/>
        </w:rPr>
        <w:t>)</w:t>
      </w:r>
      <w:r w:rsidR="00C03D93">
        <w:rPr>
          <w:rFonts w:ascii="Times New Roman" w:hAnsi="Times New Roman" w:cs="Times New Roman"/>
          <w:sz w:val="24"/>
          <w:szCs w:val="24"/>
        </w:rPr>
        <w:t xml:space="preserve"> </w:t>
      </w:r>
      <w:r w:rsidR="00830018">
        <w:rPr>
          <w:rFonts w:ascii="Times New Roman" w:hAnsi="Times New Roman" w:cs="Times New Roman"/>
          <w:sz w:val="24"/>
          <w:szCs w:val="24"/>
        </w:rPr>
        <w:t>sustain attention</w:t>
      </w:r>
      <w:r w:rsidR="00C03D93">
        <w:rPr>
          <w:rFonts w:ascii="Times New Roman" w:hAnsi="Times New Roman" w:cs="Times New Roman"/>
          <w:sz w:val="24"/>
          <w:szCs w:val="24"/>
        </w:rPr>
        <w:t xml:space="preserve">, </w:t>
      </w:r>
      <w:r w:rsidR="00016A2A">
        <w:rPr>
          <w:rFonts w:ascii="Times New Roman" w:hAnsi="Times New Roman" w:cs="Times New Roman"/>
          <w:sz w:val="24"/>
          <w:szCs w:val="24"/>
        </w:rPr>
        <w:t xml:space="preserve">we </w:t>
      </w:r>
      <w:r w:rsidR="00016A2A">
        <w:rPr>
          <w:rFonts w:ascii="Times New Roman" w:eastAsia="Times New Roman" w:hAnsi="Times New Roman" w:cs="Times New Roman"/>
          <w:sz w:val="24"/>
          <w:szCs w:val="24"/>
        </w:rPr>
        <w:t xml:space="preserve">use </w:t>
      </w:r>
      <w:r w:rsidR="00FF1A34">
        <w:rPr>
          <w:rFonts w:ascii="Times New Roman" w:eastAsia="Times New Roman" w:hAnsi="Times New Roman" w:cs="Times New Roman"/>
          <w:sz w:val="24"/>
          <w:szCs w:val="24"/>
        </w:rPr>
        <w:t xml:space="preserve">the standard </w:t>
      </w:r>
      <w:r w:rsidR="00016A2A">
        <w:rPr>
          <w:rFonts w:ascii="Times New Roman" w:eastAsia="Times New Roman" w:hAnsi="Times New Roman" w:cs="Times New Roman"/>
          <w:sz w:val="24"/>
          <w:szCs w:val="24"/>
        </w:rPr>
        <w:t xml:space="preserve">Flesch-Kincaid </w:t>
      </w:r>
      <w:r w:rsidR="00FF1A34">
        <w:rPr>
          <w:rFonts w:ascii="Times New Roman" w:eastAsia="Times New Roman" w:hAnsi="Times New Roman" w:cs="Times New Roman"/>
          <w:sz w:val="24"/>
          <w:szCs w:val="24"/>
        </w:rPr>
        <w:t xml:space="preserve">approach </w:t>
      </w:r>
      <w:r w:rsidR="00016A2A">
        <w:rPr>
          <w:rFonts w:ascii="Times New Roman" w:eastAsia="Times New Roman" w:hAnsi="Times New Roman" w:cs="Times New Roman"/>
          <w:sz w:val="24"/>
          <w:szCs w:val="24"/>
        </w:rPr>
        <w:t xml:space="preserve">to measure </w:t>
      </w:r>
      <w:r w:rsidR="00C03D93">
        <w:rPr>
          <w:rFonts w:ascii="Times New Roman" w:eastAsia="Times New Roman" w:hAnsi="Times New Roman" w:cs="Times New Roman"/>
          <w:sz w:val="24"/>
          <w:szCs w:val="24"/>
        </w:rPr>
        <w:t xml:space="preserve">text </w:t>
      </w:r>
      <w:r w:rsidR="00016A2A" w:rsidRPr="00016A2A">
        <w:rPr>
          <w:rFonts w:ascii="Times New Roman" w:eastAsia="Times New Roman" w:hAnsi="Times New Roman" w:cs="Times New Roman"/>
          <w:i/>
          <w:iCs/>
          <w:sz w:val="24"/>
          <w:szCs w:val="24"/>
        </w:rPr>
        <w:t>readability</w:t>
      </w:r>
      <w:r w:rsidR="00016A2A">
        <w:rPr>
          <w:rFonts w:ascii="Times New Roman" w:eastAsia="Times New Roman" w:hAnsi="Times New Roman" w:cs="Times New Roman"/>
          <w:sz w:val="24"/>
          <w:szCs w:val="24"/>
        </w:rPr>
        <w:t xml:space="preserve"> (Kincaid,</w:t>
      </w:r>
      <w:r w:rsidR="008641A3">
        <w:rPr>
          <w:rFonts w:ascii="Times New Roman" w:eastAsia="Times New Roman" w:hAnsi="Times New Roman" w:cs="Times New Roman"/>
          <w:sz w:val="24"/>
          <w:szCs w:val="24"/>
        </w:rPr>
        <w:t xml:space="preserve"> et al.</w:t>
      </w:r>
      <w:r w:rsidR="00016A2A">
        <w:rPr>
          <w:rFonts w:ascii="Times New Roman" w:eastAsia="Times New Roman" w:hAnsi="Times New Roman" w:cs="Times New Roman"/>
          <w:sz w:val="24"/>
          <w:szCs w:val="24"/>
        </w:rPr>
        <w:t xml:space="preserve"> 1975). </w:t>
      </w:r>
      <w:r w:rsidR="00016A2A">
        <w:rPr>
          <w:rFonts w:ascii="Times New Roman" w:hAnsi="Times New Roman" w:cs="Times New Roman"/>
          <w:sz w:val="24"/>
          <w:szCs w:val="24"/>
        </w:rPr>
        <w:t xml:space="preserve">This </w:t>
      </w:r>
      <w:r w:rsidR="00016A2A" w:rsidRPr="00C66E9C">
        <w:rPr>
          <w:rFonts w:ascii="Times New Roman" w:hAnsi="Times New Roman" w:cs="Times New Roman"/>
          <w:sz w:val="24"/>
          <w:szCs w:val="24"/>
        </w:rPr>
        <w:t>use</w:t>
      </w:r>
      <w:r w:rsidR="00016A2A">
        <w:rPr>
          <w:rFonts w:ascii="Times New Roman" w:hAnsi="Times New Roman" w:cs="Times New Roman"/>
          <w:sz w:val="24"/>
          <w:szCs w:val="24"/>
        </w:rPr>
        <w:t>s</w:t>
      </w:r>
      <w:r w:rsidR="00016A2A" w:rsidRPr="00C66E9C">
        <w:rPr>
          <w:rFonts w:ascii="Times New Roman" w:hAnsi="Times New Roman" w:cs="Times New Roman"/>
          <w:sz w:val="24"/>
          <w:szCs w:val="24"/>
        </w:rPr>
        <w:t xml:space="preserve"> word and sentence length to </w:t>
      </w:r>
      <w:r w:rsidR="00016A2A">
        <w:rPr>
          <w:rFonts w:ascii="Times New Roman" w:hAnsi="Times New Roman" w:cs="Times New Roman"/>
          <w:sz w:val="24"/>
          <w:szCs w:val="24"/>
        </w:rPr>
        <w:t>capture</w:t>
      </w:r>
      <w:r w:rsidR="00016A2A" w:rsidRPr="00C66E9C">
        <w:rPr>
          <w:rFonts w:ascii="Times New Roman" w:hAnsi="Times New Roman" w:cs="Times New Roman"/>
          <w:sz w:val="24"/>
          <w:szCs w:val="24"/>
        </w:rPr>
        <w:t xml:space="preserve"> how easy </w:t>
      </w:r>
      <w:r w:rsidR="00016A2A">
        <w:rPr>
          <w:rFonts w:ascii="Times New Roman" w:hAnsi="Times New Roman" w:cs="Times New Roman"/>
          <w:sz w:val="24"/>
          <w:szCs w:val="24"/>
        </w:rPr>
        <w:t xml:space="preserve">content is </w:t>
      </w:r>
      <w:r w:rsidR="00016A2A" w:rsidRPr="00C66E9C">
        <w:rPr>
          <w:rFonts w:ascii="Times New Roman" w:hAnsi="Times New Roman" w:cs="Times New Roman"/>
          <w:sz w:val="24"/>
          <w:szCs w:val="24"/>
        </w:rPr>
        <w:t xml:space="preserve">to read (i.e., what grade level </w:t>
      </w:r>
      <w:r w:rsidR="00D6615E">
        <w:rPr>
          <w:rFonts w:ascii="Times New Roman" w:hAnsi="Times New Roman" w:cs="Times New Roman"/>
          <w:sz w:val="24"/>
          <w:szCs w:val="24"/>
        </w:rPr>
        <w:t>it is</w:t>
      </w:r>
      <w:r w:rsidR="00016A2A" w:rsidRPr="00C66E9C">
        <w:rPr>
          <w:rFonts w:ascii="Times New Roman" w:hAnsi="Times New Roman" w:cs="Times New Roman"/>
          <w:sz w:val="24"/>
          <w:szCs w:val="24"/>
        </w:rPr>
        <w:t xml:space="preserve"> appropriate for). </w:t>
      </w:r>
      <w:r w:rsidR="00016A2A">
        <w:rPr>
          <w:rFonts w:ascii="Times New Roman" w:hAnsi="Times New Roman" w:cs="Times New Roman"/>
          <w:sz w:val="24"/>
          <w:szCs w:val="24"/>
        </w:rPr>
        <w:t xml:space="preserve"> Second, </w:t>
      </w:r>
      <w:r w:rsidR="00C03D93">
        <w:rPr>
          <w:rFonts w:ascii="Times New Roman" w:hAnsi="Times New Roman" w:cs="Times New Roman"/>
          <w:sz w:val="24"/>
          <w:szCs w:val="24"/>
        </w:rPr>
        <w:t xml:space="preserve">to test whether </w:t>
      </w:r>
      <w:r w:rsidR="00FF1A34">
        <w:rPr>
          <w:rFonts w:ascii="Times New Roman" w:hAnsi="Times New Roman" w:cs="Times New Roman"/>
          <w:sz w:val="24"/>
          <w:szCs w:val="24"/>
        </w:rPr>
        <w:t xml:space="preserve">syntactic </w:t>
      </w:r>
      <w:r w:rsidR="00B37BD7">
        <w:rPr>
          <w:rFonts w:ascii="Times New Roman" w:hAnsi="Times New Roman" w:cs="Times New Roman"/>
          <w:sz w:val="24"/>
          <w:szCs w:val="24"/>
        </w:rPr>
        <w:t xml:space="preserve">simplicity encourages </w:t>
      </w:r>
      <w:r w:rsidR="00C03D93">
        <w:rPr>
          <w:rFonts w:ascii="Times New Roman" w:hAnsi="Times New Roman" w:cs="Times New Roman"/>
          <w:sz w:val="24"/>
          <w:szCs w:val="24"/>
        </w:rPr>
        <w:t>continued consumption, we measure</w:t>
      </w:r>
      <w:r w:rsidR="00016A2A">
        <w:rPr>
          <w:rFonts w:ascii="Times New Roman" w:hAnsi="Times New Roman" w:cs="Times New Roman"/>
          <w:sz w:val="24"/>
          <w:szCs w:val="24"/>
        </w:rPr>
        <w:t xml:space="preserve"> </w:t>
      </w:r>
      <w:r w:rsidR="00016A2A" w:rsidRPr="007F7744">
        <w:rPr>
          <w:rFonts w:ascii="Times New Roman" w:eastAsia="Times New Roman" w:hAnsi="Times New Roman" w:cs="Times New Roman"/>
          <w:i/>
          <w:iCs/>
          <w:sz w:val="24"/>
          <w:szCs w:val="24"/>
        </w:rPr>
        <w:t>parse tree height</w:t>
      </w:r>
      <w:r w:rsidR="00D6615E">
        <w:rPr>
          <w:rFonts w:ascii="Times New Roman" w:eastAsia="Times New Roman" w:hAnsi="Times New Roman" w:cs="Times New Roman"/>
          <w:sz w:val="24"/>
          <w:szCs w:val="24"/>
        </w:rPr>
        <w:t>,</w:t>
      </w:r>
      <w:r w:rsidR="00016A2A">
        <w:rPr>
          <w:rFonts w:ascii="Times New Roman" w:eastAsia="Times New Roman" w:hAnsi="Times New Roman" w:cs="Times New Roman"/>
          <w:sz w:val="24"/>
          <w:szCs w:val="24"/>
        </w:rPr>
        <w:t xml:space="preserve"> </w:t>
      </w:r>
      <w:r w:rsidR="00FF1A34">
        <w:rPr>
          <w:rFonts w:ascii="Times New Roman" w:eastAsia="Times New Roman" w:hAnsi="Times New Roman" w:cs="Times New Roman"/>
          <w:sz w:val="24"/>
          <w:szCs w:val="24"/>
        </w:rPr>
        <w:t>a standard approach in the computer science and linguistics literatures</w:t>
      </w:r>
      <w:r w:rsidR="00C03D93">
        <w:rPr>
          <w:rFonts w:ascii="Times New Roman" w:eastAsia="Times New Roman" w:hAnsi="Times New Roman" w:cs="Times New Roman"/>
          <w:sz w:val="24"/>
          <w:szCs w:val="24"/>
        </w:rPr>
        <w:t xml:space="preserve"> (</w:t>
      </w:r>
      <w:r w:rsidR="00C03D93">
        <w:rPr>
          <w:rFonts w:ascii="Times New Roman" w:hAnsi="Times New Roman" w:cs="Times New Roman"/>
          <w:sz w:val="24"/>
          <w:szCs w:val="24"/>
        </w:rPr>
        <w:t>Pitler and Nenkova 2008)</w:t>
      </w:r>
      <w:r w:rsidR="00016A2A">
        <w:rPr>
          <w:rFonts w:ascii="Times New Roman" w:eastAsia="Times New Roman" w:hAnsi="Times New Roman" w:cs="Times New Roman"/>
          <w:sz w:val="24"/>
          <w:szCs w:val="24"/>
        </w:rPr>
        <w:t>.</w:t>
      </w:r>
      <w:r w:rsidR="00FF1A34">
        <w:rPr>
          <w:rStyle w:val="FootnoteReference"/>
          <w:rFonts w:ascii="Times New Roman" w:eastAsia="Times New Roman" w:hAnsi="Times New Roman" w:cs="Times New Roman"/>
          <w:sz w:val="24"/>
          <w:szCs w:val="24"/>
        </w:rPr>
        <w:footnoteReference w:id="4"/>
      </w:r>
      <w:r w:rsidR="00016A2A">
        <w:rPr>
          <w:rFonts w:ascii="Times New Roman" w:eastAsia="Times New Roman" w:hAnsi="Times New Roman" w:cs="Times New Roman"/>
          <w:sz w:val="24"/>
          <w:szCs w:val="24"/>
        </w:rPr>
        <w:t xml:space="preserve"> </w:t>
      </w:r>
      <w:r w:rsidR="00FF1A34">
        <w:rPr>
          <w:rFonts w:ascii="Times New Roman" w:eastAsia="Times New Roman" w:hAnsi="Times New Roman" w:cs="Times New Roman"/>
          <w:sz w:val="24"/>
          <w:szCs w:val="24"/>
        </w:rPr>
        <w:t xml:space="preserve">Finally, </w:t>
      </w:r>
      <w:r w:rsidR="00C03D93">
        <w:rPr>
          <w:rFonts w:ascii="Times New Roman" w:eastAsia="Times New Roman" w:hAnsi="Times New Roman" w:cs="Times New Roman"/>
          <w:sz w:val="24"/>
          <w:szCs w:val="24"/>
        </w:rPr>
        <w:t xml:space="preserve">to test whether </w:t>
      </w:r>
      <w:r w:rsidR="00C03D93" w:rsidRPr="00C03D93">
        <w:rPr>
          <w:rFonts w:ascii="Times New Roman" w:eastAsia="Times New Roman" w:hAnsi="Times New Roman" w:cs="Times New Roman"/>
          <w:i/>
          <w:iCs/>
          <w:sz w:val="24"/>
          <w:szCs w:val="24"/>
        </w:rPr>
        <w:t>familiar</w:t>
      </w:r>
      <w:r w:rsidR="00C03D93">
        <w:rPr>
          <w:rFonts w:ascii="Times New Roman" w:eastAsia="Times New Roman" w:hAnsi="Times New Roman" w:cs="Times New Roman"/>
          <w:sz w:val="24"/>
          <w:szCs w:val="24"/>
        </w:rPr>
        <w:t xml:space="preserve"> </w:t>
      </w:r>
      <w:r w:rsidR="00D918B4">
        <w:rPr>
          <w:rFonts w:ascii="Times New Roman" w:eastAsia="Times New Roman" w:hAnsi="Times New Roman" w:cs="Times New Roman"/>
          <w:sz w:val="24"/>
          <w:szCs w:val="24"/>
        </w:rPr>
        <w:t>or</w:t>
      </w:r>
      <w:r w:rsidR="00C03D93">
        <w:rPr>
          <w:rFonts w:ascii="Times New Roman" w:eastAsia="Times New Roman" w:hAnsi="Times New Roman" w:cs="Times New Roman"/>
          <w:sz w:val="24"/>
          <w:szCs w:val="24"/>
        </w:rPr>
        <w:t xml:space="preserve"> </w:t>
      </w:r>
      <w:r w:rsidR="00C03D93" w:rsidRPr="00C03D93">
        <w:rPr>
          <w:rFonts w:ascii="Times New Roman" w:eastAsia="Times New Roman" w:hAnsi="Times New Roman" w:cs="Times New Roman"/>
          <w:i/>
          <w:iCs/>
          <w:sz w:val="24"/>
          <w:szCs w:val="24"/>
        </w:rPr>
        <w:t>concrete</w:t>
      </w:r>
      <w:r w:rsidR="00C03D93">
        <w:rPr>
          <w:rFonts w:ascii="Times New Roman" w:eastAsia="Times New Roman" w:hAnsi="Times New Roman" w:cs="Times New Roman"/>
          <w:sz w:val="24"/>
          <w:szCs w:val="24"/>
        </w:rPr>
        <w:t xml:space="preserve"> language</w:t>
      </w:r>
      <w:r w:rsidR="00D6615E">
        <w:rPr>
          <w:rFonts w:ascii="Times New Roman" w:eastAsia="Times New Roman" w:hAnsi="Times New Roman" w:cs="Times New Roman"/>
          <w:sz w:val="24"/>
          <w:szCs w:val="24"/>
        </w:rPr>
        <w:t xml:space="preserve"> (</w:t>
      </w:r>
      <w:r w:rsidR="00C03D93">
        <w:rPr>
          <w:rFonts w:ascii="Times New Roman" w:eastAsia="Times New Roman" w:hAnsi="Times New Roman" w:cs="Times New Roman"/>
          <w:sz w:val="24"/>
          <w:szCs w:val="24"/>
        </w:rPr>
        <w:t xml:space="preserve">which should be </w:t>
      </w:r>
      <w:r w:rsidR="00C03D93">
        <w:rPr>
          <w:rFonts w:ascii="Times New Roman" w:eastAsia="Times New Roman" w:hAnsi="Times New Roman" w:cs="Times New Roman"/>
          <w:sz w:val="24"/>
          <w:szCs w:val="24"/>
        </w:rPr>
        <w:lastRenderedPageBreak/>
        <w:t>easier to process</w:t>
      </w:r>
      <w:r w:rsidR="00D6615E">
        <w:rPr>
          <w:rFonts w:ascii="Times New Roman" w:eastAsia="Times New Roman" w:hAnsi="Times New Roman" w:cs="Times New Roman"/>
          <w:sz w:val="24"/>
          <w:szCs w:val="24"/>
        </w:rPr>
        <w:t xml:space="preserve">, </w:t>
      </w:r>
      <w:r w:rsidR="00C03D93" w:rsidRPr="00C66E9C">
        <w:rPr>
          <w:rFonts w:ascii="Times New Roman" w:hAnsi="Times New Roman" w:cs="Times New Roman"/>
          <w:sz w:val="24"/>
          <w:szCs w:val="24"/>
        </w:rPr>
        <w:t>Connell and Lynott 2012</w:t>
      </w:r>
      <w:r w:rsidR="00C03D93">
        <w:rPr>
          <w:rFonts w:ascii="Times New Roman" w:hAnsi="Times New Roman" w:cs="Times New Roman"/>
          <w:sz w:val="24"/>
          <w:szCs w:val="24"/>
        </w:rPr>
        <w:t xml:space="preserve">; </w:t>
      </w:r>
      <w:proofErr w:type="spellStart"/>
      <w:r w:rsidR="00C03D93" w:rsidRPr="00C66E9C">
        <w:rPr>
          <w:rFonts w:ascii="Times New Roman" w:hAnsi="Times New Roman" w:cs="Times New Roman"/>
          <w:sz w:val="24"/>
          <w:szCs w:val="24"/>
        </w:rPr>
        <w:t>Winkielman</w:t>
      </w:r>
      <w:proofErr w:type="spellEnd"/>
      <w:r w:rsidR="00C03D93" w:rsidRPr="00C66E9C">
        <w:rPr>
          <w:rFonts w:ascii="Times New Roman" w:hAnsi="Times New Roman" w:cs="Times New Roman"/>
          <w:sz w:val="24"/>
          <w:szCs w:val="24"/>
        </w:rPr>
        <w:t xml:space="preserve"> &amp; Cacioppo 2001)</w:t>
      </w:r>
      <w:r w:rsidR="00C03D93">
        <w:rPr>
          <w:rFonts w:ascii="Times New Roman" w:eastAsia="Times New Roman" w:hAnsi="Times New Roman" w:cs="Times New Roman"/>
          <w:sz w:val="24"/>
          <w:szCs w:val="24"/>
        </w:rPr>
        <w:t xml:space="preserve">, </w:t>
      </w:r>
      <w:r w:rsidR="00830018">
        <w:rPr>
          <w:rFonts w:ascii="Times New Roman" w:eastAsia="Times New Roman" w:hAnsi="Times New Roman" w:cs="Times New Roman"/>
          <w:sz w:val="24"/>
          <w:szCs w:val="24"/>
        </w:rPr>
        <w:t>sustains attention</w:t>
      </w:r>
      <w:r w:rsidR="00C03D93">
        <w:rPr>
          <w:rFonts w:ascii="Times New Roman" w:eastAsia="Times New Roman" w:hAnsi="Times New Roman" w:cs="Times New Roman"/>
          <w:sz w:val="24"/>
          <w:szCs w:val="24"/>
        </w:rPr>
        <w:t xml:space="preserve">, </w:t>
      </w:r>
      <w:r w:rsidR="00016A2A">
        <w:rPr>
          <w:rFonts w:ascii="Times New Roman" w:eastAsia="Times New Roman" w:hAnsi="Times New Roman" w:cs="Times New Roman"/>
          <w:sz w:val="24"/>
          <w:szCs w:val="24"/>
        </w:rPr>
        <w:t xml:space="preserve">we use </w:t>
      </w:r>
      <w:r w:rsidR="00B63626">
        <w:rPr>
          <w:rFonts w:ascii="Times New Roman" w:eastAsia="Times New Roman" w:hAnsi="Times New Roman" w:cs="Times New Roman"/>
          <w:sz w:val="24"/>
          <w:szCs w:val="24"/>
        </w:rPr>
        <w:t xml:space="preserve">word </w:t>
      </w:r>
      <w:r w:rsidR="00016A2A">
        <w:rPr>
          <w:rFonts w:ascii="Times New Roman" w:eastAsia="Times New Roman" w:hAnsi="Times New Roman" w:cs="Times New Roman"/>
          <w:sz w:val="24"/>
          <w:szCs w:val="24"/>
        </w:rPr>
        <w:t xml:space="preserve">ratings from </w:t>
      </w:r>
      <w:proofErr w:type="spellStart"/>
      <w:r w:rsidR="00016A2A">
        <w:rPr>
          <w:rFonts w:ascii="Times New Roman" w:eastAsia="Times New Roman" w:hAnsi="Times New Roman" w:cs="Times New Roman"/>
          <w:sz w:val="24"/>
          <w:szCs w:val="24"/>
        </w:rPr>
        <w:t>Paetzold</w:t>
      </w:r>
      <w:proofErr w:type="spellEnd"/>
      <w:r w:rsidR="00016A2A">
        <w:rPr>
          <w:rFonts w:ascii="Times New Roman" w:eastAsia="Times New Roman" w:hAnsi="Times New Roman" w:cs="Times New Roman"/>
          <w:sz w:val="24"/>
          <w:szCs w:val="24"/>
        </w:rPr>
        <w:t xml:space="preserve"> and </w:t>
      </w:r>
      <w:proofErr w:type="spellStart"/>
      <w:r w:rsidR="00016A2A">
        <w:rPr>
          <w:rFonts w:ascii="Times New Roman" w:eastAsia="Times New Roman" w:hAnsi="Times New Roman" w:cs="Times New Roman"/>
          <w:sz w:val="24"/>
          <w:szCs w:val="24"/>
        </w:rPr>
        <w:t>Specia</w:t>
      </w:r>
      <w:proofErr w:type="spellEnd"/>
      <w:r w:rsidR="00016A2A">
        <w:rPr>
          <w:rFonts w:ascii="Times New Roman" w:eastAsia="Times New Roman" w:hAnsi="Times New Roman" w:cs="Times New Roman"/>
          <w:sz w:val="24"/>
          <w:szCs w:val="24"/>
        </w:rPr>
        <w:t xml:space="preserve"> (2016)</w:t>
      </w:r>
      <w:r w:rsidR="00C03D93">
        <w:rPr>
          <w:rFonts w:ascii="Times New Roman" w:eastAsia="Times New Roman" w:hAnsi="Times New Roman" w:cs="Times New Roman"/>
          <w:sz w:val="24"/>
          <w:szCs w:val="24"/>
        </w:rPr>
        <w:t>.</w:t>
      </w:r>
      <w:r w:rsidR="00FF1A34" w:rsidRPr="00FF1A34">
        <w:rPr>
          <w:rFonts w:ascii="Times New Roman" w:eastAsia="Times New Roman" w:hAnsi="Times New Roman" w:cs="Times New Roman"/>
          <w:sz w:val="24"/>
          <w:szCs w:val="24"/>
        </w:rPr>
        <w:t xml:space="preserve"> </w:t>
      </w:r>
      <w:r w:rsidR="00FF1A34">
        <w:rPr>
          <w:rFonts w:ascii="Times New Roman" w:eastAsia="Times New Roman" w:hAnsi="Times New Roman" w:cs="Times New Roman"/>
          <w:sz w:val="24"/>
          <w:szCs w:val="24"/>
        </w:rPr>
        <w:t xml:space="preserve">To facilitate interpretation, we </w:t>
      </w:r>
      <w:r w:rsidR="00B37BD7">
        <w:rPr>
          <w:rFonts w:ascii="Times New Roman" w:eastAsia="Times New Roman" w:hAnsi="Times New Roman" w:cs="Times New Roman"/>
          <w:sz w:val="24"/>
          <w:szCs w:val="24"/>
        </w:rPr>
        <w:t>multiply</w:t>
      </w:r>
      <w:r w:rsidR="00FF1A34">
        <w:rPr>
          <w:rFonts w:ascii="Times New Roman" w:eastAsia="Times New Roman" w:hAnsi="Times New Roman" w:cs="Times New Roman"/>
          <w:sz w:val="24"/>
          <w:szCs w:val="24"/>
        </w:rPr>
        <w:t xml:space="preserve"> </w:t>
      </w:r>
      <w:r w:rsidR="00B37BD7">
        <w:rPr>
          <w:rFonts w:ascii="Times New Roman" w:eastAsia="Times New Roman" w:hAnsi="Times New Roman" w:cs="Times New Roman"/>
          <w:sz w:val="24"/>
          <w:szCs w:val="24"/>
        </w:rPr>
        <w:t xml:space="preserve">Flesch-Kincaid and parse tree height scores by -1 </w:t>
      </w:r>
      <w:r w:rsidR="00FF1A34">
        <w:rPr>
          <w:rFonts w:ascii="Times New Roman" w:eastAsia="Times New Roman" w:hAnsi="Times New Roman" w:cs="Times New Roman"/>
          <w:sz w:val="24"/>
          <w:szCs w:val="24"/>
        </w:rPr>
        <w:t xml:space="preserve">such that higher scores </w:t>
      </w:r>
      <w:r w:rsidR="00B37BD7">
        <w:rPr>
          <w:rFonts w:ascii="Times New Roman" w:eastAsia="Times New Roman" w:hAnsi="Times New Roman" w:cs="Times New Roman"/>
          <w:sz w:val="24"/>
          <w:szCs w:val="24"/>
        </w:rPr>
        <w:t xml:space="preserve">on readability and syntactic simplicity </w:t>
      </w:r>
      <w:r w:rsidR="00FF1A34">
        <w:rPr>
          <w:rFonts w:ascii="Times New Roman" w:eastAsia="Times New Roman" w:hAnsi="Times New Roman" w:cs="Times New Roman"/>
          <w:sz w:val="24"/>
          <w:szCs w:val="24"/>
        </w:rPr>
        <w:t xml:space="preserve">indicate things </w:t>
      </w:r>
      <w:r w:rsidR="00D6615E">
        <w:rPr>
          <w:rFonts w:ascii="Times New Roman" w:eastAsia="Times New Roman" w:hAnsi="Times New Roman" w:cs="Times New Roman"/>
          <w:sz w:val="24"/>
          <w:szCs w:val="24"/>
        </w:rPr>
        <w:t>should be</w:t>
      </w:r>
      <w:r w:rsidR="00FF1A34">
        <w:rPr>
          <w:rFonts w:ascii="Times New Roman" w:eastAsia="Times New Roman" w:hAnsi="Times New Roman" w:cs="Times New Roman"/>
          <w:sz w:val="24"/>
          <w:szCs w:val="24"/>
        </w:rPr>
        <w:t xml:space="preserve"> easier to process.  We </w:t>
      </w:r>
      <w:r w:rsidR="00C03D93">
        <w:rPr>
          <w:rFonts w:ascii="Times New Roman" w:eastAsia="Times New Roman" w:hAnsi="Times New Roman" w:cs="Times New Roman"/>
          <w:sz w:val="24"/>
          <w:szCs w:val="24"/>
        </w:rPr>
        <w:t>predict</w:t>
      </w:r>
      <w:r w:rsidR="00FF1A34">
        <w:rPr>
          <w:rFonts w:ascii="Times New Roman" w:eastAsia="Times New Roman" w:hAnsi="Times New Roman" w:cs="Times New Roman"/>
          <w:sz w:val="24"/>
          <w:szCs w:val="24"/>
        </w:rPr>
        <w:t xml:space="preserve"> that readability, syntactic simplicity, linguistic familiarity, and linguistic concreteness should all make content easier to process and thus </w:t>
      </w:r>
      <w:r w:rsidR="00830018">
        <w:rPr>
          <w:rFonts w:ascii="Times New Roman" w:eastAsia="Times New Roman" w:hAnsi="Times New Roman" w:cs="Times New Roman"/>
          <w:sz w:val="24"/>
          <w:szCs w:val="24"/>
        </w:rPr>
        <w:t xml:space="preserve">sustain attention and </w:t>
      </w:r>
      <w:r w:rsidR="00FF1A34">
        <w:rPr>
          <w:rFonts w:ascii="Times New Roman" w:eastAsia="Times New Roman" w:hAnsi="Times New Roman" w:cs="Times New Roman"/>
          <w:sz w:val="24"/>
          <w:szCs w:val="24"/>
        </w:rPr>
        <w:t>encourage continued</w:t>
      </w:r>
      <w:r w:rsidR="00830018">
        <w:rPr>
          <w:rFonts w:ascii="Times New Roman" w:eastAsia="Times New Roman" w:hAnsi="Times New Roman" w:cs="Times New Roman"/>
          <w:sz w:val="24"/>
          <w:szCs w:val="24"/>
        </w:rPr>
        <w:t xml:space="preserve"> content</w:t>
      </w:r>
      <w:r w:rsidR="00FF1A34">
        <w:rPr>
          <w:rFonts w:ascii="Times New Roman" w:eastAsia="Times New Roman" w:hAnsi="Times New Roman" w:cs="Times New Roman"/>
          <w:sz w:val="24"/>
          <w:szCs w:val="24"/>
        </w:rPr>
        <w:t xml:space="preserve"> consumption.</w:t>
      </w:r>
    </w:p>
    <w:p w14:paraId="571A6D6C" w14:textId="77777777" w:rsidR="00B17E77" w:rsidRDefault="00B17E77" w:rsidP="00B17E77">
      <w:pPr>
        <w:spacing w:line="480" w:lineRule="auto"/>
        <w:rPr>
          <w:rFonts w:ascii="Times New Roman" w:eastAsia="Times New Roman" w:hAnsi="Times New Roman" w:cs="Times New Roman"/>
          <w:sz w:val="24"/>
          <w:szCs w:val="24"/>
        </w:rPr>
      </w:pPr>
    </w:p>
    <w:p w14:paraId="00000086" w14:textId="22775591" w:rsidR="000F6B0A" w:rsidRPr="00F56FBE" w:rsidRDefault="001A3836" w:rsidP="00B17E77">
      <w:pPr>
        <w:spacing w:line="480" w:lineRule="auto"/>
        <w:rPr>
          <w:rFonts w:ascii="Times New Roman" w:eastAsia="Times New Roman" w:hAnsi="Times New Roman" w:cs="Times New Roman"/>
          <w:b/>
          <w:i/>
          <w:iCs/>
          <w:color w:val="000000"/>
          <w:sz w:val="24"/>
          <w:szCs w:val="24"/>
        </w:rPr>
      </w:pPr>
      <w:r w:rsidRPr="00F56FBE">
        <w:rPr>
          <w:rFonts w:ascii="Times New Roman" w:eastAsia="Times New Roman" w:hAnsi="Times New Roman" w:cs="Times New Roman"/>
          <w:b/>
          <w:i/>
          <w:iCs/>
          <w:color w:val="000000"/>
          <w:sz w:val="24"/>
          <w:szCs w:val="24"/>
        </w:rPr>
        <w:t>Emotional Language</w:t>
      </w:r>
    </w:p>
    <w:p w14:paraId="4CE85F2C" w14:textId="637F5EB8" w:rsidR="004B6F47" w:rsidRDefault="00EC4D0D" w:rsidP="00B17E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focus on </w:t>
      </w:r>
      <w:r w:rsidR="00B17E77">
        <w:rPr>
          <w:rFonts w:ascii="Times New Roman" w:eastAsia="Times New Roman" w:hAnsi="Times New Roman" w:cs="Times New Roman"/>
          <w:sz w:val="24"/>
          <w:szCs w:val="24"/>
        </w:rPr>
        <w:t>individual specific</w:t>
      </w:r>
      <w:r>
        <w:rPr>
          <w:rFonts w:ascii="Times New Roman" w:eastAsia="Times New Roman" w:hAnsi="Times New Roman" w:cs="Times New Roman"/>
          <w:sz w:val="24"/>
          <w:szCs w:val="24"/>
        </w:rPr>
        <w:t xml:space="preserve"> emotions, one could w</w:t>
      </w:r>
      <w:r w:rsidRPr="002C6936">
        <w:rPr>
          <w:rFonts w:ascii="Times New Roman" w:eastAsia="Times New Roman" w:hAnsi="Times New Roman" w:cs="Times New Roman"/>
          <w:sz w:val="24"/>
          <w:szCs w:val="24"/>
        </w:rPr>
        <w:t xml:space="preserve">onder </w:t>
      </w:r>
      <w:r w:rsidR="0092261D" w:rsidRPr="002C6936">
        <w:rPr>
          <w:rFonts w:ascii="Times New Roman" w:eastAsia="Times New Roman" w:hAnsi="Times New Roman" w:cs="Times New Roman"/>
          <w:sz w:val="24"/>
          <w:szCs w:val="24"/>
        </w:rPr>
        <w:t xml:space="preserve">whether </w:t>
      </w:r>
      <w:r w:rsidR="0042091B" w:rsidRPr="002C6936">
        <w:rPr>
          <w:rFonts w:ascii="Times New Roman" w:eastAsia="Times New Roman" w:hAnsi="Times New Roman" w:cs="Times New Roman"/>
          <w:sz w:val="24"/>
          <w:szCs w:val="24"/>
        </w:rPr>
        <w:t xml:space="preserve">all emotional language </w:t>
      </w:r>
      <w:r w:rsidR="00830018">
        <w:rPr>
          <w:rFonts w:ascii="Times New Roman" w:eastAsia="Times New Roman" w:hAnsi="Times New Roman" w:cs="Times New Roman"/>
          <w:sz w:val="24"/>
          <w:szCs w:val="24"/>
        </w:rPr>
        <w:t>sustains attention</w:t>
      </w:r>
      <w:r w:rsidR="00D6615E">
        <w:rPr>
          <w:rFonts w:ascii="Times New Roman" w:eastAsia="Times New Roman" w:hAnsi="Times New Roman" w:cs="Times New Roman"/>
          <w:sz w:val="24"/>
          <w:szCs w:val="24"/>
        </w:rPr>
        <w:t>,</w:t>
      </w:r>
      <w:r w:rsidR="0092261D" w:rsidRPr="002C6936">
        <w:rPr>
          <w:rFonts w:ascii="Times New Roman" w:eastAsia="Times New Roman" w:hAnsi="Times New Roman" w:cs="Times New Roman"/>
          <w:sz w:val="24"/>
          <w:szCs w:val="24"/>
        </w:rPr>
        <w:t xml:space="preserve"> </w:t>
      </w:r>
      <w:r w:rsidR="002C6936" w:rsidRPr="002C6936">
        <w:rPr>
          <w:rFonts w:ascii="Times New Roman" w:eastAsia="Times New Roman" w:hAnsi="Times New Roman" w:cs="Times New Roman"/>
          <w:sz w:val="24"/>
          <w:szCs w:val="24"/>
        </w:rPr>
        <w:t>and</w:t>
      </w:r>
      <w:r w:rsidR="0092261D" w:rsidRPr="002C6936">
        <w:rPr>
          <w:rFonts w:ascii="Times New Roman" w:eastAsia="Times New Roman" w:hAnsi="Times New Roman" w:cs="Times New Roman"/>
          <w:sz w:val="24"/>
          <w:szCs w:val="24"/>
        </w:rPr>
        <w:t xml:space="preserve"> whether positive or neg</w:t>
      </w:r>
      <w:r w:rsidR="0092261D">
        <w:rPr>
          <w:rFonts w:ascii="Times New Roman" w:eastAsia="Times New Roman" w:hAnsi="Times New Roman" w:cs="Times New Roman"/>
          <w:sz w:val="24"/>
          <w:szCs w:val="24"/>
        </w:rPr>
        <w:t xml:space="preserve">ative </w:t>
      </w:r>
      <w:r>
        <w:rPr>
          <w:rFonts w:ascii="Times New Roman" w:eastAsia="Times New Roman" w:hAnsi="Times New Roman" w:cs="Times New Roman"/>
          <w:sz w:val="24"/>
          <w:szCs w:val="24"/>
        </w:rPr>
        <w:t xml:space="preserve">content </w:t>
      </w:r>
      <w:r w:rsidR="00830018">
        <w:rPr>
          <w:rFonts w:ascii="Times New Roman" w:eastAsia="Times New Roman" w:hAnsi="Times New Roman" w:cs="Times New Roman"/>
          <w:sz w:val="24"/>
          <w:szCs w:val="24"/>
        </w:rPr>
        <w:t>has different effects</w:t>
      </w:r>
      <w:r>
        <w:rPr>
          <w:rFonts w:ascii="Times New Roman" w:eastAsia="Times New Roman" w:hAnsi="Times New Roman" w:cs="Times New Roman"/>
          <w:sz w:val="24"/>
          <w:szCs w:val="24"/>
        </w:rPr>
        <w:t xml:space="preserve">. Consequently, before exploring specific emotions, we </w:t>
      </w:r>
      <w:r w:rsidR="00D918B4">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two simpler specifications</w:t>
      </w:r>
      <w:r w:rsidR="002C6936">
        <w:rPr>
          <w:rFonts w:ascii="Times New Roman" w:eastAsia="Times New Roman" w:hAnsi="Times New Roman" w:cs="Times New Roman"/>
          <w:sz w:val="24"/>
          <w:szCs w:val="24"/>
        </w:rPr>
        <w:t>: one</w:t>
      </w:r>
      <w:r>
        <w:rPr>
          <w:rFonts w:ascii="Times New Roman" w:eastAsia="Times New Roman" w:hAnsi="Times New Roman" w:cs="Times New Roman"/>
          <w:sz w:val="24"/>
          <w:szCs w:val="24"/>
        </w:rPr>
        <w:t xml:space="preserve"> that group</w:t>
      </w:r>
      <w:r w:rsidR="002C69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emotional language together </w:t>
      </w:r>
      <w:r w:rsidR="0042091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2C6936">
        <w:rPr>
          <w:rFonts w:ascii="Times New Roman" w:eastAsia="Times New Roman" w:hAnsi="Times New Roman" w:cs="Times New Roman"/>
          <w:sz w:val="24"/>
          <w:szCs w:val="24"/>
        </w:rPr>
        <w:t xml:space="preserve">one that </w:t>
      </w:r>
      <w:r>
        <w:rPr>
          <w:rFonts w:ascii="Times New Roman" w:eastAsia="Times New Roman" w:hAnsi="Times New Roman" w:cs="Times New Roman"/>
          <w:sz w:val="24"/>
          <w:szCs w:val="24"/>
        </w:rPr>
        <w:t>separate</w:t>
      </w:r>
      <w:r w:rsidR="002C69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positive and negative</w:t>
      </w:r>
      <w:r w:rsidR="002C6936">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To do t</w:t>
      </w:r>
      <w:r w:rsidR="003F7213">
        <w:rPr>
          <w:rFonts w:ascii="Times New Roman" w:eastAsia="Times New Roman" w:hAnsi="Times New Roman" w:cs="Times New Roman"/>
          <w:sz w:val="24"/>
          <w:szCs w:val="24"/>
        </w:rPr>
        <w:t xml:space="preserve">his, we measure emotional valence using Linguistic Inquiry and Word Count (LIWC, Pennebaker et al. 2015). </w:t>
      </w:r>
    </w:p>
    <w:p w14:paraId="4E6025B1" w14:textId="232576D2" w:rsidR="0042091B" w:rsidRDefault="003F7213" w:rsidP="004B6F47">
      <w:pPr>
        <w:keepNext/>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measure language linked to specific emotions.  </w:t>
      </w:r>
      <w:r w:rsidR="0042091B">
        <w:rPr>
          <w:rFonts w:ascii="Times New Roman" w:eastAsia="Times New Roman" w:hAnsi="Times New Roman" w:cs="Times New Roman"/>
          <w:sz w:val="24"/>
          <w:szCs w:val="24"/>
        </w:rPr>
        <w:t>Specific n</w:t>
      </w:r>
      <w:r w:rsidR="00EC4D0D">
        <w:rPr>
          <w:rFonts w:ascii="Times New Roman" w:eastAsia="Times New Roman" w:hAnsi="Times New Roman" w:cs="Times New Roman"/>
          <w:sz w:val="24"/>
          <w:szCs w:val="24"/>
        </w:rPr>
        <w:t>egative emotions are easier to distinguish from one another than positive emotions (Keltner and Lerner 201</w:t>
      </w:r>
      <w:r w:rsidR="00D044DA">
        <w:rPr>
          <w:rFonts w:ascii="Times New Roman" w:eastAsia="Times New Roman" w:hAnsi="Times New Roman" w:cs="Times New Roman"/>
          <w:sz w:val="24"/>
          <w:szCs w:val="24"/>
        </w:rPr>
        <w:t>0</w:t>
      </w:r>
      <w:r w:rsidR="00EC4D0D">
        <w:rPr>
          <w:rFonts w:ascii="Times New Roman" w:eastAsia="Times New Roman" w:hAnsi="Times New Roman" w:cs="Times New Roman"/>
          <w:sz w:val="24"/>
          <w:szCs w:val="24"/>
        </w:rPr>
        <w:t>)</w:t>
      </w:r>
      <w:r w:rsidR="00D918B4">
        <w:rPr>
          <w:rFonts w:ascii="Times New Roman" w:eastAsia="Times New Roman" w:hAnsi="Times New Roman" w:cs="Times New Roman"/>
          <w:sz w:val="24"/>
          <w:szCs w:val="24"/>
        </w:rPr>
        <w:t>,</w:t>
      </w:r>
      <w:r w:rsidR="00EC4D0D">
        <w:rPr>
          <w:rFonts w:ascii="Times New Roman" w:eastAsia="Times New Roman" w:hAnsi="Times New Roman" w:cs="Times New Roman"/>
          <w:sz w:val="24"/>
          <w:szCs w:val="24"/>
        </w:rPr>
        <w:t xml:space="preserve"> and more sophisticated natural language processing tools exist to extract negative emotions from text, so we focus on specific negative emotions</w:t>
      </w:r>
      <w:r w:rsidR="00B17E77">
        <w:rPr>
          <w:rFonts w:ascii="Times New Roman" w:eastAsia="Times New Roman" w:hAnsi="Times New Roman" w:cs="Times New Roman"/>
          <w:sz w:val="24"/>
          <w:szCs w:val="24"/>
        </w:rPr>
        <w:t xml:space="preserve"> (</w:t>
      </w:r>
      <w:r w:rsidR="00D918B4">
        <w:rPr>
          <w:rFonts w:ascii="Times New Roman" w:eastAsia="Times New Roman" w:hAnsi="Times New Roman" w:cs="Times New Roman"/>
          <w:sz w:val="24"/>
          <w:szCs w:val="24"/>
        </w:rPr>
        <w:t>w</w:t>
      </w:r>
      <w:r w:rsidR="00B17E77">
        <w:rPr>
          <w:rFonts w:ascii="Times New Roman" w:eastAsia="Times New Roman" w:hAnsi="Times New Roman" w:cs="Times New Roman"/>
          <w:sz w:val="24"/>
          <w:szCs w:val="24"/>
        </w:rPr>
        <w:t>e explore specific positive emotions in more detail in Study 3)</w:t>
      </w:r>
      <w:r w:rsidR="00EC4D0D">
        <w:rPr>
          <w:rFonts w:ascii="Times New Roman" w:eastAsia="Times New Roman" w:hAnsi="Times New Roman" w:cs="Times New Roman"/>
          <w:sz w:val="24"/>
          <w:szCs w:val="24"/>
        </w:rPr>
        <w:t>.</w:t>
      </w:r>
      <w:bookmarkStart w:id="12" w:name="_heading=h.4d34og8" w:colFirst="0" w:colLast="0"/>
      <w:bookmarkEnd w:id="12"/>
      <w:r>
        <w:rPr>
          <w:rFonts w:ascii="Times New Roman" w:eastAsia="Times New Roman" w:hAnsi="Times New Roman" w:cs="Times New Roman"/>
          <w:sz w:val="24"/>
          <w:szCs w:val="24"/>
        </w:rPr>
        <w:t xml:space="preserve">  </w:t>
      </w:r>
      <w:r w:rsidR="005D7105">
        <w:rPr>
          <w:rFonts w:ascii="Times New Roman" w:eastAsia="Times New Roman" w:hAnsi="Times New Roman" w:cs="Times New Roman"/>
          <w:sz w:val="24"/>
          <w:szCs w:val="24"/>
        </w:rPr>
        <w:t>There are reliable, well-validated tools to measure a</w:t>
      </w:r>
      <w:r w:rsidR="0092261D">
        <w:rPr>
          <w:rFonts w:ascii="Times New Roman" w:eastAsia="Times New Roman" w:hAnsi="Times New Roman" w:cs="Times New Roman"/>
          <w:sz w:val="24"/>
          <w:szCs w:val="24"/>
        </w:rPr>
        <w:t xml:space="preserve">nger, anxiety, and sadness, so we focus on those. </w:t>
      </w:r>
      <w:r>
        <w:rPr>
          <w:rFonts w:ascii="Times New Roman" w:eastAsia="Times New Roman" w:hAnsi="Times New Roman" w:cs="Times New Roman"/>
          <w:sz w:val="24"/>
          <w:szCs w:val="24"/>
        </w:rPr>
        <w:t>While LIWC’s positive and negative emotion categories have been validated, the specific emotion categories have less empirical support. Consequently, rather than simply measuring the presence or absence of individual words, w</w:t>
      </w:r>
      <w:r w:rsidR="0092261D">
        <w:rPr>
          <w:rFonts w:ascii="Times New Roman" w:eastAsia="Times New Roman" w:hAnsi="Times New Roman" w:cs="Times New Roman"/>
          <w:sz w:val="24"/>
          <w:szCs w:val="24"/>
        </w:rPr>
        <w:t>e rely on a</w:t>
      </w:r>
      <w:r>
        <w:rPr>
          <w:rFonts w:ascii="Times New Roman" w:eastAsia="Times New Roman" w:hAnsi="Times New Roman" w:cs="Times New Roman"/>
          <w:sz w:val="24"/>
          <w:szCs w:val="24"/>
        </w:rPr>
        <w:t xml:space="preserve"> more continuous</w:t>
      </w:r>
      <w:r w:rsidR="0092261D">
        <w:rPr>
          <w:rFonts w:ascii="Times New Roman" w:eastAsia="Times New Roman" w:hAnsi="Times New Roman" w:cs="Times New Roman"/>
          <w:sz w:val="24"/>
          <w:szCs w:val="24"/>
        </w:rPr>
        <w:t xml:space="preserve"> approach developed by Mohammad and Bravo-Marquez (2017)</w:t>
      </w:r>
      <w:r>
        <w:rPr>
          <w:rFonts w:ascii="Times New Roman" w:eastAsia="Times New Roman" w:hAnsi="Times New Roman" w:cs="Times New Roman"/>
          <w:sz w:val="24"/>
          <w:szCs w:val="24"/>
        </w:rPr>
        <w:t xml:space="preserve"> which</w:t>
      </w:r>
      <w:r w:rsidRPr="003F72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allows for </w:t>
      </w:r>
      <w:r>
        <w:rPr>
          <w:rFonts w:ascii="Times New Roman" w:eastAsia="Times New Roman" w:hAnsi="Times New Roman" w:cs="Times New Roman"/>
          <w:sz w:val="24"/>
          <w:szCs w:val="24"/>
        </w:rPr>
        <w:lastRenderedPageBreak/>
        <w:t>more accurate variation</w:t>
      </w:r>
      <w:r w:rsidR="0042091B">
        <w:rPr>
          <w:rFonts w:ascii="Times New Roman" w:eastAsia="Times New Roman" w:hAnsi="Times New Roman" w:cs="Times New Roman"/>
          <w:sz w:val="24"/>
          <w:szCs w:val="24"/>
        </w:rPr>
        <w:t xml:space="preserve"> (LIWC provides similar results, Table A</w:t>
      </w:r>
      <w:r w:rsidR="00CC71CB">
        <w:rPr>
          <w:rFonts w:ascii="Times New Roman" w:eastAsia="Times New Roman" w:hAnsi="Times New Roman" w:cs="Times New Roman"/>
          <w:sz w:val="24"/>
          <w:szCs w:val="24"/>
        </w:rPr>
        <w:t>5</w:t>
      </w:r>
      <w:r w:rsidR="004209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2261D">
        <w:rPr>
          <w:rFonts w:ascii="Times New Roman" w:eastAsia="Times New Roman" w:hAnsi="Times New Roman" w:cs="Times New Roman"/>
          <w:sz w:val="24"/>
          <w:szCs w:val="24"/>
        </w:rPr>
        <w:t xml:space="preserve"> They gave raters four pieces of content and asked which had the highest and lowest intensity of different specific emotions (i.e., anger, anxiety, and sadness). Then, they perform</w:t>
      </w:r>
      <w:r w:rsidR="0042091B">
        <w:rPr>
          <w:rFonts w:ascii="Times New Roman" w:eastAsia="Times New Roman" w:hAnsi="Times New Roman" w:cs="Times New Roman"/>
          <w:sz w:val="24"/>
          <w:szCs w:val="24"/>
        </w:rPr>
        <w:t>ed</w:t>
      </w:r>
      <w:r w:rsidR="0092261D">
        <w:rPr>
          <w:rFonts w:ascii="Times New Roman" w:eastAsia="Times New Roman" w:hAnsi="Times New Roman" w:cs="Times New Roman"/>
          <w:sz w:val="24"/>
          <w:szCs w:val="24"/>
        </w:rPr>
        <w:t xml:space="preserve"> machine learning on this training set and use</w:t>
      </w:r>
      <w:r w:rsidR="0042091B">
        <w:rPr>
          <w:rFonts w:ascii="Times New Roman" w:eastAsia="Times New Roman" w:hAnsi="Times New Roman" w:cs="Times New Roman"/>
          <w:sz w:val="24"/>
          <w:szCs w:val="24"/>
        </w:rPr>
        <w:t>d</w:t>
      </w:r>
      <w:r w:rsidR="0092261D">
        <w:rPr>
          <w:rFonts w:ascii="Times New Roman" w:eastAsia="Times New Roman" w:hAnsi="Times New Roman" w:cs="Times New Roman"/>
          <w:sz w:val="24"/>
          <w:szCs w:val="24"/>
        </w:rPr>
        <w:t xml:space="preserve"> a variety of features (e.g., word embeddings and affect lexicons) to extrapolate responses to a broader set of content. </w:t>
      </w:r>
    </w:p>
    <w:p w14:paraId="00000088" w14:textId="72E5BE57" w:rsidR="000F6B0A" w:rsidRDefault="0092261D" w:rsidP="00AB2F6B">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use this approach to measure the amount of angry, anxious, and sad language in each sentence, averaging across sentences to get a score for each paragraph. (See Table A2 for summary statistics</w:t>
      </w:r>
      <w:r w:rsidR="00420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A3 </w:t>
      </w:r>
      <w:r w:rsidR="00494557">
        <w:rPr>
          <w:rFonts w:ascii="Times New Roman" w:eastAsia="Times New Roman" w:hAnsi="Times New Roman" w:cs="Times New Roman"/>
          <w:sz w:val="24"/>
          <w:szCs w:val="24"/>
        </w:rPr>
        <w:t xml:space="preserve">for correlations between variables, and Table A4 </w:t>
      </w:r>
      <w:r>
        <w:rPr>
          <w:rFonts w:ascii="Times New Roman" w:eastAsia="Times New Roman" w:hAnsi="Times New Roman" w:cs="Times New Roman"/>
          <w:sz w:val="24"/>
          <w:szCs w:val="24"/>
        </w:rPr>
        <w:t>for example paragraphs that score highly on each dimension).</w:t>
      </w:r>
      <w:r w:rsidR="00756343">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14:paraId="0B1DA01B" w14:textId="77777777" w:rsidR="00A063C4" w:rsidRDefault="00A063C4" w:rsidP="00AB2F6B">
      <w:pPr>
        <w:widowControl w:val="0"/>
        <w:spacing w:line="480" w:lineRule="auto"/>
        <w:ind w:firstLine="720"/>
        <w:rPr>
          <w:rFonts w:ascii="Times New Roman" w:eastAsia="Times New Roman" w:hAnsi="Times New Roman" w:cs="Times New Roman"/>
          <w:sz w:val="24"/>
          <w:szCs w:val="24"/>
        </w:rPr>
      </w:pPr>
    </w:p>
    <w:p w14:paraId="51CC6EFB" w14:textId="3497901B" w:rsidR="00D819F5" w:rsidRPr="00F56FBE" w:rsidRDefault="00D819F5" w:rsidP="00D819F5">
      <w:pPr>
        <w:keepNext/>
        <w:pBdr>
          <w:top w:val="nil"/>
          <w:left w:val="nil"/>
          <w:bottom w:val="nil"/>
          <w:right w:val="nil"/>
          <w:between w:val="nil"/>
        </w:pBdr>
        <w:spacing w:line="480" w:lineRule="auto"/>
        <w:rPr>
          <w:rFonts w:ascii="Times New Roman" w:eastAsia="Times New Roman" w:hAnsi="Times New Roman" w:cs="Times New Roman"/>
          <w:b/>
          <w:i/>
          <w:iCs/>
          <w:color w:val="000000"/>
          <w:sz w:val="24"/>
          <w:szCs w:val="24"/>
        </w:rPr>
      </w:pPr>
      <w:bookmarkStart w:id="13" w:name="_heading=h.2s8eyo1" w:colFirst="0" w:colLast="0"/>
      <w:bookmarkEnd w:id="13"/>
      <w:r w:rsidRPr="00F56FBE">
        <w:rPr>
          <w:rFonts w:ascii="Times New Roman" w:eastAsia="Times New Roman" w:hAnsi="Times New Roman" w:cs="Times New Roman"/>
          <w:b/>
          <w:i/>
          <w:iCs/>
          <w:color w:val="000000"/>
          <w:sz w:val="24"/>
          <w:szCs w:val="24"/>
        </w:rPr>
        <w:t>Dependent Variable</w:t>
      </w:r>
      <w:r w:rsidR="008810DB">
        <w:rPr>
          <w:rFonts w:ascii="Times New Roman" w:eastAsia="Times New Roman" w:hAnsi="Times New Roman" w:cs="Times New Roman"/>
          <w:b/>
          <w:i/>
          <w:iCs/>
          <w:color w:val="000000"/>
          <w:sz w:val="24"/>
          <w:szCs w:val="24"/>
        </w:rPr>
        <w:t xml:space="preserve"> and Analysis Strategy</w:t>
      </w:r>
    </w:p>
    <w:p w14:paraId="2ACA7E7C" w14:textId="5730D330" w:rsidR="00D819F5" w:rsidRDefault="00D819F5" w:rsidP="00D819F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one could </w:t>
      </w:r>
      <w:r w:rsidR="00AB2F6B">
        <w:rPr>
          <w:rFonts w:ascii="Times New Roman" w:eastAsia="Times New Roman" w:hAnsi="Times New Roman" w:cs="Times New Roman"/>
          <w:color w:val="000000"/>
          <w:sz w:val="24"/>
          <w:szCs w:val="24"/>
        </w:rPr>
        <w:t>model</w:t>
      </w:r>
      <w:r>
        <w:rPr>
          <w:rFonts w:ascii="Times New Roman" w:eastAsia="Times New Roman" w:hAnsi="Times New Roman" w:cs="Times New Roman"/>
          <w:color w:val="000000"/>
          <w:sz w:val="24"/>
          <w:szCs w:val="24"/>
        </w:rPr>
        <w:t xml:space="preserve"> </w:t>
      </w:r>
      <w:r w:rsidR="00830018">
        <w:rPr>
          <w:rFonts w:ascii="Times New Roman" w:eastAsia="Times New Roman" w:hAnsi="Times New Roman" w:cs="Times New Roman"/>
          <w:color w:val="000000"/>
          <w:sz w:val="24"/>
          <w:szCs w:val="24"/>
        </w:rPr>
        <w:t xml:space="preserve">reading </w:t>
      </w:r>
      <w:r>
        <w:rPr>
          <w:rFonts w:ascii="Times New Roman" w:eastAsia="Times New Roman" w:hAnsi="Times New Roman" w:cs="Times New Roman"/>
          <w:color w:val="000000"/>
          <w:sz w:val="24"/>
          <w:szCs w:val="24"/>
        </w:rPr>
        <w:t xml:space="preserve">an article as a function of textual features of </w:t>
      </w:r>
      <w:r w:rsidR="00AB2F6B">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entire article, behavior can’t be influenced by content that hasn’t been read, so it’s important to </w:t>
      </w:r>
      <w:r w:rsidR="00AB2F6B">
        <w:rPr>
          <w:rFonts w:ascii="Times New Roman" w:eastAsia="Times New Roman" w:hAnsi="Times New Roman" w:cs="Times New Roman"/>
          <w:color w:val="000000"/>
          <w:sz w:val="24"/>
          <w:szCs w:val="24"/>
        </w:rPr>
        <w:t>focus</w:t>
      </w:r>
      <w:r>
        <w:rPr>
          <w:rFonts w:ascii="Times New Roman" w:eastAsia="Times New Roman" w:hAnsi="Times New Roman" w:cs="Times New Roman"/>
          <w:color w:val="000000"/>
          <w:sz w:val="24"/>
          <w:szCs w:val="24"/>
        </w:rPr>
        <w:t xml:space="preserve"> on content </w:t>
      </w:r>
      <w:r w:rsidR="00AB2F6B">
        <w:rPr>
          <w:rFonts w:ascii="Times New Roman" w:eastAsia="Times New Roman" w:hAnsi="Times New Roman" w:cs="Times New Roman"/>
          <w:color w:val="000000"/>
          <w:sz w:val="24"/>
          <w:szCs w:val="24"/>
        </w:rPr>
        <w:t>that appears</w:t>
      </w:r>
      <w:r>
        <w:rPr>
          <w:rFonts w:ascii="Times New Roman" w:eastAsia="Times New Roman" w:hAnsi="Times New Roman" w:cs="Times New Roman"/>
          <w:color w:val="000000"/>
          <w:sz w:val="24"/>
          <w:szCs w:val="24"/>
        </w:rPr>
        <w:t xml:space="preserve"> before a user stopped. </w:t>
      </w:r>
      <w:r w:rsidR="00AB2F6B">
        <w:rPr>
          <w:rFonts w:ascii="Times New Roman" w:eastAsia="Times New Roman" w:hAnsi="Times New Roman" w:cs="Times New Roman"/>
          <w:color w:val="000000"/>
          <w:sz w:val="24"/>
          <w:szCs w:val="24"/>
        </w:rPr>
        <w:t>Further</w:t>
      </w:r>
      <w:r>
        <w:rPr>
          <w:rFonts w:ascii="Times New Roman" w:eastAsia="Times New Roman" w:hAnsi="Times New Roman" w:cs="Times New Roman"/>
          <w:color w:val="000000"/>
          <w:sz w:val="24"/>
          <w:szCs w:val="24"/>
        </w:rPr>
        <w:t>, article level</w:t>
      </w:r>
      <w:r w:rsidR="00AB2F6B">
        <w:rPr>
          <w:rFonts w:ascii="Times New Roman" w:eastAsia="Times New Roman" w:hAnsi="Times New Roman" w:cs="Times New Roman"/>
          <w:color w:val="000000"/>
          <w:sz w:val="24"/>
          <w:szCs w:val="24"/>
        </w:rPr>
        <w:t xml:space="preserve"> analysis</w:t>
      </w:r>
      <w:r>
        <w:rPr>
          <w:rFonts w:ascii="Times New Roman" w:eastAsia="Times New Roman" w:hAnsi="Times New Roman" w:cs="Times New Roman"/>
          <w:color w:val="000000"/>
          <w:sz w:val="24"/>
          <w:szCs w:val="24"/>
        </w:rPr>
        <w:t xml:space="preserve"> ignores within article variation (e.g., some paragraphs use lots of anxious language while others </w:t>
      </w:r>
      <w:r w:rsidR="00AB2F6B">
        <w:rPr>
          <w:rFonts w:ascii="Times New Roman" w:eastAsia="Times New Roman" w:hAnsi="Times New Roman" w:cs="Times New Roman"/>
          <w:color w:val="000000"/>
          <w:sz w:val="24"/>
          <w:szCs w:val="24"/>
        </w:rPr>
        <w:t>do not</w:t>
      </w:r>
      <w:r>
        <w:rPr>
          <w:rFonts w:ascii="Times New Roman" w:eastAsia="Times New Roman" w:hAnsi="Times New Roman" w:cs="Times New Roman"/>
          <w:color w:val="000000"/>
          <w:sz w:val="24"/>
          <w:szCs w:val="24"/>
        </w:rPr>
        <w:t xml:space="preserve">). </w:t>
      </w:r>
    </w:p>
    <w:p w14:paraId="356312B8" w14:textId="265D6744" w:rsidR="00D819F5" w:rsidRDefault="00D819F5" w:rsidP="00D819F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Consequently, we take a more fine-grained approach, examining whether a user continues </w:t>
      </w:r>
      <w:r w:rsidR="00830018">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 xml:space="preserve">(i.e., moves to the next paragraph) based on the text of each paragraph. </w:t>
      </w:r>
      <w:bookmarkStart w:id="14" w:name="_heading=h.3rdcrjn" w:colFirst="0" w:colLast="0"/>
      <w:bookmarkEnd w:id="14"/>
      <w:r>
        <w:rPr>
          <w:rFonts w:ascii="Times New Roman" w:eastAsia="Times New Roman" w:hAnsi="Times New Roman" w:cs="Times New Roman"/>
          <w:color w:val="000000"/>
          <w:sz w:val="24"/>
          <w:szCs w:val="24"/>
        </w:rPr>
        <w:t xml:space="preserve">To capture paragraph-to-paragraph consumption, we measure how far down the page a user scrolls (see Appendix for  more detailed description and example). This is determined using code embedded on the publishers’ sites and executed on the user’s browser when an article is loaded (i.e., for each consumption event). The code records the pixel position a </w:t>
      </w:r>
      <w:proofErr w:type="gramStart"/>
      <w:r>
        <w:rPr>
          <w:rFonts w:ascii="Times New Roman" w:eastAsia="Times New Roman" w:hAnsi="Times New Roman" w:cs="Times New Roman"/>
          <w:color w:val="000000"/>
          <w:sz w:val="24"/>
          <w:szCs w:val="24"/>
        </w:rPr>
        <w:t>user scrolls</w:t>
      </w:r>
      <w:proofErr w:type="gramEnd"/>
      <w:r>
        <w:rPr>
          <w:rFonts w:ascii="Times New Roman" w:eastAsia="Times New Roman" w:hAnsi="Times New Roman" w:cs="Times New Roman"/>
          <w:color w:val="000000"/>
          <w:sz w:val="24"/>
          <w:szCs w:val="24"/>
        </w:rPr>
        <w:t xml:space="preserve"> to on the page, defined as the top position that is visible on the user’s screen, starting from 0 and </w:t>
      </w:r>
      <w:r>
        <w:rPr>
          <w:rFonts w:ascii="Times New Roman" w:eastAsia="Times New Roman" w:hAnsi="Times New Roman" w:cs="Times New Roman"/>
          <w:color w:val="000000"/>
          <w:sz w:val="24"/>
          <w:szCs w:val="24"/>
        </w:rPr>
        <w:lastRenderedPageBreak/>
        <w:t>increasing up to the length of a given article. We then map pixel length to position within the article using a custom CSS selector, unique for each site.</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The conversion from pixel length, and selection of sites with non-responsive layouts, ensures that recorded content consumption is independent of site layout and consistent across devices, screen resolutions, and window sizes. Table A7 contains descriptive statistics for the page consumption events.</w:t>
      </w:r>
    </w:p>
    <w:p w14:paraId="6EE137F9" w14:textId="77777777" w:rsidR="008810DB" w:rsidRDefault="008810DB" w:rsidP="008810DB">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conceptualize each page-consumption event,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as a sequence where at the end of each paragraph the user either continues consuming content or stops. We denote the action made after paragraph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of session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vertAlign w:val="subscript"/>
        </w:rPr>
        <w:t>ij</w:t>
      </w:r>
      <w:proofErr w:type="spellEnd"/>
      <w:r>
        <w:rPr>
          <w:rFonts w:ascii="Times New Roman" w:eastAsia="Times New Roman" w:hAnsi="Times New Roman" w:cs="Times New Roman"/>
          <w:color w:val="000000"/>
          <w:sz w:val="24"/>
          <w:szCs w:val="24"/>
        </w:rPr>
        <w:t xml:space="preserve">, in which </w:t>
      </w:r>
      <w:proofErr w:type="spellStart"/>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vertAlign w:val="subscript"/>
        </w:rPr>
        <w:t>ij</w:t>
      </w:r>
      <w:proofErr w:type="spellEnd"/>
      <w:r>
        <w:rPr>
          <w:rFonts w:ascii="Times New Roman" w:eastAsia="Times New Roman" w:hAnsi="Times New Roman" w:cs="Times New Roman"/>
          <w:color w:val="000000"/>
          <w:sz w:val="24"/>
          <w:szCs w:val="24"/>
        </w:rPr>
        <w:t xml:space="preserve">=1 if the user continues to the next paragraph and </w:t>
      </w:r>
      <w:proofErr w:type="spellStart"/>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vertAlign w:val="subscript"/>
        </w:rPr>
        <w:t>ij</w:t>
      </w:r>
      <w:proofErr w:type="spellEnd"/>
      <w:r>
        <w:rPr>
          <w:rFonts w:ascii="Times New Roman" w:eastAsia="Times New Roman" w:hAnsi="Times New Roman" w:cs="Times New Roman"/>
          <w:color w:val="000000"/>
          <w:sz w:val="24"/>
          <w:szCs w:val="24"/>
        </w:rPr>
        <w:t xml:space="preserve">=0 if they do not. We assume that the probability of continuing past paragraph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in session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is a function of the paragraph-level content variables and control variables. Formally, we estimate individual i’s probability of continuing past paragraph j as:</w:t>
      </w:r>
    </w:p>
    <w:p w14:paraId="1EF17711" w14:textId="5BF9EEC5" w:rsidR="00351E4F" w:rsidRDefault="00351E4F" w:rsidP="00351E4F">
      <w:pPr>
        <w:pBdr>
          <w:top w:val="nil"/>
          <w:left w:val="nil"/>
          <w:bottom w:val="nil"/>
          <w:right w:val="nil"/>
          <w:between w:val="nil"/>
        </w:pBdr>
        <w:tabs>
          <w:tab w:val="center" w:pos="5040"/>
          <w:tab w:val="right" w:pos="9360"/>
        </w:tabs>
        <w:spacing w:line="480" w:lineRule="auto"/>
        <w:rPr>
          <w:color w:val="000000"/>
        </w:rPr>
      </w:pPr>
      <w:r>
        <w:rPr>
          <w:rFonts w:ascii="Times New Roman" w:eastAsia="Times New Roman" w:hAnsi="Times New Roman" w:cs="Times New Roman"/>
          <w:color w:val="000000"/>
        </w:rPr>
        <w:tab/>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ij</m:t>
            </m:r>
          </m:sub>
        </m:sSub>
        <m:r>
          <w:rPr>
            <w:rFonts w:ascii="Cambria Math" w:eastAsia="Cambria Math" w:hAnsi="Cambria Math" w:cs="Cambria Math"/>
            <w:color w:val="000000"/>
          </w:rPr>
          <m:t>~Bernoulli(</m:t>
        </m:r>
        <m:sSub>
          <m:sSubPr>
            <m:ctrlPr>
              <w:rPr>
                <w:rFonts w:ascii="Cambria Math" w:eastAsia="Cambria Math" w:hAnsi="Cambria Math" w:cs="Cambria Math"/>
                <w:color w:val="000000"/>
              </w:rPr>
            </m:ctrlPr>
          </m:sSubPr>
          <m:e>
            <m:r>
              <w:rPr>
                <w:rFonts w:ascii="Cambria Math" w:eastAsia="Cambria Math" w:hAnsi="Cambria Math" w:cs="Cambria Math"/>
                <w:color w:val="000000"/>
              </w:rPr>
              <m:t>p</m:t>
            </m:r>
          </m:e>
          <m:sub>
            <m:r>
              <w:rPr>
                <w:rFonts w:ascii="Cambria Math" w:eastAsia="Cambria Math" w:hAnsi="Cambria Math" w:cs="Cambria Math"/>
                <w:color w:val="000000"/>
              </w:rPr>
              <m:t>ij</m:t>
            </m:r>
          </m:sub>
        </m:sSub>
        <m:r>
          <w:rPr>
            <w:rFonts w:ascii="Cambria Math" w:eastAsia="Cambria Math" w:hAnsi="Cambria Math" w:cs="Cambria Math"/>
            <w:color w:val="000000"/>
          </w:rPr>
          <m:t>)</m:t>
        </m:r>
      </m:oMath>
      <w:r w:rsidRPr="00351E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51E4F">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51E4F">
        <w:rPr>
          <w:rFonts w:ascii="Times New Roman" w:hAnsi="Times New Roman" w:cs="Times New Roman"/>
          <w:color w:val="000000"/>
          <w:sz w:val="24"/>
          <w:szCs w:val="24"/>
        </w:rPr>
        <w:t>)</w:t>
      </w:r>
    </w:p>
    <w:p w14:paraId="48F86642" w14:textId="16584594" w:rsidR="00351E4F" w:rsidRDefault="00351E4F" w:rsidP="00351E4F">
      <w:pPr>
        <w:pBdr>
          <w:top w:val="nil"/>
          <w:left w:val="nil"/>
          <w:bottom w:val="nil"/>
          <w:right w:val="nil"/>
          <w:between w:val="nil"/>
        </w:pBd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14:paraId="591B9B84" w14:textId="468639DE" w:rsidR="00351E4F" w:rsidRDefault="00351E4F" w:rsidP="00351E4F">
      <w:pPr>
        <w:pBdr>
          <w:top w:val="nil"/>
          <w:left w:val="nil"/>
          <w:bottom w:val="nil"/>
          <w:right w:val="nil"/>
          <w:between w:val="nil"/>
        </w:pBdr>
        <w:tabs>
          <w:tab w:val="center" w:pos="5040"/>
          <w:tab w:val="right" w:pos="9360"/>
        </w:tabs>
        <w:spacing w:line="480" w:lineRule="auto"/>
        <w:rPr>
          <w:color w:val="000000"/>
        </w:rPr>
      </w:pPr>
      <w:r>
        <w:rPr>
          <w:rFonts w:ascii="Times New Roman" w:eastAsia="Times New Roman" w:hAnsi="Times New Roman" w:cs="Times New Roman"/>
          <w:color w:val="000000"/>
        </w:rPr>
        <w:tab/>
      </w:r>
      <m:oMath>
        <m:r>
          <w:rPr>
            <w:rFonts w:ascii="Cambria Math" w:eastAsia="Cambria Math" w:hAnsi="Cambria Math" w:cs="Cambria Math"/>
            <w:color w:val="000000"/>
          </w:rPr>
          <m:t>logit</m:t>
        </m:r>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p</m:t>
                </m:r>
              </m:e>
              <m:sub>
                <m:r>
                  <w:rPr>
                    <w:rFonts w:ascii="Cambria Math" w:eastAsia="Cambria Math" w:hAnsi="Cambria Math" w:cs="Cambria Math"/>
                    <w:color w:val="000000"/>
                  </w:rPr>
                  <m:t>ij</m:t>
                </m:r>
              </m:sub>
            </m:sSub>
          </m:e>
        </m:d>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0</m:t>
            </m:r>
          </m:sub>
        </m:sSub>
        <m:r>
          <w:rPr>
            <w:rFonts w:ascii="Cambria Math" w:eastAsia="Cambria Math" w:hAnsi="Cambria Math" w:cs="Cambria Math"/>
            <w:color w:val="000000"/>
          </w:rPr>
          <m:t>+</m:t>
        </m:r>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k</m:t>
            </m:r>
          </m:sub>
          <m:sup/>
          <m:e>
            <m:sSub>
              <m:sSubPr>
                <m:ctrlPr>
                  <w:rPr>
                    <w:rFonts w:ascii="Cambria Math" w:eastAsia="Cambria Math" w:hAnsi="Cambria Math" w:cs="Cambria Math"/>
                    <w:color w:val="000000"/>
                  </w:rPr>
                </m:ctrlPr>
              </m:sSubPr>
              <m:e>
                <m:r>
                  <w:rPr>
                    <w:rFonts w:ascii="Cambria Math" w:eastAsia="Cambria Math" w:hAnsi="Cambria Math" w:cs="Cambria Math"/>
                    <w:color w:val="000000"/>
                  </w:rPr>
                  <m:t>β</m:t>
                </m:r>
              </m:e>
              <m:sub>
                <m:r>
                  <w:rPr>
                    <w:rFonts w:ascii="Cambria Math" w:eastAsia="Cambria Math" w:hAnsi="Cambria Math" w:cs="Cambria Math"/>
                    <w:color w:val="000000"/>
                  </w:rPr>
                  <m:t>k</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ijk</m:t>
                </m:r>
              </m:sub>
            </m:sSub>
          </m:e>
        </m:nary>
        <m:r>
          <w:rPr>
            <w:rFonts w:ascii="Cambria Math" w:eastAsia="Cambria Math" w:hAnsi="Cambria Math" w:cs="Cambria Math"/>
            <w:color w:val="000000"/>
          </w:rPr>
          <m:t>+</m:t>
        </m:r>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c</m:t>
            </m:r>
          </m:sub>
          <m:sup/>
          <m:e>
            <m:sSub>
              <m:sSubPr>
                <m:ctrlPr>
                  <w:rPr>
                    <w:rFonts w:ascii="Cambria Math" w:eastAsia="Cambria Math" w:hAnsi="Cambria Math" w:cs="Cambria Math"/>
                    <w:color w:val="000000"/>
                  </w:rPr>
                </m:ctrlPr>
              </m:sSubPr>
              <m:e>
                <m:r>
                  <w:rPr>
                    <w:rFonts w:ascii="Cambria Math" w:eastAsia="Cambria Math" w:hAnsi="Cambria Math" w:cs="Cambria Math"/>
                    <w:color w:val="000000"/>
                  </w:rPr>
                  <m:t>γ</m:t>
                </m:r>
              </m:e>
              <m:sub>
                <m:r>
                  <w:rPr>
                    <w:rFonts w:ascii="Cambria Math" w:eastAsia="Cambria Math" w:hAnsi="Cambria Math" w:cs="Cambria Math"/>
                    <w:color w:val="000000"/>
                  </w:rPr>
                  <m:t>c</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Z</m:t>
                </m:r>
              </m:e>
              <m:sub>
                <m:r>
                  <w:rPr>
                    <w:rFonts w:ascii="Cambria Math" w:eastAsia="Cambria Math" w:hAnsi="Cambria Math" w:cs="Cambria Math"/>
                    <w:color w:val="000000"/>
                  </w:rPr>
                  <m:t>ijc</m:t>
                </m:r>
              </m:sub>
            </m:sSub>
          </m:e>
        </m:nary>
      </m:oMath>
      <w:r>
        <w:rPr>
          <w:rFonts w:ascii="Times New Roman" w:hAnsi="Times New Roman" w:cs="Times New Roman"/>
          <w:color w:val="000000"/>
          <w:sz w:val="24"/>
          <w:szCs w:val="24"/>
        </w:rPr>
        <w:tab/>
      </w:r>
      <w:r w:rsidRPr="00351E4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351E4F">
        <w:rPr>
          <w:rFonts w:ascii="Times New Roman" w:hAnsi="Times New Roman" w:cs="Times New Roman"/>
          <w:color w:val="000000"/>
          <w:sz w:val="24"/>
          <w:szCs w:val="24"/>
        </w:rPr>
        <w:t>)</w:t>
      </w:r>
    </w:p>
    <w:p w14:paraId="0A62EEDB" w14:textId="77777777" w:rsidR="008810DB" w:rsidRDefault="008810DB" w:rsidP="008810DB">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w:t>
      </w:r>
      <w:proofErr w:type="spellStart"/>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ijk</w:t>
      </w:r>
      <w:proofErr w:type="spellEnd"/>
      <w:r>
        <w:rPr>
          <w:rFonts w:ascii="Times New Roman" w:eastAsia="Times New Roman" w:hAnsi="Times New Roman" w:cs="Times New Roman"/>
          <w:color w:val="000000"/>
          <w:sz w:val="24"/>
          <w:szCs w:val="24"/>
        </w:rPr>
        <w:t xml:space="preserve"> denotes the k</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independent variable that characterizes the content of paragraph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in event </w:t>
      </w:r>
      <w:r>
        <w:rPr>
          <w:rFonts w:ascii="Times New Roman" w:eastAsia="Times New Roman" w:hAnsi="Times New Roman" w:cs="Times New Roman"/>
          <w:i/>
          <w:color w:val="000000"/>
          <w:sz w:val="24"/>
          <w:szCs w:val="24"/>
        </w:rPr>
        <w:t xml:space="preserve">i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vertAlign w:val="subscript"/>
        </w:rPr>
        <w:t>ijc</w:t>
      </w:r>
      <w:proofErr w:type="spellEnd"/>
      <w:r>
        <w:rPr>
          <w:rFonts w:ascii="Times New Roman" w:eastAsia="Times New Roman" w:hAnsi="Times New Roman" w:cs="Times New Roman"/>
          <w:color w:val="000000"/>
          <w:sz w:val="24"/>
          <w:szCs w:val="24"/>
        </w:rPr>
        <w:t xml:space="preserve"> denotes the </w:t>
      </w:r>
      <w:proofErr w:type="spellStart"/>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vertAlign w:val="superscript"/>
        </w:rPr>
        <w:t>th</w:t>
      </w:r>
      <w:proofErr w:type="spellEnd"/>
      <w:r>
        <w:rPr>
          <w:rFonts w:ascii="Times New Roman" w:eastAsia="Times New Roman" w:hAnsi="Times New Roman" w:cs="Times New Roman"/>
          <w:color w:val="000000"/>
          <w:sz w:val="24"/>
          <w:szCs w:val="24"/>
        </w:rPr>
        <w:t xml:space="preserve"> control variable. </w:t>
      </w:r>
    </w:p>
    <w:p w14:paraId="1071F3B2" w14:textId="7EE5514B" w:rsidR="008810DB" w:rsidRDefault="008810DB" w:rsidP="008810DB">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analysis is consistent with a discrete-time survival analysis. Effectively, we model the “time” (measured in paragraphs) until someone stops reading, recognizing that some individuals may read the entire article.</w:t>
      </w:r>
      <w:r w:rsidR="009C7DA2">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For an individual who is observed to stop </w:t>
      </w:r>
      <w:r w:rsidR="00830018">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 xml:space="preserve"> after </w:t>
      </w:r>
      <w:r>
        <w:rPr>
          <w:rFonts w:ascii="Times New Roman" w:eastAsia="Times New Roman" w:hAnsi="Times New Roman" w:cs="Times New Roman"/>
          <w:color w:val="000000"/>
          <w:sz w:val="24"/>
          <w:szCs w:val="24"/>
        </w:rPr>
        <w:lastRenderedPageBreak/>
        <w:t xml:space="preserve">seeing paragraph T, this likelihood is given by decisions to continue </w:t>
      </w:r>
      <w:r w:rsidR="00830018">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 xml:space="preserve"> after paragraphs 1,</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,T-1 and to stop consuming after paragraph T. If the predictor variables were assumed to be constant, our analysis would be equivalent to assuming that the time until an individual stops reading the paragraphs of an article follows a geometric distribution. Similar methods have been used to model binge viewing (Schweidel and Moe 2016) and clickstream behavior (</w:t>
      </w:r>
      <w:proofErr w:type="spellStart"/>
      <w:r>
        <w:rPr>
          <w:rFonts w:ascii="Times New Roman" w:eastAsia="Times New Roman" w:hAnsi="Times New Roman" w:cs="Times New Roman"/>
          <w:color w:val="000000"/>
          <w:sz w:val="24"/>
          <w:szCs w:val="24"/>
        </w:rPr>
        <w:t>Sismeiro</w:t>
      </w:r>
      <w:proofErr w:type="spellEnd"/>
      <w:r>
        <w:rPr>
          <w:rFonts w:ascii="Times New Roman" w:eastAsia="Times New Roman" w:hAnsi="Times New Roman" w:cs="Times New Roman"/>
          <w:color w:val="000000"/>
          <w:sz w:val="24"/>
          <w:szCs w:val="24"/>
        </w:rPr>
        <w:t xml:space="preserve"> and Bucklin 2004, Moe 2006). </w:t>
      </w:r>
    </w:p>
    <w:p w14:paraId="23D2F3D7" w14:textId="77777777" w:rsidR="008810DB" w:rsidRDefault="008810DB" w:rsidP="00D819F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2A1FCA8F" w14:textId="6E7C142D" w:rsidR="00C767E0" w:rsidRPr="00F56FBE" w:rsidRDefault="00C767E0" w:rsidP="00C767E0">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Control</w:t>
      </w:r>
      <w:r w:rsidR="007A17BA" w:rsidRPr="00F56FBE">
        <w:rPr>
          <w:rFonts w:ascii="Times New Roman" w:eastAsia="Times New Roman" w:hAnsi="Times New Roman" w:cs="Times New Roman"/>
          <w:b/>
          <w:i/>
          <w:iCs/>
          <w:sz w:val="24"/>
          <w:szCs w:val="24"/>
        </w:rPr>
        <w:t xml:space="preserve"> Variables</w:t>
      </w:r>
    </w:p>
    <w:p w14:paraId="0000008D" w14:textId="046AA1F4" w:rsidR="000F6B0A" w:rsidRDefault="00D918B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interested in emotional language and processing ease, e</w:t>
      </w:r>
      <w:r w:rsidR="00DF072B">
        <w:rPr>
          <w:rFonts w:ascii="Times New Roman" w:eastAsia="Times New Roman" w:hAnsi="Times New Roman" w:cs="Times New Roman"/>
          <w:sz w:val="24"/>
          <w:szCs w:val="24"/>
        </w:rPr>
        <w:t xml:space="preserve">xternal factors (e.g., device or publisher), aspects of the article (e.g., topical content), reader progression (e.g., how much they have read so far), and other aspects of the paragraph (e.g., topical content) may </w:t>
      </w:r>
      <w:r>
        <w:rPr>
          <w:rFonts w:ascii="Times New Roman" w:eastAsia="Times New Roman" w:hAnsi="Times New Roman" w:cs="Times New Roman"/>
          <w:sz w:val="24"/>
          <w:szCs w:val="24"/>
        </w:rPr>
        <w:t xml:space="preserve">also </w:t>
      </w:r>
      <w:r w:rsidR="00DF072B">
        <w:rPr>
          <w:rFonts w:ascii="Times New Roman" w:eastAsia="Times New Roman" w:hAnsi="Times New Roman" w:cs="Times New Roman"/>
          <w:sz w:val="24"/>
          <w:szCs w:val="24"/>
        </w:rPr>
        <w:t xml:space="preserve">shape </w:t>
      </w:r>
      <w:r w:rsidR="00830018">
        <w:rPr>
          <w:rFonts w:ascii="Times New Roman" w:eastAsia="Times New Roman" w:hAnsi="Times New Roman" w:cs="Times New Roman"/>
          <w:sz w:val="24"/>
          <w:szCs w:val="24"/>
        </w:rPr>
        <w:t>reading</w:t>
      </w:r>
      <w:r w:rsidR="00DF072B">
        <w:rPr>
          <w:rFonts w:ascii="Times New Roman" w:eastAsia="Times New Roman" w:hAnsi="Times New Roman" w:cs="Times New Roman"/>
          <w:sz w:val="24"/>
          <w:szCs w:val="24"/>
        </w:rPr>
        <w:t xml:space="preserve">, </w:t>
      </w:r>
      <w:r w:rsidR="0092261D">
        <w:rPr>
          <w:rFonts w:ascii="Times New Roman" w:eastAsia="Times New Roman" w:hAnsi="Times New Roman" w:cs="Times New Roman"/>
          <w:sz w:val="24"/>
          <w:szCs w:val="24"/>
        </w:rPr>
        <w:t xml:space="preserve">so we control for them to </w:t>
      </w:r>
      <w:r w:rsidR="00830018">
        <w:rPr>
          <w:rFonts w:ascii="Times New Roman" w:eastAsia="Times New Roman" w:hAnsi="Times New Roman" w:cs="Times New Roman"/>
          <w:sz w:val="24"/>
          <w:szCs w:val="24"/>
        </w:rPr>
        <w:t>test a</w:t>
      </w:r>
      <w:r w:rsidR="0092261D">
        <w:rPr>
          <w:rFonts w:ascii="Times New Roman" w:eastAsia="Times New Roman" w:hAnsi="Times New Roman" w:cs="Times New Roman"/>
          <w:sz w:val="24"/>
          <w:szCs w:val="24"/>
        </w:rPr>
        <w:t>lternative explanations and robustness of the effect</w:t>
      </w:r>
      <w:r w:rsidR="00D6615E">
        <w:rPr>
          <w:rFonts w:ascii="Times New Roman" w:eastAsia="Times New Roman" w:hAnsi="Times New Roman" w:cs="Times New Roman"/>
          <w:sz w:val="24"/>
          <w:szCs w:val="24"/>
        </w:rPr>
        <w:t>s</w:t>
      </w:r>
      <w:r w:rsidR="0092261D">
        <w:rPr>
          <w:rFonts w:ascii="Times New Roman" w:eastAsia="Times New Roman" w:hAnsi="Times New Roman" w:cs="Times New Roman"/>
          <w:sz w:val="24"/>
          <w:szCs w:val="24"/>
        </w:rPr>
        <w:t>.</w:t>
      </w:r>
      <w:r w:rsidR="00F84B76">
        <w:rPr>
          <w:rFonts w:ascii="Times New Roman" w:eastAsia="Times New Roman" w:hAnsi="Times New Roman" w:cs="Times New Roman"/>
          <w:sz w:val="24"/>
          <w:szCs w:val="24"/>
        </w:rPr>
        <w:t xml:space="preserve">  </w:t>
      </w:r>
    </w:p>
    <w:p w14:paraId="72314234" w14:textId="566942AC" w:rsidR="00013B0E" w:rsidRDefault="00013B0E" w:rsidP="00013B0E">
      <w:pPr>
        <w:widowControl w:val="0"/>
        <w:spacing w:line="480" w:lineRule="auto"/>
        <w:ind w:firstLine="720"/>
        <w:rPr>
          <w:rFonts w:ascii="Times New Roman" w:eastAsia="Times New Roman" w:hAnsi="Times New Roman" w:cs="Times New Roman"/>
          <w:sz w:val="24"/>
          <w:szCs w:val="24"/>
        </w:rPr>
      </w:pPr>
      <w:bookmarkStart w:id="15" w:name="_heading=h.17dp8vu" w:colFirst="0" w:colLast="0"/>
      <w:bookmarkEnd w:id="15"/>
      <w:r>
        <w:rPr>
          <w:rFonts w:ascii="Times New Roman" w:eastAsia="Times New Roman" w:hAnsi="Times New Roman" w:cs="Times New Roman"/>
          <w:i/>
          <w:sz w:val="24"/>
          <w:szCs w:val="24"/>
        </w:rPr>
        <w:t>Device</w:t>
      </w:r>
      <w:r>
        <w:rPr>
          <w:rFonts w:ascii="Times New Roman" w:eastAsia="Times New Roman" w:hAnsi="Times New Roman" w:cs="Times New Roman"/>
          <w:sz w:val="24"/>
          <w:szCs w:val="24"/>
        </w:rPr>
        <w:t>. Different types of people may use different devices</w:t>
      </w:r>
      <w:r w:rsidR="00AB2F6B">
        <w:rPr>
          <w:rFonts w:ascii="Times New Roman" w:eastAsia="Times New Roman" w:hAnsi="Times New Roman" w:cs="Times New Roman"/>
          <w:sz w:val="24"/>
          <w:szCs w:val="24"/>
        </w:rPr>
        <w:t xml:space="preserve"> (e.g., mobile vs. desktop)</w:t>
      </w:r>
      <w:r>
        <w:rPr>
          <w:rFonts w:ascii="Times New Roman" w:eastAsia="Times New Roman" w:hAnsi="Times New Roman" w:cs="Times New Roman"/>
          <w:sz w:val="24"/>
          <w:szCs w:val="24"/>
        </w:rPr>
        <w:t>, use different devices at different times, and device</w:t>
      </w:r>
      <w:r w:rsidR="00AB2F6B">
        <w:rPr>
          <w:rFonts w:ascii="Times New Roman" w:eastAsia="Times New Roman" w:hAnsi="Times New Roman" w:cs="Times New Roman"/>
          <w:sz w:val="24"/>
          <w:szCs w:val="24"/>
        </w:rPr>
        <w:t xml:space="preserve"> itself may</w:t>
      </w:r>
      <w:r>
        <w:rPr>
          <w:rFonts w:ascii="Times New Roman" w:eastAsia="Times New Roman" w:hAnsi="Times New Roman" w:cs="Times New Roman"/>
          <w:sz w:val="24"/>
          <w:szCs w:val="24"/>
        </w:rPr>
        <w:t xml:space="preserve"> impact behavior (</w:t>
      </w:r>
      <w:proofErr w:type="spellStart"/>
      <w:r>
        <w:rPr>
          <w:rFonts w:ascii="Times New Roman" w:eastAsia="Times New Roman" w:hAnsi="Times New Roman" w:cs="Times New Roman"/>
          <w:sz w:val="24"/>
          <w:szCs w:val="24"/>
        </w:rPr>
        <w:t>Ransbotham</w:t>
      </w:r>
      <w:proofErr w:type="spellEnd"/>
      <w:r>
        <w:rPr>
          <w:rFonts w:ascii="Times New Roman" w:eastAsia="Times New Roman" w:hAnsi="Times New Roman" w:cs="Times New Roman"/>
          <w:sz w:val="24"/>
          <w:szCs w:val="24"/>
        </w:rPr>
        <w:t xml:space="preserve"> et al. 2018). To control for these possibilities, we use dummy variables to control for whether users read an article on mobile, desktop, or tablet (0.5% of page-reads are from an unknown device).</w:t>
      </w:r>
    </w:p>
    <w:p w14:paraId="66C5B56E" w14:textId="16A90A82" w:rsidR="00013B0E" w:rsidRDefault="00013B0E" w:rsidP="00CD3724">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Publisher</w:t>
      </w:r>
      <w:r>
        <w:rPr>
          <w:rFonts w:ascii="Times New Roman" w:eastAsia="Times New Roman" w:hAnsi="Times New Roman" w:cs="Times New Roman"/>
          <w:sz w:val="24"/>
          <w:szCs w:val="24"/>
        </w:rPr>
        <w:t>. Different publishers may attract different types of people, attract them when they have more or less time, or publish articles that encourage different</w:t>
      </w:r>
      <w:r w:rsidR="00830018">
        <w:rPr>
          <w:rFonts w:ascii="Times New Roman" w:eastAsia="Times New Roman" w:hAnsi="Times New Roman" w:cs="Times New Roman"/>
          <w:sz w:val="24"/>
          <w:szCs w:val="24"/>
        </w:rPr>
        <w:t>ial attention</w:t>
      </w:r>
      <w:r>
        <w:rPr>
          <w:rFonts w:ascii="Times New Roman" w:eastAsia="Times New Roman" w:hAnsi="Times New Roman" w:cs="Times New Roman"/>
          <w:sz w:val="24"/>
          <w:szCs w:val="24"/>
        </w:rPr>
        <w:t>. To control for these possibilities, we use publisher-specific fixed effects.</w:t>
      </w:r>
    </w:p>
    <w:p w14:paraId="604BECFB" w14:textId="3B8CBF14" w:rsidR="00013B0E" w:rsidRDefault="00013B0E" w:rsidP="00013B0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Temporal controls</w:t>
      </w:r>
      <w:r>
        <w:rPr>
          <w:rFonts w:ascii="Times New Roman" w:eastAsia="Times New Roman" w:hAnsi="Times New Roman" w:cs="Times New Roman"/>
          <w:sz w:val="24"/>
          <w:szCs w:val="24"/>
        </w:rPr>
        <w:t xml:space="preserve">. </w:t>
      </w:r>
      <w:r w:rsidR="00AB2F6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 of day </w:t>
      </w:r>
      <w:r w:rsidR="00AB2F6B">
        <w:rPr>
          <w:rFonts w:ascii="Times New Roman" w:eastAsia="Times New Roman" w:hAnsi="Times New Roman" w:cs="Times New Roman"/>
          <w:sz w:val="24"/>
          <w:szCs w:val="24"/>
        </w:rPr>
        <w:t xml:space="preserve">(i.e., early morning, morning, afternoon, evening and overnight) </w:t>
      </w:r>
      <w:r>
        <w:rPr>
          <w:rFonts w:ascii="Times New Roman" w:eastAsia="Times New Roman" w:hAnsi="Times New Roman" w:cs="Times New Roman"/>
          <w:sz w:val="24"/>
          <w:szCs w:val="24"/>
        </w:rPr>
        <w:t xml:space="preserve">or day of week may also impact </w:t>
      </w:r>
      <w:r w:rsidR="00830018">
        <w:rPr>
          <w:rFonts w:ascii="Times New Roman" w:eastAsia="Times New Roman" w:hAnsi="Times New Roman" w:cs="Times New Roman"/>
          <w:sz w:val="24"/>
          <w:szCs w:val="24"/>
        </w:rPr>
        <w:t>attention</w:t>
      </w:r>
      <w:r w:rsidR="00AB2F6B">
        <w:rPr>
          <w:rFonts w:ascii="Times New Roman" w:eastAsia="Times New Roman" w:hAnsi="Times New Roman" w:cs="Times New Roman"/>
          <w:sz w:val="24"/>
          <w:szCs w:val="24"/>
        </w:rPr>
        <w:t>, so</w:t>
      </w:r>
      <w:r>
        <w:rPr>
          <w:rFonts w:ascii="Times New Roman" w:eastAsia="Times New Roman" w:hAnsi="Times New Roman" w:cs="Times New Roman"/>
          <w:sz w:val="24"/>
          <w:szCs w:val="24"/>
        </w:rPr>
        <w:t xml:space="preserve"> we include fixed effects </w:t>
      </w:r>
      <w:r w:rsidR="00AB2F6B">
        <w:rPr>
          <w:rFonts w:ascii="Times New Roman" w:eastAsia="Times New Roman" w:hAnsi="Times New Roman" w:cs="Times New Roman"/>
          <w:sz w:val="24"/>
          <w:szCs w:val="24"/>
        </w:rPr>
        <w:t>for each</w:t>
      </w:r>
      <w:r>
        <w:rPr>
          <w:rFonts w:ascii="Times New Roman" w:eastAsia="Times New Roman" w:hAnsi="Times New Roman" w:cs="Times New Roman"/>
          <w:sz w:val="24"/>
          <w:szCs w:val="24"/>
        </w:rPr>
        <w:t>.</w:t>
      </w:r>
    </w:p>
    <w:p w14:paraId="46CB277E" w14:textId="7CA06907" w:rsidR="00013B0E" w:rsidRDefault="00AB2F6B" w:rsidP="005A7AA9">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Article Content</w:t>
      </w:r>
      <w:r w:rsidR="005A7AA9">
        <w:rPr>
          <w:rFonts w:ascii="Times New Roman" w:eastAsia="Times New Roman" w:hAnsi="Times New Roman" w:cs="Times New Roman"/>
          <w:sz w:val="24"/>
          <w:szCs w:val="24"/>
        </w:rPr>
        <w:t xml:space="preserve">. </w:t>
      </w:r>
      <w:r w:rsidR="00013B0E">
        <w:rPr>
          <w:rFonts w:ascii="Times New Roman" w:eastAsia="Times New Roman" w:hAnsi="Times New Roman" w:cs="Times New Roman"/>
          <w:sz w:val="24"/>
          <w:szCs w:val="24"/>
        </w:rPr>
        <w:t xml:space="preserve">Beyond these external factors, aspects of the article itself may also shape </w:t>
      </w:r>
      <w:r w:rsidR="00830018">
        <w:rPr>
          <w:rFonts w:ascii="Times New Roman" w:eastAsia="Times New Roman" w:hAnsi="Times New Roman" w:cs="Times New Roman"/>
          <w:sz w:val="24"/>
          <w:szCs w:val="24"/>
        </w:rPr>
        <w:t>attention</w:t>
      </w:r>
      <w:r w:rsidR="00013B0E">
        <w:rPr>
          <w:rFonts w:ascii="Times New Roman" w:eastAsia="Times New Roman" w:hAnsi="Times New Roman" w:cs="Times New Roman"/>
          <w:sz w:val="24"/>
          <w:szCs w:val="24"/>
        </w:rPr>
        <w:t xml:space="preserve">. </w:t>
      </w:r>
      <w:r w:rsidR="005A7AA9">
        <w:rPr>
          <w:rFonts w:ascii="Times New Roman" w:eastAsia="Times New Roman" w:hAnsi="Times New Roman" w:cs="Times New Roman"/>
          <w:sz w:val="24"/>
          <w:szCs w:val="24"/>
        </w:rPr>
        <w:t>Before reading an article, consumers are usually exposed to its headline</w:t>
      </w:r>
      <w:r w:rsidR="00BD73D3">
        <w:rPr>
          <w:rFonts w:ascii="Times New Roman" w:eastAsia="Times New Roman" w:hAnsi="Times New Roman" w:cs="Times New Roman"/>
          <w:sz w:val="24"/>
          <w:szCs w:val="24"/>
        </w:rPr>
        <w:t xml:space="preserve"> or a brief summary</w:t>
      </w:r>
      <w:r w:rsidR="005A7AA9">
        <w:rPr>
          <w:rFonts w:ascii="Times New Roman" w:eastAsia="Times New Roman" w:hAnsi="Times New Roman" w:cs="Times New Roman"/>
          <w:sz w:val="24"/>
          <w:szCs w:val="24"/>
        </w:rPr>
        <w:t xml:space="preserve">. </w:t>
      </w:r>
      <w:r w:rsidR="00D918B4">
        <w:rPr>
          <w:rFonts w:ascii="Times New Roman" w:eastAsia="Times New Roman" w:hAnsi="Times New Roman" w:cs="Times New Roman"/>
          <w:sz w:val="24"/>
          <w:szCs w:val="24"/>
        </w:rPr>
        <w:t>T</w:t>
      </w:r>
      <w:r w:rsidR="00BD73D3">
        <w:rPr>
          <w:rFonts w:ascii="Times New Roman" w:eastAsia="Times New Roman" w:hAnsi="Times New Roman" w:cs="Times New Roman"/>
          <w:sz w:val="24"/>
          <w:szCs w:val="24"/>
        </w:rPr>
        <w:t>his</w:t>
      </w:r>
      <w:r w:rsidR="005A7AA9">
        <w:rPr>
          <w:rFonts w:ascii="Times New Roman" w:eastAsia="Times New Roman" w:hAnsi="Times New Roman" w:cs="Times New Roman"/>
          <w:sz w:val="24"/>
          <w:szCs w:val="24"/>
        </w:rPr>
        <w:t xml:space="preserve"> content may impact who starts the article, when they read it, and their initial interest level.  We control for this in two ways. </w:t>
      </w:r>
    </w:p>
    <w:p w14:paraId="225D6F57" w14:textId="7876DE82" w:rsidR="00FA2A85" w:rsidRDefault="005A7AA9" w:rsidP="00DF07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control for topical focus</w:t>
      </w:r>
      <w:r w:rsidR="00013B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13B0E">
        <w:rPr>
          <w:rFonts w:ascii="Times New Roman" w:eastAsia="Times New Roman" w:hAnsi="Times New Roman" w:cs="Times New Roman"/>
          <w:sz w:val="24"/>
          <w:szCs w:val="24"/>
        </w:rPr>
        <w:t xml:space="preserve">Articles about certain topics may attract different types of people, attract them when they have more time, or impact </w:t>
      </w:r>
      <w:r w:rsidR="00830018">
        <w:rPr>
          <w:rFonts w:ascii="Times New Roman" w:eastAsia="Times New Roman" w:hAnsi="Times New Roman" w:cs="Times New Roman"/>
          <w:sz w:val="24"/>
          <w:szCs w:val="24"/>
        </w:rPr>
        <w:t>attention</w:t>
      </w:r>
      <w:r w:rsidR="00013B0E">
        <w:rPr>
          <w:rFonts w:ascii="Times New Roman" w:eastAsia="Times New Roman" w:hAnsi="Times New Roman" w:cs="Times New Roman"/>
          <w:sz w:val="24"/>
          <w:szCs w:val="24"/>
        </w:rPr>
        <w:t xml:space="preserve"> in other ways. </w:t>
      </w:r>
      <w:r w:rsidR="00461E02">
        <w:rPr>
          <w:rFonts w:ascii="Times New Roman" w:eastAsia="Times New Roman" w:hAnsi="Times New Roman" w:cs="Times New Roman"/>
          <w:sz w:val="24"/>
          <w:szCs w:val="24"/>
        </w:rPr>
        <w:t xml:space="preserve">The websites in our </w:t>
      </w:r>
      <w:r w:rsidR="00BD73D3">
        <w:rPr>
          <w:rFonts w:ascii="Times New Roman" w:eastAsia="Times New Roman" w:hAnsi="Times New Roman" w:cs="Times New Roman"/>
          <w:sz w:val="24"/>
          <w:szCs w:val="24"/>
        </w:rPr>
        <w:t>dataset</w:t>
      </w:r>
      <w:r w:rsidR="00461E02">
        <w:rPr>
          <w:rFonts w:ascii="Times New Roman" w:eastAsia="Times New Roman" w:hAnsi="Times New Roman" w:cs="Times New Roman"/>
          <w:sz w:val="24"/>
          <w:szCs w:val="24"/>
        </w:rPr>
        <w:t xml:space="preserve"> include the</w:t>
      </w:r>
      <w:r w:rsidR="00BD73D3">
        <w:rPr>
          <w:rFonts w:ascii="Times New Roman" w:eastAsia="Times New Roman" w:hAnsi="Times New Roman" w:cs="Times New Roman"/>
          <w:sz w:val="24"/>
          <w:szCs w:val="24"/>
        </w:rPr>
        <w:t xml:space="preserve"> article’s </w:t>
      </w:r>
      <w:r w:rsidR="00461E02">
        <w:rPr>
          <w:rFonts w:ascii="Times New Roman" w:eastAsia="Times New Roman" w:hAnsi="Times New Roman" w:cs="Times New Roman"/>
          <w:sz w:val="24"/>
          <w:szCs w:val="24"/>
        </w:rPr>
        <w:t xml:space="preserve">headline or a related summary in the article’s URL. As an illustration, an article </w:t>
      </w:r>
      <w:r w:rsidR="00D70B56">
        <w:rPr>
          <w:rFonts w:ascii="Times New Roman" w:eastAsia="Times New Roman" w:hAnsi="Times New Roman" w:cs="Times New Roman"/>
          <w:sz w:val="24"/>
          <w:szCs w:val="24"/>
        </w:rPr>
        <w:t>i</w:t>
      </w:r>
      <w:r w:rsidR="003F2904">
        <w:rPr>
          <w:rFonts w:ascii="Times New Roman" w:eastAsia="Times New Roman" w:hAnsi="Times New Roman" w:cs="Times New Roman"/>
          <w:sz w:val="24"/>
          <w:szCs w:val="24"/>
        </w:rPr>
        <w:t xml:space="preserve">n </w:t>
      </w:r>
      <w:r w:rsidR="00D70B56">
        <w:rPr>
          <w:rFonts w:ascii="Times New Roman" w:eastAsia="Times New Roman" w:hAnsi="Times New Roman" w:cs="Times New Roman"/>
          <w:i/>
          <w:iCs/>
          <w:sz w:val="24"/>
          <w:szCs w:val="24"/>
        </w:rPr>
        <w:t xml:space="preserve">The Wall Street Journal </w:t>
      </w:r>
      <w:r w:rsidR="00461E02">
        <w:rPr>
          <w:rFonts w:ascii="Times New Roman" w:eastAsia="Times New Roman" w:hAnsi="Times New Roman" w:cs="Times New Roman"/>
          <w:sz w:val="24"/>
          <w:szCs w:val="24"/>
        </w:rPr>
        <w:t>entitled “</w:t>
      </w:r>
      <w:r w:rsidR="00D70B56">
        <w:rPr>
          <w:rFonts w:ascii="Times New Roman" w:eastAsia="Times New Roman" w:hAnsi="Times New Roman" w:cs="Times New Roman"/>
          <w:sz w:val="24"/>
          <w:szCs w:val="24"/>
        </w:rPr>
        <w:t>IKEA Sales Boosted by China</w:t>
      </w:r>
      <w:r w:rsidR="00461E02">
        <w:rPr>
          <w:rFonts w:ascii="Times New Roman" w:eastAsia="Times New Roman" w:hAnsi="Times New Roman" w:cs="Times New Roman"/>
          <w:sz w:val="24"/>
          <w:szCs w:val="24"/>
        </w:rPr>
        <w:t xml:space="preserve">” is associated with the URL </w:t>
      </w:r>
      <w:r w:rsidR="00D70B56" w:rsidRPr="00D70B56">
        <w:rPr>
          <w:rFonts w:ascii="Times New Roman" w:eastAsia="Times New Roman" w:hAnsi="Times New Roman" w:cs="Times New Roman"/>
          <w:sz w:val="24"/>
          <w:szCs w:val="24"/>
        </w:rPr>
        <w:t>https://www.wsj.com/articles/ikea-sales-boosted-by-china-1410246927</w:t>
      </w:r>
      <w:r w:rsidR="00461E02">
        <w:rPr>
          <w:rFonts w:ascii="Times New Roman" w:eastAsia="Times New Roman" w:hAnsi="Times New Roman" w:cs="Times New Roman"/>
          <w:sz w:val="24"/>
          <w:szCs w:val="24"/>
        </w:rPr>
        <w:t>. We extract the article summary (in this case, “</w:t>
      </w:r>
      <w:proofErr w:type="spellStart"/>
      <w:r w:rsidR="00D70B56">
        <w:rPr>
          <w:rFonts w:ascii="Times New Roman" w:eastAsia="Times New Roman" w:hAnsi="Times New Roman" w:cs="Times New Roman"/>
          <w:sz w:val="24"/>
          <w:szCs w:val="24"/>
        </w:rPr>
        <w:t>ikea</w:t>
      </w:r>
      <w:proofErr w:type="spellEnd"/>
      <w:r w:rsidR="009C1726">
        <w:rPr>
          <w:rFonts w:ascii="Times New Roman" w:eastAsia="Times New Roman" w:hAnsi="Times New Roman" w:cs="Times New Roman"/>
          <w:sz w:val="24"/>
          <w:szCs w:val="24"/>
        </w:rPr>
        <w:t xml:space="preserve"> </w:t>
      </w:r>
      <w:r w:rsidR="00D70B56">
        <w:rPr>
          <w:rFonts w:ascii="Times New Roman" w:eastAsia="Times New Roman" w:hAnsi="Times New Roman" w:cs="Times New Roman"/>
          <w:sz w:val="24"/>
          <w:szCs w:val="24"/>
        </w:rPr>
        <w:t xml:space="preserve">sales boosted by </w:t>
      </w:r>
      <w:proofErr w:type="spellStart"/>
      <w:r w:rsidR="00D70B56">
        <w:rPr>
          <w:rFonts w:ascii="Times New Roman" w:eastAsia="Times New Roman" w:hAnsi="Times New Roman" w:cs="Times New Roman"/>
          <w:sz w:val="24"/>
          <w:szCs w:val="24"/>
        </w:rPr>
        <w:t>china</w:t>
      </w:r>
      <w:proofErr w:type="spellEnd"/>
      <w:r w:rsidR="00D70B56">
        <w:rPr>
          <w:rFonts w:ascii="Times New Roman" w:eastAsia="Times New Roman" w:hAnsi="Times New Roman" w:cs="Times New Roman"/>
          <w:sz w:val="24"/>
          <w:szCs w:val="24"/>
        </w:rPr>
        <w:t xml:space="preserve"> 1410246927</w:t>
      </w:r>
      <w:r w:rsidR="00461E02">
        <w:rPr>
          <w:rFonts w:ascii="Times New Roman" w:eastAsia="Times New Roman" w:hAnsi="Times New Roman" w:cs="Times New Roman"/>
          <w:sz w:val="24"/>
          <w:szCs w:val="24"/>
        </w:rPr>
        <w:t xml:space="preserve">”) for each article and perform topic modeling on the resulting </w:t>
      </w:r>
      <w:r w:rsidR="00FA2A85">
        <w:rPr>
          <w:rFonts w:ascii="Times New Roman" w:eastAsia="Times New Roman" w:hAnsi="Times New Roman" w:cs="Times New Roman"/>
          <w:sz w:val="24"/>
          <w:szCs w:val="24"/>
        </w:rPr>
        <w:t>words</w:t>
      </w:r>
      <w:r w:rsidR="00461E02">
        <w:rPr>
          <w:rFonts w:ascii="Times New Roman" w:eastAsia="Times New Roman" w:hAnsi="Times New Roman" w:cs="Times New Roman"/>
          <w:sz w:val="24"/>
          <w:szCs w:val="24"/>
        </w:rPr>
        <w:t xml:space="preserve">, </w:t>
      </w:r>
      <w:r w:rsidR="00013B0E">
        <w:rPr>
          <w:rFonts w:ascii="Times New Roman" w:eastAsia="Times New Roman" w:hAnsi="Times New Roman" w:cs="Times New Roman"/>
          <w:sz w:val="24"/>
          <w:szCs w:val="24"/>
        </w:rPr>
        <w:t xml:space="preserve">allowing each </w:t>
      </w:r>
      <w:r w:rsidR="00FA2A85">
        <w:rPr>
          <w:rFonts w:ascii="Times New Roman" w:eastAsia="Times New Roman" w:hAnsi="Times New Roman" w:cs="Times New Roman"/>
          <w:sz w:val="24"/>
          <w:szCs w:val="24"/>
        </w:rPr>
        <w:t>summary</w:t>
      </w:r>
      <w:r w:rsidR="00013B0E">
        <w:rPr>
          <w:rFonts w:ascii="Times New Roman" w:eastAsia="Times New Roman" w:hAnsi="Times New Roman" w:cs="Times New Roman"/>
          <w:sz w:val="24"/>
          <w:szCs w:val="24"/>
        </w:rPr>
        <w:t xml:space="preserve"> </w:t>
      </w:r>
      <w:proofErr w:type="gramStart"/>
      <w:r w:rsidR="00013B0E">
        <w:rPr>
          <w:rFonts w:ascii="Times New Roman" w:eastAsia="Times New Roman" w:hAnsi="Times New Roman" w:cs="Times New Roman"/>
          <w:sz w:val="24"/>
          <w:szCs w:val="24"/>
        </w:rPr>
        <w:t>be</w:t>
      </w:r>
      <w:proofErr w:type="gramEnd"/>
      <w:r w:rsidR="00013B0E">
        <w:rPr>
          <w:rFonts w:ascii="Times New Roman" w:eastAsia="Times New Roman" w:hAnsi="Times New Roman" w:cs="Times New Roman"/>
          <w:sz w:val="24"/>
          <w:szCs w:val="24"/>
        </w:rPr>
        <w:t xml:space="preserve"> represented as a proportion of different topics. </w:t>
      </w:r>
      <w:r w:rsidR="00DF072B">
        <w:rPr>
          <w:rFonts w:ascii="Times New Roman" w:eastAsia="Times New Roman" w:hAnsi="Times New Roman" w:cs="Times New Roman"/>
          <w:sz w:val="24"/>
          <w:szCs w:val="24"/>
        </w:rPr>
        <w:t>W</w:t>
      </w:r>
      <w:r w:rsidR="00013B0E">
        <w:rPr>
          <w:rFonts w:ascii="Times New Roman" w:eastAsia="Times New Roman" w:hAnsi="Times New Roman" w:cs="Times New Roman"/>
          <w:sz w:val="24"/>
          <w:szCs w:val="24"/>
        </w:rPr>
        <w:t xml:space="preserve">e use latent Dirichlet allocation (e.g., </w:t>
      </w:r>
      <w:proofErr w:type="spellStart"/>
      <w:r w:rsidR="00013B0E">
        <w:rPr>
          <w:rFonts w:ascii="Times New Roman" w:eastAsia="Times New Roman" w:hAnsi="Times New Roman" w:cs="Times New Roman"/>
          <w:sz w:val="24"/>
          <w:szCs w:val="24"/>
        </w:rPr>
        <w:t>Blei</w:t>
      </w:r>
      <w:proofErr w:type="spellEnd"/>
      <w:r w:rsidR="00013B0E">
        <w:rPr>
          <w:rFonts w:ascii="Times New Roman" w:eastAsia="Times New Roman" w:hAnsi="Times New Roman" w:cs="Times New Roman"/>
          <w:sz w:val="24"/>
          <w:szCs w:val="24"/>
        </w:rPr>
        <w:t xml:space="preserve"> et al. 2003), a common topic modeling framework (e.g., Berger and Packard 2018, </w:t>
      </w:r>
      <w:proofErr w:type="spellStart"/>
      <w:r w:rsidR="00013B0E">
        <w:rPr>
          <w:rFonts w:ascii="Times New Roman" w:eastAsia="Times New Roman" w:hAnsi="Times New Roman" w:cs="Times New Roman"/>
          <w:sz w:val="24"/>
          <w:szCs w:val="24"/>
        </w:rPr>
        <w:t>Tirunillai</w:t>
      </w:r>
      <w:proofErr w:type="spellEnd"/>
      <w:r w:rsidR="00013B0E">
        <w:rPr>
          <w:rFonts w:ascii="Times New Roman" w:eastAsia="Times New Roman" w:hAnsi="Times New Roman" w:cs="Times New Roman"/>
          <w:sz w:val="24"/>
          <w:szCs w:val="24"/>
        </w:rPr>
        <w:t xml:space="preserve"> and Tellis 2014)</w:t>
      </w:r>
      <w:r w:rsidR="00DF072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013B0E">
        <w:rPr>
          <w:rFonts w:ascii="Times New Roman" w:eastAsia="Times New Roman" w:hAnsi="Times New Roman" w:cs="Times New Roman"/>
          <w:sz w:val="24"/>
          <w:szCs w:val="24"/>
        </w:rPr>
        <w:t>include the posterior topic probabilities as control variables to represent the relative prevalence of each topic</w:t>
      </w:r>
      <w:r w:rsidR="00FA2A85">
        <w:rPr>
          <w:rFonts w:ascii="Times New Roman" w:eastAsia="Times New Roman" w:hAnsi="Times New Roman" w:cs="Times New Roman"/>
          <w:sz w:val="24"/>
          <w:szCs w:val="24"/>
        </w:rPr>
        <w:t xml:space="preserve"> at the article level.</w:t>
      </w:r>
    </w:p>
    <w:p w14:paraId="390B8C43" w14:textId="25EEE5D2" w:rsidR="005A7AA9" w:rsidRDefault="00FA2A85" w:rsidP="00DF07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005A7AA9">
        <w:rPr>
          <w:rFonts w:ascii="Times New Roman" w:eastAsia="Times New Roman" w:hAnsi="Times New Roman" w:cs="Times New Roman"/>
          <w:sz w:val="24"/>
          <w:szCs w:val="24"/>
        </w:rPr>
        <w:t xml:space="preserve">we measure the presence of </w:t>
      </w:r>
      <w:r w:rsidR="00461E02">
        <w:rPr>
          <w:rFonts w:ascii="Times New Roman" w:eastAsia="Times New Roman" w:hAnsi="Times New Roman" w:cs="Times New Roman"/>
          <w:sz w:val="24"/>
          <w:szCs w:val="24"/>
        </w:rPr>
        <w:t xml:space="preserve">the </w:t>
      </w:r>
      <w:r w:rsidR="005A7AA9">
        <w:rPr>
          <w:rFonts w:ascii="Times New Roman" w:eastAsia="Times New Roman" w:hAnsi="Times New Roman" w:cs="Times New Roman"/>
          <w:sz w:val="24"/>
          <w:szCs w:val="24"/>
        </w:rPr>
        <w:t>same emotions measured in the body of the article</w:t>
      </w:r>
      <w:r w:rsidR="00DF072B">
        <w:rPr>
          <w:rFonts w:ascii="Times New Roman" w:eastAsia="Times New Roman" w:hAnsi="Times New Roman" w:cs="Times New Roman"/>
          <w:sz w:val="24"/>
          <w:szCs w:val="24"/>
        </w:rPr>
        <w:t>, and control for those as well.</w:t>
      </w:r>
      <w:r w:rsidR="005A7AA9">
        <w:rPr>
          <w:rFonts w:ascii="Times New Roman" w:eastAsia="Times New Roman" w:hAnsi="Times New Roman" w:cs="Times New Roman"/>
          <w:sz w:val="24"/>
          <w:szCs w:val="24"/>
        </w:rPr>
        <w:t xml:space="preserve"> </w:t>
      </w:r>
    </w:p>
    <w:p w14:paraId="7BAB8420" w14:textId="238ED479" w:rsidR="003A15AE" w:rsidRDefault="005A7AA9" w:rsidP="003A15AE">
      <w:pPr>
        <w:widowControl w:val="0"/>
        <w:spacing w:line="480" w:lineRule="auto"/>
        <w:ind w:firstLine="720"/>
        <w:rPr>
          <w:rFonts w:ascii="Times New Roman" w:eastAsia="Times New Roman" w:hAnsi="Times New Roman" w:cs="Times New Roman"/>
          <w:sz w:val="24"/>
          <w:szCs w:val="24"/>
        </w:rPr>
      </w:pPr>
      <w:r w:rsidRPr="00CE08CC">
        <w:rPr>
          <w:rFonts w:ascii="Times New Roman" w:eastAsia="Times New Roman" w:hAnsi="Times New Roman" w:cs="Times New Roman"/>
          <w:i/>
          <w:iCs/>
          <w:sz w:val="24"/>
          <w:szCs w:val="24"/>
        </w:rPr>
        <w:t>Article popularity</w:t>
      </w:r>
      <w:r>
        <w:rPr>
          <w:rFonts w:ascii="Times New Roman" w:eastAsia="Times New Roman" w:hAnsi="Times New Roman" w:cs="Times New Roman"/>
          <w:sz w:val="24"/>
          <w:szCs w:val="24"/>
        </w:rPr>
        <w:t>. Article popularity may also pick up variation in what attracts and holds attention</w:t>
      </w:r>
      <w:r w:rsidR="003A15AE" w:rsidRPr="003A15AE">
        <w:rPr>
          <w:rFonts w:ascii="Times New Roman" w:eastAsia="Times New Roman" w:hAnsi="Times New Roman" w:cs="Times New Roman"/>
          <w:sz w:val="24"/>
          <w:szCs w:val="24"/>
        </w:rPr>
        <w:t xml:space="preserve"> </w:t>
      </w:r>
      <w:r w:rsidR="003A15AE">
        <w:rPr>
          <w:rFonts w:ascii="Times New Roman" w:eastAsia="Times New Roman" w:hAnsi="Times New Roman" w:cs="Times New Roman"/>
          <w:sz w:val="24"/>
          <w:szCs w:val="24"/>
        </w:rPr>
        <w:t>that is not reflected in other aspects of the content. We account for this by including the logarithm of the number of unique readers of the article.</w:t>
      </w:r>
    </w:p>
    <w:p w14:paraId="035BBA7A" w14:textId="32A1FDB7" w:rsidR="00013B0E" w:rsidRDefault="00013B0E" w:rsidP="00013B0E">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Reading Progress. </w:t>
      </w:r>
      <w:r>
        <w:rPr>
          <w:rFonts w:ascii="Times New Roman" w:eastAsia="Times New Roman" w:hAnsi="Times New Roman" w:cs="Times New Roman"/>
          <w:color w:val="000000"/>
          <w:sz w:val="24"/>
          <w:szCs w:val="24"/>
        </w:rPr>
        <w:t>We also control for</w:t>
      </w:r>
      <w:r w:rsidR="00830018" w:rsidRPr="00830018">
        <w:rPr>
          <w:rFonts w:ascii="Times New Roman" w:eastAsia="Times New Roman" w:hAnsi="Times New Roman" w:cs="Times New Roman"/>
          <w:color w:val="000000"/>
          <w:sz w:val="24"/>
          <w:szCs w:val="24"/>
        </w:rPr>
        <w:t xml:space="preserve"> </w:t>
      </w:r>
      <w:r w:rsidR="00830018">
        <w:rPr>
          <w:rFonts w:ascii="Times New Roman" w:eastAsia="Times New Roman" w:hAnsi="Times New Roman" w:cs="Times New Roman"/>
          <w:color w:val="000000"/>
          <w:sz w:val="24"/>
          <w:szCs w:val="24"/>
        </w:rPr>
        <w:t>within-article</w:t>
      </w:r>
      <w:r>
        <w:rPr>
          <w:rFonts w:ascii="Times New Roman" w:eastAsia="Times New Roman" w:hAnsi="Times New Roman" w:cs="Times New Roman"/>
          <w:color w:val="000000"/>
          <w:sz w:val="24"/>
          <w:szCs w:val="24"/>
        </w:rPr>
        <w:t xml:space="preserve"> aspects.  </w:t>
      </w:r>
      <w:r w:rsidR="00DF072B">
        <w:rPr>
          <w:rFonts w:ascii="Times New Roman" w:eastAsia="Times New Roman" w:hAnsi="Times New Roman" w:cs="Times New Roman"/>
          <w:color w:val="000000"/>
          <w:sz w:val="24"/>
          <w:szCs w:val="24"/>
        </w:rPr>
        <w:t xml:space="preserve">More time </w:t>
      </w:r>
      <w:r w:rsidR="00FA2A85">
        <w:rPr>
          <w:rFonts w:ascii="Times New Roman" w:eastAsia="Times New Roman" w:hAnsi="Times New Roman" w:cs="Times New Roman"/>
          <w:color w:val="000000"/>
          <w:sz w:val="24"/>
          <w:szCs w:val="24"/>
        </w:rPr>
        <w:t xml:space="preserve">spent </w:t>
      </w:r>
      <w:r w:rsidR="00830018">
        <w:rPr>
          <w:rFonts w:ascii="Times New Roman" w:eastAsia="Times New Roman" w:hAnsi="Times New Roman" w:cs="Times New Roman"/>
          <w:color w:val="000000"/>
          <w:sz w:val="24"/>
          <w:szCs w:val="24"/>
        </w:rPr>
        <w:t>reading</w:t>
      </w:r>
      <w:r>
        <w:rPr>
          <w:rFonts w:ascii="Times New Roman" w:eastAsia="Times New Roman" w:hAnsi="Times New Roman" w:cs="Times New Roman"/>
          <w:color w:val="000000"/>
          <w:sz w:val="24"/>
          <w:szCs w:val="24"/>
        </w:rPr>
        <w:t xml:space="preserve"> an article</w:t>
      </w:r>
      <w:r w:rsidR="00DF072B">
        <w:rPr>
          <w:rFonts w:ascii="Times New Roman" w:eastAsia="Times New Roman" w:hAnsi="Times New Roman" w:cs="Times New Roman"/>
          <w:color w:val="000000"/>
          <w:sz w:val="24"/>
          <w:szCs w:val="24"/>
        </w:rPr>
        <w:t xml:space="preserve"> may make readers more or less likely to continue reading, so </w:t>
      </w:r>
      <w:r>
        <w:rPr>
          <w:rFonts w:ascii="Times New Roman" w:eastAsia="Times New Roman" w:hAnsi="Times New Roman" w:cs="Times New Roman"/>
          <w:color w:val="000000"/>
          <w:sz w:val="24"/>
          <w:szCs w:val="24"/>
        </w:rPr>
        <w:t xml:space="preserve">we control for how much content someone has consumed so far using words up to that point. </w:t>
      </w:r>
      <w:r w:rsidR="005B4DDA">
        <w:rPr>
          <w:rFonts w:ascii="Times New Roman" w:eastAsia="Times New Roman" w:hAnsi="Times New Roman" w:cs="Times New Roman"/>
          <w:sz w:val="24"/>
          <w:szCs w:val="24"/>
        </w:rPr>
        <w:t>Continued</w:t>
      </w:r>
      <w:r>
        <w:rPr>
          <w:rFonts w:ascii="Times New Roman" w:eastAsia="Times New Roman" w:hAnsi="Times New Roman" w:cs="Times New Roman"/>
          <w:sz w:val="24"/>
          <w:szCs w:val="24"/>
        </w:rPr>
        <w:t xml:space="preserve"> consumption may also depend on where someone is in the article, so we also control for percentage consumed so far. </w:t>
      </w:r>
      <w:r>
        <w:rPr>
          <w:rFonts w:ascii="Times New Roman" w:eastAsia="Times New Roman" w:hAnsi="Times New Roman" w:cs="Times New Roman"/>
          <w:color w:val="000000"/>
          <w:sz w:val="24"/>
          <w:szCs w:val="24"/>
        </w:rPr>
        <w:t>We use both linear and quadratic terms to allow for non-linearities.</w:t>
      </w:r>
    </w:p>
    <w:p w14:paraId="7E3E7AB1" w14:textId="0B8F25E2" w:rsidR="007959A1" w:rsidRDefault="007959A1" w:rsidP="00013B0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Paragraph topics. </w:t>
      </w:r>
      <w:r w:rsidR="00013B0E" w:rsidRPr="00013B0E">
        <w:rPr>
          <w:rFonts w:ascii="Times New Roman" w:eastAsia="Times New Roman" w:hAnsi="Times New Roman" w:cs="Times New Roman"/>
          <w:sz w:val="24"/>
          <w:szCs w:val="24"/>
        </w:rPr>
        <w:t xml:space="preserve">We also control for </w:t>
      </w:r>
      <w:r w:rsidR="00013B0E">
        <w:rPr>
          <w:rFonts w:ascii="Times New Roman" w:eastAsia="Times New Roman" w:hAnsi="Times New Roman" w:cs="Times New Roman"/>
          <w:sz w:val="24"/>
          <w:szCs w:val="24"/>
        </w:rPr>
        <w:t xml:space="preserve">other </w:t>
      </w:r>
      <w:r w:rsidR="00013B0E" w:rsidRPr="00013B0E">
        <w:rPr>
          <w:rFonts w:ascii="Times New Roman" w:eastAsia="Times New Roman" w:hAnsi="Times New Roman" w:cs="Times New Roman"/>
          <w:sz w:val="24"/>
          <w:szCs w:val="24"/>
        </w:rPr>
        <w:t>features of the focal paragraph.</w:t>
      </w:r>
      <w:r w:rsidR="00013B0E">
        <w:rPr>
          <w:rFonts w:ascii="Times New Roman" w:eastAsia="Times New Roman" w:hAnsi="Times New Roman" w:cs="Times New Roman"/>
          <w:i/>
          <w:sz w:val="24"/>
          <w:szCs w:val="24"/>
        </w:rPr>
        <w:t xml:space="preserve"> </w:t>
      </w:r>
      <w:r w:rsidR="00013B0E">
        <w:rPr>
          <w:rFonts w:ascii="Times New Roman" w:eastAsia="Times New Roman" w:hAnsi="Times New Roman" w:cs="Times New Roman"/>
          <w:sz w:val="24"/>
          <w:szCs w:val="24"/>
        </w:rPr>
        <w:t xml:space="preserve">Just as the article’s </w:t>
      </w:r>
      <w:r w:rsidR="00FA2A85">
        <w:rPr>
          <w:rFonts w:ascii="Times New Roman" w:eastAsia="Times New Roman" w:hAnsi="Times New Roman" w:cs="Times New Roman"/>
          <w:sz w:val="24"/>
          <w:szCs w:val="24"/>
        </w:rPr>
        <w:t xml:space="preserve">headline </w:t>
      </w:r>
      <w:r w:rsidR="00013B0E">
        <w:rPr>
          <w:rFonts w:ascii="Times New Roman" w:eastAsia="Times New Roman" w:hAnsi="Times New Roman" w:cs="Times New Roman"/>
          <w:sz w:val="24"/>
          <w:szCs w:val="24"/>
        </w:rPr>
        <w:t xml:space="preserve">may impact reading, so might the topical content of the focal paragraph.  Following the procedure </w:t>
      </w:r>
      <w:r w:rsidR="008810DB">
        <w:rPr>
          <w:rFonts w:ascii="Times New Roman" w:eastAsia="Times New Roman" w:hAnsi="Times New Roman" w:cs="Times New Roman"/>
          <w:sz w:val="24"/>
          <w:szCs w:val="24"/>
        </w:rPr>
        <w:t>for</w:t>
      </w:r>
      <w:r w:rsidR="00013B0E">
        <w:rPr>
          <w:rFonts w:ascii="Times New Roman" w:eastAsia="Times New Roman" w:hAnsi="Times New Roman" w:cs="Times New Roman"/>
          <w:sz w:val="24"/>
          <w:szCs w:val="24"/>
        </w:rPr>
        <w:t xml:space="preserve"> </w:t>
      </w:r>
      <w:r w:rsidR="00FA2A85">
        <w:rPr>
          <w:rFonts w:ascii="Times New Roman" w:eastAsia="Times New Roman" w:hAnsi="Times New Roman" w:cs="Times New Roman"/>
          <w:sz w:val="24"/>
          <w:szCs w:val="24"/>
        </w:rPr>
        <w:t>article summaries</w:t>
      </w:r>
      <w:r w:rsidR="00013B0E">
        <w:rPr>
          <w:rFonts w:ascii="Times New Roman" w:eastAsia="Times New Roman" w:hAnsi="Times New Roman" w:cs="Times New Roman"/>
          <w:sz w:val="24"/>
          <w:szCs w:val="24"/>
        </w:rPr>
        <w:t xml:space="preserve">, we control for </w:t>
      </w:r>
      <w:r>
        <w:rPr>
          <w:rFonts w:ascii="Times New Roman" w:eastAsia="Times New Roman" w:hAnsi="Times New Roman" w:cs="Times New Roman"/>
          <w:sz w:val="24"/>
          <w:szCs w:val="24"/>
        </w:rPr>
        <w:t xml:space="preserve">topics across all paragraphs (see Appendix Table A6 for distribution of topics across articles and sample words), </w:t>
      </w:r>
      <w:r w:rsidR="00485490">
        <w:rPr>
          <w:rFonts w:ascii="Times New Roman" w:eastAsia="Times New Roman" w:hAnsi="Times New Roman" w:cs="Times New Roman"/>
          <w:sz w:val="24"/>
          <w:szCs w:val="24"/>
        </w:rPr>
        <w:t xml:space="preserve">which includes things like </w:t>
      </w:r>
      <w:r>
        <w:rPr>
          <w:rFonts w:ascii="Times New Roman" w:eastAsia="Times New Roman" w:hAnsi="Times New Roman" w:cs="Times New Roman"/>
          <w:sz w:val="24"/>
          <w:szCs w:val="24"/>
        </w:rPr>
        <w:t>government (i.e., words like state and govern$), sports (i.e., game and team) and personal technology (i.e. app and google).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include the posterior topic probabilities topics as control variables to represent the relative prevalence of each topic in each paragraph.</w:t>
      </w:r>
    </w:p>
    <w:p w14:paraId="27D39558" w14:textId="4E1B70E5" w:rsidR="00013B0E" w:rsidRPr="00013B0E" w:rsidRDefault="007959A1" w:rsidP="00013B0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Other</w:t>
      </w:r>
      <w:r w:rsidRPr="00AD7115">
        <w:rPr>
          <w:rFonts w:ascii="Times New Roman" w:eastAsia="Times New Roman" w:hAnsi="Times New Roman" w:cs="Times New Roman"/>
          <w:i/>
          <w:iCs/>
          <w:sz w:val="24"/>
          <w:szCs w:val="24"/>
        </w:rPr>
        <w:t xml:space="preserve"> linguistic features.</w:t>
      </w:r>
      <w:r>
        <w:rPr>
          <w:rFonts w:ascii="Times New Roman" w:eastAsia="Times New Roman" w:hAnsi="Times New Roman" w:cs="Times New Roman"/>
          <w:sz w:val="24"/>
          <w:szCs w:val="24"/>
        </w:rPr>
        <w:t xml:space="preserve"> </w:t>
      </w:r>
      <w:r w:rsidR="00013B0E">
        <w:rPr>
          <w:rFonts w:ascii="Times New Roman" w:eastAsia="Times New Roman" w:hAnsi="Times New Roman" w:cs="Times New Roman"/>
          <w:sz w:val="24"/>
          <w:szCs w:val="24"/>
        </w:rPr>
        <w:t>We also control for other linguistics features of the focal paragraph</w:t>
      </w:r>
      <w:r w:rsidR="008810DB">
        <w:rPr>
          <w:rFonts w:ascii="Times New Roman" w:eastAsia="Times New Roman" w:hAnsi="Times New Roman" w:cs="Times New Roman"/>
          <w:sz w:val="24"/>
          <w:szCs w:val="24"/>
        </w:rPr>
        <w:t xml:space="preserve"> (i.e., </w:t>
      </w:r>
      <w:r w:rsidR="008810DB">
        <w:rPr>
          <w:rFonts w:ascii="Times New Roman" w:eastAsia="Times New Roman" w:hAnsi="Times New Roman" w:cs="Times New Roman"/>
          <w:color w:val="000000"/>
          <w:sz w:val="24"/>
          <w:szCs w:val="24"/>
        </w:rPr>
        <w:t>baskets of words linked to other social or psychological constructs from LIWC dictionaries such as cognitive processes, sociality, perception, motivation, time, and formality</w:t>
      </w:r>
      <w:r w:rsidR="00013B0E">
        <w:rPr>
          <w:rFonts w:ascii="Times New Roman" w:eastAsia="Times New Roman" w:hAnsi="Times New Roman" w:cs="Times New Roman"/>
          <w:sz w:val="24"/>
          <w:szCs w:val="24"/>
        </w:rPr>
        <w:t>).</w:t>
      </w:r>
    </w:p>
    <w:p w14:paraId="1C06B89C" w14:textId="6E590AA3" w:rsidR="007959A1" w:rsidRDefault="007959A1" w:rsidP="007959A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Paragraph length</w:t>
      </w:r>
      <w:r>
        <w:rPr>
          <w:rFonts w:ascii="Times New Roman" w:eastAsia="Times New Roman" w:hAnsi="Times New Roman" w:cs="Times New Roman"/>
          <w:sz w:val="24"/>
          <w:szCs w:val="24"/>
        </w:rPr>
        <w:t xml:space="preserve">. Given limited attention spans, the longer </w:t>
      </w:r>
      <w:r w:rsidR="00FA2A8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paragraph is, the less likely people may be to read the next one. Consequently, we control for paragraph length using the number of words.</w:t>
      </w:r>
    </w:p>
    <w:p w14:paraId="3A25720C" w14:textId="3D49BAB5" w:rsidR="003B21B1" w:rsidRDefault="00931D49" w:rsidP="00CD3724">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User </w:t>
      </w:r>
      <w:r w:rsidR="003B21B1">
        <w:rPr>
          <w:rFonts w:ascii="Times New Roman" w:eastAsia="Times New Roman" w:hAnsi="Times New Roman" w:cs="Times New Roman"/>
          <w:i/>
          <w:iCs/>
          <w:sz w:val="24"/>
          <w:szCs w:val="24"/>
        </w:rPr>
        <w:t>Heterogeneity</w:t>
      </w:r>
      <w:r w:rsidR="003B21B1">
        <w:rPr>
          <w:rFonts w:ascii="Times New Roman" w:eastAsia="Times New Roman" w:hAnsi="Times New Roman" w:cs="Times New Roman"/>
          <w:sz w:val="24"/>
          <w:szCs w:val="24"/>
        </w:rPr>
        <w:t xml:space="preserve">. </w:t>
      </w:r>
      <w:r w:rsidR="008726BE">
        <w:rPr>
          <w:rFonts w:ascii="Times New Roman" w:eastAsia="Times New Roman" w:hAnsi="Times New Roman" w:cs="Times New Roman"/>
          <w:sz w:val="24"/>
          <w:szCs w:val="24"/>
        </w:rPr>
        <w:t>Finally,</w:t>
      </w:r>
      <w:r w:rsidR="0025723A">
        <w:rPr>
          <w:rFonts w:ascii="Times New Roman" w:eastAsia="Times New Roman" w:hAnsi="Times New Roman" w:cs="Times New Roman"/>
          <w:sz w:val="24"/>
          <w:szCs w:val="24"/>
        </w:rPr>
        <w:t xml:space="preserve"> to accommodate differences across users in </w:t>
      </w:r>
      <w:r w:rsidR="005B4DDA">
        <w:rPr>
          <w:rFonts w:ascii="Times New Roman" w:eastAsia="Times New Roman" w:hAnsi="Times New Roman" w:cs="Times New Roman"/>
          <w:sz w:val="24"/>
          <w:szCs w:val="24"/>
        </w:rPr>
        <w:t xml:space="preserve">content </w:t>
      </w:r>
      <w:r w:rsidR="008726BE">
        <w:rPr>
          <w:rFonts w:ascii="Times New Roman" w:eastAsia="Times New Roman" w:hAnsi="Times New Roman" w:cs="Times New Roman"/>
          <w:sz w:val="24"/>
          <w:szCs w:val="24"/>
        </w:rPr>
        <w:t>consumption behavior</w:t>
      </w:r>
      <w:r w:rsidR="0025723A">
        <w:rPr>
          <w:rFonts w:ascii="Times New Roman" w:eastAsia="Times New Roman" w:hAnsi="Times New Roman" w:cs="Times New Roman"/>
          <w:sz w:val="24"/>
          <w:szCs w:val="24"/>
        </w:rPr>
        <w:t>,</w:t>
      </w:r>
      <w:r w:rsidR="008726BE">
        <w:rPr>
          <w:rFonts w:ascii="Times New Roman" w:eastAsia="Times New Roman" w:hAnsi="Times New Roman" w:cs="Times New Roman"/>
          <w:sz w:val="24"/>
          <w:szCs w:val="24"/>
        </w:rPr>
        <w:t xml:space="preserve"> </w:t>
      </w:r>
      <w:r w:rsidR="004E060F">
        <w:rPr>
          <w:rFonts w:ascii="Times New Roman" w:eastAsia="Times New Roman" w:hAnsi="Times New Roman" w:cs="Times New Roman"/>
          <w:sz w:val="24"/>
          <w:szCs w:val="24"/>
        </w:rPr>
        <w:t>we adopt a modeling approach that allows for unobserved</w:t>
      </w:r>
      <w:r w:rsidR="003B21B1">
        <w:rPr>
          <w:rFonts w:ascii="Times New Roman" w:eastAsia="Times New Roman" w:hAnsi="Times New Roman" w:cs="Times New Roman"/>
          <w:sz w:val="24"/>
          <w:szCs w:val="24"/>
        </w:rPr>
        <w:t xml:space="preserve"> heterogeneity</w:t>
      </w:r>
      <w:r w:rsidR="008726BE">
        <w:rPr>
          <w:rFonts w:ascii="Times New Roman" w:eastAsia="Times New Roman" w:hAnsi="Times New Roman" w:cs="Times New Roman"/>
          <w:sz w:val="24"/>
          <w:szCs w:val="24"/>
        </w:rPr>
        <w:t xml:space="preserve"> </w:t>
      </w:r>
      <w:r w:rsidR="004E060F">
        <w:rPr>
          <w:rFonts w:ascii="Times New Roman" w:eastAsia="Times New Roman" w:hAnsi="Times New Roman" w:cs="Times New Roman"/>
          <w:sz w:val="24"/>
          <w:szCs w:val="24"/>
        </w:rPr>
        <w:t>in users’ baseline levels of sustained attention</w:t>
      </w:r>
      <w:r w:rsidR="0025723A">
        <w:rPr>
          <w:rFonts w:ascii="Times New Roman" w:eastAsia="Times New Roman" w:hAnsi="Times New Roman" w:cs="Times New Roman"/>
          <w:sz w:val="24"/>
          <w:szCs w:val="24"/>
        </w:rPr>
        <w:t xml:space="preserve"> (see Model Specification below).</w:t>
      </w:r>
    </w:p>
    <w:p w14:paraId="640A6105" w14:textId="77777777" w:rsidR="002B1DCA" w:rsidRDefault="002B1DCA">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2ED12723" w14:textId="01A28DBE" w:rsidR="006D1ABD" w:rsidRDefault="006D1ABD">
      <w:pPr>
        <w:keepNext/>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lastRenderedPageBreak/>
        <w:t>Model Specification</w:t>
      </w:r>
    </w:p>
    <w:p w14:paraId="7DF39920" w14:textId="68FA0560" w:rsidR="006D1ABD" w:rsidRDefault="006D1ABD" w:rsidP="0011046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We estimate several models. Model 1 groups all emotional language together</w:t>
      </w:r>
      <w:r w:rsidR="00C34409">
        <w:rPr>
          <w:rFonts w:ascii="Times New Roman" w:eastAsia="Times New Roman" w:hAnsi="Times New Roman" w:cs="Times New Roman"/>
          <w:color w:val="000000"/>
          <w:sz w:val="24"/>
          <w:szCs w:val="24"/>
        </w:rPr>
        <w:t xml:space="preserve"> </w:t>
      </w:r>
      <w:r w:rsidR="00BD73D3">
        <w:rPr>
          <w:rFonts w:ascii="Times New Roman" w:eastAsia="Times New Roman" w:hAnsi="Times New Roman" w:cs="Times New Roman"/>
          <w:color w:val="000000"/>
          <w:sz w:val="24"/>
          <w:szCs w:val="24"/>
        </w:rPr>
        <w:t xml:space="preserve">(i.e., </w:t>
      </w:r>
      <w:r w:rsidR="00C34409">
        <w:rPr>
          <w:rFonts w:ascii="Times New Roman" w:eastAsia="Times New Roman" w:hAnsi="Times New Roman" w:cs="Times New Roman"/>
          <w:color w:val="000000"/>
          <w:sz w:val="24"/>
          <w:szCs w:val="24"/>
        </w:rPr>
        <w:t>emotionality</w:t>
      </w:r>
      <w:r w:rsidR="00BD73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Model 2 separates positive and negative language, </w:t>
      </w:r>
      <w:r w:rsidR="00A1673E">
        <w:rPr>
          <w:rFonts w:ascii="Times New Roman" w:eastAsia="Times New Roman" w:hAnsi="Times New Roman" w:cs="Times New Roman"/>
          <w:color w:val="000000"/>
          <w:sz w:val="24"/>
          <w:szCs w:val="24"/>
        </w:rPr>
        <w:t>and</w:t>
      </w:r>
      <w:r w:rsidR="00914E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Model 3 explores specific emotions</w:t>
      </w:r>
      <w:r w:rsidR="00A1673E">
        <w:rPr>
          <w:rFonts w:ascii="Times New Roman" w:eastAsia="Times New Roman" w:hAnsi="Times New Roman" w:cs="Times New Roman"/>
          <w:color w:val="000000"/>
          <w:sz w:val="24"/>
          <w:szCs w:val="24"/>
        </w:rPr>
        <w:t>.</w:t>
      </w:r>
      <w:r w:rsidR="00110461">
        <w:rPr>
          <w:rFonts w:ascii="Times New Roman" w:eastAsia="Times New Roman" w:hAnsi="Times New Roman" w:cs="Times New Roman"/>
          <w:color w:val="000000"/>
          <w:sz w:val="24"/>
          <w:szCs w:val="24"/>
        </w:rPr>
        <w:t xml:space="preserve"> </w:t>
      </w:r>
      <w:r w:rsidR="00CD3724">
        <w:rPr>
          <w:rFonts w:ascii="Times New Roman" w:eastAsia="Times New Roman" w:hAnsi="Times New Roman" w:cs="Times New Roman"/>
          <w:color w:val="000000"/>
          <w:sz w:val="24"/>
          <w:szCs w:val="24"/>
        </w:rPr>
        <w:t>I</w:t>
      </w:r>
      <w:r w:rsidR="00AE5ED0">
        <w:rPr>
          <w:rFonts w:ascii="Times New Roman" w:eastAsia="Times New Roman" w:hAnsi="Times New Roman" w:cs="Times New Roman"/>
          <w:color w:val="000000"/>
          <w:sz w:val="24"/>
          <w:szCs w:val="24"/>
        </w:rPr>
        <w:t xml:space="preserve">n addition to controlling for the factor mentioned above, </w:t>
      </w:r>
      <w:r w:rsidR="00CD3724">
        <w:rPr>
          <w:rFonts w:ascii="Times New Roman" w:eastAsia="Times New Roman" w:hAnsi="Times New Roman" w:cs="Times New Roman"/>
          <w:color w:val="000000"/>
          <w:sz w:val="24"/>
          <w:szCs w:val="24"/>
        </w:rPr>
        <w:t>each examines</w:t>
      </w:r>
      <w:r>
        <w:rPr>
          <w:rFonts w:ascii="Times New Roman" w:eastAsia="Times New Roman" w:hAnsi="Times New Roman" w:cs="Times New Roman"/>
          <w:color w:val="000000"/>
          <w:sz w:val="24"/>
          <w:szCs w:val="24"/>
        </w:rPr>
        <w:t xml:space="preserve"> effects of processing</w:t>
      </w:r>
      <w:r w:rsidR="005B1335">
        <w:rPr>
          <w:rFonts w:ascii="Times New Roman" w:eastAsia="Times New Roman" w:hAnsi="Times New Roman" w:cs="Times New Roman"/>
          <w:color w:val="000000"/>
          <w:sz w:val="24"/>
          <w:szCs w:val="24"/>
        </w:rPr>
        <w:t xml:space="preserve"> ease (i.e., readability, syntactic simplicity, familiarity, and concreteness)</w:t>
      </w:r>
      <w:r w:rsidR="003A15AE">
        <w:rPr>
          <w:rFonts w:ascii="Times New Roman" w:eastAsia="Times New Roman" w:hAnsi="Times New Roman" w:cs="Times New Roman"/>
          <w:color w:val="000000"/>
          <w:sz w:val="24"/>
          <w:szCs w:val="24"/>
        </w:rPr>
        <w:t xml:space="preserve">. </w:t>
      </w:r>
    </w:p>
    <w:p w14:paraId="3E891968" w14:textId="77777777" w:rsidR="00FA2A85" w:rsidRDefault="000D1CB1" w:rsidP="006D1AB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To accommodate user heterogeneity, we model user-specific fixed effects governed by a discrete mixture model (</w:t>
      </w:r>
      <w:proofErr w:type="spellStart"/>
      <w:r>
        <w:rPr>
          <w:rFonts w:ascii="Times New Roman" w:eastAsia="Times New Roman" w:hAnsi="Times New Roman" w:cs="Times New Roman"/>
          <w:color w:val="000000"/>
          <w:sz w:val="24"/>
          <w:szCs w:val="24"/>
        </w:rPr>
        <w:t>Vilcassim</w:t>
      </w:r>
      <w:proofErr w:type="spellEnd"/>
      <w:r>
        <w:rPr>
          <w:rFonts w:ascii="Times New Roman" w:eastAsia="Times New Roman" w:hAnsi="Times New Roman" w:cs="Times New Roman"/>
          <w:color w:val="000000"/>
          <w:sz w:val="24"/>
          <w:szCs w:val="24"/>
        </w:rPr>
        <w:t xml:space="preserve"> and Jain 1991).  Specifically, we allow β</w:t>
      </w:r>
      <w:r w:rsidRPr="00AB25C2">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to be characterized by </w:t>
      </w:r>
      <w:r w:rsidRPr="00AB25C2">
        <w:rPr>
          <w:rFonts w:ascii="Times New Roman" w:eastAsia="Times New Roman" w:hAnsi="Times New Roman" w:cs="Times New Roman"/>
          <w:i/>
          <w:iCs/>
          <w:color w:val="000000"/>
          <w:sz w:val="24"/>
          <w:szCs w:val="24"/>
        </w:rPr>
        <w:t>N</w:t>
      </w:r>
      <w:r>
        <w:rPr>
          <w:rFonts w:ascii="Times New Roman" w:eastAsia="Times New Roman" w:hAnsi="Times New Roman" w:cs="Times New Roman"/>
          <w:color w:val="000000"/>
          <w:sz w:val="24"/>
          <w:szCs w:val="24"/>
        </w:rPr>
        <w:t xml:space="preserve"> finite supports with probability masses [q</w:t>
      </w:r>
      <w:r w:rsidRPr="00AB25C2">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q</w:t>
      </w:r>
      <w:r w:rsidRPr="00AB25C2">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q</w:t>
      </w:r>
      <w:r w:rsidRPr="00AB25C2">
        <w:rPr>
          <w:rFonts w:ascii="Times New Roman" w:eastAsia="Times New Roman" w:hAnsi="Times New Roman" w:cs="Times New Roman"/>
          <w:color w:val="000000"/>
          <w:sz w:val="24"/>
          <w:szCs w:val="24"/>
          <w:vertAlign w:val="subscript"/>
        </w:rPr>
        <w:t>N</w:t>
      </w:r>
      <w:proofErr w:type="spellEnd"/>
      <w:r>
        <w:rPr>
          <w:rFonts w:ascii="Times New Roman" w:eastAsia="Times New Roman" w:hAnsi="Times New Roman" w:cs="Times New Roman"/>
          <w:color w:val="000000"/>
          <w:sz w:val="24"/>
          <w:szCs w:val="24"/>
        </w:rPr>
        <w:t>]. As we increase the number of supports from N=1 to N=3, we the substantive findings are unchanged. For N=3, the smallest probability mass is less than 1%. Based on this, we present our empirical findings associated with N=2.</w:t>
      </w:r>
      <w:r>
        <w:rPr>
          <w:rStyle w:val="FootnoteReference"/>
          <w:rFonts w:ascii="Times New Roman" w:eastAsia="Times New Roman" w:hAnsi="Times New Roman" w:cs="Times New Roman"/>
          <w:color w:val="000000"/>
          <w:sz w:val="24"/>
          <w:szCs w:val="24"/>
        </w:rPr>
        <w:footnoteReference w:id="8"/>
      </w:r>
      <w:r w:rsidR="00BD73D3">
        <w:rPr>
          <w:rFonts w:ascii="Times New Roman" w:eastAsia="Times New Roman" w:hAnsi="Times New Roman" w:cs="Times New Roman"/>
          <w:color w:val="000000"/>
          <w:sz w:val="24"/>
          <w:szCs w:val="24"/>
        </w:rPr>
        <w:t xml:space="preserve"> </w:t>
      </w:r>
    </w:p>
    <w:p w14:paraId="6DD8AFAB" w14:textId="5AAD1EF2" w:rsidR="000D1CB1" w:rsidRDefault="000D1CB1" w:rsidP="00FA2A8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accommodate heterogeneity across articles, we control for article-level </w:t>
      </w:r>
      <w:r w:rsidR="00BF031A">
        <w:rPr>
          <w:rFonts w:ascii="Times New Roman" w:eastAsia="Times New Roman" w:hAnsi="Times New Roman" w:cs="Times New Roman"/>
          <w:color w:val="000000"/>
          <w:sz w:val="24"/>
          <w:szCs w:val="24"/>
        </w:rPr>
        <w:t xml:space="preserve">differences through the content of the </w:t>
      </w:r>
      <w:r>
        <w:rPr>
          <w:rFonts w:ascii="Times New Roman" w:eastAsia="Times New Roman" w:hAnsi="Times New Roman" w:cs="Times New Roman"/>
          <w:color w:val="000000"/>
          <w:sz w:val="24"/>
          <w:szCs w:val="24"/>
        </w:rPr>
        <w:t>headlines</w:t>
      </w:r>
      <w:r w:rsidR="00BD73D3">
        <w:rPr>
          <w:rFonts w:ascii="Times New Roman" w:eastAsia="Times New Roman" w:hAnsi="Times New Roman" w:cs="Times New Roman"/>
          <w:color w:val="000000"/>
          <w:sz w:val="24"/>
          <w:szCs w:val="24"/>
        </w:rPr>
        <w:t xml:space="preserve">/summaries (i.e., topics and emotional content) and </w:t>
      </w:r>
      <w:r w:rsidR="00BF031A">
        <w:rPr>
          <w:rFonts w:ascii="Times New Roman" w:eastAsia="Times New Roman" w:hAnsi="Times New Roman" w:cs="Times New Roman"/>
          <w:color w:val="000000"/>
          <w:sz w:val="24"/>
          <w:szCs w:val="24"/>
        </w:rPr>
        <w:t xml:space="preserve">differences in </w:t>
      </w:r>
      <w:r w:rsidR="00BD73D3">
        <w:rPr>
          <w:rFonts w:ascii="Times New Roman" w:eastAsia="Times New Roman" w:hAnsi="Times New Roman" w:cs="Times New Roman"/>
          <w:color w:val="000000"/>
          <w:sz w:val="24"/>
          <w:szCs w:val="24"/>
        </w:rPr>
        <w:t>views</w:t>
      </w:r>
      <w:r w:rsidR="00BF031A">
        <w:rPr>
          <w:rFonts w:ascii="Times New Roman" w:eastAsia="Times New Roman" w:hAnsi="Times New Roman" w:cs="Times New Roman"/>
          <w:color w:val="000000"/>
          <w:sz w:val="24"/>
          <w:szCs w:val="24"/>
        </w:rPr>
        <w:t xml:space="preserve"> across articles.</w:t>
      </w:r>
      <w:r w:rsidR="00582DF3">
        <w:rPr>
          <w:rStyle w:val="FootnoteReference"/>
          <w:rFonts w:ascii="Times New Roman" w:eastAsia="Times New Roman" w:hAnsi="Times New Roman" w:cs="Times New Roman"/>
          <w:color w:val="000000"/>
          <w:sz w:val="24"/>
          <w:szCs w:val="24"/>
        </w:rPr>
        <w:footnoteReference w:id="9"/>
      </w:r>
      <w:r>
        <w:rPr>
          <w:rFonts w:ascii="Times New Roman" w:eastAsia="Times New Roman" w:hAnsi="Times New Roman" w:cs="Times New Roman"/>
          <w:color w:val="000000"/>
          <w:sz w:val="24"/>
          <w:szCs w:val="24"/>
        </w:rPr>
        <w:t xml:space="preserve"> </w:t>
      </w:r>
    </w:p>
    <w:p w14:paraId="37CEA63D" w14:textId="77777777" w:rsidR="00BD73D3" w:rsidRDefault="00BD73D3">
      <w:pPr>
        <w:keepNext/>
        <w:pBdr>
          <w:top w:val="nil"/>
          <w:left w:val="nil"/>
          <w:bottom w:val="nil"/>
          <w:right w:val="nil"/>
          <w:between w:val="nil"/>
        </w:pBdr>
        <w:spacing w:line="480" w:lineRule="auto"/>
        <w:rPr>
          <w:rFonts w:ascii="Times New Roman" w:eastAsia="Times New Roman" w:hAnsi="Times New Roman" w:cs="Times New Roman"/>
          <w:b/>
          <w:i/>
          <w:iCs/>
          <w:color w:val="000000"/>
          <w:sz w:val="24"/>
          <w:szCs w:val="24"/>
        </w:rPr>
      </w:pPr>
    </w:p>
    <w:p w14:paraId="000000A0" w14:textId="3EBB7044" w:rsidR="000F6B0A" w:rsidRPr="00F56FBE" w:rsidRDefault="0092261D">
      <w:pPr>
        <w:keepNext/>
        <w:pBdr>
          <w:top w:val="nil"/>
          <w:left w:val="nil"/>
          <w:bottom w:val="nil"/>
          <w:right w:val="nil"/>
          <w:between w:val="nil"/>
        </w:pBdr>
        <w:spacing w:line="480" w:lineRule="auto"/>
        <w:rPr>
          <w:rFonts w:ascii="Times New Roman" w:eastAsia="Times New Roman" w:hAnsi="Times New Roman" w:cs="Times New Roman"/>
          <w:b/>
          <w:i/>
          <w:iCs/>
          <w:color w:val="000000"/>
          <w:sz w:val="24"/>
          <w:szCs w:val="24"/>
        </w:rPr>
      </w:pPr>
      <w:r w:rsidRPr="00F56FBE">
        <w:rPr>
          <w:rFonts w:ascii="Times New Roman" w:eastAsia="Times New Roman" w:hAnsi="Times New Roman" w:cs="Times New Roman"/>
          <w:b/>
          <w:i/>
          <w:iCs/>
          <w:color w:val="000000"/>
          <w:sz w:val="24"/>
          <w:szCs w:val="24"/>
        </w:rPr>
        <w:t>Results</w:t>
      </w:r>
    </w:p>
    <w:p w14:paraId="3B59EF74" w14:textId="2796D609" w:rsidR="00FA2A85" w:rsidRDefault="00894A8B" w:rsidP="00FA2A85">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P</w:t>
      </w:r>
      <w:r w:rsidR="004A6301" w:rsidRPr="003F7213">
        <w:rPr>
          <w:rFonts w:ascii="Times New Roman" w:eastAsia="Times New Roman" w:hAnsi="Times New Roman" w:cs="Times New Roman"/>
          <w:i/>
          <w:iCs/>
          <w:color w:val="000000"/>
          <w:sz w:val="24"/>
          <w:szCs w:val="24"/>
        </w:rPr>
        <w:t xml:space="preserve">rocessing </w:t>
      </w:r>
      <w:r w:rsidR="00F56FBE">
        <w:rPr>
          <w:rFonts w:ascii="Times New Roman" w:eastAsia="Times New Roman" w:hAnsi="Times New Roman" w:cs="Times New Roman"/>
          <w:i/>
          <w:iCs/>
          <w:color w:val="000000"/>
          <w:sz w:val="24"/>
          <w:szCs w:val="24"/>
        </w:rPr>
        <w:t>e</w:t>
      </w:r>
      <w:r w:rsidR="004A6301" w:rsidRPr="003F7213">
        <w:rPr>
          <w:rFonts w:ascii="Times New Roman" w:eastAsia="Times New Roman" w:hAnsi="Times New Roman" w:cs="Times New Roman"/>
          <w:i/>
          <w:iCs/>
          <w:color w:val="000000"/>
          <w:sz w:val="24"/>
          <w:szCs w:val="24"/>
        </w:rPr>
        <w:t>ase</w:t>
      </w:r>
      <w:r w:rsidR="004A6301">
        <w:rPr>
          <w:rFonts w:ascii="Times New Roman" w:eastAsia="Times New Roman" w:hAnsi="Times New Roman" w:cs="Times New Roman"/>
          <w:color w:val="000000"/>
          <w:sz w:val="24"/>
          <w:szCs w:val="24"/>
        </w:rPr>
        <w:t xml:space="preserve">. </w:t>
      </w:r>
      <w:r w:rsidR="005B4DDA">
        <w:rPr>
          <w:rFonts w:ascii="Times New Roman" w:eastAsia="Times New Roman" w:hAnsi="Times New Roman" w:cs="Times New Roman"/>
          <w:color w:val="000000"/>
          <w:sz w:val="24"/>
          <w:szCs w:val="24"/>
        </w:rPr>
        <w:t xml:space="preserve">Supporting the hypothesized benefits of processing ease, </w:t>
      </w:r>
      <w:r w:rsidR="00172437">
        <w:rPr>
          <w:rFonts w:ascii="Times New Roman" w:eastAsia="Times New Roman" w:hAnsi="Times New Roman" w:cs="Times New Roman"/>
          <w:color w:val="000000"/>
          <w:sz w:val="24"/>
          <w:szCs w:val="24"/>
        </w:rPr>
        <w:t xml:space="preserve">content that </w:t>
      </w:r>
      <w:r w:rsidR="001A3836">
        <w:rPr>
          <w:rFonts w:ascii="Times New Roman" w:eastAsia="Times New Roman" w:hAnsi="Times New Roman" w:cs="Times New Roman"/>
          <w:color w:val="000000"/>
          <w:sz w:val="24"/>
          <w:szCs w:val="24"/>
        </w:rPr>
        <w:t xml:space="preserve">was more readable, syntactically simple, </w:t>
      </w:r>
      <w:r w:rsidR="001251DC">
        <w:rPr>
          <w:rFonts w:ascii="Times New Roman" w:eastAsia="Times New Roman" w:hAnsi="Times New Roman" w:cs="Times New Roman"/>
          <w:color w:val="000000"/>
          <w:sz w:val="24"/>
          <w:szCs w:val="24"/>
        </w:rPr>
        <w:t>and used</w:t>
      </w:r>
      <w:r w:rsidR="001A3836">
        <w:rPr>
          <w:rFonts w:ascii="Times New Roman" w:eastAsia="Times New Roman" w:hAnsi="Times New Roman" w:cs="Times New Roman"/>
          <w:color w:val="000000"/>
          <w:sz w:val="24"/>
          <w:szCs w:val="24"/>
        </w:rPr>
        <w:t xml:space="preserve"> familiar</w:t>
      </w:r>
      <w:r w:rsidR="001251DC">
        <w:rPr>
          <w:rFonts w:ascii="Times New Roman" w:eastAsia="Times New Roman" w:hAnsi="Times New Roman" w:cs="Times New Roman"/>
          <w:color w:val="000000"/>
          <w:sz w:val="24"/>
          <w:szCs w:val="24"/>
        </w:rPr>
        <w:t xml:space="preserve"> or </w:t>
      </w:r>
      <w:r w:rsidR="001A3836">
        <w:rPr>
          <w:rFonts w:ascii="Times New Roman" w:eastAsia="Times New Roman" w:hAnsi="Times New Roman" w:cs="Times New Roman"/>
          <w:color w:val="000000"/>
          <w:sz w:val="24"/>
          <w:szCs w:val="24"/>
        </w:rPr>
        <w:t xml:space="preserve">concrete </w:t>
      </w:r>
      <w:r w:rsidR="001251DC">
        <w:rPr>
          <w:rFonts w:ascii="Times New Roman" w:eastAsia="Times New Roman" w:hAnsi="Times New Roman" w:cs="Times New Roman"/>
          <w:color w:val="000000"/>
          <w:sz w:val="24"/>
          <w:szCs w:val="24"/>
        </w:rPr>
        <w:t>language</w:t>
      </w:r>
      <w:r w:rsidR="001843E3">
        <w:rPr>
          <w:rFonts w:ascii="Times New Roman" w:eastAsia="Times New Roman" w:hAnsi="Times New Roman" w:cs="Times New Roman"/>
          <w:color w:val="000000"/>
          <w:sz w:val="24"/>
          <w:szCs w:val="24"/>
        </w:rPr>
        <w:t xml:space="preserve"> </w:t>
      </w:r>
      <w:r w:rsidR="005B4DDA">
        <w:rPr>
          <w:rFonts w:ascii="Times New Roman" w:eastAsia="Times New Roman" w:hAnsi="Times New Roman" w:cs="Times New Roman"/>
          <w:color w:val="000000"/>
          <w:sz w:val="24"/>
          <w:szCs w:val="24"/>
        </w:rPr>
        <w:t xml:space="preserve">was more likely to hold attention </w:t>
      </w:r>
      <w:r w:rsidR="001843E3">
        <w:rPr>
          <w:rFonts w:ascii="Times New Roman" w:eastAsia="Times New Roman" w:hAnsi="Times New Roman" w:cs="Times New Roman"/>
          <w:color w:val="000000"/>
          <w:sz w:val="24"/>
          <w:szCs w:val="24"/>
        </w:rPr>
        <w:t xml:space="preserve">(all coefficients are positive and </w:t>
      </w:r>
      <w:proofErr w:type="spellStart"/>
      <w:r w:rsidR="001843E3" w:rsidRPr="001843E3">
        <w:rPr>
          <w:rFonts w:ascii="Times New Roman" w:eastAsia="Times New Roman" w:hAnsi="Times New Roman" w:cs="Times New Roman"/>
          <w:i/>
          <w:iCs/>
          <w:color w:val="000000"/>
          <w:sz w:val="24"/>
          <w:szCs w:val="24"/>
        </w:rPr>
        <w:t>p</w:t>
      </w:r>
      <w:r w:rsidR="001843E3">
        <w:rPr>
          <w:rFonts w:ascii="Times New Roman" w:eastAsia="Times New Roman" w:hAnsi="Times New Roman" w:cs="Times New Roman"/>
          <w:color w:val="000000"/>
          <w:sz w:val="24"/>
          <w:szCs w:val="24"/>
        </w:rPr>
        <w:t>s</w:t>
      </w:r>
      <w:proofErr w:type="spellEnd"/>
      <w:r w:rsidR="001843E3">
        <w:rPr>
          <w:rFonts w:ascii="Times New Roman" w:eastAsia="Times New Roman" w:hAnsi="Times New Roman" w:cs="Times New Roman"/>
          <w:color w:val="000000"/>
          <w:sz w:val="24"/>
          <w:szCs w:val="24"/>
        </w:rPr>
        <w:t xml:space="preserve"> &lt; .001</w:t>
      </w:r>
      <w:r w:rsidR="005B4DDA">
        <w:rPr>
          <w:rFonts w:ascii="Times New Roman" w:eastAsia="Times New Roman" w:hAnsi="Times New Roman" w:cs="Times New Roman"/>
          <w:color w:val="000000"/>
          <w:sz w:val="24"/>
          <w:szCs w:val="24"/>
        </w:rPr>
        <w:t>, see Table 2</w:t>
      </w:r>
      <w:r w:rsidR="001843E3">
        <w:rPr>
          <w:rFonts w:ascii="Times New Roman" w:eastAsia="Times New Roman" w:hAnsi="Times New Roman" w:cs="Times New Roman"/>
          <w:color w:val="000000"/>
          <w:sz w:val="24"/>
          <w:szCs w:val="24"/>
        </w:rPr>
        <w:t>)</w:t>
      </w:r>
      <w:r w:rsidR="001A3836">
        <w:rPr>
          <w:rFonts w:ascii="Times New Roman" w:eastAsia="Times New Roman" w:hAnsi="Times New Roman" w:cs="Times New Roman"/>
          <w:color w:val="000000"/>
          <w:sz w:val="24"/>
          <w:szCs w:val="24"/>
        </w:rPr>
        <w:t>.</w:t>
      </w:r>
      <w:r w:rsidR="00BD73D3">
        <w:rPr>
          <w:rFonts w:ascii="Times New Roman" w:eastAsia="Times New Roman" w:hAnsi="Times New Roman" w:cs="Times New Roman"/>
          <w:color w:val="000000"/>
          <w:sz w:val="24"/>
          <w:szCs w:val="24"/>
        </w:rPr>
        <w:t xml:space="preserve"> </w:t>
      </w:r>
      <w:r w:rsidR="00FA2A85">
        <w:rPr>
          <w:rFonts w:ascii="Times New Roman" w:eastAsia="Times New Roman" w:hAnsi="Times New Roman" w:cs="Times New Roman"/>
          <w:color w:val="000000"/>
          <w:sz w:val="24"/>
          <w:szCs w:val="24"/>
        </w:rPr>
        <w:t>For example, the paragraph</w:t>
      </w:r>
      <w:r w:rsidR="00FA2A85" w:rsidRPr="001843E3">
        <w:rPr>
          <w:rFonts w:ascii="Times New Roman" w:eastAsia="Times New Roman" w:hAnsi="Times New Roman" w:cs="Times New Roman"/>
          <w:color w:val="000000"/>
          <w:sz w:val="24"/>
          <w:szCs w:val="24"/>
        </w:rPr>
        <w:t xml:space="preserve"> “It's the great retirement debate: How much can retirees spend each year without </w:t>
      </w:r>
      <w:r w:rsidR="00FA2A85" w:rsidRPr="001843E3">
        <w:rPr>
          <w:rFonts w:ascii="Times New Roman" w:eastAsia="Times New Roman" w:hAnsi="Times New Roman" w:cs="Times New Roman"/>
          <w:color w:val="000000"/>
          <w:sz w:val="24"/>
          <w:szCs w:val="24"/>
        </w:rPr>
        <w:lastRenderedPageBreak/>
        <w:t>running out of money before they run out of breath?” was high on familiar language (0.69) and has a higher completion rate (90%) than the paragraph “In a letter to a friend, the manager of a Florida urology practice worried in 2010 that her company would attract federal scrutiny for its frequent use of an expensive bladder-cancer test.”</w:t>
      </w:r>
      <w:r w:rsidR="00FA2A85">
        <w:rPr>
          <w:rFonts w:ascii="Times New Roman" w:eastAsia="Times New Roman" w:hAnsi="Times New Roman" w:cs="Times New Roman"/>
          <w:color w:val="000000"/>
          <w:sz w:val="24"/>
          <w:szCs w:val="24"/>
        </w:rPr>
        <w:t xml:space="preserve"> (familiarity = -0.95, completion rate = 81%).</w:t>
      </w:r>
    </w:p>
    <w:p w14:paraId="12B847EB" w14:textId="4510AE78" w:rsidR="0016178C" w:rsidRDefault="0016178C" w:rsidP="0016178C">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sidRPr="003F7213">
        <w:rPr>
          <w:rFonts w:ascii="Times New Roman" w:eastAsia="Times New Roman" w:hAnsi="Times New Roman" w:cs="Times New Roman"/>
          <w:i/>
          <w:iCs/>
          <w:color w:val="000000"/>
          <w:sz w:val="24"/>
          <w:szCs w:val="24"/>
        </w:rPr>
        <w:t>Emotion</w:t>
      </w:r>
      <w:r>
        <w:rPr>
          <w:rFonts w:ascii="Times New Roman" w:eastAsia="Times New Roman" w:hAnsi="Times New Roman" w:cs="Times New Roman"/>
          <w:i/>
          <w:iCs/>
          <w:color w:val="000000"/>
          <w:sz w:val="24"/>
          <w:szCs w:val="24"/>
        </w:rPr>
        <w:t>al language</w:t>
      </w:r>
      <w:r>
        <w:rPr>
          <w:rFonts w:ascii="Times New Roman" w:eastAsia="Times New Roman" w:hAnsi="Times New Roman" w:cs="Times New Roman"/>
          <w:color w:val="000000"/>
          <w:sz w:val="24"/>
          <w:szCs w:val="24"/>
        </w:rPr>
        <w:t xml:space="preserve">. Model 1 suggests that more emotional language </w:t>
      </w:r>
      <w:r w:rsidR="005B4DDA">
        <w:rPr>
          <w:rFonts w:ascii="Times New Roman" w:eastAsia="Times New Roman" w:hAnsi="Times New Roman" w:cs="Times New Roman"/>
          <w:color w:val="000000"/>
          <w:sz w:val="24"/>
          <w:szCs w:val="24"/>
        </w:rPr>
        <w:t xml:space="preserve">holds attention </w:t>
      </w:r>
      <w:r>
        <w:rPr>
          <w:rFonts w:ascii="Times New Roman" w:eastAsia="Times New Roman" w:hAnsi="Times New Roman" w:cs="Times New Roman"/>
          <w:color w:val="000000"/>
          <w:sz w:val="24"/>
          <w:szCs w:val="24"/>
        </w:rPr>
        <w:t>(β = 0.0072,</w:t>
      </w:r>
      <w:r w:rsidRPr="002B1DCA">
        <w:rPr>
          <w:rFonts w:ascii="Times New Roman" w:eastAsia="Times New Roman" w:hAnsi="Times New Roman" w:cs="Times New Roman"/>
          <w:i/>
          <w:iCs/>
          <w:color w:val="000000"/>
          <w:sz w:val="24"/>
          <w:szCs w:val="24"/>
        </w:rPr>
        <w:t xml:space="preserve"> p </w:t>
      </w:r>
      <w:r>
        <w:rPr>
          <w:rFonts w:ascii="Times New Roman" w:eastAsia="Times New Roman" w:hAnsi="Times New Roman" w:cs="Times New Roman"/>
          <w:color w:val="000000"/>
          <w:sz w:val="24"/>
          <w:szCs w:val="24"/>
        </w:rPr>
        <w:t>&lt; .001), and Model 2 suggests that this is true for both positive</w:t>
      </w:r>
      <w:r w:rsidRPr="009F2B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(β</w:t>
      </w:r>
      <w:r w:rsidRPr="009F2B53">
        <w:rPr>
          <w:rFonts w:ascii="Times New Roman" w:eastAsia="Times New Roman" w:hAnsi="Times New Roman" w:cs="Times New Roman"/>
          <w:color w:val="000000"/>
          <w:sz w:val="24"/>
          <w:szCs w:val="24"/>
          <w:vertAlign w:val="subscript"/>
        </w:rPr>
        <w:t xml:space="preserve">Positive Language </w:t>
      </w:r>
      <w:r>
        <w:rPr>
          <w:rFonts w:ascii="Times New Roman" w:eastAsia="Times New Roman" w:hAnsi="Times New Roman" w:cs="Times New Roman"/>
          <w:color w:val="000000"/>
          <w:sz w:val="24"/>
          <w:szCs w:val="24"/>
        </w:rPr>
        <w:t>= 0.023,</w:t>
      </w:r>
      <w:r w:rsidRPr="002B1DCA">
        <w:rPr>
          <w:rFonts w:ascii="Times New Roman" w:eastAsia="Times New Roman" w:hAnsi="Times New Roman" w:cs="Times New Roman"/>
          <w:i/>
          <w:iCs/>
          <w:color w:val="000000"/>
          <w:sz w:val="24"/>
          <w:szCs w:val="24"/>
        </w:rPr>
        <w:t xml:space="preserve"> p </w:t>
      </w:r>
      <w:r>
        <w:rPr>
          <w:rFonts w:ascii="Times New Roman" w:eastAsia="Times New Roman" w:hAnsi="Times New Roman" w:cs="Times New Roman"/>
          <w:color w:val="000000"/>
          <w:sz w:val="24"/>
          <w:szCs w:val="24"/>
        </w:rPr>
        <w:t>&lt; .001) and negative (β</w:t>
      </w:r>
      <w:r>
        <w:rPr>
          <w:rFonts w:ascii="Times New Roman" w:eastAsia="Times New Roman" w:hAnsi="Times New Roman" w:cs="Times New Roman"/>
          <w:color w:val="000000"/>
          <w:sz w:val="24"/>
          <w:szCs w:val="24"/>
          <w:vertAlign w:val="subscript"/>
        </w:rPr>
        <w:t>Negative</w:t>
      </w:r>
      <w:r w:rsidRPr="009F2B53">
        <w:rPr>
          <w:rFonts w:ascii="Times New Roman" w:eastAsia="Times New Roman" w:hAnsi="Times New Roman" w:cs="Times New Roman"/>
          <w:color w:val="000000"/>
          <w:sz w:val="24"/>
          <w:szCs w:val="24"/>
          <w:vertAlign w:val="subscript"/>
        </w:rPr>
        <w:t xml:space="preserve"> Language</w:t>
      </w:r>
      <w:r>
        <w:rPr>
          <w:rFonts w:ascii="Times New Roman" w:eastAsia="Times New Roman" w:hAnsi="Times New Roman" w:cs="Times New Roman"/>
          <w:color w:val="000000"/>
          <w:sz w:val="24"/>
          <w:szCs w:val="24"/>
        </w:rPr>
        <w:t xml:space="preserve"> = 0.0060,</w:t>
      </w:r>
      <w:r w:rsidRPr="002B1DCA">
        <w:rPr>
          <w:rFonts w:ascii="Times New Roman" w:eastAsia="Times New Roman" w:hAnsi="Times New Roman" w:cs="Times New Roman"/>
          <w:i/>
          <w:iCs/>
          <w:color w:val="000000"/>
          <w:sz w:val="24"/>
          <w:szCs w:val="24"/>
        </w:rPr>
        <w:t xml:space="preserve"> p </w:t>
      </w:r>
      <w:r>
        <w:rPr>
          <w:rFonts w:ascii="Times New Roman" w:eastAsia="Times New Roman" w:hAnsi="Times New Roman" w:cs="Times New Roman"/>
          <w:color w:val="000000"/>
          <w:sz w:val="24"/>
          <w:szCs w:val="24"/>
        </w:rPr>
        <w:t xml:space="preserve">&lt; .001) emotions. </w:t>
      </w:r>
    </w:p>
    <w:p w14:paraId="662FAAFA" w14:textId="77777777" w:rsidR="006E5CC5" w:rsidRDefault="006E5CC5" w:rsidP="006E5CC5">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Consistent with our theorizing, however, exploring specific emotions (Models 3) suggests a more nuanced picture. While anxious (β = 0.042,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 or angry (β = 0.011,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 language held attention, sad language discouraged it (β = -0.036,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&lt; .001).  For exampl</w:t>
      </w:r>
      <w:r w:rsidRPr="00D61FE0">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the</w:t>
      </w:r>
      <w:r w:rsidRPr="00D61FE0">
        <w:rPr>
          <w:rFonts w:ascii="Times New Roman" w:eastAsia="Times New Roman" w:hAnsi="Times New Roman" w:cs="Times New Roman"/>
          <w:color w:val="000000"/>
          <w:sz w:val="24"/>
          <w:szCs w:val="24"/>
        </w:rPr>
        <w:t xml:space="preserve"> paragraph “In the winter of 1947, an American tourist arrived in New York City on a bus from Mexico, feeling feverish and stiff. He checked into a hotel and did some sightseeing before his condition worsened. A red rash now covered his body. He went to a local hospital, which monitored his vital signs and transferred him to a contagious disease facility, where he was incorrectly diagnosed with a mild drug reaction. He died a few days later of smallpox.” was high on sad language (1.23) and was less likely to be completed (91%) than this paragraph “This winter, the Santa Cruz Museum of Art &amp; History will feature an exhibit of works relating to the ocean, with paintings and sculptures by established artists alongside works by local residents. According to a call for submissions, that includes not just watercolors of Pacific sunsets, but that awesome GoPro footage you took while surfing and your two-year-old's drawing of the beach that's been on the fridge for five months.” (below average sad language = -2.71, 94% completion rate).  See Table A4 for more examples.</w:t>
      </w:r>
    </w:p>
    <w:p w14:paraId="2C021014" w14:textId="77777777" w:rsidR="006E5CC5" w:rsidRDefault="006E5CC5" w:rsidP="0016178C">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31FA2666" w14:textId="1F23AD56" w:rsidR="003A15AE" w:rsidRDefault="003A15AE" w:rsidP="003A15AE">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2: </w:t>
      </w:r>
      <w:r w:rsidR="0016178C">
        <w:rPr>
          <w:rFonts w:ascii="Times New Roman" w:eastAsia="Times New Roman" w:hAnsi="Times New Roman" w:cs="Times New Roman"/>
          <w:b/>
          <w:sz w:val="24"/>
          <w:szCs w:val="24"/>
        </w:rPr>
        <w:t xml:space="preserve">How </w:t>
      </w:r>
      <w:r>
        <w:rPr>
          <w:rFonts w:ascii="Times New Roman" w:eastAsia="Times New Roman" w:hAnsi="Times New Roman" w:cs="Times New Roman"/>
          <w:b/>
          <w:sz w:val="24"/>
          <w:szCs w:val="24"/>
        </w:rPr>
        <w:t xml:space="preserve">Content Characteristics </w:t>
      </w:r>
      <w:r w:rsidR="005B4DDA">
        <w:rPr>
          <w:rFonts w:ascii="Times New Roman" w:eastAsia="Times New Roman" w:hAnsi="Times New Roman" w:cs="Times New Roman"/>
          <w:b/>
          <w:sz w:val="24"/>
          <w:szCs w:val="24"/>
        </w:rPr>
        <w:t>Sustain Attention</w:t>
      </w:r>
    </w:p>
    <w:p w14:paraId="36BD8466" w14:textId="1F8D13D3" w:rsidR="006E5CC5" w:rsidRDefault="006E5CC5" w:rsidP="003A15AE">
      <w:pPr>
        <w:keepNext/>
        <w:jc w:val="center"/>
        <w:rPr>
          <w:rFonts w:ascii="Times New Roman" w:eastAsia="Times New Roman" w:hAnsi="Times New Roman" w:cs="Times New Roman"/>
          <w:b/>
          <w:sz w:val="24"/>
          <w:szCs w:val="24"/>
        </w:rPr>
      </w:pPr>
    </w:p>
    <w:p w14:paraId="063A207D" w14:textId="1B6225FC" w:rsidR="00983389" w:rsidRDefault="00983389" w:rsidP="00983389">
      <w:pPr>
        <w:widowControl w:val="0"/>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899" w:dyaOrig="9161" w14:anchorId="1F580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5pt;height:457.25pt" o:ole="">
            <v:imagedata r:id="rId12" o:title=""/>
          </v:shape>
          <o:OLEObject Type="Embed" ProgID="Excel.Sheet.12" ShapeID="_x0000_i1025" DrawAspect="Content" ObjectID="_1734173581" r:id="rId13"/>
        </w:object>
      </w:r>
    </w:p>
    <w:p w14:paraId="613AD3E1" w14:textId="4DBF1F3F" w:rsidR="006C3C1E" w:rsidRDefault="00D61FE0" w:rsidP="006C3C1E">
      <w:pPr>
        <w:widowControl w:val="0"/>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C3C1E">
        <w:rPr>
          <w:rFonts w:ascii="Times New Roman" w:eastAsia="Times New Roman" w:hAnsi="Times New Roman" w:cs="Times New Roman"/>
          <w:color w:val="000000"/>
          <w:sz w:val="24"/>
          <w:szCs w:val="24"/>
        </w:rPr>
        <w:t>he fact that different specific negative emotions have different effects suggests that emotion</w:t>
      </w:r>
      <w:r w:rsidR="005B4DDA">
        <w:rPr>
          <w:rFonts w:ascii="Times New Roman" w:eastAsia="Times New Roman" w:hAnsi="Times New Roman" w:cs="Times New Roman"/>
          <w:color w:val="000000"/>
          <w:sz w:val="24"/>
          <w:szCs w:val="24"/>
        </w:rPr>
        <w:t>s</w:t>
      </w:r>
      <w:r w:rsidR="00AB3B3E">
        <w:rPr>
          <w:rFonts w:ascii="Times New Roman" w:eastAsia="Times New Roman" w:hAnsi="Times New Roman" w:cs="Times New Roman"/>
          <w:color w:val="000000"/>
          <w:sz w:val="24"/>
          <w:szCs w:val="24"/>
        </w:rPr>
        <w:t>’</w:t>
      </w:r>
      <w:r w:rsidR="005B4DDA">
        <w:rPr>
          <w:rFonts w:ascii="Times New Roman" w:eastAsia="Times New Roman" w:hAnsi="Times New Roman" w:cs="Times New Roman"/>
          <w:color w:val="000000"/>
          <w:sz w:val="24"/>
          <w:szCs w:val="24"/>
        </w:rPr>
        <w:t xml:space="preserve"> ability to sustain attention</w:t>
      </w:r>
      <w:r w:rsidR="006C3C1E">
        <w:rPr>
          <w:rFonts w:ascii="Times New Roman" w:eastAsia="Times New Roman" w:hAnsi="Times New Roman" w:cs="Times New Roman"/>
          <w:color w:val="000000"/>
          <w:sz w:val="24"/>
          <w:szCs w:val="24"/>
        </w:rPr>
        <w:t xml:space="preserve"> is driven by more than valence alone.</w:t>
      </w:r>
      <w:r>
        <w:rPr>
          <w:rFonts w:ascii="Times New Roman" w:eastAsia="Times New Roman" w:hAnsi="Times New Roman" w:cs="Times New Roman"/>
          <w:color w:val="000000"/>
          <w:sz w:val="24"/>
          <w:szCs w:val="24"/>
        </w:rPr>
        <w:t xml:space="preserve"> </w:t>
      </w:r>
      <w:r w:rsidR="006C3C1E">
        <w:rPr>
          <w:rFonts w:ascii="Times New Roman" w:eastAsia="Times New Roman" w:hAnsi="Times New Roman" w:cs="Times New Roman"/>
          <w:color w:val="000000"/>
          <w:sz w:val="24"/>
          <w:szCs w:val="24"/>
        </w:rPr>
        <w:t xml:space="preserve">Further, the effects are consistent with </w:t>
      </w:r>
      <w:r>
        <w:rPr>
          <w:rFonts w:ascii="Times New Roman" w:eastAsia="Times New Roman" w:hAnsi="Times New Roman" w:cs="Times New Roman"/>
          <w:color w:val="000000"/>
          <w:sz w:val="24"/>
          <w:szCs w:val="24"/>
        </w:rPr>
        <w:t xml:space="preserve">the hypothesized role of </w:t>
      </w:r>
      <w:r w:rsidR="006C3C1E">
        <w:rPr>
          <w:rFonts w:ascii="Times New Roman" w:eastAsia="Times New Roman" w:hAnsi="Times New Roman" w:cs="Times New Roman"/>
          <w:color w:val="000000"/>
          <w:sz w:val="24"/>
          <w:szCs w:val="24"/>
        </w:rPr>
        <w:t xml:space="preserve">arousal and uncertainty.  Anxiety (high arousal and uncertainty) </w:t>
      </w:r>
      <w:r w:rsidR="005B4DDA">
        <w:rPr>
          <w:rFonts w:ascii="Times New Roman" w:eastAsia="Times New Roman" w:hAnsi="Times New Roman" w:cs="Times New Roman"/>
          <w:color w:val="000000"/>
          <w:sz w:val="24"/>
          <w:szCs w:val="24"/>
        </w:rPr>
        <w:t>held attention</w:t>
      </w:r>
      <w:r w:rsidR="006C3C1E">
        <w:rPr>
          <w:rFonts w:ascii="Times New Roman" w:eastAsia="Times New Roman" w:hAnsi="Times New Roman" w:cs="Times New Roman"/>
          <w:color w:val="000000"/>
          <w:sz w:val="24"/>
          <w:szCs w:val="24"/>
        </w:rPr>
        <w:t xml:space="preserve">, anger (high arousal but certain) </w:t>
      </w:r>
      <w:r w:rsidR="005B4DDA">
        <w:rPr>
          <w:rFonts w:ascii="Times New Roman" w:eastAsia="Times New Roman" w:hAnsi="Times New Roman" w:cs="Times New Roman"/>
          <w:color w:val="000000"/>
          <w:sz w:val="24"/>
          <w:szCs w:val="24"/>
        </w:rPr>
        <w:t>held attention</w:t>
      </w:r>
      <w:r w:rsidR="006C3C1E">
        <w:rPr>
          <w:rFonts w:ascii="Times New Roman" w:eastAsia="Times New Roman" w:hAnsi="Times New Roman" w:cs="Times New Roman"/>
          <w:color w:val="000000"/>
          <w:sz w:val="24"/>
          <w:szCs w:val="24"/>
        </w:rPr>
        <w:t xml:space="preserve"> to a lesser degree, and sadness (low arousal) </w:t>
      </w:r>
      <w:r w:rsidR="005B4DDA">
        <w:rPr>
          <w:rFonts w:ascii="Times New Roman" w:eastAsia="Times New Roman" w:hAnsi="Times New Roman" w:cs="Times New Roman"/>
          <w:color w:val="000000"/>
          <w:sz w:val="24"/>
          <w:szCs w:val="24"/>
        </w:rPr>
        <w:t>reduced sustained attention</w:t>
      </w:r>
      <w:r w:rsidR="006C3C1E">
        <w:rPr>
          <w:rFonts w:ascii="Times New Roman" w:eastAsia="Times New Roman" w:hAnsi="Times New Roman" w:cs="Times New Roman"/>
          <w:color w:val="000000"/>
          <w:sz w:val="24"/>
          <w:szCs w:val="24"/>
        </w:rPr>
        <w:t>.</w:t>
      </w:r>
    </w:p>
    <w:p w14:paraId="716CA61D" w14:textId="77777777" w:rsidR="006C3C1E" w:rsidRPr="00CE0926" w:rsidRDefault="006C3C1E" w:rsidP="00EB2BE0">
      <w:pPr>
        <w:pStyle w:val="NoSpacing"/>
        <w:spacing w:line="480" w:lineRule="auto"/>
        <w:ind w:firstLine="720"/>
        <w:rPr>
          <w:sz w:val="20"/>
          <w:szCs w:val="20"/>
        </w:rPr>
      </w:pPr>
    </w:p>
    <w:p w14:paraId="2C758DFB" w14:textId="11622CF4" w:rsidR="008C0887" w:rsidRPr="00F56FBE" w:rsidRDefault="008C0887" w:rsidP="008C0887">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Discussion</w:t>
      </w:r>
    </w:p>
    <w:p w14:paraId="34D4A0D0" w14:textId="26591F8F" w:rsidR="008C0887" w:rsidRDefault="008C0887" w:rsidP="008C0887">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Natural language processing of over 600,000 reading events from over 35,000 pieces of content is consistent with our theorizing. First, results suggest that processing ease </w:t>
      </w:r>
      <w:r w:rsidR="00EB2F7B">
        <w:rPr>
          <w:rFonts w:ascii="Times New Roman" w:eastAsia="Times New Roman" w:hAnsi="Times New Roman" w:cs="Times New Roman"/>
          <w:color w:val="000000"/>
          <w:sz w:val="24"/>
          <w:szCs w:val="24"/>
        </w:rPr>
        <w:t>helps sustain attention</w:t>
      </w:r>
      <w:r>
        <w:rPr>
          <w:rFonts w:ascii="Times New Roman" w:eastAsia="Times New Roman" w:hAnsi="Times New Roman" w:cs="Times New Roman"/>
          <w:color w:val="000000"/>
          <w:sz w:val="24"/>
          <w:szCs w:val="24"/>
        </w:rPr>
        <w:t xml:space="preserve">. </w:t>
      </w:r>
      <w:r w:rsidR="00EB2F7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ontent that was more readable, syntactically simple, and used familiar or concrete language</w:t>
      </w:r>
      <w:r w:rsidR="00EB2F7B">
        <w:rPr>
          <w:rFonts w:ascii="Times New Roman" w:eastAsia="Times New Roman" w:hAnsi="Times New Roman" w:cs="Times New Roman"/>
          <w:color w:val="000000"/>
          <w:sz w:val="24"/>
          <w:szCs w:val="24"/>
        </w:rPr>
        <w:t xml:space="preserve"> held readers attention.</w:t>
      </w:r>
    </w:p>
    <w:p w14:paraId="130FC822" w14:textId="2AA42294" w:rsidR="00764FC9" w:rsidRDefault="008C0887" w:rsidP="00764FC9">
      <w:pPr>
        <w:spacing w:line="480" w:lineRule="auto"/>
        <w:ind w:firstLine="720"/>
        <w:contextualSpacing/>
      </w:pPr>
      <w:r w:rsidRPr="008B38AD">
        <w:rPr>
          <w:rFonts w:ascii="Times New Roman" w:eastAsia="Times New Roman" w:hAnsi="Times New Roman" w:cs="Times New Roman"/>
          <w:color w:val="000000"/>
          <w:sz w:val="24"/>
          <w:szCs w:val="24"/>
        </w:rPr>
        <w:t>Second, emotional language plays an important role, but the effects are more nuanced than just emotionality or valence alone.  Instead they are consistent with our suggestions</w:t>
      </w:r>
      <w:r>
        <w:rPr>
          <w:rFonts w:ascii="Times New Roman" w:eastAsia="Times New Roman" w:hAnsi="Times New Roman" w:cs="Times New Roman"/>
          <w:color w:val="000000"/>
          <w:sz w:val="24"/>
          <w:szCs w:val="24"/>
        </w:rPr>
        <w:t xml:space="preserve"> </w:t>
      </w:r>
      <w:r w:rsidRPr="008B38AD">
        <w:rPr>
          <w:rFonts w:ascii="Times New Roman" w:eastAsia="Times New Roman" w:hAnsi="Times New Roman" w:cs="Times New Roman"/>
          <w:color w:val="000000"/>
          <w:sz w:val="24"/>
          <w:szCs w:val="24"/>
        </w:rPr>
        <w:t>regarding arousal and uncertainty. While content that used anxious or angry language</w:t>
      </w:r>
      <w:r w:rsidR="00EB2F7B">
        <w:rPr>
          <w:rFonts w:ascii="Times New Roman" w:eastAsia="Times New Roman" w:hAnsi="Times New Roman" w:cs="Times New Roman"/>
          <w:color w:val="000000"/>
          <w:sz w:val="24"/>
          <w:szCs w:val="24"/>
        </w:rPr>
        <w:t xml:space="preserve"> held attention</w:t>
      </w:r>
      <w:r w:rsidRPr="008B38AD">
        <w:rPr>
          <w:rFonts w:ascii="Times New Roman" w:eastAsia="Times New Roman" w:hAnsi="Times New Roman" w:cs="Times New Roman"/>
          <w:color w:val="000000"/>
          <w:sz w:val="24"/>
          <w:szCs w:val="24"/>
        </w:rPr>
        <w:t>, sad language</w:t>
      </w:r>
      <w:r w:rsidR="00EB2F7B">
        <w:rPr>
          <w:rFonts w:ascii="Times New Roman" w:eastAsia="Times New Roman" w:hAnsi="Times New Roman" w:cs="Times New Roman"/>
          <w:color w:val="000000"/>
          <w:sz w:val="24"/>
          <w:szCs w:val="24"/>
        </w:rPr>
        <w:t xml:space="preserve"> had the oppositive effects</w:t>
      </w:r>
      <w:r w:rsidRPr="008B38AD">
        <w:rPr>
          <w:rFonts w:ascii="Times New Roman" w:eastAsia="Times New Roman" w:hAnsi="Times New Roman" w:cs="Times New Roman"/>
          <w:color w:val="000000"/>
          <w:sz w:val="24"/>
          <w:szCs w:val="24"/>
        </w:rPr>
        <w:t>.</w:t>
      </w:r>
      <w:r w:rsidRPr="008B38AD">
        <w:rPr>
          <w:rStyle w:val="FootnoteReference"/>
          <w:rFonts w:ascii="Times New Roman" w:hAnsi="Times New Roman" w:cs="Times New Roman"/>
          <w:sz w:val="24"/>
          <w:szCs w:val="24"/>
        </w:rPr>
        <w:t xml:space="preserve"> </w:t>
      </w:r>
    </w:p>
    <w:p w14:paraId="500AD059" w14:textId="17CF3734" w:rsidR="00AF63E8" w:rsidRDefault="00AF63E8" w:rsidP="00AF63E8">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illustrate the impact of linguistic features, Figure 1 shows the effect of a standard deviation increase in each linguistic feature on the likelihood </w:t>
      </w:r>
      <w:r w:rsidR="00EB2F7B">
        <w:rPr>
          <w:rFonts w:ascii="Times New Roman" w:eastAsia="Times New Roman" w:hAnsi="Times New Roman" w:cs="Times New Roman"/>
          <w:color w:val="000000"/>
          <w:sz w:val="24"/>
          <w:szCs w:val="24"/>
        </w:rPr>
        <w:t>readers complete the whole article</w:t>
      </w:r>
      <w:r>
        <w:rPr>
          <w:rFonts w:ascii="Times New Roman" w:eastAsia="Times New Roman" w:hAnsi="Times New Roman" w:cs="Times New Roman"/>
          <w:color w:val="000000"/>
          <w:sz w:val="24"/>
          <w:szCs w:val="24"/>
        </w:rPr>
        <w:t>. Consumers are around 25% more likely to finish articles that use shorter word and sentences (i.e., has higher readability), and around 14% more likely to finish articles that use more anxious language.</w:t>
      </w:r>
    </w:p>
    <w:p w14:paraId="6CA028B4" w14:textId="77777777" w:rsidR="00FD6878" w:rsidRDefault="00FD687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D002FEB" w14:textId="02D97D14" w:rsidR="00AF63E8" w:rsidRDefault="00AF63E8" w:rsidP="00AF63E8">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Figure 1: </w:t>
      </w:r>
      <w:r w:rsidR="005B4DDA">
        <w:rPr>
          <w:rFonts w:ascii="Times New Roman" w:eastAsia="Times New Roman" w:hAnsi="Times New Roman" w:cs="Times New Roman"/>
          <w:b/>
          <w:color w:val="000000"/>
          <w:sz w:val="24"/>
          <w:szCs w:val="24"/>
        </w:rPr>
        <w:t xml:space="preserve">What </w:t>
      </w:r>
      <w:r>
        <w:rPr>
          <w:rFonts w:ascii="Times New Roman" w:eastAsia="Times New Roman" w:hAnsi="Times New Roman" w:cs="Times New Roman"/>
          <w:b/>
          <w:color w:val="000000"/>
          <w:sz w:val="24"/>
          <w:szCs w:val="24"/>
        </w:rPr>
        <w:t>S</w:t>
      </w:r>
      <w:r w:rsidR="005B4DDA">
        <w:rPr>
          <w:rFonts w:ascii="Times New Roman" w:eastAsia="Times New Roman" w:hAnsi="Times New Roman" w:cs="Times New Roman"/>
          <w:b/>
          <w:color w:val="000000"/>
          <w:sz w:val="24"/>
          <w:szCs w:val="24"/>
        </w:rPr>
        <w:t>ustains Attention</w:t>
      </w:r>
    </w:p>
    <w:p w14:paraId="6B3B3BA9" w14:textId="2C08A8A4" w:rsidR="00AF63E8" w:rsidRDefault="00AB2192" w:rsidP="00AF63E8">
      <w:pPr>
        <w:jc w:val="center"/>
        <w:rPr>
          <w:rFonts w:ascii="Times New Roman" w:eastAsia="Times New Roman" w:hAnsi="Times New Roman" w:cs="Times New Roman"/>
          <w:i/>
          <w:sz w:val="24"/>
          <w:szCs w:val="24"/>
        </w:rPr>
      </w:pPr>
      <w:r w:rsidRPr="00AB2192">
        <w:rPr>
          <w:rFonts w:ascii="Times New Roman" w:eastAsia="Times New Roman" w:hAnsi="Times New Roman" w:cs="Times New Roman"/>
          <w:i/>
          <w:noProof/>
          <w:sz w:val="24"/>
          <w:szCs w:val="24"/>
        </w:rPr>
        <w:drawing>
          <wp:inline distT="0" distB="0" distL="0" distR="0" wp14:anchorId="4C357225" wp14:editId="498A662E">
            <wp:extent cx="6242714" cy="39160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70" t="35794" r="5724" b="5530"/>
                    <a:stretch/>
                  </pic:blipFill>
                  <pic:spPr bwMode="auto">
                    <a:xfrm>
                      <a:off x="0" y="0"/>
                      <a:ext cx="6283564" cy="3941661"/>
                    </a:xfrm>
                    <a:prstGeom prst="rect">
                      <a:avLst/>
                    </a:prstGeom>
                    <a:noFill/>
                    <a:ln>
                      <a:noFill/>
                    </a:ln>
                    <a:extLst>
                      <a:ext uri="{53640926-AAD7-44D8-BBD7-CCE9431645EC}">
                        <a14:shadowObscured xmlns:a14="http://schemas.microsoft.com/office/drawing/2010/main"/>
                      </a:ext>
                    </a:extLst>
                  </pic:spPr>
                </pic:pic>
              </a:graphicData>
            </a:graphic>
          </wp:inline>
        </w:drawing>
      </w:r>
    </w:p>
    <w:p w14:paraId="5A6CB4CF" w14:textId="77777777" w:rsidR="00AF63E8" w:rsidRDefault="00AF63E8" w:rsidP="00AF63E8">
      <w:pPr>
        <w:tabs>
          <w:tab w:val="left" w:pos="5372"/>
        </w:tabs>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Bars represent effect of a standard deviation increase in each textual feature on continued consumption, relative to “baseline” article (i.e., Wall Street Journal article consumed on desktop with average posterior probabilities for each topic, and average emotion and control measures). Dashed vertical lines reflect average impact of the article’s topical content. To derive this, we calculate the absolute value of each topic’s impact by increasing the posterior topic probability by one standard deviation, reducing the topic probabilities of the remaining 24 topics by 1/24 of this amount, and average across the 25 topics to arrive at the average impact of topics. </w:t>
      </w:r>
    </w:p>
    <w:p w14:paraId="0B720FFF" w14:textId="22983EB6" w:rsidR="00AF63E8" w:rsidRDefault="00AF63E8" w:rsidP="00AF63E8">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comparing the effects of each textual feature to the average topic effect (dotted lines),</w:t>
      </w:r>
      <w:r w:rsidRPr="008B38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figure also illustrates the relative impact of topic versus writing style. Results suggest that language has a similar, and in several case</w:t>
      </w:r>
      <w:r w:rsidR="00EB2F7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even larger, effect on </w:t>
      </w:r>
      <w:r w:rsidR="00EB2F7B">
        <w:rPr>
          <w:rFonts w:ascii="Times New Roman" w:eastAsia="Times New Roman" w:hAnsi="Times New Roman" w:cs="Times New Roman"/>
          <w:color w:val="000000"/>
          <w:sz w:val="24"/>
          <w:szCs w:val="24"/>
        </w:rPr>
        <w:t>holding attention</w:t>
      </w:r>
      <w:r>
        <w:rPr>
          <w:rFonts w:ascii="Times New Roman" w:eastAsia="Times New Roman" w:hAnsi="Times New Roman" w:cs="Times New Roman"/>
          <w:color w:val="000000"/>
          <w:sz w:val="24"/>
          <w:szCs w:val="24"/>
        </w:rPr>
        <w:t xml:space="preserve"> than the average topic. This suggests that while topic (e.g., sports or science) certainly </w:t>
      </w:r>
      <w:r w:rsidR="00F55A6E">
        <w:rPr>
          <w:rFonts w:ascii="Times New Roman" w:eastAsia="Times New Roman" w:hAnsi="Times New Roman" w:cs="Times New Roman"/>
          <w:color w:val="000000"/>
          <w:sz w:val="24"/>
          <w:szCs w:val="24"/>
        </w:rPr>
        <w:t>shapes attention</w:t>
      </w:r>
      <w:r>
        <w:rPr>
          <w:rFonts w:ascii="Times New Roman" w:eastAsia="Times New Roman" w:hAnsi="Times New Roman" w:cs="Times New Roman"/>
          <w:color w:val="000000"/>
          <w:sz w:val="24"/>
          <w:szCs w:val="24"/>
        </w:rPr>
        <w:t xml:space="preserve">, how that topic is discussed (i.e., the </w:t>
      </w:r>
      <w:r>
        <w:rPr>
          <w:rFonts w:ascii="Times New Roman" w:eastAsia="Times New Roman" w:hAnsi="Times New Roman" w:cs="Times New Roman"/>
          <w:i/>
          <w:color w:val="000000"/>
          <w:sz w:val="24"/>
          <w:szCs w:val="24"/>
        </w:rPr>
        <w:t>language</w:t>
      </w:r>
      <w:r>
        <w:rPr>
          <w:rFonts w:ascii="Times New Roman" w:eastAsia="Times New Roman" w:hAnsi="Times New Roman" w:cs="Times New Roman"/>
          <w:color w:val="000000"/>
          <w:sz w:val="24"/>
          <w:szCs w:val="24"/>
        </w:rPr>
        <w:t xml:space="preserve"> used) also plays an important role.</w:t>
      </w:r>
    </w:p>
    <w:p w14:paraId="7B66A359" w14:textId="3B8B253C" w:rsidR="00D61FE0" w:rsidRDefault="00D61FE0" w:rsidP="00D61FE0">
      <w:pPr>
        <w:spacing w:line="480" w:lineRule="auto"/>
        <w:ind w:firstLine="720"/>
        <w:contextualSpacing/>
        <w:rPr>
          <w:rFonts w:ascii="Times New Roman" w:eastAsia="Times New Roman" w:hAnsi="Times New Roman" w:cs="Times New Roman"/>
          <w:sz w:val="24"/>
          <w:szCs w:val="24"/>
        </w:rPr>
      </w:pPr>
      <w:r w:rsidRPr="008B38AD">
        <w:rPr>
          <w:rFonts w:ascii="Times New Roman" w:eastAsia="Times New Roman" w:hAnsi="Times New Roman" w:cs="Times New Roman"/>
          <w:sz w:val="24"/>
          <w:szCs w:val="24"/>
        </w:rPr>
        <w:t xml:space="preserve">We focused on anger, anxiety, and sadness because there are reliable tools to extract these emotions, but exploratory analyses on surprise and disgust </w:t>
      </w:r>
      <w:r>
        <w:rPr>
          <w:rFonts w:ascii="Times New Roman" w:eastAsia="Times New Roman" w:hAnsi="Times New Roman" w:cs="Times New Roman"/>
          <w:sz w:val="24"/>
          <w:szCs w:val="24"/>
        </w:rPr>
        <w:t>underscore</w:t>
      </w:r>
      <w:r w:rsidRPr="008B38AD">
        <w:rPr>
          <w:rFonts w:ascii="Times New Roman" w:eastAsia="Times New Roman" w:hAnsi="Times New Roman" w:cs="Times New Roman"/>
          <w:sz w:val="24"/>
          <w:szCs w:val="24"/>
        </w:rPr>
        <w:t xml:space="preserve"> the hypothesized </w:t>
      </w:r>
      <w:r w:rsidRPr="008B38AD">
        <w:rPr>
          <w:rFonts w:ascii="Times New Roman" w:eastAsia="Times New Roman" w:hAnsi="Times New Roman" w:cs="Times New Roman"/>
          <w:sz w:val="24"/>
          <w:szCs w:val="24"/>
        </w:rPr>
        <w:lastRenderedPageBreak/>
        <w:t xml:space="preserve">role of </w:t>
      </w:r>
      <w:r w:rsidRPr="008B38AD">
        <w:rPr>
          <w:rFonts w:ascii="Times New Roman" w:hAnsi="Times New Roman" w:cs="Times New Roman"/>
          <w:sz w:val="24"/>
          <w:szCs w:val="24"/>
        </w:rPr>
        <w:t>uncertainty and arousa</w:t>
      </w:r>
      <w:r>
        <w:rPr>
          <w:rFonts w:ascii="Times New Roman" w:hAnsi="Times New Roman" w:cs="Times New Roman"/>
          <w:sz w:val="24"/>
          <w:szCs w:val="24"/>
        </w:rPr>
        <w:t xml:space="preserve">l </w:t>
      </w:r>
      <w:r w:rsidRPr="008B38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see </w:t>
      </w:r>
      <w:r w:rsidRPr="008B38AD">
        <w:rPr>
          <w:rFonts w:ascii="Times New Roman" w:eastAsia="Times New Roman" w:hAnsi="Times New Roman" w:cs="Times New Roman"/>
          <w:sz w:val="24"/>
          <w:szCs w:val="24"/>
        </w:rPr>
        <w:t>Appendix)</w:t>
      </w:r>
      <w:r w:rsidRPr="008B38AD">
        <w:rPr>
          <w:rFonts w:ascii="Times New Roman" w:hAnsi="Times New Roman" w:cs="Times New Roman"/>
          <w:sz w:val="24"/>
          <w:szCs w:val="24"/>
        </w:rPr>
        <w:t xml:space="preserve">. Surprise, which is low certainty and high arousal, </w:t>
      </w:r>
      <w:r w:rsidR="00F55A6E">
        <w:rPr>
          <w:rFonts w:ascii="Times New Roman" w:hAnsi="Times New Roman" w:cs="Times New Roman"/>
          <w:sz w:val="24"/>
          <w:szCs w:val="24"/>
        </w:rPr>
        <w:t>sustains attention</w:t>
      </w:r>
      <w:r w:rsidRPr="008B38AD">
        <w:rPr>
          <w:rFonts w:ascii="Times New Roman" w:hAnsi="Times New Roman" w:cs="Times New Roman"/>
          <w:sz w:val="24"/>
          <w:szCs w:val="24"/>
        </w:rPr>
        <w:t>, while disgust, which is associated with certainty,</w:t>
      </w:r>
      <w:r w:rsidR="00F55A6E">
        <w:rPr>
          <w:rFonts w:ascii="Times New Roman" w:hAnsi="Times New Roman" w:cs="Times New Roman"/>
          <w:sz w:val="24"/>
          <w:szCs w:val="24"/>
        </w:rPr>
        <w:t xml:space="preserve"> has the opposite effect.</w:t>
      </w:r>
    </w:p>
    <w:p w14:paraId="48C84D0B" w14:textId="7D293D96" w:rsidR="009D73D5" w:rsidRDefault="00D61FE0" w:rsidP="009D73D5">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Further</w:t>
      </w:r>
      <w:r w:rsidR="009D73D5">
        <w:rPr>
          <w:rFonts w:ascii="Times New Roman" w:eastAsia="Times New Roman" w:hAnsi="Times New Roman" w:cs="Times New Roman"/>
          <w:sz w:val="24"/>
          <w:szCs w:val="24"/>
        </w:rPr>
        <w:t xml:space="preserve"> analyses are </w:t>
      </w:r>
      <w:r>
        <w:rPr>
          <w:rFonts w:ascii="Times New Roman" w:eastAsia="Times New Roman" w:hAnsi="Times New Roman" w:cs="Times New Roman"/>
          <w:sz w:val="24"/>
          <w:szCs w:val="24"/>
        </w:rPr>
        <w:t xml:space="preserve">also </w:t>
      </w:r>
      <w:r w:rsidR="009D73D5">
        <w:rPr>
          <w:rFonts w:ascii="Times New Roman" w:eastAsia="Times New Roman" w:hAnsi="Times New Roman" w:cs="Times New Roman"/>
          <w:sz w:val="24"/>
          <w:szCs w:val="24"/>
        </w:rPr>
        <w:t>consistent with the suggested role of uncertainty and arousal. U</w:t>
      </w:r>
      <w:r w:rsidR="009D73D5">
        <w:rPr>
          <w:rFonts w:ascii="Times New Roman" w:hAnsi="Times New Roman" w:cs="Times New Roman"/>
          <w:sz w:val="24"/>
          <w:szCs w:val="24"/>
        </w:rPr>
        <w:t xml:space="preserve">ncertainty was measured using LIWC’s </w:t>
      </w:r>
      <w:r w:rsidR="009D73D5" w:rsidRPr="002B5CA0">
        <w:rPr>
          <w:rFonts w:ascii="Times New Roman" w:hAnsi="Times New Roman" w:cs="Times New Roman"/>
          <w:sz w:val="24"/>
          <w:szCs w:val="24"/>
        </w:rPr>
        <w:t xml:space="preserve">certainty </w:t>
      </w:r>
      <w:r w:rsidR="009D73D5">
        <w:rPr>
          <w:rFonts w:ascii="Times New Roman" w:hAnsi="Times New Roman" w:cs="Times New Roman"/>
          <w:sz w:val="24"/>
          <w:szCs w:val="24"/>
        </w:rPr>
        <w:t xml:space="preserve">(i.e., </w:t>
      </w:r>
      <w:r w:rsidR="009D73D5" w:rsidRPr="002B5CA0">
        <w:rPr>
          <w:rFonts w:ascii="Times New Roman" w:hAnsi="Times New Roman" w:cs="Times New Roman"/>
          <w:sz w:val="24"/>
          <w:szCs w:val="24"/>
        </w:rPr>
        <w:t>words like “always” and “never”</w:t>
      </w:r>
      <w:r w:rsidR="009D73D5">
        <w:rPr>
          <w:rFonts w:ascii="Times New Roman" w:hAnsi="Times New Roman" w:cs="Times New Roman"/>
          <w:sz w:val="24"/>
          <w:szCs w:val="24"/>
        </w:rPr>
        <w:t xml:space="preserve">) and tentative language </w:t>
      </w:r>
      <w:r w:rsidR="009D73D5" w:rsidRPr="002B5CA0">
        <w:rPr>
          <w:rFonts w:ascii="Times New Roman" w:hAnsi="Times New Roman" w:cs="Times New Roman"/>
          <w:sz w:val="24"/>
          <w:szCs w:val="24"/>
        </w:rPr>
        <w:t>(e.g., “maybe” and “perhaps</w:t>
      </w:r>
      <w:r w:rsidR="009D73D5">
        <w:rPr>
          <w:rFonts w:ascii="Times New Roman" w:hAnsi="Times New Roman" w:cs="Times New Roman"/>
          <w:sz w:val="24"/>
          <w:szCs w:val="24"/>
        </w:rPr>
        <w:t>”) measures</w:t>
      </w:r>
      <w:r w:rsidR="009D73D5">
        <w:rPr>
          <w:rFonts w:ascii="Times New Roman" w:eastAsia="Times New Roman" w:hAnsi="Times New Roman" w:cs="Times New Roman"/>
          <w:sz w:val="24"/>
          <w:szCs w:val="24"/>
        </w:rPr>
        <w:t xml:space="preserve"> and arousal was measured using ratings from </w:t>
      </w:r>
      <w:r w:rsidR="009D73D5" w:rsidRPr="004C6EC1">
        <w:rPr>
          <w:rFonts w:ascii="Times New Roman" w:hAnsi="Times New Roman" w:cs="Times New Roman"/>
          <w:sz w:val="24"/>
          <w:szCs w:val="24"/>
        </w:rPr>
        <w:t>Warriner et al. (2013)</w:t>
      </w:r>
      <w:r w:rsidR="009D73D5">
        <w:rPr>
          <w:rFonts w:ascii="Times New Roman" w:hAnsi="Times New Roman" w:cs="Times New Roman"/>
          <w:sz w:val="24"/>
          <w:szCs w:val="24"/>
        </w:rPr>
        <w:t>.</w:t>
      </w:r>
      <w:r w:rsidR="009D73D5" w:rsidRPr="002B5CA0">
        <w:rPr>
          <w:rFonts w:ascii="Times New Roman" w:hAnsi="Times New Roman" w:cs="Times New Roman"/>
          <w:sz w:val="24"/>
          <w:szCs w:val="24"/>
        </w:rPr>
        <w:t xml:space="preserve"> </w:t>
      </w:r>
      <w:r w:rsidR="009D73D5">
        <w:rPr>
          <w:rFonts w:ascii="Times New Roman" w:hAnsi="Times New Roman" w:cs="Times New Roman"/>
          <w:sz w:val="24"/>
          <w:szCs w:val="24"/>
        </w:rPr>
        <w:t xml:space="preserve">Results are consistent with the notion that uncertainty and arousal </w:t>
      </w:r>
      <w:r w:rsidR="00F55A6E">
        <w:rPr>
          <w:rFonts w:ascii="Times New Roman" w:hAnsi="Times New Roman" w:cs="Times New Roman"/>
          <w:sz w:val="24"/>
          <w:szCs w:val="24"/>
        </w:rPr>
        <w:t>sustain attention</w:t>
      </w:r>
      <w:r w:rsidR="009D73D5">
        <w:rPr>
          <w:rFonts w:ascii="Times New Roman" w:hAnsi="Times New Roman" w:cs="Times New Roman"/>
          <w:sz w:val="24"/>
          <w:szCs w:val="24"/>
        </w:rPr>
        <w:t xml:space="preserve">. </w:t>
      </w:r>
      <w:r w:rsidR="00F55A6E">
        <w:rPr>
          <w:rFonts w:ascii="Times New Roman" w:hAnsi="Times New Roman" w:cs="Times New Roman"/>
          <w:sz w:val="24"/>
          <w:szCs w:val="24"/>
        </w:rPr>
        <w:t>L</w:t>
      </w:r>
      <w:r w:rsidR="009D73D5">
        <w:rPr>
          <w:rFonts w:ascii="Times New Roman" w:hAnsi="Times New Roman" w:cs="Times New Roman"/>
          <w:sz w:val="24"/>
          <w:szCs w:val="24"/>
        </w:rPr>
        <w:t>ess</w:t>
      </w:r>
      <w:r w:rsidR="009D73D5" w:rsidRPr="002B5CA0">
        <w:rPr>
          <w:rFonts w:ascii="Times New Roman" w:hAnsi="Times New Roman" w:cs="Times New Roman"/>
          <w:sz w:val="24"/>
          <w:szCs w:val="24"/>
        </w:rPr>
        <w:t xml:space="preserve"> certain (</w:t>
      </w:r>
      <w:r w:rsidR="009D73D5">
        <w:rPr>
          <w:rFonts w:ascii="Times New Roman" w:hAnsi="Times New Roman" w:cs="Times New Roman"/>
          <w:sz w:val="24"/>
          <w:szCs w:val="24"/>
        </w:rPr>
        <w:t>β = -0.001, p = .07</w:t>
      </w:r>
      <w:r w:rsidR="009D73D5" w:rsidRPr="002B5CA0">
        <w:rPr>
          <w:rFonts w:ascii="Times New Roman" w:hAnsi="Times New Roman" w:cs="Times New Roman"/>
          <w:sz w:val="24"/>
          <w:szCs w:val="24"/>
        </w:rPr>
        <w:t>)</w:t>
      </w:r>
      <w:r w:rsidR="009D73D5">
        <w:rPr>
          <w:rFonts w:ascii="Times New Roman" w:hAnsi="Times New Roman" w:cs="Times New Roman"/>
          <w:sz w:val="24"/>
          <w:szCs w:val="24"/>
        </w:rPr>
        <w:t xml:space="preserve"> or</w:t>
      </w:r>
      <w:r w:rsidR="009D73D5" w:rsidRPr="002B5CA0">
        <w:rPr>
          <w:rFonts w:ascii="Times New Roman" w:hAnsi="Times New Roman" w:cs="Times New Roman"/>
          <w:sz w:val="24"/>
          <w:szCs w:val="24"/>
        </w:rPr>
        <w:t xml:space="preserve"> more tentative language (</w:t>
      </w:r>
      <w:r w:rsidR="009D73D5">
        <w:rPr>
          <w:rFonts w:ascii="Times New Roman" w:hAnsi="Times New Roman" w:cs="Times New Roman"/>
          <w:sz w:val="24"/>
          <w:szCs w:val="24"/>
        </w:rPr>
        <w:t>β = 0.006, p &lt; .001</w:t>
      </w:r>
      <w:r w:rsidR="009D73D5" w:rsidRPr="002B5CA0">
        <w:rPr>
          <w:rFonts w:ascii="Times New Roman" w:hAnsi="Times New Roman" w:cs="Times New Roman"/>
          <w:sz w:val="24"/>
          <w:szCs w:val="24"/>
        </w:rPr>
        <w:t>)</w:t>
      </w:r>
      <w:r w:rsidR="009D73D5">
        <w:rPr>
          <w:rFonts w:ascii="Times New Roman" w:hAnsi="Times New Roman" w:cs="Times New Roman"/>
          <w:sz w:val="24"/>
          <w:szCs w:val="24"/>
        </w:rPr>
        <w:t xml:space="preserve"> </w:t>
      </w:r>
      <w:r w:rsidR="00F55A6E">
        <w:rPr>
          <w:rFonts w:ascii="Times New Roman" w:hAnsi="Times New Roman" w:cs="Times New Roman"/>
          <w:sz w:val="24"/>
          <w:szCs w:val="24"/>
        </w:rPr>
        <w:t>sustained attention, as did</w:t>
      </w:r>
      <w:r w:rsidR="009D73D5">
        <w:rPr>
          <w:rFonts w:ascii="Times New Roman" w:hAnsi="Times New Roman" w:cs="Times New Roman"/>
          <w:sz w:val="24"/>
          <w:szCs w:val="24"/>
        </w:rPr>
        <w:t xml:space="preserve"> language associated with arousal (β = 0.084, </w:t>
      </w:r>
      <w:r w:rsidR="009D73D5" w:rsidRPr="002A37B9">
        <w:rPr>
          <w:rFonts w:ascii="Times New Roman" w:hAnsi="Times New Roman" w:cs="Times New Roman"/>
          <w:i/>
          <w:sz w:val="24"/>
          <w:szCs w:val="24"/>
        </w:rPr>
        <w:t>p</w:t>
      </w:r>
      <w:r w:rsidR="009D73D5">
        <w:rPr>
          <w:rFonts w:ascii="Times New Roman" w:hAnsi="Times New Roman" w:cs="Times New Roman"/>
          <w:sz w:val="24"/>
          <w:szCs w:val="24"/>
        </w:rPr>
        <w:t xml:space="preserve"> &lt; .001</w:t>
      </w:r>
      <w:r w:rsidR="009D73D5">
        <w:rPr>
          <w:rFonts w:ascii="Times New Roman" w:hAnsi="Times New Roman" w:cs="Times New Roman"/>
          <w:b/>
          <w:sz w:val="24"/>
          <w:szCs w:val="24"/>
        </w:rPr>
        <w:t>)</w:t>
      </w:r>
      <w:r w:rsidR="009D73D5" w:rsidRPr="002B5CA0">
        <w:rPr>
          <w:rFonts w:ascii="Times New Roman" w:hAnsi="Times New Roman" w:cs="Times New Roman"/>
          <w:sz w:val="24"/>
          <w:szCs w:val="24"/>
        </w:rPr>
        <w:t>.</w:t>
      </w:r>
    </w:p>
    <w:p w14:paraId="3E3C46F3" w14:textId="147B96FC" w:rsidR="009D73D5" w:rsidRDefault="00CD3724" w:rsidP="00A31F56">
      <w:pPr>
        <w:pStyle w:val="NoSpacing"/>
        <w:widowControl w:val="0"/>
        <w:spacing w:line="480" w:lineRule="auto"/>
        <w:ind w:firstLine="720"/>
        <w:rPr>
          <w:rFonts w:ascii="Times New Roman" w:eastAsia="Times New Roman" w:hAnsi="Times New Roman" w:cs="Times New Roman"/>
          <w:color w:val="000000"/>
          <w:sz w:val="24"/>
          <w:szCs w:val="24"/>
        </w:rPr>
      </w:pPr>
      <w:bookmarkStart w:id="16" w:name="_heading=h.lnxbz9" w:colFirst="0" w:colLast="0"/>
      <w:bookmarkEnd w:id="16"/>
      <w:r>
        <w:rPr>
          <w:rFonts w:ascii="Times New Roman" w:hAnsi="Times New Roman" w:cs="Times New Roman"/>
          <w:sz w:val="24"/>
          <w:szCs w:val="24"/>
        </w:rPr>
        <w:t xml:space="preserve">Including </w:t>
      </w:r>
      <w:r w:rsidR="009D73D5">
        <w:rPr>
          <w:rFonts w:ascii="Times New Roman" w:hAnsi="Times New Roman" w:cs="Times New Roman"/>
          <w:sz w:val="24"/>
          <w:szCs w:val="24"/>
        </w:rPr>
        <w:t xml:space="preserve">controls and robustness checks helps rule out alternative explanations, but </w:t>
      </w:r>
      <w:r w:rsidR="00AC5AC3">
        <w:rPr>
          <w:rFonts w:ascii="Times New Roman" w:hAnsi="Times New Roman" w:cs="Times New Roman"/>
          <w:sz w:val="24"/>
          <w:szCs w:val="24"/>
        </w:rPr>
        <w:t xml:space="preserve">one could still be concerned about selection bias. Consequently, </w:t>
      </w:r>
      <w:r w:rsidR="009D73D5">
        <w:rPr>
          <w:rFonts w:ascii="Times New Roman" w:hAnsi="Times New Roman" w:cs="Times New Roman"/>
          <w:sz w:val="24"/>
          <w:szCs w:val="24"/>
        </w:rPr>
        <w:t>to further test our theorizing, and more directly test language’s causal impact, we turn to experiments.  This also allows us to better test the hypothesized process underlying the effects.</w:t>
      </w:r>
      <w:r w:rsidR="009D73D5" w:rsidRPr="009D73D5">
        <w:rPr>
          <w:rFonts w:ascii="Times New Roman" w:eastAsia="Times New Roman" w:hAnsi="Times New Roman" w:cs="Times New Roman"/>
          <w:color w:val="000000"/>
          <w:sz w:val="24"/>
          <w:szCs w:val="24"/>
        </w:rPr>
        <w:t xml:space="preserve"> </w:t>
      </w:r>
      <w:r w:rsidR="009D73D5">
        <w:rPr>
          <w:rFonts w:ascii="Times New Roman" w:eastAsia="Times New Roman" w:hAnsi="Times New Roman" w:cs="Times New Roman"/>
          <w:color w:val="000000"/>
          <w:sz w:val="24"/>
          <w:szCs w:val="24"/>
        </w:rPr>
        <w:t>Given the difficulty of orthogonally manipulating all features studied, and the fact that different emotions have different effects, the experiments focus on emotional language.</w:t>
      </w:r>
    </w:p>
    <w:p w14:paraId="73890E52" w14:textId="77777777" w:rsidR="00CD3724" w:rsidRPr="009D73D5" w:rsidRDefault="00CD3724" w:rsidP="003A15AE">
      <w:pPr>
        <w:pBdr>
          <w:top w:val="nil"/>
          <w:left w:val="nil"/>
          <w:bottom w:val="nil"/>
          <w:right w:val="nil"/>
          <w:between w:val="nil"/>
        </w:pBdr>
        <w:spacing w:line="480" w:lineRule="auto"/>
        <w:ind w:firstLine="720"/>
        <w:rPr>
          <w:rFonts w:ascii="Times New Roman" w:hAnsi="Times New Roman" w:cs="Times New Roman"/>
          <w:sz w:val="24"/>
          <w:szCs w:val="24"/>
        </w:rPr>
      </w:pPr>
    </w:p>
    <w:p w14:paraId="7AD2FB7E" w14:textId="79BCA5EE" w:rsidR="00F56FBE" w:rsidRDefault="002B1DCA">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F56FBE">
        <w:rPr>
          <w:rFonts w:ascii="Times New Roman" w:eastAsia="Times New Roman" w:hAnsi="Times New Roman" w:cs="Times New Roman"/>
          <w:b/>
          <w:sz w:val="24"/>
          <w:szCs w:val="24"/>
        </w:rPr>
        <w:t xml:space="preserve">tudy </w:t>
      </w:r>
      <w:r w:rsidR="0092261D">
        <w:rPr>
          <w:rFonts w:ascii="Times New Roman" w:eastAsia="Times New Roman" w:hAnsi="Times New Roman" w:cs="Times New Roman"/>
          <w:b/>
          <w:sz w:val="24"/>
          <w:szCs w:val="24"/>
        </w:rPr>
        <w:t>2: E</w:t>
      </w:r>
      <w:r w:rsidR="00F56FBE">
        <w:rPr>
          <w:rFonts w:ascii="Times New Roman" w:eastAsia="Times New Roman" w:hAnsi="Times New Roman" w:cs="Times New Roman"/>
          <w:b/>
          <w:sz w:val="24"/>
          <w:szCs w:val="24"/>
        </w:rPr>
        <w:t>xperimentally Manipulating Emotion</w:t>
      </w:r>
    </w:p>
    <w:p w14:paraId="1D3D5FA6" w14:textId="77777777" w:rsidR="00F56FBE" w:rsidRDefault="00F56FBE">
      <w:pPr>
        <w:keepNext/>
        <w:spacing w:line="480" w:lineRule="auto"/>
        <w:jc w:val="center"/>
        <w:rPr>
          <w:rFonts w:ascii="Times New Roman" w:eastAsia="Times New Roman" w:hAnsi="Times New Roman" w:cs="Times New Roman"/>
          <w:b/>
          <w:sz w:val="24"/>
          <w:szCs w:val="24"/>
        </w:rPr>
      </w:pPr>
    </w:p>
    <w:p w14:paraId="000003E0" w14:textId="443A53A5"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2 has </w:t>
      </w:r>
      <w:r w:rsidR="00E6756F">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main goals. First, while the results of Study 1 are consistent with the notion that emotional language </w:t>
      </w:r>
      <w:r w:rsidR="00F55A6E">
        <w:rPr>
          <w:rFonts w:ascii="Times New Roman" w:eastAsia="Times New Roman" w:hAnsi="Times New Roman" w:cs="Times New Roman"/>
          <w:sz w:val="24"/>
          <w:szCs w:val="24"/>
        </w:rPr>
        <w:t>impacts attention</w:t>
      </w:r>
      <w:r>
        <w:rPr>
          <w:rFonts w:ascii="Times New Roman" w:eastAsia="Times New Roman" w:hAnsi="Times New Roman" w:cs="Times New Roman"/>
          <w:sz w:val="24"/>
          <w:szCs w:val="24"/>
        </w:rPr>
        <w:t xml:space="preserve">, one could wonder whether the effects are truly causal. To provide more direct evidence, we use an experiment. We take an article portion, manipulate whether it uses sad, anxious, or angry language, and measure the impact on whether people choose to continue reading. Consistent with the field data, we predict that different </w:t>
      </w:r>
      <w:r>
        <w:rPr>
          <w:rFonts w:ascii="Times New Roman" w:eastAsia="Times New Roman" w:hAnsi="Times New Roman" w:cs="Times New Roman"/>
          <w:sz w:val="24"/>
          <w:szCs w:val="24"/>
        </w:rPr>
        <w:lastRenderedPageBreak/>
        <w:t xml:space="preserve">specific emotions will have different effects: compared to when an article uses sad language, anxious or angry language will </w:t>
      </w:r>
      <w:r w:rsidR="00F55A6E">
        <w:rPr>
          <w:rFonts w:ascii="Times New Roman" w:eastAsia="Times New Roman" w:hAnsi="Times New Roman" w:cs="Times New Roman"/>
          <w:sz w:val="24"/>
          <w:szCs w:val="24"/>
        </w:rPr>
        <w:t>hold attention</w:t>
      </w:r>
      <w:r>
        <w:rPr>
          <w:rFonts w:ascii="Times New Roman" w:eastAsia="Times New Roman" w:hAnsi="Times New Roman" w:cs="Times New Roman"/>
          <w:sz w:val="24"/>
          <w:szCs w:val="24"/>
        </w:rPr>
        <w:t>.</w:t>
      </w:r>
    </w:p>
    <w:p w14:paraId="566628D1" w14:textId="65E87A07" w:rsidR="00120ABD" w:rsidRDefault="0092261D" w:rsidP="00583396">
      <w:pPr>
        <w:spacing w:line="480" w:lineRule="auto"/>
        <w:ind w:firstLine="720"/>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Second, Study 2 more directly tests the underlying process behind these effects. </w:t>
      </w:r>
      <w:r w:rsidR="00991862">
        <w:rPr>
          <w:rFonts w:ascii="Times New Roman" w:eastAsia="Times New Roman" w:hAnsi="Times New Roman" w:cs="Times New Roman"/>
          <w:sz w:val="24"/>
          <w:szCs w:val="24"/>
        </w:rPr>
        <w:t xml:space="preserve">Using mediational analyses, we examine whether specific emotions </w:t>
      </w:r>
      <w:r w:rsidR="00F55A6E">
        <w:rPr>
          <w:rFonts w:ascii="Times New Roman" w:eastAsia="Times New Roman" w:hAnsi="Times New Roman" w:cs="Times New Roman"/>
          <w:sz w:val="24"/>
          <w:szCs w:val="24"/>
        </w:rPr>
        <w:t>hold attention</w:t>
      </w:r>
      <w:r w:rsidR="00991862">
        <w:rPr>
          <w:rFonts w:ascii="Times New Roman" w:eastAsia="Times New Roman" w:hAnsi="Times New Roman" w:cs="Times New Roman"/>
          <w:sz w:val="24"/>
          <w:szCs w:val="24"/>
        </w:rPr>
        <w:t xml:space="preserve"> because </w:t>
      </w:r>
      <w:r w:rsidR="00725F5E">
        <w:rPr>
          <w:rFonts w:ascii="Times New Roman" w:eastAsia="Times New Roman" w:hAnsi="Times New Roman" w:cs="Times New Roman"/>
          <w:sz w:val="24"/>
          <w:szCs w:val="24"/>
        </w:rPr>
        <w:t>they evoke</w:t>
      </w:r>
      <w:r w:rsidR="00991862">
        <w:rPr>
          <w:rFonts w:ascii="Times New Roman" w:eastAsia="Times New Roman" w:hAnsi="Times New Roman" w:cs="Times New Roman"/>
          <w:sz w:val="24"/>
          <w:szCs w:val="24"/>
        </w:rPr>
        <w:t xml:space="preserve"> uncer</w:t>
      </w:r>
      <w:r>
        <w:rPr>
          <w:rFonts w:ascii="Times New Roman" w:eastAsia="Times New Roman" w:hAnsi="Times New Roman" w:cs="Times New Roman"/>
          <w:sz w:val="24"/>
          <w:szCs w:val="24"/>
        </w:rPr>
        <w:t>tainty and arousal</w:t>
      </w:r>
      <w:r w:rsidR="00991862">
        <w:rPr>
          <w:rFonts w:ascii="Times New Roman" w:eastAsia="Times New Roman" w:hAnsi="Times New Roman" w:cs="Times New Roman"/>
          <w:sz w:val="24"/>
          <w:szCs w:val="24"/>
        </w:rPr>
        <w:t>.</w:t>
      </w:r>
      <w:bookmarkStart w:id="17" w:name="_heading=h.35nkun2" w:colFirst="0" w:colLast="0"/>
      <w:bookmarkEnd w:id="17"/>
    </w:p>
    <w:p w14:paraId="60AE43C1" w14:textId="77777777" w:rsidR="00AC7737" w:rsidRDefault="00AC7737" w:rsidP="00583396">
      <w:pPr>
        <w:spacing w:line="480" w:lineRule="auto"/>
        <w:ind w:firstLine="720"/>
        <w:rPr>
          <w:rFonts w:ascii="Times New Roman" w:eastAsia="Times New Roman" w:hAnsi="Times New Roman" w:cs="Times New Roman"/>
          <w:b/>
          <w:i/>
          <w:iCs/>
          <w:sz w:val="24"/>
          <w:szCs w:val="24"/>
        </w:rPr>
      </w:pPr>
    </w:p>
    <w:p w14:paraId="3F07D3E0" w14:textId="10FD099B" w:rsidR="00097567" w:rsidRPr="00F56FBE" w:rsidRDefault="0092261D">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Method</w:t>
      </w:r>
    </w:p>
    <w:p w14:paraId="000003E5" w14:textId="26DF36BF" w:rsidR="000F6B0A" w:rsidRDefault="0092261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(N = 278, recruited through Mturk) completed an experiment as part of a larger group of </w:t>
      </w:r>
      <w:r w:rsidR="00D61FE0">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They were told experimenters were interested in perceptions of content and that they would read the beginning of a news article and respond to some questions.</w:t>
      </w:r>
    </w:p>
    <w:p w14:paraId="000003E6" w14:textId="5B14E507"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manipulated </w:t>
      </w:r>
      <w:r w:rsidR="00AB3B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language associated with specific emotions. All participants received a similar article about the stock market, but we manipulated whether </w:t>
      </w:r>
      <w:r w:rsidR="00AB3B3E">
        <w:rPr>
          <w:rFonts w:ascii="Times New Roman" w:eastAsia="Times New Roman" w:hAnsi="Times New Roman" w:cs="Times New Roman"/>
          <w:sz w:val="24"/>
          <w:szCs w:val="24"/>
        </w:rPr>
        <w:t>part of the</w:t>
      </w:r>
      <w:r>
        <w:rPr>
          <w:rFonts w:ascii="Times New Roman" w:eastAsia="Times New Roman" w:hAnsi="Times New Roman" w:cs="Times New Roman"/>
          <w:sz w:val="24"/>
          <w:szCs w:val="24"/>
        </w:rPr>
        <w:t xml:space="preserve"> article used sad, anxious, or angry language. The [sad, anxious, angry] version said: </w:t>
      </w:r>
    </w:p>
    <w:p w14:paraId="000003E7" w14:textId="77777777" w:rsidR="000F6B0A" w:rsidRDefault="0092261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stock market performance has made investors really [sad, anxious, angry]. Most markets are down over 25%, the average American has lost tens of thousands of dollars, and many have [helplessly, nervously, furiously] watched as their retirement savings have dwindled. “I’m [heartbroken, worried, frustrated], said one New Jersey man, “my family is really [devastated, confused, bitter].” </w:t>
      </w:r>
    </w:p>
    <w:p w14:paraId="000003E8" w14:textId="7D01EF38" w:rsidR="000F6B0A" w:rsidRDefault="009226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portion was the same length and structure across conditions, and the only difference was the specific emotion words used. These words in particular were chosen based on their membership in specific emotion dictionaries (i.e., helpless, heartbroken, and devastated are all part of the sadness dictionary). </w:t>
      </w:r>
      <w:r w:rsidR="00991862">
        <w:rPr>
          <w:rFonts w:ascii="Times New Roman" w:eastAsia="Times New Roman" w:hAnsi="Times New Roman" w:cs="Times New Roman"/>
          <w:sz w:val="24"/>
          <w:szCs w:val="24"/>
        </w:rPr>
        <w:t xml:space="preserve">A manipulation check </w:t>
      </w:r>
      <w:r>
        <w:rPr>
          <w:rFonts w:ascii="Times New Roman" w:eastAsia="Times New Roman" w:hAnsi="Times New Roman" w:cs="Times New Roman"/>
          <w:sz w:val="24"/>
          <w:szCs w:val="24"/>
        </w:rPr>
        <w:t xml:space="preserve">(Appendix) shows that </w:t>
      </w:r>
      <w:r w:rsidR="00991862">
        <w:rPr>
          <w:rFonts w:ascii="Times New Roman" w:eastAsia="Times New Roman" w:hAnsi="Times New Roman" w:cs="Times New Roman"/>
          <w:sz w:val="24"/>
          <w:szCs w:val="24"/>
        </w:rPr>
        <w:t>the manipulation worked as intended, r</w:t>
      </w:r>
      <w:r>
        <w:rPr>
          <w:rFonts w:ascii="Times New Roman" w:eastAsia="Times New Roman" w:hAnsi="Times New Roman" w:cs="Times New Roman"/>
          <w:sz w:val="24"/>
          <w:szCs w:val="24"/>
        </w:rPr>
        <w:t>eliably activat</w:t>
      </w:r>
      <w:r w:rsidR="0099186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intended emotions and not others. A second pretest </w:t>
      </w:r>
      <w:r>
        <w:rPr>
          <w:rFonts w:ascii="Times New Roman" w:eastAsia="Times New Roman" w:hAnsi="Times New Roman" w:cs="Times New Roman"/>
          <w:sz w:val="24"/>
          <w:szCs w:val="24"/>
        </w:rPr>
        <w:lastRenderedPageBreak/>
        <w:t>further demonstrated that there was no difference between conditions on a variety of other measures (i.e., personal relevance, concreteness, extremity, or evoking hope).</w:t>
      </w:r>
    </w:p>
    <w:p w14:paraId="000003E9" w14:textId="77777777"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the article portion, participants completed the dependent variable: choosing whether they wanted to continue reading the rest of the article or switch to something else. </w:t>
      </w:r>
    </w:p>
    <w:p w14:paraId="000003EA" w14:textId="77777777" w:rsidR="000F6B0A" w:rsidRDefault="009226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we measured the hypothesized underlying processes: uncertainty and arousal. Uncertainty was measured using three items adapted from Faraji-Rad and Pham (2017): “how does this article make you feel?” 7-point scale anchored by unsure/sure, hesitant/determined, and don’t feel confident/feel confident (α = .93, reverse-scored and averaged to an uncertainty index). Arousal was measured using three items adapted from Berger (2011): “how does this article make you feel” 7-point scale anchored by very low energy/very high energy, very passive/very active, very mellow/very fired up (αs = .92, averaged to arousal index).</w:t>
      </w:r>
    </w:p>
    <w:p w14:paraId="000003EB" w14:textId="77777777" w:rsidR="000F6B0A" w:rsidRDefault="000F6B0A">
      <w:pPr>
        <w:spacing w:line="480" w:lineRule="auto"/>
        <w:rPr>
          <w:rFonts w:ascii="Times New Roman" w:eastAsia="Times New Roman" w:hAnsi="Times New Roman" w:cs="Times New Roman"/>
          <w:sz w:val="24"/>
          <w:szCs w:val="24"/>
        </w:rPr>
      </w:pPr>
    </w:p>
    <w:p w14:paraId="000003EC" w14:textId="0E7DA824" w:rsidR="000F6B0A" w:rsidRPr="00F56FBE" w:rsidRDefault="0092261D">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Results</w:t>
      </w:r>
    </w:p>
    <w:p w14:paraId="000003ED" w14:textId="06649D11"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Sustain</w:t>
      </w:r>
      <w:r w:rsidR="00F55A6E">
        <w:rPr>
          <w:rFonts w:ascii="Times New Roman" w:eastAsia="Times New Roman" w:hAnsi="Times New Roman" w:cs="Times New Roman"/>
          <w:i/>
          <w:sz w:val="24"/>
          <w:szCs w:val="24"/>
        </w:rPr>
        <w:t>ing</w:t>
      </w:r>
      <w:r>
        <w:rPr>
          <w:rFonts w:ascii="Times New Roman" w:eastAsia="Times New Roman" w:hAnsi="Times New Roman" w:cs="Times New Roman"/>
          <w:i/>
          <w:sz w:val="24"/>
          <w:szCs w:val="24"/>
        </w:rPr>
        <w:t xml:space="preserve"> </w:t>
      </w:r>
      <w:r w:rsidR="00F56FBE">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ttention</w:t>
      </w:r>
      <w:r>
        <w:rPr>
          <w:rFonts w:ascii="Times New Roman" w:eastAsia="Times New Roman" w:hAnsi="Times New Roman" w:cs="Times New Roman"/>
          <w:sz w:val="24"/>
          <w:szCs w:val="24"/>
        </w:rPr>
        <w:t>. As predicted, compared to using sad language (M = 52%), anxi</w:t>
      </w:r>
      <w:r w:rsidR="009F2B53">
        <w:rPr>
          <w:rFonts w:ascii="Times New Roman" w:eastAsia="Times New Roman" w:hAnsi="Times New Roman" w:cs="Times New Roman"/>
          <w:sz w:val="24"/>
          <w:szCs w:val="24"/>
        </w:rPr>
        <w:t>ous</w:t>
      </w:r>
      <w:r>
        <w:rPr>
          <w:rFonts w:ascii="Times New Roman" w:eastAsia="Times New Roman" w:hAnsi="Times New Roman" w:cs="Times New Roman"/>
          <w:sz w:val="24"/>
          <w:szCs w:val="24"/>
        </w:rPr>
        <w:t xml:space="preserve"> (80%) or ang</w:t>
      </w:r>
      <w:r w:rsidR="009F2B53">
        <w:rPr>
          <w:rFonts w:ascii="Times New Roman" w:eastAsia="Times New Roman" w:hAnsi="Times New Roman" w:cs="Times New Roman"/>
          <w:sz w:val="24"/>
          <w:szCs w:val="24"/>
        </w:rPr>
        <w:t>ry</w:t>
      </w:r>
      <w:r>
        <w:rPr>
          <w:rFonts w:ascii="Times New Roman" w:eastAsia="Times New Roman" w:hAnsi="Times New Roman" w:cs="Times New Roman"/>
          <w:sz w:val="24"/>
          <w:szCs w:val="24"/>
        </w:rPr>
        <w:t xml:space="preserve"> language (71%) led people to choose to continue reading the article (Anxiety χ</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(1) = 18.99,</w:t>
      </w:r>
      <w:r w:rsidR="002B1DCA" w:rsidRPr="002B1DCA">
        <w:rPr>
          <w:rFonts w:ascii="Times New Roman" w:eastAsia="Times New Roman" w:hAnsi="Times New Roman" w:cs="Times New Roman"/>
          <w:i/>
          <w:iCs/>
          <w:sz w:val="24"/>
          <w:szCs w:val="24"/>
        </w:rPr>
        <w:t xml:space="preserve"> p </w:t>
      </w:r>
      <w:r>
        <w:rPr>
          <w:rFonts w:ascii="Times New Roman" w:eastAsia="Times New Roman" w:hAnsi="Times New Roman" w:cs="Times New Roman"/>
          <w:sz w:val="24"/>
          <w:szCs w:val="24"/>
        </w:rPr>
        <w:t>&lt; .001, Anger χ</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(1) = 7.66</w:t>
      </w:r>
      <w:r w:rsidR="002B1DCA" w:rsidRPr="002B1DCA">
        <w:rPr>
          <w:rFonts w:ascii="Times New Roman" w:eastAsia="Times New Roman" w:hAnsi="Times New Roman" w:cs="Times New Roman"/>
          <w:i/>
          <w:iCs/>
          <w:sz w:val="24"/>
          <w:szCs w:val="24"/>
        </w:rPr>
        <w:t xml:space="preserve"> p </w:t>
      </w:r>
      <w:r>
        <w:rPr>
          <w:rFonts w:ascii="Times New Roman" w:eastAsia="Times New Roman" w:hAnsi="Times New Roman" w:cs="Times New Roman"/>
          <w:sz w:val="24"/>
          <w:szCs w:val="24"/>
        </w:rPr>
        <w:t>= .006).</w:t>
      </w:r>
    </w:p>
    <w:p w14:paraId="4BC0A0AB" w14:textId="218210E5" w:rsidR="00991862"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Underlying </w:t>
      </w:r>
      <w:r w:rsidR="00F56FBE">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rocesses</w:t>
      </w:r>
      <w:r>
        <w:rPr>
          <w:rFonts w:ascii="Times New Roman" w:eastAsia="Times New Roman" w:hAnsi="Times New Roman" w:cs="Times New Roman"/>
          <w:sz w:val="24"/>
          <w:szCs w:val="24"/>
        </w:rPr>
        <w:t xml:space="preserve">. As predicted, a one-way ANOVA found that emotional language influenced </w:t>
      </w:r>
      <w:r w:rsidR="00991862">
        <w:rPr>
          <w:rFonts w:ascii="Times New Roman" w:eastAsia="Times New Roman" w:hAnsi="Times New Roman" w:cs="Times New Roman"/>
          <w:sz w:val="24"/>
          <w:szCs w:val="24"/>
        </w:rPr>
        <w:t>uncertainty (</w:t>
      </w:r>
      <w:r w:rsidR="00991862" w:rsidRPr="002B1DCA">
        <w:rPr>
          <w:rFonts w:ascii="Times New Roman" w:eastAsia="Times New Roman" w:hAnsi="Times New Roman" w:cs="Times New Roman"/>
          <w:i/>
          <w:iCs/>
          <w:sz w:val="24"/>
          <w:szCs w:val="24"/>
        </w:rPr>
        <w:t>F</w:t>
      </w:r>
      <w:r w:rsidR="00991862">
        <w:rPr>
          <w:rFonts w:ascii="Times New Roman" w:eastAsia="Times New Roman" w:hAnsi="Times New Roman" w:cs="Times New Roman"/>
          <w:sz w:val="24"/>
          <w:szCs w:val="24"/>
        </w:rPr>
        <w:t xml:space="preserve">(2, 336) = 4.73,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 .009). </w:t>
      </w:r>
      <w:r w:rsidR="00120ABD">
        <w:rPr>
          <w:rFonts w:ascii="Times New Roman" w:eastAsia="Times New Roman" w:hAnsi="Times New Roman" w:cs="Times New Roman"/>
          <w:sz w:val="24"/>
          <w:szCs w:val="24"/>
        </w:rPr>
        <w:t>As expected</w:t>
      </w:r>
      <w:r w:rsidR="00991862">
        <w:rPr>
          <w:rFonts w:ascii="Times New Roman" w:eastAsia="Times New Roman" w:hAnsi="Times New Roman" w:cs="Times New Roman"/>
          <w:sz w:val="24"/>
          <w:szCs w:val="24"/>
        </w:rPr>
        <w:t xml:space="preserve">, using anxious rather than angry language boosted feelings of uncertainty (M = 4.50 vs. 3.80; </w:t>
      </w:r>
      <w:r w:rsidR="00991862" w:rsidRPr="002B1DCA">
        <w:rPr>
          <w:rFonts w:ascii="Times New Roman" w:eastAsia="Times New Roman" w:hAnsi="Times New Roman" w:cs="Times New Roman"/>
          <w:i/>
          <w:iCs/>
          <w:sz w:val="24"/>
          <w:szCs w:val="24"/>
        </w:rPr>
        <w:t>t</w:t>
      </w:r>
      <w:r w:rsidR="00991862">
        <w:rPr>
          <w:rFonts w:ascii="Times New Roman" w:eastAsia="Times New Roman" w:hAnsi="Times New Roman" w:cs="Times New Roman"/>
          <w:sz w:val="24"/>
          <w:szCs w:val="24"/>
        </w:rPr>
        <w:t xml:space="preserve">(336) = 3.01,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 .003). As noted, sad language can introduce either certainty or uncertainty, so we did not have a specific prediction. That said, in this particular context, sad language reduced uncertainty compared to anxious language (M = 4.12; t(336) = 2.05,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 .041), but directionally increased uncertainty compared to ang</w:t>
      </w:r>
      <w:r w:rsidR="00725F5E">
        <w:rPr>
          <w:rFonts w:ascii="Times New Roman" w:eastAsia="Times New Roman" w:hAnsi="Times New Roman" w:cs="Times New Roman"/>
          <w:sz w:val="24"/>
          <w:szCs w:val="24"/>
        </w:rPr>
        <w:t xml:space="preserve">ry </w:t>
      </w:r>
      <w:r w:rsidR="00991862">
        <w:rPr>
          <w:rFonts w:ascii="Times New Roman" w:eastAsia="Times New Roman" w:hAnsi="Times New Roman" w:cs="Times New Roman"/>
          <w:sz w:val="24"/>
          <w:szCs w:val="24"/>
        </w:rPr>
        <w:t xml:space="preserve">language (t(336) = 1.10,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 .27)</w:t>
      </w:r>
    </w:p>
    <w:p w14:paraId="5B80BF14" w14:textId="3F0004E8" w:rsidR="00991862" w:rsidRDefault="0092261D" w:rsidP="0099186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Emotional language </w:t>
      </w:r>
      <w:r w:rsidR="00991862">
        <w:rPr>
          <w:rFonts w:ascii="Times New Roman" w:eastAsia="Times New Roman" w:hAnsi="Times New Roman" w:cs="Times New Roman"/>
          <w:sz w:val="24"/>
          <w:szCs w:val="24"/>
        </w:rPr>
        <w:t xml:space="preserve">also </w:t>
      </w:r>
      <w:r w:rsidR="00CD3724">
        <w:rPr>
          <w:rFonts w:ascii="Times New Roman" w:eastAsia="Times New Roman" w:hAnsi="Times New Roman" w:cs="Times New Roman"/>
          <w:sz w:val="24"/>
          <w:szCs w:val="24"/>
        </w:rPr>
        <w:t>affected</w:t>
      </w:r>
      <w:r w:rsidR="00991862">
        <w:rPr>
          <w:rFonts w:ascii="Times New Roman" w:eastAsia="Times New Roman" w:hAnsi="Times New Roman" w:cs="Times New Roman"/>
          <w:sz w:val="24"/>
          <w:szCs w:val="24"/>
        </w:rPr>
        <w:t xml:space="preserve"> arousal (</w:t>
      </w:r>
      <w:r w:rsidR="00991862" w:rsidRPr="002B1DCA">
        <w:rPr>
          <w:rFonts w:ascii="Times New Roman" w:eastAsia="Times New Roman" w:hAnsi="Times New Roman" w:cs="Times New Roman"/>
          <w:i/>
          <w:iCs/>
          <w:sz w:val="24"/>
          <w:szCs w:val="24"/>
        </w:rPr>
        <w:t>F</w:t>
      </w:r>
      <w:r w:rsidR="00991862">
        <w:rPr>
          <w:rFonts w:ascii="Times New Roman" w:eastAsia="Times New Roman" w:hAnsi="Times New Roman" w:cs="Times New Roman"/>
          <w:sz w:val="24"/>
          <w:szCs w:val="24"/>
        </w:rPr>
        <w:t xml:space="preserve">(2, 336) = 7.62,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 .001). </w:t>
      </w:r>
      <w:r w:rsidR="00120ABD">
        <w:rPr>
          <w:rFonts w:ascii="Times New Roman" w:eastAsia="Times New Roman" w:hAnsi="Times New Roman" w:cs="Times New Roman"/>
          <w:sz w:val="24"/>
          <w:szCs w:val="24"/>
        </w:rPr>
        <w:t>As expected</w:t>
      </w:r>
      <w:r w:rsidR="00991862">
        <w:rPr>
          <w:rFonts w:ascii="Times New Roman" w:eastAsia="Times New Roman" w:hAnsi="Times New Roman" w:cs="Times New Roman"/>
          <w:sz w:val="24"/>
          <w:szCs w:val="24"/>
        </w:rPr>
        <w:t>, compared to using sad language (M = 3.88), using anxious (M = 4.34;</w:t>
      </w:r>
      <w:r w:rsidR="00991862" w:rsidRPr="002B1DCA">
        <w:rPr>
          <w:rFonts w:ascii="Times New Roman" w:eastAsia="Times New Roman" w:hAnsi="Times New Roman" w:cs="Times New Roman"/>
          <w:i/>
          <w:iCs/>
          <w:sz w:val="24"/>
          <w:szCs w:val="24"/>
        </w:rPr>
        <w:t xml:space="preserve"> t</w:t>
      </w:r>
      <w:r w:rsidR="00991862">
        <w:rPr>
          <w:rFonts w:ascii="Times New Roman" w:eastAsia="Times New Roman" w:hAnsi="Times New Roman" w:cs="Times New Roman"/>
          <w:sz w:val="24"/>
          <w:szCs w:val="24"/>
        </w:rPr>
        <w:t xml:space="preserve">(336) = 2.23, </w:t>
      </w:r>
      <w:r w:rsidR="00991862" w:rsidRPr="002B1DCA">
        <w:rPr>
          <w:rFonts w:ascii="Times New Roman" w:eastAsia="Times New Roman" w:hAnsi="Times New Roman" w:cs="Times New Roman"/>
          <w:i/>
          <w:iCs/>
          <w:sz w:val="24"/>
          <w:szCs w:val="24"/>
        </w:rPr>
        <w:t xml:space="preserve">p </w:t>
      </w:r>
      <w:r w:rsidR="00991862">
        <w:rPr>
          <w:rFonts w:ascii="Times New Roman" w:eastAsia="Times New Roman" w:hAnsi="Times New Roman" w:cs="Times New Roman"/>
          <w:sz w:val="24"/>
          <w:szCs w:val="24"/>
        </w:rPr>
        <w:t xml:space="preserve">= .026) or angry language (M = 4.71; </w:t>
      </w:r>
      <w:r w:rsidR="00991862" w:rsidRPr="002B1DCA">
        <w:rPr>
          <w:rFonts w:ascii="Times New Roman" w:eastAsia="Times New Roman" w:hAnsi="Times New Roman" w:cs="Times New Roman"/>
          <w:i/>
          <w:iCs/>
          <w:sz w:val="24"/>
          <w:szCs w:val="24"/>
        </w:rPr>
        <w:t>t</w:t>
      </w:r>
      <w:r w:rsidR="00991862">
        <w:rPr>
          <w:rFonts w:ascii="Times New Roman" w:eastAsia="Times New Roman" w:hAnsi="Times New Roman" w:cs="Times New Roman"/>
          <w:sz w:val="24"/>
          <w:szCs w:val="24"/>
        </w:rPr>
        <w:t xml:space="preserve">(336) = 3.87, </w:t>
      </w:r>
      <w:r w:rsidR="00991862" w:rsidRPr="002B1DCA">
        <w:rPr>
          <w:rFonts w:ascii="Times New Roman" w:eastAsia="Times New Roman" w:hAnsi="Times New Roman" w:cs="Times New Roman"/>
          <w:i/>
          <w:iCs/>
          <w:sz w:val="24"/>
          <w:szCs w:val="24"/>
        </w:rPr>
        <w:t>p</w:t>
      </w:r>
      <w:r w:rsidR="00991862">
        <w:rPr>
          <w:rFonts w:ascii="Times New Roman" w:eastAsia="Times New Roman" w:hAnsi="Times New Roman" w:cs="Times New Roman"/>
          <w:sz w:val="24"/>
          <w:szCs w:val="24"/>
        </w:rPr>
        <w:t xml:space="preserve"> &lt; .001) boosted arousal.</w:t>
      </w:r>
    </w:p>
    <w:p w14:paraId="47E718D5" w14:textId="1F1BBCA7" w:rsidR="00E159AD" w:rsidRDefault="00F56FBE" w:rsidP="00E159A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Mediation</w:t>
      </w:r>
      <w:r w:rsidR="0092261D">
        <w:rPr>
          <w:rFonts w:ascii="Times New Roman" w:eastAsia="Times New Roman" w:hAnsi="Times New Roman" w:cs="Times New Roman"/>
          <w:sz w:val="24"/>
          <w:szCs w:val="24"/>
        </w:rPr>
        <w:t>. More importantly, a series of bias-corrected simultaneous mediation models (Hayes 2017) found that</w:t>
      </w:r>
      <w:r w:rsidR="00725F5E">
        <w:rPr>
          <w:rFonts w:ascii="Times New Roman" w:eastAsia="Times New Roman" w:hAnsi="Times New Roman" w:cs="Times New Roman"/>
          <w:sz w:val="24"/>
          <w:szCs w:val="24"/>
        </w:rPr>
        <w:t xml:space="preserve">, as predicted, </w:t>
      </w:r>
      <w:r w:rsidR="0092261D">
        <w:rPr>
          <w:rFonts w:ascii="Times New Roman" w:eastAsia="Times New Roman" w:hAnsi="Times New Roman" w:cs="Times New Roman"/>
          <w:sz w:val="24"/>
          <w:szCs w:val="24"/>
        </w:rPr>
        <w:t xml:space="preserve">the combination of uncertainty and arousal drove the effects of specific emotions on </w:t>
      </w:r>
      <w:r w:rsidR="00F55A6E">
        <w:rPr>
          <w:rFonts w:ascii="Times New Roman" w:eastAsia="Times New Roman" w:hAnsi="Times New Roman" w:cs="Times New Roman"/>
          <w:sz w:val="24"/>
          <w:szCs w:val="24"/>
        </w:rPr>
        <w:t>holding attention</w:t>
      </w:r>
      <w:r w:rsidR="0092261D">
        <w:rPr>
          <w:rFonts w:ascii="Times New Roman" w:eastAsia="Times New Roman" w:hAnsi="Times New Roman" w:cs="Times New Roman"/>
          <w:sz w:val="24"/>
          <w:szCs w:val="24"/>
        </w:rPr>
        <w:t xml:space="preserve">. Compared to using sad language, anxious language </w:t>
      </w:r>
      <w:r w:rsidR="00F55A6E">
        <w:rPr>
          <w:rFonts w:ascii="Times New Roman" w:eastAsia="Times New Roman" w:hAnsi="Times New Roman" w:cs="Times New Roman"/>
          <w:sz w:val="24"/>
          <w:szCs w:val="24"/>
        </w:rPr>
        <w:t>sustains attention</w:t>
      </w:r>
      <w:r w:rsidR="0092261D">
        <w:rPr>
          <w:rFonts w:ascii="Times New Roman" w:eastAsia="Times New Roman" w:hAnsi="Times New Roman" w:cs="Times New Roman"/>
          <w:sz w:val="24"/>
          <w:szCs w:val="24"/>
        </w:rPr>
        <w:t xml:space="preserve"> because it boost</w:t>
      </w:r>
      <w:r w:rsidR="00F55A6E">
        <w:rPr>
          <w:rFonts w:ascii="Times New Roman" w:eastAsia="Times New Roman" w:hAnsi="Times New Roman" w:cs="Times New Roman"/>
          <w:sz w:val="24"/>
          <w:szCs w:val="24"/>
        </w:rPr>
        <w:t>s</w:t>
      </w:r>
      <w:r w:rsidR="0092261D">
        <w:rPr>
          <w:rFonts w:ascii="Times New Roman" w:eastAsia="Times New Roman" w:hAnsi="Times New Roman" w:cs="Times New Roman"/>
          <w:sz w:val="24"/>
          <w:szCs w:val="24"/>
        </w:rPr>
        <w:t xml:space="preserve"> both uncertainty (</w:t>
      </w:r>
      <w:r w:rsidR="0092261D">
        <w:rPr>
          <w:rFonts w:ascii="Times New Roman" w:eastAsia="Times New Roman" w:hAnsi="Times New Roman" w:cs="Times New Roman"/>
          <w:i/>
          <w:sz w:val="24"/>
          <w:szCs w:val="24"/>
        </w:rPr>
        <w:t>ab</w:t>
      </w:r>
      <w:r w:rsidR="0092261D">
        <w:rPr>
          <w:rFonts w:ascii="Times New Roman" w:eastAsia="Times New Roman" w:hAnsi="Times New Roman" w:cs="Times New Roman"/>
          <w:sz w:val="24"/>
          <w:szCs w:val="24"/>
        </w:rPr>
        <w:t xml:space="preserve"> = .15, 95% CI .01 to .38) and arousal (</w:t>
      </w:r>
      <w:r w:rsidR="0092261D">
        <w:rPr>
          <w:rFonts w:ascii="Times New Roman" w:eastAsia="Times New Roman" w:hAnsi="Times New Roman" w:cs="Times New Roman"/>
          <w:i/>
          <w:sz w:val="24"/>
          <w:szCs w:val="24"/>
        </w:rPr>
        <w:t>ab</w:t>
      </w:r>
      <w:r w:rsidR="0092261D">
        <w:rPr>
          <w:rFonts w:ascii="Times New Roman" w:eastAsia="Times New Roman" w:hAnsi="Times New Roman" w:cs="Times New Roman"/>
          <w:sz w:val="24"/>
          <w:szCs w:val="24"/>
        </w:rPr>
        <w:t xml:space="preserve"> = .23, 95% CI .04 to .54). </w:t>
      </w:r>
      <w:r w:rsidR="00725F5E">
        <w:rPr>
          <w:rFonts w:ascii="Times New Roman" w:eastAsia="Times New Roman" w:hAnsi="Times New Roman" w:cs="Times New Roman"/>
          <w:sz w:val="24"/>
          <w:szCs w:val="24"/>
        </w:rPr>
        <w:t>Similarly, u</w:t>
      </w:r>
      <w:r w:rsidR="0092261D">
        <w:rPr>
          <w:rFonts w:ascii="Times New Roman" w:eastAsia="Times New Roman" w:hAnsi="Times New Roman" w:cs="Times New Roman"/>
          <w:sz w:val="24"/>
          <w:szCs w:val="24"/>
        </w:rPr>
        <w:t xml:space="preserve">sing angry rather than sad language </w:t>
      </w:r>
      <w:r w:rsidR="00F55A6E">
        <w:rPr>
          <w:rFonts w:ascii="Times New Roman" w:eastAsia="Times New Roman" w:hAnsi="Times New Roman" w:cs="Times New Roman"/>
          <w:sz w:val="24"/>
          <w:szCs w:val="24"/>
        </w:rPr>
        <w:t>sustains attention</w:t>
      </w:r>
      <w:r w:rsidR="0092261D">
        <w:rPr>
          <w:rFonts w:ascii="Times New Roman" w:eastAsia="Times New Roman" w:hAnsi="Times New Roman" w:cs="Times New Roman"/>
          <w:sz w:val="24"/>
          <w:szCs w:val="24"/>
        </w:rPr>
        <w:t xml:space="preserve"> because it boost</w:t>
      </w:r>
      <w:r w:rsidR="00F55A6E">
        <w:rPr>
          <w:rFonts w:ascii="Times New Roman" w:eastAsia="Times New Roman" w:hAnsi="Times New Roman" w:cs="Times New Roman"/>
          <w:sz w:val="24"/>
          <w:szCs w:val="24"/>
        </w:rPr>
        <w:t>s</w:t>
      </w:r>
      <w:r w:rsidR="0092261D">
        <w:rPr>
          <w:rFonts w:ascii="Times New Roman" w:eastAsia="Times New Roman" w:hAnsi="Times New Roman" w:cs="Times New Roman"/>
          <w:sz w:val="24"/>
          <w:szCs w:val="24"/>
        </w:rPr>
        <w:t xml:space="preserve"> arousal (</w:t>
      </w:r>
      <w:r w:rsidR="0092261D">
        <w:rPr>
          <w:rFonts w:ascii="Times New Roman" w:eastAsia="Times New Roman" w:hAnsi="Times New Roman" w:cs="Times New Roman"/>
          <w:i/>
          <w:sz w:val="24"/>
          <w:szCs w:val="24"/>
        </w:rPr>
        <w:t>ab</w:t>
      </w:r>
      <w:r w:rsidR="0092261D">
        <w:rPr>
          <w:rFonts w:ascii="Times New Roman" w:eastAsia="Times New Roman" w:hAnsi="Times New Roman" w:cs="Times New Roman"/>
          <w:sz w:val="24"/>
          <w:szCs w:val="24"/>
        </w:rPr>
        <w:t xml:space="preserve"> = .44, 95% CI .20 to .82</w:t>
      </w:r>
      <w:r w:rsidR="00B02EA2">
        <w:rPr>
          <w:rFonts w:ascii="Times New Roman" w:eastAsia="Times New Roman" w:hAnsi="Times New Roman" w:cs="Times New Roman"/>
          <w:sz w:val="24"/>
          <w:szCs w:val="24"/>
        </w:rPr>
        <w:t xml:space="preserve">, </w:t>
      </w:r>
      <w:r w:rsidR="0092261D">
        <w:rPr>
          <w:rFonts w:ascii="Times New Roman" w:eastAsia="Times New Roman" w:hAnsi="Times New Roman" w:cs="Times New Roman"/>
          <w:sz w:val="24"/>
          <w:szCs w:val="24"/>
        </w:rPr>
        <w:t>uncertainty</w:t>
      </w:r>
      <w:r w:rsidR="00B02EA2">
        <w:rPr>
          <w:rFonts w:ascii="Times New Roman" w:eastAsia="Times New Roman" w:hAnsi="Times New Roman" w:cs="Times New Roman"/>
          <w:sz w:val="24"/>
          <w:szCs w:val="24"/>
        </w:rPr>
        <w:t>’s indirect effect did not reach significance</w:t>
      </w:r>
      <w:r w:rsidR="0092261D">
        <w:rPr>
          <w:rFonts w:ascii="Times New Roman" w:eastAsia="Times New Roman" w:hAnsi="Times New Roman" w:cs="Times New Roman"/>
          <w:sz w:val="24"/>
          <w:szCs w:val="24"/>
        </w:rPr>
        <w:t xml:space="preserve"> = -.06, 95% CI -.26 to .03). </w:t>
      </w:r>
      <w:r w:rsidR="00725F5E">
        <w:rPr>
          <w:rFonts w:ascii="Times New Roman" w:eastAsia="Times New Roman" w:hAnsi="Times New Roman" w:cs="Times New Roman"/>
          <w:sz w:val="24"/>
          <w:szCs w:val="24"/>
        </w:rPr>
        <w:t>Finally, also consistent with our theorizing, t</w:t>
      </w:r>
      <w:r w:rsidR="0092261D">
        <w:rPr>
          <w:rFonts w:ascii="Times New Roman" w:eastAsia="Times New Roman" w:hAnsi="Times New Roman" w:cs="Times New Roman"/>
          <w:sz w:val="24"/>
          <w:szCs w:val="24"/>
        </w:rPr>
        <w:t>he difference between anxious and angry language was driven by uncertainty (</w:t>
      </w:r>
      <w:r w:rsidR="0092261D">
        <w:rPr>
          <w:rFonts w:ascii="Times New Roman" w:eastAsia="Times New Roman" w:hAnsi="Times New Roman" w:cs="Times New Roman"/>
          <w:i/>
          <w:sz w:val="24"/>
          <w:szCs w:val="24"/>
        </w:rPr>
        <w:t>ab</w:t>
      </w:r>
      <w:r w:rsidR="0092261D">
        <w:rPr>
          <w:rFonts w:ascii="Times New Roman" w:eastAsia="Times New Roman" w:hAnsi="Times New Roman" w:cs="Times New Roman"/>
          <w:sz w:val="24"/>
          <w:szCs w:val="24"/>
        </w:rPr>
        <w:t xml:space="preserve"> = .18, 95% CI .009 to .51</w:t>
      </w:r>
      <w:r w:rsidR="00B02EA2">
        <w:rPr>
          <w:rFonts w:ascii="Times New Roman" w:eastAsia="Times New Roman" w:hAnsi="Times New Roman" w:cs="Times New Roman"/>
          <w:sz w:val="24"/>
          <w:szCs w:val="24"/>
        </w:rPr>
        <w:t xml:space="preserve">, </w:t>
      </w:r>
      <w:r w:rsidR="0092261D">
        <w:rPr>
          <w:rFonts w:ascii="Times New Roman" w:eastAsia="Times New Roman" w:hAnsi="Times New Roman" w:cs="Times New Roman"/>
          <w:sz w:val="24"/>
          <w:szCs w:val="24"/>
        </w:rPr>
        <w:t>arousal</w:t>
      </w:r>
      <w:r w:rsidR="00B02EA2">
        <w:rPr>
          <w:rFonts w:ascii="Times New Roman" w:eastAsia="Times New Roman" w:hAnsi="Times New Roman" w:cs="Times New Roman"/>
          <w:sz w:val="24"/>
          <w:szCs w:val="24"/>
        </w:rPr>
        <w:t xml:space="preserve">’s indirect effect did not reach significance </w:t>
      </w:r>
      <w:r w:rsidR="0092261D">
        <w:rPr>
          <w:rFonts w:ascii="Times New Roman" w:eastAsia="Times New Roman" w:hAnsi="Times New Roman" w:cs="Times New Roman"/>
          <w:i/>
          <w:sz w:val="24"/>
          <w:szCs w:val="24"/>
        </w:rPr>
        <w:t>ab</w:t>
      </w:r>
      <w:r w:rsidR="0092261D">
        <w:rPr>
          <w:rFonts w:ascii="Times New Roman" w:eastAsia="Times New Roman" w:hAnsi="Times New Roman" w:cs="Times New Roman"/>
          <w:sz w:val="24"/>
          <w:szCs w:val="24"/>
        </w:rPr>
        <w:t xml:space="preserve"> = -.24, 95% CI -.58 to .04). </w:t>
      </w:r>
    </w:p>
    <w:p w14:paraId="19A3B4CD" w14:textId="77777777" w:rsidR="00E159AD" w:rsidRDefault="00E159AD" w:rsidP="00E159AD">
      <w:pPr>
        <w:spacing w:line="480" w:lineRule="auto"/>
        <w:rPr>
          <w:rFonts w:ascii="Times New Roman" w:eastAsia="Times New Roman" w:hAnsi="Times New Roman" w:cs="Times New Roman"/>
          <w:sz w:val="24"/>
          <w:szCs w:val="24"/>
        </w:rPr>
      </w:pPr>
    </w:p>
    <w:p w14:paraId="000003F2" w14:textId="1E1277F8" w:rsidR="000F6B0A" w:rsidRPr="00F56FBE" w:rsidRDefault="0092261D" w:rsidP="00725F5E">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Discussion</w:t>
      </w:r>
    </w:p>
    <w:p w14:paraId="000003F3" w14:textId="2F6235A6" w:rsidR="000F6B0A" w:rsidRDefault="0092261D" w:rsidP="00E159A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Results of Study 2 bolster the findings of the field data in a controlled setting and provide evidence for the hypothesized underlying process. First, manipulating emotional language influenced </w:t>
      </w:r>
      <w:r w:rsidR="00F55A6E">
        <w:rPr>
          <w:rFonts w:ascii="Times New Roman" w:eastAsia="Times New Roman" w:hAnsi="Times New Roman" w:cs="Times New Roman"/>
          <w:sz w:val="24"/>
          <w:szCs w:val="24"/>
        </w:rPr>
        <w:t>whether content held attention</w:t>
      </w:r>
      <w:r>
        <w:rPr>
          <w:rFonts w:ascii="Times New Roman" w:eastAsia="Times New Roman" w:hAnsi="Times New Roman" w:cs="Times New Roman"/>
          <w:sz w:val="24"/>
          <w:szCs w:val="24"/>
        </w:rPr>
        <w:t xml:space="preserve"> and the effect depended on the specific emotion considered. Consistent with Study 1, compared to sad language, angry or anxious language </w:t>
      </w:r>
      <w:r w:rsidR="00F55A6E">
        <w:rPr>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people to want to read more. The fact that these effects held even when </w:t>
      </w:r>
      <w:r w:rsidR="00AB3B3E">
        <w:rPr>
          <w:rFonts w:ascii="Times New Roman" w:eastAsia="Times New Roman" w:hAnsi="Times New Roman" w:cs="Times New Roman"/>
          <w:sz w:val="24"/>
          <w:szCs w:val="24"/>
        </w:rPr>
        <w:t>we manipulated just a few words in the same article</w:t>
      </w:r>
      <w:r>
        <w:rPr>
          <w:rFonts w:ascii="Times New Roman" w:eastAsia="Times New Roman" w:hAnsi="Times New Roman" w:cs="Times New Roman"/>
          <w:sz w:val="24"/>
          <w:szCs w:val="24"/>
        </w:rPr>
        <w:t xml:space="preserve">, underscores the causal impact of specific emotion. </w:t>
      </w:r>
    </w:p>
    <w:p w14:paraId="000003F4" w14:textId="5EA0CA4D" w:rsidR="000F6B0A" w:rsidRDefault="0092261D" w:rsidP="00120AB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as predicted, these effects were driven by</w:t>
      </w:r>
      <w:r w:rsidR="00725F5E">
        <w:rPr>
          <w:rFonts w:ascii="Times New Roman" w:eastAsia="Times New Roman" w:hAnsi="Times New Roman" w:cs="Times New Roman"/>
          <w:sz w:val="24"/>
          <w:szCs w:val="24"/>
        </w:rPr>
        <w:t xml:space="preserve"> how much</w:t>
      </w:r>
      <w:r>
        <w:rPr>
          <w:rFonts w:ascii="Times New Roman" w:eastAsia="Times New Roman" w:hAnsi="Times New Roman" w:cs="Times New Roman"/>
          <w:sz w:val="24"/>
          <w:szCs w:val="24"/>
        </w:rPr>
        <w:t xml:space="preserve"> uncertainty and arousal</w:t>
      </w:r>
      <w:r w:rsidR="00725F5E">
        <w:rPr>
          <w:rFonts w:ascii="Times New Roman" w:eastAsia="Times New Roman" w:hAnsi="Times New Roman" w:cs="Times New Roman"/>
          <w:sz w:val="24"/>
          <w:szCs w:val="24"/>
        </w:rPr>
        <w:t xml:space="preserve"> different specific emotions evoked</w:t>
      </w:r>
      <w:r>
        <w:rPr>
          <w:rFonts w:ascii="Times New Roman" w:eastAsia="Times New Roman" w:hAnsi="Times New Roman" w:cs="Times New Roman"/>
          <w:sz w:val="24"/>
          <w:szCs w:val="24"/>
        </w:rPr>
        <w:t xml:space="preserve">. Using angry or anxious (rather than sad) language </w:t>
      </w:r>
      <w:r w:rsidR="00991862">
        <w:rPr>
          <w:rFonts w:ascii="Times New Roman" w:eastAsia="Times New Roman" w:hAnsi="Times New Roman" w:cs="Times New Roman"/>
          <w:sz w:val="24"/>
          <w:szCs w:val="24"/>
        </w:rPr>
        <w:t>evoked</w:t>
      </w:r>
      <w:r>
        <w:rPr>
          <w:rFonts w:ascii="Times New Roman" w:eastAsia="Times New Roman" w:hAnsi="Times New Roman" w:cs="Times New Roman"/>
          <w:sz w:val="24"/>
          <w:szCs w:val="24"/>
        </w:rPr>
        <w:t xml:space="preserve"> arousal</w:t>
      </w:r>
      <w:r w:rsidR="00991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using anxious (rather than angry) language </w:t>
      </w:r>
      <w:r w:rsidR="00991862">
        <w:rPr>
          <w:rFonts w:ascii="Times New Roman" w:eastAsia="Times New Roman" w:hAnsi="Times New Roman" w:cs="Times New Roman"/>
          <w:sz w:val="24"/>
          <w:szCs w:val="24"/>
        </w:rPr>
        <w:t>evoked</w:t>
      </w:r>
      <w:r>
        <w:rPr>
          <w:rFonts w:ascii="Times New Roman" w:eastAsia="Times New Roman" w:hAnsi="Times New Roman" w:cs="Times New Roman"/>
          <w:sz w:val="24"/>
          <w:szCs w:val="24"/>
        </w:rPr>
        <w:t xml:space="preserve"> uncertainty</w:t>
      </w:r>
      <w:r w:rsidR="00725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uncertainty and </w:t>
      </w:r>
      <w:r>
        <w:rPr>
          <w:rFonts w:ascii="Times New Roman" w:eastAsia="Times New Roman" w:hAnsi="Times New Roman" w:cs="Times New Roman"/>
          <w:sz w:val="24"/>
          <w:szCs w:val="24"/>
        </w:rPr>
        <w:lastRenderedPageBreak/>
        <w:t xml:space="preserve">arousal </w:t>
      </w:r>
      <w:r w:rsidR="00F55A6E">
        <w:rPr>
          <w:rFonts w:ascii="Times New Roman" w:eastAsia="Times New Roman" w:hAnsi="Times New Roman" w:cs="Times New Roman"/>
          <w:sz w:val="24"/>
          <w:szCs w:val="24"/>
        </w:rPr>
        <w:t>sustained attention</w:t>
      </w:r>
      <w:r>
        <w:rPr>
          <w:rFonts w:ascii="Times New Roman" w:eastAsia="Times New Roman" w:hAnsi="Times New Roman" w:cs="Times New Roman"/>
          <w:sz w:val="24"/>
          <w:szCs w:val="24"/>
        </w:rPr>
        <w:t>, and, in combination, drove specific emotion</w:t>
      </w:r>
      <w:r w:rsidR="00CD3724">
        <w:rPr>
          <w:rFonts w:ascii="Times New Roman" w:eastAsia="Times New Roman" w:hAnsi="Times New Roman" w:cs="Times New Roman"/>
          <w:sz w:val="24"/>
          <w:szCs w:val="24"/>
        </w:rPr>
        <w:t>’s effects</w:t>
      </w:r>
      <w:r>
        <w:rPr>
          <w:rFonts w:ascii="Times New Roman" w:eastAsia="Times New Roman" w:hAnsi="Times New Roman" w:cs="Times New Roman"/>
          <w:sz w:val="24"/>
          <w:szCs w:val="24"/>
        </w:rPr>
        <w:t xml:space="preserve">. </w:t>
      </w:r>
    </w:p>
    <w:p w14:paraId="32A81F82" w14:textId="77777777" w:rsidR="00CD3724" w:rsidRDefault="00CD3724" w:rsidP="00120ABD">
      <w:pPr>
        <w:widowControl w:val="0"/>
        <w:spacing w:line="480" w:lineRule="auto"/>
        <w:ind w:firstLine="720"/>
        <w:rPr>
          <w:rFonts w:ascii="Times New Roman" w:eastAsia="Times New Roman" w:hAnsi="Times New Roman" w:cs="Times New Roman"/>
          <w:sz w:val="24"/>
          <w:szCs w:val="24"/>
        </w:rPr>
      </w:pPr>
    </w:p>
    <w:p w14:paraId="000003F8" w14:textId="449EC458" w:rsidR="000F6B0A" w:rsidRDefault="0092261D" w:rsidP="005963A6">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F56FBE">
        <w:rPr>
          <w:rFonts w:ascii="Times New Roman" w:eastAsia="Times New Roman" w:hAnsi="Times New Roman" w:cs="Times New Roman"/>
          <w:b/>
          <w:sz w:val="24"/>
          <w:szCs w:val="24"/>
        </w:rPr>
        <w:t>tud</w:t>
      </w:r>
      <w:r w:rsidR="008B467F">
        <w:rPr>
          <w:rFonts w:ascii="Times New Roman" w:eastAsia="Times New Roman" w:hAnsi="Times New Roman" w:cs="Times New Roman"/>
          <w:b/>
          <w:sz w:val="24"/>
          <w:szCs w:val="24"/>
        </w:rPr>
        <w:t>y</w:t>
      </w:r>
      <w:r w:rsidR="00F56FBE">
        <w:rPr>
          <w:rFonts w:ascii="Times New Roman" w:eastAsia="Times New Roman" w:hAnsi="Times New Roman" w:cs="Times New Roman"/>
          <w:b/>
          <w:sz w:val="24"/>
          <w:szCs w:val="24"/>
        </w:rPr>
        <w:t xml:space="preserve"> </w:t>
      </w:r>
      <w:r w:rsidR="008B467F">
        <w:rPr>
          <w:rFonts w:ascii="Times New Roman" w:eastAsia="Times New Roman" w:hAnsi="Times New Roman" w:cs="Times New Roman"/>
          <w:b/>
          <w:sz w:val="24"/>
          <w:szCs w:val="24"/>
        </w:rPr>
        <w:t>3: Positive Emotion</w:t>
      </w:r>
      <w:r w:rsidR="00566CE1">
        <w:rPr>
          <w:rFonts w:ascii="Times New Roman" w:eastAsia="Times New Roman" w:hAnsi="Times New Roman" w:cs="Times New Roman"/>
          <w:b/>
          <w:sz w:val="24"/>
          <w:szCs w:val="24"/>
        </w:rPr>
        <w:t>s</w:t>
      </w:r>
    </w:p>
    <w:p w14:paraId="000003F9" w14:textId="77777777" w:rsidR="000F6B0A" w:rsidRDefault="000F6B0A" w:rsidP="005963A6">
      <w:pPr>
        <w:keepNext/>
        <w:spacing w:line="480" w:lineRule="auto"/>
        <w:ind w:firstLine="720"/>
        <w:rPr>
          <w:rFonts w:ascii="Times New Roman" w:eastAsia="Times New Roman" w:hAnsi="Times New Roman" w:cs="Times New Roman"/>
          <w:sz w:val="24"/>
          <w:szCs w:val="24"/>
        </w:rPr>
      </w:pPr>
    </w:p>
    <w:p w14:paraId="49E591DD" w14:textId="0711F4FF" w:rsidR="00566CE1" w:rsidRDefault="00566CE1" w:rsidP="001B56CD">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w:t>
      </w:r>
      <w:r w:rsidR="00314A2C">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1</w:t>
      </w:r>
      <w:r w:rsidR="00314A2C">
        <w:rPr>
          <w:rFonts w:ascii="Times New Roman" w:eastAsia="Times New Roman" w:hAnsi="Times New Roman" w:cs="Times New Roman"/>
          <w:sz w:val="24"/>
          <w:szCs w:val="24"/>
        </w:rPr>
        <w:t xml:space="preserve"> and 2</w:t>
      </w:r>
      <w:r>
        <w:rPr>
          <w:rFonts w:ascii="Times New Roman" w:eastAsia="Times New Roman" w:hAnsi="Times New Roman" w:cs="Times New Roman"/>
          <w:sz w:val="24"/>
          <w:szCs w:val="24"/>
        </w:rPr>
        <w:t xml:space="preserve"> focused on negative emotions because there are reliable tools for measuring such features in language, but to explore whether positive emotions show similar effects, and whether they are driven by the same underlying processes, Study 3 </w:t>
      </w:r>
      <w:r w:rsidRPr="009274A0">
        <w:rPr>
          <w:rFonts w:ascii="Times New Roman" w:eastAsia="Times New Roman" w:hAnsi="Times New Roman" w:cs="Times New Roman"/>
          <w:sz w:val="24"/>
          <w:szCs w:val="24"/>
        </w:rPr>
        <w:t xml:space="preserve">manipulates </w:t>
      </w:r>
      <w:r w:rsidR="00120ABD" w:rsidRPr="009274A0">
        <w:rPr>
          <w:rFonts w:ascii="Times New Roman" w:eastAsia="Times New Roman" w:hAnsi="Times New Roman" w:cs="Times New Roman"/>
          <w:sz w:val="24"/>
          <w:szCs w:val="24"/>
        </w:rPr>
        <w:t>positive emotions</w:t>
      </w:r>
      <w:r w:rsidRPr="009274A0">
        <w:rPr>
          <w:rFonts w:ascii="Times New Roman" w:eastAsia="Times New Roman" w:hAnsi="Times New Roman" w:cs="Times New Roman"/>
          <w:sz w:val="24"/>
          <w:szCs w:val="24"/>
        </w:rPr>
        <w:t>.</w:t>
      </w:r>
      <w:r w:rsidR="00A94871" w:rsidRPr="009274A0">
        <w:rPr>
          <w:rFonts w:ascii="Times New Roman" w:eastAsia="Times New Roman" w:hAnsi="Times New Roman" w:cs="Times New Roman"/>
          <w:sz w:val="24"/>
          <w:szCs w:val="24"/>
        </w:rPr>
        <w:t xml:space="preserve"> While contentment is a relatively low-arousal positive emotion, excitement, and to some degree hope, are relatively high arousal</w:t>
      </w:r>
      <w:r w:rsidR="009274A0" w:rsidRPr="009274A0">
        <w:rPr>
          <w:rFonts w:ascii="Times New Roman" w:eastAsia="Times New Roman" w:hAnsi="Times New Roman" w:cs="Times New Roman"/>
          <w:sz w:val="24"/>
          <w:szCs w:val="24"/>
        </w:rPr>
        <w:t xml:space="preserve"> (Berger and Milkman, 2012; Cavanaugh, Bettman, and Luce 2015; Kim, Park, and Sc</w:t>
      </w:r>
      <w:r w:rsidR="009274A0" w:rsidRPr="00A7455F">
        <w:rPr>
          <w:rFonts w:ascii="Times New Roman" w:eastAsia="Times New Roman" w:hAnsi="Times New Roman" w:cs="Times New Roman"/>
          <w:sz w:val="24"/>
          <w:szCs w:val="24"/>
        </w:rPr>
        <w:t>hwarz 20</w:t>
      </w:r>
      <w:r w:rsidR="00A7455F" w:rsidRPr="00A7455F">
        <w:rPr>
          <w:rFonts w:ascii="Times New Roman" w:eastAsia="Times New Roman" w:hAnsi="Times New Roman" w:cs="Times New Roman"/>
          <w:sz w:val="24"/>
          <w:szCs w:val="24"/>
        </w:rPr>
        <w:t>10</w:t>
      </w:r>
      <w:r w:rsidR="009274A0" w:rsidRPr="00A7455F">
        <w:rPr>
          <w:rFonts w:ascii="Times New Roman" w:eastAsia="Times New Roman" w:hAnsi="Times New Roman" w:cs="Times New Roman"/>
          <w:sz w:val="24"/>
          <w:szCs w:val="24"/>
        </w:rPr>
        <w:t>;</w:t>
      </w:r>
      <w:r w:rsidR="00D61FE0" w:rsidRPr="00A7455F">
        <w:rPr>
          <w:rFonts w:ascii="Times New Roman" w:eastAsia="Times New Roman" w:hAnsi="Times New Roman" w:cs="Times New Roman"/>
          <w:sz w:val="24"/>
          <w:szCs w:val="24"/>
        </w:rPr>
        <w:t xml:space="preserve"> </w:t>
      </w:r>
      <w:r w:rsidR="009274A0" w:rsidRPr="00A7455F">
        <w:rPr>
          <w:rFonts w:ascii="Times New Roman" w:eastAsia="Times New Roman" w:hAnsi="Times New Roman" w:cs="Times New Roman"/>
          <w:sz w:val="24"/>
          <w:szCs w:val="24"/>
        </w:rPr>
        <w:t>MacInnis and de Mello 2005)</w:t>
      </w:r>
      <w:r w:rsidR="00A94871" w:rsidRPr="00A7455F">
        <w:rPr>
          <w:rFonts w:ascii="Times New Roman" w:eastAsia="Times New Roman" w:hAnsi="Times New Roman" w:cs="Times New Roman"/>
          <w:sz w:val="24"/>
          <w:szCs w:val="24"/>
        </w:rPr>
        <w:t>.  Similarly, while contentment is a relatively certain positive emotion, hope is characterized by more uncertainty (i.e., people are hoping but not sure something with happen) and excitement may be as well</w:t>
      </w:r>
      <w:r w:rsidR="009274A0" w:rsidRPr="00A7455F">
        <w:rPr>
          <w:rFonts w:ascii="Times New Roman" w:eastAsia="Times New Roman" w:hAnsi="Times New Roman" w:cs="Times New Roman"/>
          <w:sz w:val="24"/>
          <w:szCs w:val="24"/>
        </w:rPr>
        <w:t xml:space="preserve"> (Cavanaugh, et al. 2015; Kim, et al., 20</w:t>
      </w:r>
      <w:r w:rsidR="00A7455F" w:rsidRPr="00A7455F">
        <w:rPr>
          <w:rFonts w:ascii="Times New Roman" w:eastAsia="Times New Roman" w:hAnsi="Times New Roman" w:cs="Times New Roman"/>
          <w:sz w:val="24"/>
          <w:szCs w:val="24"/>
        </w:rPr>
        <w:t>10</w:t>
      </w:r>
      <w:r w:rsidR="009274A0" w:rsidRPr="00A7455F">
        <w:rPr>
          <w:rFonts w:ascii="Times New Roman" w:eastAsia="Times New Roman" w:hAnsi="Times New Roman" w:cs="Times New Roman"/>
          <w:sz w:val="24"/>
          <w:szCs w:val="24"/>
        </w:rPr>
        <w:t>; M</w:t>
      </w:r>
      <w:r w:rsidR="009274A0" w:rsidRPr="009274A0">
        <w:rPr>
          <w:rFonts w:ascii="Times New Roman" w:eastAsia="Times New Roman" w:hAnsi="Times New Roman" w:cs="Times New Roman"/>
          <w:sz w:val="24"/>
          <w:szCs w:val="24"/>
        </w:rPr>
        <w:t>acInnis and de Mello 2005)</w:t>
      </w:r>
      <w:r w:rsidR="00A94871" w:rsidRPr="009274A0">
        <w:rPr>
          <w:rFonts w:ascii="Times New Roman" w:eastAsia="Times New Roman" w:hAnsi="Times New Roman" w:cs="Times New Roman"/>
          <w:sz w:val="24"/>
          <w:szCs w:val="24"/>
        </w:rPr>
        <w:t>.  Consequen</w:t>
      </w:r>
      <w:r w:rsidR="00A94871">
        <w:rPr>
          <w:rFonts w:ascii="Times New Roman" w:eastAsia="Times New Roman" w:hAnsi="Times New Roman" w:cs="Times New Roman"/>
          <w:sz w:val="24"/>
          <w:szCs w:val="24"/>
        </w:rPr>
        <w:t>tly, we predict that compared to contentment</w:t>
      </w:r>
      <w:r w:rsidR="00EE0B8C">
        <w:rPr>
          <w:rFonts w:ascii="Times New Roman" w:eastAsia="Times New Roman" w:hAnsi="Times New Roman" w:cs="Times New Roman"/>
          <w:sz w:val="24"/>
          <w:szCs w:val="24"/>
        </w:rPr>
        <w:t xml:space="preserve">, both excitement and hope should </w:t>
      </w:r>
      <w:r w:rsidR="00F55A6E">
        <w:rPr>
          <w:rFonts w:ascii="Times New Roman" w:eastAsia="Times New Roman" w:hAnsi="Times New Roman" w:cs="Times New Roman"/>
          <w:sz w:val="24"/>
          <w:szCs w:val="24"/>
        </w:rPr>
        <w:t>sustain attention</w:t>
      </w:r>
      <w:r w:rsidR="00EE0B8C">
        <w:rPr>
          <w:rFonts w:ascii="Times New Roman" w:eastAsia="Times New Roman" w:hAnsi="Times New Roman" w:cs="Times New Roman"/>
          <w:sz w:val="24"/>
          <w:szCs w:val="24"/>
        </w:rPr>
        <w:t xml:space="preserve"> more because they increase excitement and arousal.</w:t>
      </w:r>
    </w:p>
    <w:p w14:paraId="000003FC" w14:textId="63CB9C11" w:rsidR="000F6B0A" w:rsidRDefault="00566CE1" w:rsidP="008B467F">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8B467F">
        <w:rPr>
          <w:rFonts w:ascii="Times New Roman" w:eastAsia="Times New Roman" w:hAnsi="Times New Roman" w:cs="Times New Roman"/>
          <w:sz w:val="24"/>
          <w:szCs w:val="24"/>
        </w:rPr>
        <w:t xml:space="preserve">, </w:t>
      </w:r>
      <w:bookmarkStart w:id="18" w:name="_heading=h.1ksv4uv" w:colFirst="0" w:colLast="0"/>
      <w:bookmarkEnd w:id="18"/>
      <w:r w:rsidR="008B467F">
        <w:rPr>
          <w:rFonts w:ascii="Times New Roman" w:eastAsia="Times New Roman" w:hAnsi="Times New Roman" w:cs="Times New Roman"/>
          <w:sz w:val="24"/>
          <w:szCs w:val="24"/>
        </w:rPr>
        <w:t>t</w:t>
      </w:r>
      <w:r w:rsidR="0092261D">
        <w:rPr>
          <w:rFonts w:ascii="Times New Roman" w:eastAsia="Times New Roman" w:hAnsi="Times New Roman" w:cs="Times New Roman"/>
          <w:sz w:val="24"/>
          <w:szCs w:val="24"/>
        </w:rPr>
        <w:t xml:space="preserve">o provide </w:t>
      </w:r>
      <w:r>
        <w:rPr>
          <w:rFonts w:ascii="Times New Roman" w:eastAsia="Times New Roman" w:hAnsi="Times New Roman" w:cs="Times New Roman"/>
          <w:sz w:val="24"/>
          <w:szCs w:val="24"/>
        </w:rPr>
        <w:t>additional</w:t>
      </w:r>
      <w:r w:rsidR="0092261D">
        <w:rPr>
          <w:rFonts w:ascii="Times New Roman" w:eastAsia="Times New Roman" w:hAnsi="Times New Roman" w:cs="Times New Roman"/>
          <w:sz w:val="24"/>
          <w:szCs w:val="24"/>
        </w:rPr>
        <w:t xml:space="preserve"> control, and rule out alternative explanations, Study </w:t>
      </w:r>
      <w:r w:rsidR="008B467F">
        <w:rPr>
          <w:rFonts w:ascii="Times New Roman" w:eastAsia="Times New Roman" w:hAnsi="Times New Roman" w:cs="Times New Roman"/>
          <w:sz w:val="24"/>
          <w:szCs w:val="24"/>
        </w:rPr>
        <w:t>3</w:t>
      </w:r>
      <w:r w:rsidR="0092261D">
        <w:rPr>
          <w:rFonts w:ascii="Times New Roman" w:eastAsia="Times New Roman" w:hAnsi="Times New Roman" w:cs="Times New Roman"/>
          <w:sz w:val="24"/>
          <w:szCs w:val="24"/>
        </w:rPr>
        <w:t xml:space="preserve"> manipulates emotions outside the content itself (i.e., through a seemingly unrelated task, see Cavanaugh et al. 2015, Berger 2011, for similar approaches).  By </w:t>
      </w:r>
      <w:r>
        <w:rPr>
          <w:rFonts w:ascii="Times New Roman" w:eastAsia="Times New Roman" w:hAnsi="Times New Roman" w:cs="Times New Roman"/>
          <w:sz w:val="24"/>
          <w:szCs w:val="24"/>
        </w:rPr>
        <w:t>keeping the focal reading content i</w:t>
      </w:r>
      <w:r w:rsidR="0092261D">
        <w:rPr>
          <w:rFonts w:ascii="Times New Roman" w:eastAsia="Times New Roman" w:hAnsi="Times New Roman" w:cs="Times New Roman"/>
          <w:sz w:val="24"/>
          <w:szCs w:val="24"/>
        </w:rPr>
        <w:t>dentical across conditions, and manipulating emotion incidentally, we ensure that any observed difference between conditions is driven by emotion rather than some other factor.</w:t>
      </w:r>
      <w:r w:rsidR="00EE0B8C">
        <w:rPr>
          <w:rFonts w:ascii="Times New Roman" w:eastAsia="Times New Roman" w:hAnsi="Times New Roman" w:cs="Times New Roman"/>
          <w:sz w:val="24"/>
          <w:szCs w:val="24"/>
        </w:rPr>
        <w:t xml:space="preserve"> </w:t>
      </w:r>
      <w:r w:rsidR="0092261D">
        <w:rPr>
          <w:rFonts w:ascii="Times New Roman" w:eastAsia="Times New Roman" w:hAnsi="Times New Roman" w:cs="Times New Roman"/>
          <w:sz w:val="24"/>
          <w:szCs w:val="24"/>
        </w:rPr>
        <w:t xml:space="preserve">Participants wrote about a time they felt either </w:t>
      </w:r>
      <w:r w:rsidR="008B467F">
        <w:rPr>
          <w:rFonts w:ascii="Times New Roman" w:eastAsia="Times New Roman" w:hAnsi="Times New Roman" w:cs="Times New Roman"/>
          <w:sz w:val="24"/>
          <w:szCs w:val="24"/>
        </w:rPr>
        <w:t>content</w:t>
      </w:r>
      <w:r w:rsidR="00D26BE3">
        <w:rPr>
          <w:rFonts w:ascii="Times New Roman" w:eastAsia="Times New Roman" w:hAnsi="Times New Roman" w:cs="Times New Roman"/>
          <w:sz w:val="24"/>
          <w:szCs w:val="24"/>
        </w:rPr>
        <w:t xml:space="preserve">, </w:t>
      </w:r>
      <w:r w:rsidR="008B467F">
        <w:rPr>
          <w:rFonts w:ascii="Times New Roman" w:eastAsia="Times New Roman" w:hAnsi="Times New Roman" w:cs="Times New Roman"/>
          <w:sz w:val="24"/>
          <w:szCs w:val="24"/>
        </w:rPr>
        <w:t xml:space="preserve">excited, </w:t>
      </w:r>
      <w:r w:rsidR="00D26BE3">
        <w:rPr>
          <w:rFonts w:ascii="Times New Roman" w:eastAsia="Times New Roman" w:hAnsi="Times New Roman" w:cs="Times New Roman"/>
          <w:sz w:val="24"/>
          <w:szCs w:val="24"/>
        </w:rPr>
        <w:t xml:space="preserve">or hopeful, </w:t>
      </w:r>
      <w:r w:rsidR="008B467F">
        <w:rPr>
          <w:rFonts w:ascii="Times New Roman" w:eastAsia="Times New Roman" w:hAnsi="Times New Roman" w:cs="Times New Roman"/>
          <w:sz w:val="24"/>
          <w:szCs w:val="24"/>
        </w:rPr>
        <w:t>and then</w:t>
      </w:r>
      <w:r w:rsidR="0092261D">
        <w:rPr>
          <w:rFonts w:ascii="Times New Roman" w:eastAsia="Times New Roman" w:hAnsi="Times New Roman" w:cs="Times New Roman"/>
          <w:sz w:val="24"/>
          <w:szCs w:val="24"/>
        </w:rPr>
        <w:t xml:space="preserve">, as part of an ostensibly unrelated experiment, read part of a neutral article and reported their interest in continuing to read more.  If specific </w:t>
      </w:r>
      <w:r w:rsidR="00F55A6E">
        <w:rPr>
          <w:rFonts w:ascii="Times New Roman" w:eastAsia="Times New Roman" w:hAnsi="Times New Roman" w:cs="Times New Roman"/>
          <w:sz w:val="24"/>
          <w:szCs w:val="24"/>
        </w:rPr>
        <w:t>emotions sustain attention</w:t>
      </w:r>
      <w:r w:rsidR="0092261D">
        <w:rPr>
          <w:rFonts w:ascii="Times New Roman" w:eastAsia="Times New Roman" w:hAnsi="Times New Roman" w:cs="Times New Roman"/>
          <w:sz w:val="24"/>
          <w:szCs w:val="24"/>
        </w:rPr>
        <w:t xml:space="preserve">, as we suggest, then the emotion </w:t>
      </w:r>
      <w:r w:rsidR="0092261D">
        <w:rPr>
          <w:rFonts w:ascii="Times New Roman" w:eastAsia="Times New Roman" w:hAnsi="Times New Roman" w:cs="Times New Roman"/>
          <w:sz w:val="24"/>
          <w:szCs w:val="24"/>
        </w:rPr>
        <w:lastRenderedPageBreak/>
        <w:t>induced in the first task should spill over into the second.  Even though everyone read the same article, the incidental emotion manipulation should impact reading</w:t>
      </w:r>
      <w:r w:rsidR="00D26BE3">
        <w:rPr>
          <w:rFonts w:ascii="Times New Roman" w:eastAsia="Times New Roman" w:hAnsi="Times New Roman" w:cs="Times New Roman"/>
          <w:sz w:val="24"/>
          <w:szCs w:val="24"/>
        </w:rPr>
        <w:t>, with the effects driven by how these discrete emotions impact uncertainty and arousal</w:t>
      </w:r>
      <w:r>
        <w:rPr>
          <w:rFonts w:ascii="Times New Roman" w:eastAsia="Times New Roman" w:hAnsi="Times New Roman" w:cs="Times New Roman"/>
          <w:sz w:val="24"/>
          <w:szCs w:val="24"/>
        </w:rPr>
        <w:t>.</w:t>
      </w:r>
      <w:r w:rsidR="005418AF">
        <w:rPr>
          <w:rFonts w:ascii="Times New Roman" w:eastAsia="Times New Roman" w:hAnsi="Times New Roman" w:cs="Times New Roman"/>
          <w:sz w:val="24"/>
          <w:szCs w:val="24"/>
        </w:rPr>
        <w:t xml:space="preserve">  </w:t>
      </w:r>
    </w:p>
    <w:p w14:paraId="052035E1" w14:textId="5F51D765" w:rsidR="00DC1802" w:rsidRDefault="00DC1802" w:rsidP="00DC1802">
      <w:pPr>
        <w:widowControl w:val="0"/>
        <w:spacing w:line="480" w:lineRule="auto"/>
        <w:ind w:firstLine="720"/>
        <w:rPr>
          <w:rFonts w:ascii="Times New Roman" w:eastAsia="Times New Roman" w:hAnsi="Times New Roman" w:cs="Times New Roman"/>
          <w:sz w:val="24"/>
          <w:szCs w:val="24"/>
        </w:rPr>
      </w:pPr>
    </w:p>
    <w:p w14:paraId="46A53A0B" w14:textId="77777777" w:rsidR="00DC1802" w:rsidRPr="009A6CA0" w:rsidRDefault="00DC1802" w:rsidP="00120ABD">
      <w:pPr>
        <w:keepNext/>
        <w:spacing w:line="480" w:lineRule="auto"/>
        <w:rPr>
          <w:rFonts w:ascii="Times New Roman" w:eastAsia="Times New Roman" w:hAnsi="Times New Roman" w:cs="Times New Roman"/>
          <w:b/>
          <w:i/>
          <w:sz w:val="24"/>
          <w:szCs w:val="24"/>
        </w:rPr>
      </w:pPr>
      <w:r w:rsidRPr="009A6CA0">
        <w:rPr>
          <w:rFonts w:ascii="Times New Roman" w:eastAsia="Times New Roman" w:hAnsi="Times New Roman" w:cs="Times New Roman"/>
          <w:b/>
          <w:i/>
          <w:sz w:val="24"/>
          <w:szCs w:val="24"/>
        </w:rPr>
        <w:t>Method</w:t>
      </w:r>
    </w:p>
    <w:p w14:paraId="7BB0C585" w14:textId="05B9BED6" w:rsidR="00C756BE" w:rsidRPr="00DC6596" w:rsidRDefault="00DC1802" w:rsidP="00DC18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6BE3" w:rsidRPr="00D26BE3">
        <w:rPr>
          <w:rFonts w:ascii="Times New Roman" w:eastAsia="Times New Roman" w:hAnsi="Times New Roman" w:cs="Times New Roman"/>
          <w:sz w:val="24"/>
          <w:szCs w:val="24"/>
        </w:rPr>
        <w:t>Two</w:t>
      </w:r>
      <w:r w:rsidRPr="00D26BE3">
        <w:rPr>
          <w:rFonts w:ascii="Times New Roman" w:eastAsia="Times New Roman" w:hAnsi="Times New Roman" w:cs="Times New Roman"/>
          <w:sz w:val="24"/>
          <w:szCs w:val="24"/>
        </w:rPr>
        <w:t xml:space="preserve"> hundred and </w:t>
      </w:r>
      <w:r w:rsidR="00D26BE3" w:rsidRPr="00D26BE3">
        <w:rPr>
          <w:rFonts w:ascii="Times New Roman" w:eastAsia="Times New Roman" w:hAnsi="Times New Roman" w:cs="Times New Roman"/>
          <w:sz w:val="24"/>
          <w:szCs w:val="24"/>
        </w:rPr>
        <w:t>forty-eight</w:t>
      </w:r>
      <w:r w:rsidRPr="00D26BE3">
        <w:rPr>
          <w:rFonts w:ascii="Times New Roman" w:eastAsia="Times New Roman" w:hAnsi="Times New Roman" w:cs="Times New Roman"/>
          <w:sz w:val="24"/>
          <w:szCs w:val="24"/>
        </w:rPr>
        <w:t xml:space="preserve"> Prolific participants completed two ostensibly unrelated studies and were randomly assigned to one of</w:t>
      </w:r>
      <w:r w:rsidRPr="00DC6596">
        <w:rPr>
          <w:rFonts w:ascii="Times New Roman" w:eastAsia="Times New Roman" w:hAnsi="Times New Roman" w:cs="Times New Roman"/>
          <w:sz w:val="24"/>
          <w:szCs w:val="24"/>
        </w:rPr>
        <w:t xml:space="preserve"> </w:t>
      </w:r>
      <w:r w:rsidR="00D26BE3" w:rsidRPr="00DC6596">
        <w:rPr>
          <w:rFonts w:ascii="Times New Roman" w:eastAsia="Times New Roman" w:hAnsi="Times New Roman" w:cs="Times New Roman"/>
          <w:sz w:val="24"/>
          <w:szCs w:val="24"/>
        </w:rPr>
        <w:t>three</w:t>
      </w:r>
      <w:r w:rsidRPr="00DC6596">
        <w:rPr>
          <w:rFonts w:ascii="Times New Roman" w:eastAsia="Times New Roman" w:hAnsi="Times New Roman" w:cs="Times New Roman"/>
          <w:sz w:val="24"/>
          <w:szCs w:val="24"/>
        </w:rPr>
        <w:t xml:space="preserve"> between subject conditions (content vs. excited</w:t>
      </w:r>
      <w:r w:rsidR="00D26BE3" w:rsidRPr="00DC6596">
        <w:rPr>
          <w:rFonts w:ascii="Times New Roman" w:eastAsia="Times New Roman" w:hAnsi="Times New Roman" w:cs="Times New Roman"/>
          <w:sz w:val="24"/>
          <w:szCs w:val="24"/>
        </w:rPr>
        <w:t xml:space="preserve"> vs. hopeful</w:t>
      </w:r>
      <w:r w:rsidRPr="00DC6596">
        <w:rPr>
          <w:rFonts w:ascii="Times New Roman" w:eastAsia="Times New Roman" w:hAnsi="Times New Roman" w:cs="Times New Roman"/>
          <w:sz w:val="24"/>
          <w:szCs w:val="24"/>
        </w:rPr>
        <w:t>).  The study was pre-registered at</w:t>
      </w:r>
      <w:r w:rsidR="00C756BE" w:rsidRPr="00DC6596">
        <w:rPr>
          <w:rFonts w:ascii="Times New Roman" w:eastAsia="Times New Roman" w:hAnsi="Times New Roman" w:cs="Times New Roman"/>
          <w:sz w:val="24"/>
          <w:szCs w:val="24"/>
        </w:rPr>
        <w:t xml:space="preserve"> </w:t>
      </w:r>
      <w:hyperlink r:id="rId15" w:history="1">
        <w:r w:rsidR="00677D2E" w:rsidRPr="00804F32">
          <w:rPr>
            <w:rStyle w:val="Hyperlink"/>
            <w:rFonts w:ascii="Times New Roman" w:eastAsia="Times New Roman" w:hAnsi="Times New Roman" w:cs="Times New Roman"/>
            <w:sz w:val="24"/>
            <w:szCs w:val="24"/>
          </w:rPr>
          <w:t>https://aspredicted.org/FNP_91B</w:t>
        </w:r>
      </w:hyperlink>
      <w:r w:rsidR="00677D2E">
        <w:rPr>
          <w:rFonts w:ascii="Times New Roman" w:eastAsia="Times New Roman" w:hAnsi="Times New Roman" w:cs="Times New Roman"/>
          <w:sz w:val="24"/>
          <w:szCs w:val="24"/>
        </w:rPr>
        <w:t>.</w:t>
      </w:r>
      <w:r w:rsidR="00F05B73">
        <w:rPr>
          <w:rFonts w:ascii="Times New Roman" w:eastAsia="Times New Roman" w:hAnsi="Times New Roman" w:cs="Times New Roman"/>
          <w:sz w:val="24"/>
          <w:szCs w:val="24"/>
        </w:rPr>
        <w:t xml:space="preserve"> See Web Appendix for exclusion criteria.</w:t>
      </w:r>
    </w:p>
    <w:p w14:paraId="4E760052" w14:textId="77DAA7D0" w:rsidR="00DC1802" w:rsidRDefault="00DC1802" w:rsidP="00DC1802">
      <w:pPr>
        <w:spacing w:line="480" w:lineRule="auto"/>
        <w:rPr>
          <w:rFonts w:ascii="Times New Roman" w:eastAsia="Times New Roman" w:hAnsi="Times New Roman" w:cs="Times New Roman"/>
          <w:sz w:val="24"/>
          <w:szCs w:val="24"/>
        </w:rPr>
      </w:pPr>
      <w:r w:rsidRPr="00DC6596">
        <w:rPr>
          <w:rFonts w:ascii="Times New Roman" w:eastAsia="Times New Roman" w:hAnsi="Times New Roman" w:cs="Times New Roman"/>
          <w:sz w:val="24"/>
          <w:szCs w:val="24"/>
        </w:rPr>
        <w:tab/>
        <w:t xml:space="preserve">First, we manipulated specific emotions.  </w:t>
      </w:r>
      <w:r w:rsidR="00566CE1" w:rsidRPr="00DC6596">
        <w:rPr>
          <w:rFonts w:ascii="Times New Roman" w:eastAsia="Times New Roman" w:hAnsi="Times New Roman" w:cs="Times New Roman"/>
          <w:sz w:val="24"/>
          <w:szCs w:val="24"/>
        </w:rPr>
        <w:t>Adapting manipulations used in prior work (Griskevicius, Shiota, and Neufeld, 2010), p</w:t>
      </w:r>
      <w:r w:rsidRPr="00DC6596">
        <w:rPr>
          <w:rFonts w:ascii="Times New Roman" w:eastAsia="Times New Roman" w:hAnsi="Times New Roman" w:cs="Times New Roman"/>
          <w:sz w:val="24"/>
          <w:szCs w:val="24"/>
        </w:rPr>
        <w:t>articipants d</w:t>
      </w:r>
      <w:r w:rsidRPr="006F69F7">
        <w:rPr>
          <w:rFonts w:ascii="Times New Roman" w:eastAsia="Times New Roman" w:hAnsi="Times New Roman" w:cs="Times New Roman"/>
          <w:sz w:val="24"/>
          <w:szCs w:val="24"/>
        </w:rPr>
        <w:t>escribe</w:t>
      </w:r>
      <w:r w:rsidR="00566CE1">
        <w:rPr>
          <w:rFonts w:ascii="Times New Roman" w:eastAsia="Times New Roman" w:hAnsi="Times New Roman" w:cs="Times New Roman"/>
          <w:sz w:val="24"/>
          <w:szCs w:val="24"/>
        </w:rPr>
        <w:t>d</w:t>
      </w:r>
      <w:r w:rsidRPr="006F69F7">
        <w:rPr>
          <w:rFonts w:ascii="Times New Roman" w:eastAsia="Times New Roman" w:hAnsi="Times New Roman" w:cs="Times New Roman"/>
          <w:sz w:val="24"/>
          <w:szCs w:val="24"/>
        </w:rPr>
        <w:t xml:space="preserve"> something that made the</w:t>
      </w:r>
      <w:r w:rsidR="00566CE1">
        <w:rPr>
          <w:rFonts w:ascii="Times New Roman" w:eastAsia="Times New Roman" w:hAnsi="Times New Roman" w:cs="Times New Roman"/>
          <w:sz w:val="24"/>
          <w:szCs w:val="24"/>
        </w:rPr>
        <w:t>m</w:t>
      </w:r>
      <w:r w:rsidRPr="006F69F7">
        <w:rPr>
          <w:rFonts w:ascii="Times New Roman" w:eastAsia="Times New Roman" w:hAnsi="Times New Roman" w:cs="Times New Roman"/>
          <w:sz w:val="24"/>
          <w:szCs w:val="24"/>
        </w:rPr>
        <w:t xml:space="preserve"> feel the focal emotion.  In the </w:t>
      </w:r>
      <w:r w:rsidR="006F69F7" w:rsidRPr="006F69F7">
        <w:rPr>
          <w:rFonts w:ascii="Times New Roman" w:eastAsia="Times New Roman" w:hAnsi="Times New Roman" w:cs="Times New Roman"/>
          <w:sz w:val="24"/>
          <w:szCs w:val="24"/>
        </w:rPr>
        <w:t>excited</w:t>
      </w:r>
      <w:r w:rsidRPr="006F69F7">
        <w:rPr>
          <w:rFonts w:ascii="Times New Roman" w:eastAsia="Times New Roman" w:hAnsi="Times New Roman" w:cs="Times New Roman"/>
          <w:sz w:val="24"/>
          <w:szCs w:val="24"/>
        </w:rPr>
        <w:t xml:space="preserve"> condition, for example, participants were asked to </w:t>
      </w:r>
      <w:r w:rsidR="006F69F7" w:rsidRPr="006F69F7">
        <w:rPr>
          <w:rFonts w:ascii="Times New Roman" w:eastAsia="Times New Roman" w:hAnsi="Times New Roman" w:cs="Times New Roman"/>
          <w:sz w:val="24"/>
          <w:szCs w:val="24"/>
        </w:rPr>
        <w:t xml:space="preserve">recall a time when they felt excited, take a minute to remember it vividly, and then write a paragraph about it in as much detail as they could.  </w:t>
      </w:r>
      <w:r w:rsidRPr="006F69F7">
        <w:rPr>
          <w:rFonts w:ascii="Times New Roman" w:eastAsia="Times New Roman" w:hAnsi="Times New Roman" w:cs="Times New Roman"/>
          <w:sz w:val="24"/>
          <w:szCs w:val="24"/>
        </w:rPr>
        <w:t xml:space="preserve">The prompt was </w:t>
      </w:r>
      <w:r w:rsidR="006F69F7" w:rsidRPr="006F69F7">
        <w:rPr>
          <w:rFonts w:ascii="Times New Roman" w:eastAsia="Times New Roman" w:hAnsi="Times New Roman" w:cs="Times New Roman"/>
          <w:sz w:val="24"/>
          <w:szCs w:val="24"/>
        </w:rPr>
        <w:t>similar</w:t>
      </w:r>
      <w:r w:rsidRPr="006F69F7">
        <w:rPr>
          <w:rFonts w:ascii="Times New Roman" w:eastAsia="Times New Roman" w:hAnsi="Times New Roman" w:cs="Times New Roman"/>
          <w:sz w:val="24"/>
          <w:szCs w:val="24"/>
        </w:rPr>
        <w:t xml:space="preserve"> in the </w:t>
      </w:r>
      <w:r w:rsidR="006F69F7" w:rsidRPr="006F69F7">
        <w:rPr>
          <w:rFonts w:ascii="Times New Roman" w:eastAsia="Times New Roman" w:hAnsi="Times New Roman" w:cs="Times New Roman"/>
          <w:sz w:val="24"/>
          <w:szCs w:val="24"/>
        </w:rPr>
        <w:t>content and hopeful conditions</w:t>
      </w:r>
      <w:r w:rsidRPr="006F69F7">
        <w:rPr>
          <w:rFonts w:ascii="Times New Roman" w:eastAsia="Times New Roman" w:hAnsi="Times New Roman" w:cs="Times New Roman"/>
          <w:sz w:val="24"/>
          <w:szCs w:val="24"/>
        </w:rPr>
        <w:t xml:space="preserve"> condition except that </w:t>
      </w:r>
      <w:r w:rsidR="006F69F7" w:rsidRPr="006F69F7">
        <w:rPr>
          <w:rFonts w:ascii="Times New Roman" w:eastAsia="Times New Roman" w:hAnsi="Times New Roman" w:cs="Times New Roman"/>
          <w:sz w:val="24"/>
          <w:szCs w:val="24"/>
        </w:rPr>
        <w:t>participants were encouraged to think about a time they felt those emotions instead</w:t>
      </w:r>
      <w:r w:rsidRPr="006F69F7">
        <w:rPr>
          <w:rFonts w:ascii="Times New Roman" w:eastAsia="Times New Roman" w:hAnsi="Times New Roman" w:cs="Times New Roman"/>
          <w:sz w:val="24"/>
          <w:szCs w:val="24"/>
        </w:rPr>
        <w:t xml:space="preserve">.  Manipulation checks </w:t>
      </w:r>
      <w:r w:rsidR="00566CE1">
        <w:rPr>
          <w:rFonts w:ascii="Times New Roman" w:eastAsia="Times New Roman" w:hAnsi="Times New Roman" w:cs="Times New Roman"/>
          <w:sz w:val="24"/>
          <w:szCs w:val="24"/>
        </w:rPr>
        <w:t>indicate</w:t>
      </w:r>
      <w:r w:rsidRPr="006F69F7">
        <w:rPr>
          <w:rFonts w:ascii="Times New Roman" w:eastAsia="Times New Roman" w:hAnsi="Times New Roman" w:cs="Times New Roman"/>
          <w:sz w:val="24"/>
          <w:szCs w:val="24"/>
        </w:rPr>
        <w:t xml:space="preserve"> the manipulations worked as intended.</w:t>
      </w:r>
    </w:p>
    <w:p w14:paraId="1FF72B59" w14:textId="14369A56" w:rsidR="00DC1802" w:rsidRDefault="00DC1802" w:rsidP="00DC18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we measured the hypothesized process</w:t>
      </w:r>
      <w:r w:rsidR="00D26BE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using the uncertainty</w:t>
      </w:r>
      <w:r w:rsidR="00D26BE3">
        <w:rPr>
          <w:rFonts w:ascii="Times New Roman" w:eastAsia="Times New Roman" w:hAnsi="Times New Roman" w:cs="Times New Roman"/>
          <w:sz w:val="24"/>
          <w:szCs w:val="24"/>
        </w:rPr>
        <w:t xml:space="preserve"> and arousal</w:t>
      </w:r>
      <w:r>
        <w:rPr>
          <w:rFonts w:ascii="Times New Roman" w:eastAsia="Times New Roman" w:hAnsi="Times New Roman" w:cs="Times New Roman"/>
          <w:sz w:val="24"/>
          <w:szCs w:val="24"/>
        </w:rPr>
        <w:t xml:space="preserve"> measures from Study 2  </w:t>
      </w:r>
    </w:p>
    <w:p w14:paraId="6846BBD6" w14:textId="0841B953" w:rsidR="00DC1802" w:rsidRDefault="00DC1802" w:rsidP="00DC18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Third, we measured the dependent variable.  After completing the first “study” participants moved on to the “second.”  This involved reading content from a news article (about wireless cha</w:t>
      </w:r>
      <w:r w:rsidR="00566CE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ging, adapted from the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and answering some follow up questions.  After reading the first paragraph, participants were asked “how likely they would be to read more of the article” (1 = not at all, 7 = very much) if they came across it while browsing online.  </w:t>
      </w:r>
    </w:p>
    <w:p w14:paraId="7CA0FE05" w14:textId="77777777" w:rsidR="00DC1802" w:rsidRDefault="00DC1802" w:rsidP="00DC1802">
      <w:pPr>
        <w:spacing w:line="480" w:lineRule="auto"/>
        <w:rPr>
          <w:rFonts w:ascii="Times New Roman" w:eastAsia="Times New Roman" w:hAnsi="Times New Roman" w:cs="Times New Roman"/>
          <w:sz w:val="24"/>
          <w:szCs w:val="24"/>
        </w:rPr>
      </w:pPr>
    </w:p>
    <w:p w14:paraId="473DFAA1" w14:textId="77777777" w:rsidR="00DC1802" w:rsidRPr="009A6CA0" w:rsidRDefault="00DC1802" w:rsidP="00D61FE0">
      <w:pPr>
        <w:keepNext/>
        <w:spacing w:line="480" w:lineRule="auto"/>
        <w:rPr>
          <w:rFonts w:ascii="Times New Roman" w:eastAsia="Times New Roman" w:hAnsi="Times New Roman" w:cs="Times New Roman"/>
          <w:b/>
          <w:i/>
          <w:sz w:val="24"/>
          <w:szCs w:val="24"/>
        </w:rPr>
      </w:pPr>
      <w:r w:rsidRPr="009A6CA0">
        <w:rPr>
          <w:rFonts w:ascii="Times New Roman" w:eastAsia="Times New Roman" w:hAnsi="Times New Roman" w:cs="Times New Roman"/>
          <w:b/>
          <w:i/>
          <w:sz w:val="24"/>
          <w:szCs w:val="24"/>
        </w:rPr>
        <w:t>Results</w:t>
      </w:r>
    </w:p>
    <w:p w14:paraId="2FC4D339" w14:textId="73222A82" w:rsidR="00DC1802" w:rsidRDefault="00DC1802" w:rsidP="00DC1802">
      <w:pPr>
        <w:spacing w:line="480" w:lineRule="auto"/>
        <w:ind w:firstLine="720"/>
        <w:rPr>
          <w:rFonts w:ascii="Times New Roman" w:eastAsia="Times New Roman" w:hAnsi="Times New Roman" w:cs="Times New Roman"/>
          <w:sz w:val="24"/>
          <w:szCs w:val="24"/>
        </w:rPr>
      </w:pPr>
      <w:r w:rsidRPr="00D26BE3">
        <w:rPr>
          <w:rFonts w:ascii="Times New Roman" w:eastAsia="Times New Roman" w:hAnsi="Times New Roman" w:cs="Times New Roman"/>
          <w:i/>
          <w:sz w:val="24"/>
          <w:szCs w:val="24"/>
        </w:rPr>
        <w:t>Specific Emotions</w:t>
      </w:r>
      <w:r w:rsidRPr="00D26BE3">
        <w:rPr>
          <w:rFonts w:ascii="Times New Roman" w:eastAsia="Times New Roman" w:hAnsi="Times New Roman" w:cs="Times New Roman"/>
          <w:sz w:val="24"/>
          <w:szCs w:val="24"/>
        </w:rPr>
        <w:t>. As predicted, a one-way ANOVA found that emotion</w:t>
      </w:r>
      <w:r w:rsidR="00F55A6E">
        <w:rPr>
          <w:rFonts w:ascii="Times New Roman" w:eastAsia="Times New Roman" w:hAnsi="Times New Roman" w:cs="Times New Roman"/>
          <w:sz w:val="24"/>
          <w:szCs w:val="24"/>
        </w:rPr>
        <w:t xml:space="preserve">s sustained attention </w:t>
      </w:r>
      <w:r w:rsidRPr="00D26BE3">
        <w:rPr>
          <w:rFonts w:ascii="Times New Roman" w:eastAsia="Times New Roman" w:hAnsi="Times New Roman" w:cs="Times New Roman"/>
          <w:sz w:val="24"/>
          <w:szCs w:val="24"/>
        </w:rPr>
        <w:t>(F(</w:t>
      </w:r>
      <w:r w:rsidR="00D26BE3" w:rsidRPr="00D26BE3">
        <w:rPr>
          <w:rFonts w:ascii="Times New Roman" w:eastAsia="Times New Roman" w:hAnsi="Times New Roman" w:cs="Times New Roman"/>
          <w:sz w:val="24"/>
          <w:szCs w:val="24"/>
        </w:rPr>
        <w:t>2</w:t>
      </w:r>
      <w:r w:rsidRPr="00D26BE3">
        <w:rPr>
          <w:rFonts w:ascii="Times New Roman" w:eastAsia="Times New Roman" w:hAnsi="Times New Roman" w:cs="Times New Roman"/>
          <w:sz w:val="24"/>
          <w:szCs w:val="24"/>
        </w:rPr>
        <w:t>, 2</w:t>
      </w:r>
      <w:r w:rsidR="00D26BE3" w:rsidRPr="00D26BE3">
        <w:rPr>
          <w:rFonts w:ascii="Times New Roman" w:eastAsia="Times New Roman" w:hAnsi="Times New Roman" w:cs="Times New Roman"/>
          <w:sz w:val="24"/>
          <w:szCs w:val="24"/>
        </w:rPr>
        <w:t>46</w:t>
      </w:r>
      <w:r w:rsidRPr="00D26BE3">
        <w:rPr>
          <w:rFonts w:ascii="Times New Roman" w:eastAsia="Times New Roman" w:hAnsi="Times New Roman" w:cs="Times New Roman"/>
          <w:sz w:val="24"/>
          <w:szCs w:val="24"/>
        </w:rPr>
        <w:t>) =</w:t>
      </w:r>
      <w:r w:rsidR="00D26BE3">
        <w:rPr>
          <w:rFonts w:ascii="Times New Roman" w:eastAsia="Times New Roman" w:hAnsi="Times New Roman" w:cs="Times New Roman"/>
          <w:sz w:val="24"/>
          <w:szCs w:val="24"/>
        </w:rPr>
        <w:t>4</w:t>
      </w:r>
      <w:r w:rsidRPr="00D26BE3">
        <w:rPr>
          <w:rFonts w:ascii="Times New Roman" w:eastAsia="Times New Roman" w:hAnsi="Times New Roman" w:cs="Times New Roman"/>
          <w:sz w:val="24"/>
          <w:szCs w:val="24"/>
        </w:rPr>
        <w:t>.</w:t>
      </w:r>
      <w:r w:rsidR="00D26BE3">
        <w:rPr>
          <w:rFonts w:ascii="Times New Roman" w:eastAsia="Times New Roman" w:hAnsi="Times New Roman" w:cs="Times New Roman"/>
          <w:sz w:val="24"/>
          <w:szCs w:val="24"/>
        </w:rPr>
        <w:t>84</w:t>
      </w:r>
      <w:r w:rsidRPr="00D26BE3">
        <w:rPr>
          <w:rFonts w:ascii="Times New Roman" w:eastAsia="Times New Roman" w:hAnsi="Times New Roman" w:cs="Times New Roman"/>
          <w:sz w:val="24"/>
          <w:szCs w:val="24"/>
        </w:rPr>
        <w:t>,</w:t>
      </w:r>
      <w:r w:rsidRPr="00D26BE3">
        <w:rPr>
          <w:rFonts w:ascii="Times New Roman" w:eastAsia="Times New Roman" w:hAnsi="Times New Roman" w:cs="Times New Roman"/>
          <w:i/>
          <w:iCs/>
          <w:sz w:val="24"/>
          <w:szCs w:val="24"/>
        </w:rPr>
        <w:t xml:space="preserve"> p </w:t>
      </w:r>
      <w:r w:rsidR="00D26BE3" w:rsidRPr="00D26BE3">
        <w:rPr>
          <w:rFonts w:ascii="Times New Roman" w:eastAsia="Times New Roman" w:hAnsi="Times New Roman" w:cs="Times New Roman"/>
          <w:sz w:val="24"/>
          <w:szCs w:val="24"/>
        </w:rPr>
        <w:t>=</w:t>
      </w:r>
      <w:r w:rsidRPr="00D26BE3">
        <w:rPr>
          <w:rFonts w:ascii="Times New Roman" w:eastAsia="Times New Roman" w:hAnsi="Times New Roman" w:cs="Times New Roman"/>
          <w:sz w:val="24"/>
          <w:szCs w:val="24"/>
        </w:rPr>
        <w:t xml:space="preserve"> .0</w:t>
      </w:r>
      <w:r w:rsidR="00D26BE3" w:rsidRPr="00D26BE3">
        <w:rPr>
          <w:rFonts w:ascii="Times New Roman" w:eastAsia="Times New Roman" w:hAnsi="Times New Roman" w:cs="Times New Roman"/>
          <w:sz w:val="24"/>
          <w:szCs w:val="24"/>
        </w:rPr>
        <w:t>09</w:t>
      </w:r>
      <w:r w:rsidRPr="00D26BE3">
        <w:rPr>
          <w:rFonts w:ascii="Times New Roman" w:eastAsia="Times New Roman" w:hAnsi="Times New Roman" w:cs="Times New Roman"/>
          <w:sz w:val="24"/>
          <w:szCs w:val="24"/>
        </w:rPr>
        <w:t xml:space="preserve">).  Consistent with our theorizing, compared to contentment (M = </w:t>
      </w:r>
      <w:r w:rsidR="00D26BE3" w:rsidRPr="00D26BE3">
        <w:rPr>
          <w:rFonts w:ascii="Times New Roman" w:eastAsia="Times New Roman" w:hAnsi="Times New Roman" w:cs="Times New Roman"/>
          <w:sz w:val="24"/>
          <w:szCs w:val="24"/>
        </w:rPr>
        <w:t>3</w:t>
      </w:r>
      <w:r w:rsidRPr="00D26BE3">
        <w:rPr>
          <w:rFonts w:ascii="Times New Roman" w:eastAsia="Times New Roman" w:hAnsi="Times New Roman" w:cs="Times New Roman"/>
          <w:sz w:val="24"/>
          <w:szCs w:val="24"/>
        </w:rPr>
        <w:t>.</w:t>
      </w:r>
      <w:r w:rsidR="00D26BE3" w:rsidRPr="00D26BE3">
        <w:rPr>
          <w:rFonts w:ascii="Times New Roman" w:eastAsia="Times New Roman" w:hAnsi="Times New Roman" w:cs="Times New Roman"/>
          <w:sz w:val="24"/>
          <w:szCs w:val="24"/>
        </w:rPr>
        <w:t>57</w:t>
      </w:r>
      <w:r w:rsidRPr="00D26BE3">
        <w:rPr>
          <w:rFonts w:ascii="Times New Roman" w:eastAsia="Times New Roman" w:hAnsi="Times New Roman" w:cs="Times New Roman"/>
          <w:sz w:val="24"/>
          <w:szCs w:val="24"/>
        </w:rPr>
        <w:t>)</w:t>
      </w:r>
      <w:r w:rsidR="00955B02" w:rsidRPr="00D26BE3">
        <w:rPr>
          <w:rFonts w:ascii="Times New Roman" w:eastAsia="Times New Roman" w:hAnsi="Times New Roman" w:cs="Times New Roman"/>
          <w:sz w:val="24"/>
          <w:szCs w:val="24"/>
        </w:rPr>
        <w:t xml:space="preserve">, </w:t>
      </w:r>
      <w:r w:rsidR="00D26BE3">
        <w:rPr>
          <w:rFonts w:ascii="Times New Roman" w:eastAsia="Times New Roman" w:hAnsi="Times New Roman" w:cs="Times New Roman"/>
          <w:sz w:val="24"/>
          <w:szCs w:val="24"/>
        </w:rPr>
        <w:t xml:space="preserve">both </w:t>
      </w:r>
      <w:r w:rsidR="00955B02" w:rsidRPr="00D26BE3">
        <w:rPr>
          <w:rFonts w:ascii="Times New Roman" w:eastAsia="Times New Roman" w:hAnsi="Times New Roman" w:cs="Times New Roman"/>
          <w:sz w:val="24"/>
          <w:szCs w:val="24"/>
        </w:rPr>
        <w:t xml:space="preserve">excitement </w:t>
      </w:r>
      <w:r w:rsidR="00D26BE3" w:rsidRPr="00D26BE3">
        <w:rPr>
          <w:rFonts w:ascii="Times New Roman" w:eastAsia="Times New Roman" w:hAnsi="Times New Roman" w:cs="Times New Roman"/>
          <w:sz w:val="24"/>
          <w:szCs w:val="24"/>
        </w:rPr>
        <w:t>(M = 4.44, t(246) = 3.03, p = .003) and hope (M = 4.1</w:t>
      </w:r>
      <w:r w:rsidR="00D26BE3">
        <w:rPr>
          <w:rFonts w:ascii="Times New Roman" w:eastAsia="Times New Roman" w:hAnsi="Times New Roman" w:cs="Times New Roman"/>
          <w:sz w:val="24"/>
          <w:szCs w:val="24"/>
        </w:rPr>
        <w:t>5</w:t>
      </w:r>
      <w:r w:rsidR="00D26BE3" w:rsidRPr="00D26BE3">
        <w:rPr>
          <w:rFonts w:ascii="Times New Roman" w:eastAsia="Times New Roman" w:hAnsi="Times New Roman" w:cs="Times New Roman"/>
          <w:sz w:val="24"/>
          <w:szCs w:val="24"/>
        </w:rPr>
        <w:t xml:space="preserve">, t(246) = </w:t>
      </w:r>
      <w:r w:rsidR="00D26BE3">
        <w:rPr>
          <w:rFonts w:ascii="Times New Roman" w:eastAsia="Times New Roman" w:hAnsi="Times New Roman" w:cs="Times New Roman"/>
          <w:sz w:val="24"/>
          <w:szCs w:val="24"/>
        </w:rPr>
        <w:t>2</w:t>
      </w:r>
      <w:r w:rsidR="00D26BE3" w:rsidRPr="00D26BE3">
        <w:rPr>
          <w:rFonts w:ascii="Times New Roman" w:eastAsia="Times New Roman" w:hAnsi="Times New Roman" w:cs="Times New Roman"/>
          <w:sz w:val="24"/>
          <w:szCs w:val="24"/>
        </w:rPr>
        <w:t>.</w:t>
      </w:r>
      <w:r w:rsidR="00D26BE3">
        <w:rPr>
          <w:rFonts w:ascii="Times New Roman" w:eastAsia="Times New Roman" w:hAnsi="Times New Roman" w:cs="Times New Roman"/>
          <w:sz w:val="24"/>
          <w:szCs w:val="24"/>
        </w:rPr>
        <w:t>088</w:t>
      </w:r>
      <w:r w:rsidR="00D26BE3" w:rsidRPr="00D26BE3">
        <w:rPr>
          <w:rFonts w:ascii="Times New Roman" w:eastAsia="Times New Roman" w:hAnsi="Times New Roman" w:cs="Times New Roman"/>
          <w:sz w:val="24"/>
          <w:szCs w:val="24"/>
        </w:rPr>
        <w:t>, p = .0</w:t>
      </w:r>
      <w:r w:rsidR="00D26BE3">
        <w:rPr>
          <w:rFonts w:ascii="Times New Roman" w:eastAsia="Times New Roman" w:hAnsi="Times New Roman" w:cs="Times New Roman"/>
          <w:sz w:val="24"/>
          <w:szCs w:val="24"/>
        </w:rPr>
        <w:t>38</w:t>
      </w:r>
      <w:r w:rsidR="00D26BE3" w:rsidRPr="00D26BE3">
        <w:rPr>
          <w:rFonts w:ascii="Times New Roman" w:eastAsia="Times New Roman" w:hAnsi="Times New Roman" w:cs="Times New Roman"/>
          <w:sz w:val="24"/>
          <w:szCs w:val="24"/>
        </w:rPr>
        <w:t xml:space="preserve">) </w:t>
      </w:r>
      <w:r w:rsidR="00F55A6E">
        <w:rPr>
          <w:rFonts w:ascii="Times New Roman" w:eastAsia="Times New Roman" w:hAnsi="Times New Roman" w:cs="Times New Roman"/>
          <w:sz w:val="24"/>
          <w:szCs w:val="24"/>
        </w:rPr>
        <w:t>held attention</w:t>
      </w:r>
      <w:r w:rsidRPr="00D26BE3">
        <w:rPr>
          <w:rFonts w:ascii="Times New Roman" w:eastAsia="Times New Roman" w:hAnsi="Times New Roman" w:cs="Times New Roman"/>
          <w:sz w:val="24"/>
          <w:szCs w:val="24"/>
        </w:rPr>
        <w:t>.</w:t>
      </w:r>
    </w:p>
    <w:p w14:paraId="0241A787" w14:textId="249E4338" w:rsidR="00D26BE3" w:rsidRDefault="00D26BE3" w:rsidP="00D26B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Underlying processes</w:t>
      </w:r>
      <w:r>
        <w:rPr>
          <w:rFonts w:ascii="Times New Roman" w:eastAsia="Times New Roman" w:hAnsi="Times New Roman" w:cs="Times New Roman"/>
          <w:sz w:val="24"/>
          <w:szCs w:val="24"/>
        </w:rPr>
        <w:t>. A one-way ANOVA found similar effects on uncertainty (</w:t>
      </w:r>
      <w:r w:rsidRPr="002B1DCA">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(2, 246) = 7.05, </w:t>
      </w:r>
      <w:r w:rsidRPr="002B1DCA">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.001)</w:t>
      </w:r>
      <w:r w:rsidR="00F94B83" w:rsidRPr="00F94B83">
        <w:rPr>
          <w:rFonts w:ascii="Times New Roman" w:eastAsia="Times New Roman" w:hAnsi="Times New Roman" w:cs="Times New Roman"/>
          <w:sz w:val="24"/>
          <w:szCs w:val="24"/>
        </w:rPr>
        <w:t xml:space="preserve"> </w:t>
      </w:r>
      <w:r w:rsidR="00F94B83">
        <w:rPr>
          <w:rFonts w:ascii="Times New Roman" w:eastAsia="Times New Roman" w:hAnsi="Times New Roman" w:cs="Times New Roman"/>
          <w:sz w:val="24"/>
          <w:szCs w:val="24"/>
        </w:rPr>
        <w:t>and arousal (</w:t>
      </w:r>
      <w:r w:rsidR="00F94B83" w:rsidRPr="002B1DCA">
        <w:rPr>
          <w:rFonts w:ascii="Times New Roman" w:eastAsia="Times New Roman" w:hAnsi="Times New Roman" w:cs="Times New Roman"/>
          <w:i/>
          <w:iCs/>
          <w:sz w:val="24"/>
          <w:szCs w:val="24"/>
        </w:rPr>
        <w:t>F</w:t>
      </w:r>
      <w:r w:rsidR="00F94B83">
        <w:rPr>
          <w:rFonts w:ascii="Times New Roman" w:eastAsia="Times New Roman" w:hAnsi="Times New Roman" w:cs="Times New Roman"/>
          <w:sz w:val="24"/>
          <w:szCs w:val="24"/>
        </w:rPr>
        <w:t xml:space="preserve">(2, 246) = 6.97, </w:t>
      </w:r>
      <w:r w:rsidR="00F94B83" w:rsidRPr="002B1DCA">
        <w:rPr>
          <w:rFonts w:ascii="Times New Roman" w:eastAsia="Times New Roman" w:hAnsi="Times New Roman" w:cs="Times New Roman"/>
          <w:i/>
          <w:iCs/>
          <w:sz w:val="24"/>
          <w:szCs w:val="24"/>
        </w:rPr>
        <w:t>p</w:t>
      </w:r>
      <w:r w:rsidR="00F94B83">
        <w:rPr>
          <w:rFonts w:ascii="Times New Roman" w:eastAsia="Times New Roman" w:hAnsi="Times New Roman" w:cs="Times New Roman"/>
          <w:sz w:val="24"/>
          <w:szCs w:val="24"/>
        </w:rPr>
        <w:t xml:space="preserve"> = .001)</w:t>
      </w:r>
      <w:r>
        <w:rPr>
          <w:rFonts w:ascii="Times New Roman" w:eastAsia="Times New Roman" w:hAnsi="Times New Roman" w:cs="Times New Roman"/>
          <w:sz w:val="24"/>
          <w:szCs w:val="24"/>
        </w:rPr>
        <w:t>. C</w:t>
      </w:r>
      <w:r w:rsidRPr="00D26BE3">
        <w:rPr>
          <w:rFonts w:ascii="Times New Roman" w:eastAsia="Times New Roman" w:hAnsi="Times New Roman" w:cs="Times New Roman"/>
          <w:sz w:val="24"/>
          <w:szCs w:val="24"/>
        </w:rPr>
        <w:t xml:space="preserve">ompared to contentment (M = </w:t>
      </w:r>
      <w:r>
        <w:rPr>
          <w:rFonts w:ascii="Times New Roman" w:eastAsia="Times New Roman" w:hAnsi="Times New Roman" w:cs="Times New Roman"/>
          <w:sz w:val="24"/>
          <w:szCs w:val="24"/>
        </w:rPr>
        <w:t>2</w:t>
      </w:r>
      <w:r w:rsidRPr="00D26BE3">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Pr="00D26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w:t>
      </w:r>
      <w:r w:rsidRPr="00D26BE3">
        <w:rPr>
          <w:rFonts w:ascii="Times New Roman" w:eastAsia="Times New Roman" w:hAnsi="Times New Roman" w:cs="Times New Roman"/>
          <w:sz w:val="24"/>
          <w:szCs w:val="24"/>
        </w:rPr>
        <w:t xml:space="preserve">excitement (M = </w:t>
      </w:r>
      <w:r>
        <w:rPr>
          <w:rFonts w:ascii="Times New Roman" w:eastAsia="Times New Roman" w:hAnsi="Times New Roman" w:cs="Times New Roman"/>
          <w:sz w:val="24"/>
          <w:szCs w:val="24"/>
        </w:rPr>
        <w:t>3.04</w:t>
      </w:r>
      <w:r w:rsidRPr="00D26BE3">
        <w:rPr>
          <w:rFonts w:ascii="Times New Roman" w:eastAsia="Times New Roman" w:hAnsi="Times New Roman" w:cs="Times New Roman"/>
          <w:sz w:val="24"/>
          <w:szCs w:val="24"/>
        </w:rPr>
        <w:t>, t(246) = 3.</w:t>
      </w:r>
      <w:r>
        <w:rPr>
          <w:rFonts w:ascii="Times New Roman" w:eastAsia="Times New Roman" w:hAnsi="Times New Roman" w:cs="Times New Roman"/>
          <w:sz w:val="24"/>
          <w:szCs w:val="24"/>
        </w:rPr>
        <w:t>64</w:t>
      </w:r>
      <w:r w:rsidRPr="00D26BE3">
        <w:rPr>
          <w:rFonts w:ascii="Times New Roman" w:eastAsia="Times New Roman" w:hAnsi="Times New Roman" w:cs="Times New Roman"/>
          <w:sz w:val="24"/>
          <w:szCs w:val="24"/>
        </w:rPr>
        <w:t xml:space="preserve">, p </w:t>
      </w:r>
      <w:r>
        <w:rPr>
          <w:rFonts w:ascii="Times New Roman" w:eastAsia="Times New Roman" w:hAnsi="Times New Roman" w:cs="Times New Roman"/>
          <w:sz w:val="24"/>
          <w:szCs w:val="24"/>
        </w:rPr>
        <w:t>&lt;</w:t>
      </w:r>
      <w:r w:rsidRPr="00D26BE3">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1</w:t>
      </w:r>
      <w:r w:rsidRPr="00D26BE3">
        <w:rPr>
          <w:rFonts w:ascii="Times New Roman" w:eastAsia="Times New Roman" w:hAnsi="Times New Roman" w:cs="Times New Roman"/>
          <w:sz w:val="24"/>
          <w:szCs w:val="24"/>
        </w:rPr>
        <w:t xml:space="preserve">) and hope (M = </w:t>
      </w:r>
      <w:r>
        <w:rPr>
          <w:rFonts w:ascii="Times New Roman" w:eastAsia="Times New Roman" w:hAnsi="Times New Roman" w:cs="Times New Roman"/>
          <w:sz w:val="24"/>
          <w:szCs w:val="24"/>
        </w:rPr>
        <w:t>2</w:t>
      </w:r>
      <w:r w:rsidRPr="00D26BE3">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D26BE3">
        <w:rPr>
          <w:rFonts w:ascii="Times New Roman" w:eastAsia="Times New Roman" w:hAnsi="Times New Roman" w:cs="Times New Roman"/>
          <w:sz w:val="24"/>
          <w:szCs w:val="24"/>
        </w:rPr>
        <w:t xml:space="preserve">, t(246) = </w:t>
      </w:r>
      <w:r>
        <w:rPr>
          <w:rFonts w:ascii="Times New Roman" w:eastAsia="Times New Roman" w:hAnsi="Times New Roman" w:cs="Times New Roman"/>
          <w:sz w:val="24"/>
          <w:szCs w:val="24"/>
        </w:rPr>
        <w:t>2</w:t>
      </w:r>
      <w:r w:rsidRPr="00D26BE3">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D26BE3">
        <w:rPr>
          <w:rFonts w:ascii="Times New Roman" w:eastAsia="Times New Roman" w:hAnsi="Times New Roman" w:cs="Times New Roman"/>
          <w:sz w:val="24"/>
          <w:szCs w:val="24"/>
        </w:rPr>
        <w:t>, p = .0</w:t>
      </w:r>
      <w:r>
        <w:rPr>
          <w:rFonts w:ascii="Times New Roman" w:eastAsia="Times New Roman" w:hAnsi="Times New Roman" w:cs="Times New Roman"/>
          <w:sz w:val="24"/>
          <w:szCs w:val="24"/>
        </w:rPr>
        <w:t>12</w:t>
      </w:r>
      <w:r w:rsidRPr="00D26BE3">
        <w:rPr>
          <w:rFonts w:ascii="Times New Roman" w:eastAsia="Times New Roman" w:hAnsi="Times New Roman" w:cs="Times New Roman"/>
          <w:sz w:val="24"/>
          <w:szCs w:val="24"/>
        </w:rPr>
        <w:t xml:space="preserve">) </w:t>
      </w:r>
      <w:r w:rsidR="00F94B83">
        <w:rPr>
          <w:rFonts w:ascii="Times New Roman" w:eastAsia="Times New Roman" w:hAnsi="Times New Roman" w:cs="Times New Roman"/>
          <w:sz w:val="24"/>
          <w:szCs w:val="24"/>
        </w:rPr>
        <w:t>made people feel more uncertain</w:t>
      </w:r>
      <w:r w:rsidRPr="00D26BE3">
        <w:rPr>
          <w:rFonts w:ascii="Times New Roman" w:eastAsia="Times New Roman" w:hAnsi="Times New Roman" w:cs="Times New Roman"/>
          <w:sz w:val="24"/>
          <w:szCs w:val="24"/>
        </w:rPr>
        <w:t>.</w:t>
      </w:r>
      <w:r w:rsidR="00F94B83">
        <w:rPr>
          <w:rFonts w:ascii="Times New Roman" w:eastAsia="Times New Roman" w:hAnsi="Times New Roman" w:cs="Times New Roman"/>
          <w:sz w:val="24"/>
          <w:szCs w:val="24"/>
        </w:rPr>
        <w:t xml:space="preserve"> Similarly, c</w:t>
      </w:r>
      <w:r w:rsidR="00F94B83" w:rsidRPr="00D26BE3">
        <w:rPr>
          <w:rFonts w:ascii="Times New Roman" w:eastAsia="Times New Roman" w:hAnsi="Times New Roman" w:cs="Times New Roman"/>
          <w:sz w:val="24"/>
          <w:szCs w:val="24"/>
        </w:rPr>
        <w:t xml:space="preserve">ompared to contentment (M = </w:t>
      </w:r>
      <w:r w:rsidR="00F94B83">
        <w:rPr>
          <w:rFonts w:ascii="Times New Roman" w:eastAsia="Times New Roman" w:hAnsi="Times New Roman" w:cs="Times New Roman"/>
          <w:sz w:val="24"/>
          <w:szCs w:val="24"/>
        </w:rPr>
        <w:t>4</w:t>
      </w:r>
      <w:r w:rsidR="00F94B83" w:rsidRPr="00D26BE3">
        <w:rPr>
          <w:rFonts w:ascii="Times New Roman" w:eastAsia="Times New Roman" w:hAnsi="Times New Roman" w:cs="Times New Roman"/>
          <w:sz w:val="24"/>
          <w:szCs w:val="24"/>
        </w:rPr>
        <w:t>.</w:t>
      </w:r>
      <w:r w:rsidR="00F94B83">
        <w:rPr>
          <w:rFonts w:ascii="Times New Roman" w:eastAsia="Times New Roman" w:hAnsi="Times New Roman" w:cs="Times New Roman"/>
          <w:sz w:val="24"/>
          <w:szCs w:val="24"/>
        </w:rPr>
        <w:t>34</w:t>
      </w:r>
      <w:r w:rsidR="00F94B83" w:rsidRPr="00D26BE3">
        <w:rPr>
          <w:rFonts w:ascii="Times New Roman" w:eastAsia="Times New Roman" w:hAnsi="Times New Roman" w:cs="Times New Roman"/>
          <w:sz w:val="24"/>
          <w:szCs w:val="24"/>
        </w:rPr>
        <w:t xml:space="preserve">), </w:t>
      </w:r>
      <w:r w:rsidR="00F94B83">
        <w:rPr>
          <w:rFonts w:ascii="Times New Roman" w:eastAsia="Times New Roman" w:hAnsi="Times New Roman" w:cs="Times New Roman"/>
          <w:sz w:val="24"/>
          <w:szCs w:val="24"/>
        </w:rPr>
        <w:t xml:space="preserve">both </w:t>
      </w:r>
      <w:r w:rsidR="00F94B83" w:rsidRPr="00D26BE3">
        <w:rPr>
          <w:rFonts w:ascii="Times New Roman" w:eastAsia="Times New Roman" w:hAnsi="Times New Roman" w:cs="Times New Roman"/>
          <w:sz w:val="24"/>
          <w:szCs w:val="24"/>
        </w:rPr>
        <w:t xml:space="preserve">excitement (M = </w:t>
      </w:r>
      <w:r w:rsidR="00F94B83">
        <w:rPr>
          <w:rFonts w:ascii="Times New Roman" w:eastAsia="Times New Roman" w:hAnsi="Times New Roman" w:cs="Times New Roman"/>
          <w:sz w:val="24"/>
          <w:szCs w:val="24"/>
        </w:rPr>
        <w:t>5.04</w:t>
      </w:r>
      <w:r w:rsidR="00F94B83" w:rsidRPr="00D26BE3">
        <w:rPr>
          <w:rFonts w:ascii="Times New Roman" w:eastAsia="Times New Roman" w:hAnsi="Times New Roman" w:cs="Times New Roman"/>
          <w:sz w:val="24"/>
          <w:szCs w:val="24"/>
        </w:rPr>
        <w:t>, t(246) = 3.</w:t>
      </w:r>
      <w:r w:rsidR="00F94B83">
        <w:rPr>
          <w:rFonts w:ascii="Times New Roman" w:eastAsia="Times New Roman" w:hAnsi="Times New Roman" w:cs="Times New Roman"/>
          <w:sz w:val="24"/>
          <w:szCs w:val="24"/>
        </w:rPr>
        <w:t>41</w:t>
      </w:r>
      <w:r w:rsidR="00F94B83" w:rsidRPr="00D26BE3">
        <w:rPr>
          <w:rFonts w:ascii="Times New Roman" w:eastAsia="Times New Roman" w:hAnsi="Times New Roman" w:cs="Times New Roman"/>
          <w:sz w:val="24"/>
          <w:szCs w:val="24"/>
        </w:rPr>
        <w:t xml:space="preserve">, p </w:t>
      </w:r>
      <w:r w:rsidR="00F94B83">
        <w:rPr>
          <w:rFonts w:ascii="Times New Roman" w:eastAsia="Times New Roman" w:hAnsi="Times New Roman" w:cs="Times New Roman"/>
          <w:sz w:val="24"/>
          <w:szCs w:val="24"/>
        </w:rPr>
        <w:t>=</w:t>
      </w:r>
      <w:r w:rsidR="00F94B83" w:rsidRPr="00D26BE3">
        <w:rPr>
          <w:rFonts w:ascii="Times New Roman" w:eastAsia="Times New Roman" w:hAnsi="Times New Roman" w:cs="Times New Roman"/>
          <w:sz w:val="24"/>
          <w:szCs w:val="24"/>
        </w:rPr>
        <w:t xml:space="preserve"> .00</w:t>
      </w:r>
      <w:r w:rsidR="00F94B83">
        <w:rPr>
          <w:rFonts w:ascii="Times New Roman" w:eastAsia="Times New Roman" w:hAnsi="Times New Roman" w:cs="Times New Roman"/>
          <w:sz w:val="24"/>
          <w:szCs w:val="24"/>
        </w:rPr>
        <w:t>1</w:t>
      </w:r>
      <w:r w:rsidR="00F94B83" w:rsidRPr="00D26BE3">
        <w:rPr>
          <w:rFonts w:ascii="Times New Roman" w:eastAsia="Times New Roman" w:hAnsi="Times New Roman" w:cs="Times New Roman"/>
          <w:sz w:val="24"/>
          <w:szCs w:val="24"/>
        </w:rPr>
        <w:t xml:space="preserve">) and hope (M = </w:t>
      </w:r>
      <w:r w:rsidR="00F94B83">
        <w:rPr>
          <w:rFonts w:ascii="Times New Roman" w:eastAsia="Times New Roman" w:hAnsi="Times New Roman" w:cs="Times New Roman"/>
          <w:sz w:val="24"/>
          <w:szCs w:val="24"/>
        </w:rPr>
        <w:t>4</w:t>
      </w:r>
      <w:r w:rsidR="00F94B83" w:rsidRPr="00D26BE3">
        <w:rPr>
          <w:rFonts w:ascii="Times New Roman" w:eastAsia="Times New Roman" w:hAnsi="Times New Roman" w:cs="Times New Roman"/>
          <w:sz w:val="24"/>
          <w:szCs w:val="24"/>
        </w:rPr>
        <w:t>.</w:t>
      </w:r>
      <w:r w:rsidR="00F94B83">
        <w:rPr>
          <w:rFonts w:ascii="Times New Roman" w:eastAsia="Times New Roman" w:hAnsi="Times New Roman" w:cs="Times New Roman"/>
          <w:sz w:val="24"/>
          <w:szCs w:val="24"/>
        </w:rPr>
        <w:t>93</w:t>
      </w:r>
      <w:r w:rsidR="00F94B83" w:rsidRPr="00D26BE3">
        <w:rPr>
          <w:rFonts w:ascii="Times New Roman" w:eastAsia="Times New Roman" w:hAnsi="Times New Roman" w:cs="Times New Roman"/>
          <w:sz w:val="24"/>
          <w:szCs w:val="24"/>
        </w:rPr>
        <w:t xml:space="preserve">, t(246) = </w:t>
      </w:r>
      <w:r w:rsidR="00F94B83">
        <w:rPr>
          <w:rFonts w:ascii="Times New Roman" w:eastAsia="Times New Roman" w:hAnsi="Times New Roman" w:cs="Times New Roman"/>
          <w:sz w:val="24"/>
          <w:szCs w:val="24"/>
        </w:rPr>
        <w:t>2</w:t>
      </w:r>
      <w:r w:rsidR="00F94B83" w:rsidRPr="00D26BE3">
        <w:rPr>
          <w:rFonts w:ascii="Times New Roman" w:eastAsia="Times New Roman" w:hAnsi="Times New Roman" w:cs="Times New Roman"/>
          <w:sz w:val="24"/>
          <w:szCs w:val="24"/>
        </w:rPr>
        <w:t>.</w:t>
      </w:r>
      <w:r w:rsidR="00F94B83">
        <w:rPr>
          <w:rFonts w:ascii="Times New Roman" w:eastAsia="Times New Roman" w:hAnsi="Times New Roman" w:cs="Times New Roman"/>
          <w:sz w:val="24"/>
          <w:szCs w:val="24"/>
        </w:rPr>
        <w:t>94</w:t>
      </w:r>
      <w:r w:rsidR="00F94B83" w:rsidRPr="00D26BE3">
        <w:rPr>
          <w:rFonts w:ascii="Times New Roman" w:eastAsia="Times New Roman" w:hAnsi="Times New Roman" w:cs="Times New Roman"/>
          <w:sz w:val="24"/>
          <w:szCs w:val="24"/>
        </w:rPr>
        <w:t>, p = .0</w:t>
      </w:r>
      <w:r w:rsidR="00F94B83">
        <w:rPr>
          <w:rFonts w:ascii="Times New Roman" w:eastAsia="Times New Roman" w:hAnsi="Times New Roman" w:cs="Times New Roman"/>
          <w:sz w:val="24"/>
          <w:szCs w:val="24"/>
        </w:rPr>
        <w:t>04</w:t>
      </w:r>
      <w:r w:rsidR="00F94B83" w:rsidRPr="00D26BE3">
        <w:rPr>
          <w:rFonts w:ascii="Times New Roman" w:eastAsia="Times New Roman" w:hAnsi="Times New Roman" w:cs="Times New Roman"/>
          <w:sz w:val="24"/>
          <w:szCs w:val="24"/>
        </w:rPr>
        <w:t xml:space="preserve">) </w:t>
      </w:r>
      <w:r w:rsidR="00F94B83">
        <w:rPr>
          <w:rFonts w:ascii="Times New Roman" w:eastAsia="Times New Roman" w:hAnsi="Times New Roman" w:cs="Times New Roman"/>
          <w:sz w:val="24"/>
          <w:szCs w:val="24"/>
        </w:rPr>
        <w:t xml:space="preserve">made people feel </w:t>
      </w:r>
      <w:r w:rsidR="00F33F85">
        <w:rPr>
          <w:rFonts w:ascii="Times New Roman" w:eastAsia="Times New Roman" w:hAnsi="Times New Roman" w:cs="Times New Roman"/>
          <w:sz w:val="24"/>
          <w:szCs w:val="24"/>
        </w:rPr>
        <w:t>greater</w:t>
      </w:r>
      <w:r w:rsidR="00F94B83">
        <w:rPr>
          <w:rFonts w:ascii="Times New Roman" w:eastAsia="Times New Roman" w:hAnsi="Times New Roman" w:cs="Times New Roman"/>
          <w:sz w:val="24"/>
          <w:szCs w:val="24"/>
        </w:rPr>
        <w:t xml:space="preserve"> </w:t>
      </w:r>
      <w:r w:rsidR="00F33F85">
        <w:rPr>
          <w:rFonts w:ascii="Times New Roman" w:eastAsia="Times New Roman" w:hAnsi="Times New Roman" w:cs="Times New Roman"/>
          <w:sz w:val="24"/>
          <w:szCs w:val="24"/>
        </w:rPr>
        <w:t>arousal</w:t>
      </w:r>
      <w:r w:rsidR="00F94B83" w:rsidRPr="00D26BE3">
        <w:rPr>
          <w:rFonts w:ascii="Times New Roman" w:eastAsia="Times New Roman" w:hAnsi="Times New Roman" w:cs="Times New Roman"/>
          <w:sz w:val="24"/>
          <w:szCs w:val="24"/>
        </w:rPr>
        <w:t>.</w:t>
      </w:r>
    </w:p>
    <w:p w14:paraId="23866DD5" w14:textId="5E3F2B06" w:rsidR="00F94B83" w:rsidRDefault="00D26BE3" w:rsidP="00F94B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Mediation</w:t>
      </w:r>
      <w:r>
        <w:rPr>
          <w:rFonts w:ascii="Times New Roman" w:eastAsia="Times New Roman" w:hAnsi="Times New Roman" w:cs="Times New Roman"/>
          <w:sz w:val="24"/>
          <w:szCs w:val="24"/>
        </w:rPr>
        <w:t xml:space="preserve">. </w:t>
      </w:r>
      <w:r w:rsidR="00F94B83">
        <w:rPr>
          <w:rFonts w:ascii="Times New Roman" w:eastAsia="Times New Roman" w:hAnsi="Times New Roman" w:cs="Times New Roman"/>
          <w:sz w:val="24"/>
          <w:szCs w:val="24"/>
        </w:rPr>
        <w:t xml:space="preserve">Finally, </w:t>
      </w:r>
      <w:r w:rsidR="00DC1802">
        <w:rPr>
          <w:rFonts w:ascii="Times New Roman" w:eastAsia="Times New Roman" w:hAnsi="Times New Roman" w:cs="Times New Roman"/>
          <w:sz w:val="24"/>
          <w:szCs w:val="24"/>
        </w:rPr>
        <w:t xml:space="preserve">bias-corrected simultaneous mediation models (Hayes 2017) found that </w:t>
      </w:r>
      <w:r w:rsidR="005418AF">
        <w:rPr>
          <w:rFonts w:ascii="Times New Roman" w:eastAsia="Times New Roman" w:hAnsi="Times New Roman" w:cs="Times New Roman"/>
          <w:sz w:val="24"/>
          <w:szCs w:val="24"/>
        </w:rPr>
        <w:t xml:space="preserve">uncertainty and </w:t>
      </w:r>
      <w:r w:rsidR="00DC1802">
        <w:rPr>
          <w:rFonts w:ascii="Times New Roman" w:eastAsia="Times New Roman" w:hAnsi="Times New Roman" w:cs="Times New Roman"/>
          <w:sz w:val="24"/>
          <w:szCs w:val="24"/>
        </w:rPr>
        <w:t>arousal</w:t>
      </w:r>
      <w:r w:rsidR="00494B50">
        <w:rPr>
          <w:rFonts w:ascii="Times New Roman" w:eastAsia="Times New Roman" w:hAnsi="Times New Roman" w:cs="Times New Roman"/>
          <w:sz w:val="24"/>
          <w:szCs w:val="24"/>
        </w:rPr>
        <w:t xml:space="preserve"> </w:t>
      </w:r>
      <w:r w:rsidR="00DC1802">
        <w:rPr>
          <w:rFonts w:ascii="Times New Roman" w:eastAsia="Times New Roman" w:hAnsi="Times New Roman" w:cs="Times New Roman"/>
          <w:sz w:val="24"/>
          <w:szCs w:val="24"/>
        </w:rPr>
        <w:t xml:space="preserve">drove the effects on </w:t>
      </w:r>
      <w:r w:rsidR="00955B02">
        <w:rPr>
          <w:rFonts w:ascii="Times New Roman" w:eastAsia="Times New Roman" w:hAnsi="Times New Roman" w:cs="Times New Roman"/>
          <w:sz w:val="24"/>
          <w:szCs w:val="24"/>
        </w:rPr>
        <w:t>discrete</w:t>
      </w:r>
      <w:r w:rsidR="00DC1802">
        <w:rPr>
          <w:rFonts w:ascii="Times New Roman" w:eastAsia="Times New Roman" w:hAnsi="Times New Roman" w:cs="Times New Roman"/>
          <w:sz w:val="24"/>
          <w:szCs w:val="24"/>
        </w:rPr>
        <w:t xml:space="preserve"> emotions on </w:t>
      </w:r>
      <w:r w:rsidR="00F55A6E">
        <w:rPr>
          <w:rFonts w:ascii="Times New Roman" w:eastAsia="Times New Roman" w:hAnsi="Times New Roman" w:cs="Times New Roman"/>
          <w:sz w:val="24"/>
          <w:szCs w:val="24"/>
        </w:rPr>
        <w:t>attention</w:t>
      </w:r>
      <w:r w:rsidR="00F94B83">
        <w:rPr>
          <w:rFonts w:ascii="Times New Roman" w:eastAsia="Times New Roman" w:hAnsi="Times New Roman" w:cs="Times New Roman"/>
          <w:sz w:val="24"/>
          <w:szCs w:val="24"/>
        </w:rPr>
        <w:t xml:space="preserve">.  First, compared to contentment, excitement </w:t>
      </w:r>
      <w:r w:rsidR="00F55A6E">
        <w:rPr>
          <w:rFonts w:ascii="Times New Roman" w:eastAsia="Times New Roman" w:hAnsi="Times New Roman" w:cs="Times New Roman"/>
          <w:sz w:val="24"/>
          <w:szCs w:val="24"/>
        </w:rPr>
        <w:t>sustains attention</w:t>
      </w:r>
      <w:r w:rsidR="00F94B83">
        <w:rPr>
          <w:rFonts w:ascii="Times New Roman" w:eastAsia="Times New Roman" w:hAnsi="Times New Roman" w:cs="Times New Roman"/>
          <w:sz w:val="24"/>
          <w:szCs w:val="24"/>
        </w:rPr>
        <w:t xml:space="preserve"> because it boost</w:t>
      </w:r>
      <w:r w:rsidR="00F55A6E">
        <w:rPr>
          <w:rFonts w:ascii="Times New Roman" w:eastAsia="Times New Roman" w:hAnsi="Times New Roman" w:cs="Times New Roman"/>
          <w:sz w:val="24"/>
          <w:szCs w:val="24"/>
        </w:rPr>
        <w:t>s</w:t>
      </w:r>
      <w:r w:rsidR="00F94B83">
        <w:rPr>
          <w:rFonts w:ascii="Times New Roman" w:eastAsia="Times New Roman" w:hAnsi="Times New Roman" w:cs="Times New Roman"/>
          <w:sz w:val="24"/>
          <w:szCs w:val="24"/>
        </w:rPr>
        <w:t xml:space="preserve"> both uncertainty (</w:t>
      </w:r>
      <w:r w:rsidR="00F94B83">
        <w:rPr>
          <w:rFonts w:ascii="Times New Roman" w:eastAsia="Times New Roman" w:hAnsi="Times New Roman" w:cs="Times New Roman"/>
          <w:i/>
          <w:sz w:val="24"/>
          <w:szCs w:val="24"/>
        </w:rPr>
        <w:t>ab</w:t>
      </w:r>
      <w:r w:rsidR="00F94B83">
        <w:rPr>
          <w:rFonts w:ascii="Times New Roman" w:eastAsia="Times New Roman" w:hAnsi="Times New Roman" w:cs="Times New Roman"/>
          <w:sz w:val="24"/>
          <w:szCs w:val="24"/>
        </w:rPr>
        <w:t xml:space="preserve"> = .20, 95% CI .04 to .45) and arousal (</w:t>
      </w:r>
      <w:r w:rsidR="00F94B83">
        <w:rPr>
          <w:rFonts w:ascii="Times New Roman" w:eastAsia="Times New Roman" w:hAnsi="Times New Roman" w:cs="Times New Roman"/>
          <w:i/>
          <w:sz w:val="24"/>
          <w:szCs w:val="24"/>
        </w:rPr>
        <w:t>ab</w:t>
      </w:r>
      <w:r w:rsidR="00F94B83">
        <w:rPr>
          <w:rFonts w:ascii="Times New Roman" w:eastAsia="Times New Roman" w:hAnsi="Times New Roman" w:cs="Times New Roman"/>
          <w:sz w:val="24"/>
          <w:szCs w:val="24"/>
        </w:rPr>
        <w:t xml:space="preserve"> = .27, 95% CI .10 to .54). Similarly, compared to contentment, hope </w:t>
      </w:r>
      <w:r w:rsidR="00F55A6E">
        <w:rPr>
          <w:rFonts w:ascii="Times New Roman" w:eastAsia="Times New Roman" w:hAnsi="Times New Roman" w:cs="Times New Roman"/>
          <w:sz w:val="24"/>
          <w:szCs w:val="24"/>
        </w:rPr>
        <w:t>sustains attention</w:t>
      </w:r>
      <w:r w:rsidR="00F94B83">
        <w:rPr>
          <w:rFonts w:ascii="Times New Roman" w:eastAsia="Times New Roman" w:hAnsi="Times New Roman" w:cs="Times New Roman"/>
          <w:sz w:val="24"/>
          <w:szCs w:val="24"/>
        </w:rPr>
        <w:t xml:space="preserve"> because it boost</w:t>
      </w:r>
      <w:r w:rsidR="00F55A6E">
        <w:rPr>
          <w:rFonts w:ascii="Times New Roman" w:eastAsia="Times New Roman" w:hAnsi="Times New Roman" w:cs="Times New Roman"/>
          <w:sz w:val="24"/>
          <w:szCs w:val="24"/>
        </w:rPr>
        <w:t>s</w:t>
      </w:r>
      <w:r w:rsidR="00F94B83">
        <w:rPr>
          <w:rFonts w:ascii="Times New Roman" w:eastAsia="Times New Roman" w:hAnsi="Times New Roman" w:cs="Times New Roman"/>
          <w:sz w:val="24"/>
          <w:szCs w:val="24"/>
        </w:rPr>
        <w:t xml:space="preserve"> both uncertainty (</w:t>
      </w:r>
      <w:r w:rsidR="00F94B83">
        <w:rPr>
          <w:rFonts w:ascii="Times New Roman" w:eastAsia="Times New Roman" w:hAnsi="Times New Roman" w:cs="Times New Roman"/>
          <w:i/>
          <w:sz w:val="24"/>
          <w:szCs w:val="24"/>
        </w:rPr>
        <w:t>ab</w:t>
      </w:r>
      <w:r w:rsidR="00F94B83">
        <w:rPr>
          <w:rFonts w:ascii="Times New Roman" w:eastAsia="Times New Roman" w:hAnsi="Times New Roman" w:cs="Times New Roman"/>
          <w:sz w:val="24"/>
          <w:szCs w:val="24"/>
        </w:rPr>
        <w:t xml:space="preserve"> = .17, 95% CI .03 to .41) and arousal (</w:t>
      </w:r>
      <w:r w:rsidR="00F94B83">
        <w:rPr>
          <w:rFonts w:ascii="Times New Roman" w:eastAsia="Times New Roman" w:hAnsi="Times New Roman" w:cs="Times New Roman"/>
          <w:i/>
          <w:sz w:val="24"/>
          <w:szCs w:val="24"/>
        </w:rPr>
        <w:t>ab</w:t>
      </w:r>
      <w:r w:rsidR="00F94B83">
        <w:rPr>
          <w:rFonts w:ascii="Times New Roman" w:eastAsia="Times New Roman" w:hAnsi="Times New Roman" w:cs="Times New Roman"/>
          <w:sz w:val="24"/>
          <w:szCs w:val="24"/>
        </w:rPr>
        <w:t xml:space="preserve"> = .20, 95% CI .05 to .45).</w:t>
      </w:r>
    </w:p>
    <w:p w14:paraId="5672DA29" w14:textId="77777777" w:rsidR="00DC1802" w:rsidRDefault="00DC1802" w:rsidP="00DC1802">
      <w:pPr>
        <w:spacing w:line="480" w:lineRule="auto"/>
        <w:ind w:firstLine="720"/>
        <w:rPr>
          <w:rFonts w:ascii="Times New Roman" w:eastAsia="Times New Roman" w:hAnsi="Times New Roman" w:cs="Times New Roman"/>
          <w:i/>
          <w:sz w:val="24"/>
          <w:szCs w:val="24"/>
        </w:rPr>
      </w:pPr>
    </w:p>
    <w:p w14:paraId="0F284AA9" w14:textId="77777777" w:rsidR="00DC1802" w:rsidRPr="00583396" w:rsidRDefault="00DC1802" w:rsidP="00DC1802">
      <w:pPr>
        <w:spacing w:line="480" w:lineRule="auto"/>
        <w:rPr>
          <w:rFonts w:ascii="Times New Roman" w:eastAsia="Times New Roman" w:hAnsi="Times New Roman" w:cs="Times New Roman"/>
          <w:b/>
          <w:i/>
          <w:sz w:val="24"/>
          <w:szCs w:val="24"/>
        </w:rPr>
      </w:pPr>
      <w:r w:rsidRPr="009A6CA0">
        <w:rPr>
          <w:rFonts w:ascii="Times New Roman" w:eastAsia="Times New Roman" w:hAnsi="Times New Roman" w:cs="Times New Roman"/>
          <w:b/>
          <w:i/>
          <w:sz w:val="24"/>
          <w:szCs w:val="24"/>
        </w:rPr>
        <w:t>Discussion</w:t>
      </w:r>
    </w:p>
    <w:p w14:paraId="7E3BA506" w14:textId="602F93CF" w:rsidR="00AB6319" w:rsidRDefault="00DC1802" w:rsidP="00DC180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Study </w:t>
      </w:r>
      <w:r w:rsidR="00955B0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underscores the findings of the first </w:t>
      </w:r>
      <w:r w:rsidR="00955B02">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studies. First, </w:t>
      </w:r>
      <w:r w:rsidR="00955B02">
        <w:rPr>
          <w:rFonts w:ascii="Times New Roman" w:eastAsia="Times New Roman" w:hAnsi="Times New Roman" w:cs="Times New Roman"/>
          <w:sz w:val="24"/>
          <w:szCs w:val="24"/>
        </w:rPr>
        <w:t xml:space="preserve">the </w:t>
      </w:r>
      <w:r w:rsidR="00AB6319">
        <w:rPr>
          <w:rFonts w:ascii="Times New Roman" w:eastAsia="Times New Roman" w:hAnsi="Times New Roman" w:cs="Times New Roman"/>
          <w:sz w:val="24"/>
          <w:szCs w:val="24"/>
        </w:rPr>
        <w:t xml:space="preserve">results demonstrate that the </w:t>
      </w:r>
      <w:r w:rsidR="00955B02">
        <w:rPr>
          <w:rFonts w:ascii="Times New Roman" w:eastAsia="Times New Roman" w:hAnsi="Times New Roman" w:cs="Times New Roman"/>
          <w:sz w:val="24"/>
          <w:szCs w:val="24"/>
        </w:rPr>
        <w:t xml:space="preserve">effects </w:t>
      </w:r>
      <w:r w:rsidR="00F55A6E">
        <w:rPr>
          <w:rFonts w:ascii="Times New Roman" w:eastAsia="Times New Roman" w:hAnsi="Times New Roman" w:cs="Times New Roman"/>
          <w:sz w:val="24"/>
          <w:szCs w:val="24"/>
        </w:rPr>
        <w:t xml:space="preserve">of Study 1 and 2 </w:t>
      </w:r>
      <w:r w:rsidR="00955B02">
        <w:rPr>
          <w:rFonts w:ascii="Times New Roman" w:eastAsia="Times New Roman" w:hAnsi="Times New Roman" w:cs="Times New Roman"/>
          <w:sz w:val="24"/>
          <w:szCs w:val="24"/>
        </w:rPr>
        <w:t xml:space="preserve">extended to positive emotions.  Compared to contentment, excitement </w:t>
      </w:r>
      <w:r w:rsidR="006F69F7">
        <w:rPr>
          <w:rFonts w:ascii="Times New Roman" w:eastAsia="Times New Roman" w:hAnsi="Times New Roman" w:cs="Times New Roman"/>
          <w:sz w:val="24"/>
          <w:szCs w:val="24"/>
        </w:rPr>
        <w:t xml:space="preserve">or hope </w:t>
      </w:r>
      <w:r w:rsidR="00F55A6E">
        <w:rPr>
          <w:rFonts w:ascii="Times New Roman" w:eastAsia="Times New Roman" w:hAnsi="Times New Roman" w:cs="Times New Roman"/>
          <w:sz w:val="24"/>
          <w:szCs w:val="24"/>
        </w:rPr>
        <w:t>sustains attention</w:t>
      </w:r>
      <w:r w:rsidR="00955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Second, consistent with our theorizing, these effects were </w:t>
      </w:r>
      <w:r>
        <w:rPr>
          <w:rFonts w:ascii="Times New Roman" w:eastAsia="Times New Roman" w:hAnsi="Times New Roman" w:cs="Times New Roman"/>
          <w:sz w:val="24"/>
          <w:szCs w:val="24"/>
        </w:rPr>
        <w:lastRenderedPageBreak/>
        <w:t xml:space="preserve">driven by arousal and uncertainty. Third, manipulating emotion incidentally casts doubt on the possibility that something else, beyond </w:t>
      </w:r>
      <w:r w:rsidR="006F69F7">
        <w:rPr>
          <w:rFonts w:ascii="Times New Roman" w:eastAsia="Times New Roman" w:hAnsi="Times New Roman" w:cs="Times New Roman"/>
          <w:sz w:val="24"/>
          <w:szCs w:val="24"/>
        </w:rPr>
        <w:t>discrete</w:t>
      </w:r>
      <w:r>
        <w:rPr>
          <w:rFonts w:ascii="Times New Roman" w:eastAsia="Times New Roman" w:hAnsi="Times New Roman" w:cs="Times New Roman"/>
          <w:sz w:val="24"/>
          <w:szCs w:val="24"/>
        </w:rPr>
        <w:t xml:space="preserve"> emotions, is driving the effect.  </w:t>
      </w:r>
      <w:r w:rsidR="00AB6319">
        <w:rPr>
          <w:rFonts w:ascii="Times New Roman" w:eastAsia="Times New Roman" w:hAnsi="Times New Roman" w:cs="Times New Roman"/>
          <w:sz w:val="24"/>
          <w:szCs w:val="24"/>
        </w:rPr>
        <w:t>F</w:t>
      </w:r>
      <w:r w:rsidR="006F69F7">
        <w:rPr>
          <w:rFonts w:ascii="Times New Roman" w:eastAsia="Times New Roman" w:hAnsi="Times New Roman" w:cs="Times New Roman"/>
          <w:sz w:val="24"/>
          <w:szCs w:val="24"/>
        </w:rPr>
        <w:t>ourth</w:t>
      </w:r>
      <w:r w:rsidR="00AB6319">
        <w:rPr>
          <w:rFonts w:ascii="Times New Roman" w:eastAsia="Times New Roman" w:hAnsi="Times New Roman" w:cs="Times New Roman"/>
          <w:sz w:val="24"/>
          <w:szCs w:val="24"/>
        </w:rPr>
        <w:t>, by studying positive emotions, we de-couple the effects of a specific emotion (e.g., anxiety) with the effects of arousing emotions more generally.  The fact that we find similar effects for both positive and negative emotions suggests that the effects are not about any one individual emotion per se, but the larger dimensions different discrete emotions are associated with.</w:t>
      </w:r>
    </w:p>
    <w:p w14:paraId="0BD5229A" w14:textId="77777777" w:rsidR="00660142" w:rsidRDefault="00660142" w:rsidP="00DC1802">
      <w:pPr>
        <w:spacing w:line="480" w:lineRule="auto"/>
        <w:rPr>
          <w:rFonts w:ascii="Times New Roman" w:eastAsia="Times New Roman" w:hAnsi="Times New Roman" w:cs="Times New Roman"/>
          <w:sz w:val="24"/>
          <w:szCs w:val="24"/>
        </w:rPr>
      </w:pPr>
    </w:p>
    <w:p w14:paraId="2565C0C7" w14:textId="4BA16730" w:rsidR="00F56FBE" w:rsidRDefault="00D31B3E">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F56FBE">
        <w:rPr>
          <w:rFonts w:ascii="Times New Roman" w:eastAsia="Times New Roman" w:hAnsi="Times New Roman" w:cs="Times New Roman"/>
          <w:b/>
          <w:sz w:val="24"/>
          <w:szCs w:val="24"/>
        </w:rPr>
        <w:t>mplications for Algorithmic Design</w:t>
      </w:r>
    </w:p>
    <w:p w14:paraId="0A006E90" w14:textId="77777777" w:rsidR="00F56FBE" w:rsidRDefault="00F56FBE">
      <w:pPr>
        <w:keepNext/>
        <w:spacing w:line="480" w:lineRule="auto"/>
        <w:jc w:val="center"/>
        <w:rPr>
          <w:rFonts w:ascii="Times New Roman" w:eastAsia="Times New Roman" w:hAnsi="Times New Roman" w:cs="Times New Roman"/>
          <w:b/>
          <w:sz w:val="24"/>
          <w:szCs w:val="24"/>
        </w:rPr>
      </w:pPr>
    </w:p>
    <w:p w14:paraId="240C10B4" w14:textId="29E0A1D7" w:rsidR="00442256" w:rsidRDefault="00C00DC6" w:rsidP="00C00DC6">
      <w:pPr>
        <w:keepNext/>
        <w:spacing w:line="480" w:lineRule="auto"/>
        <w:ind w:firstLine="720"/>
        <w:rPr>
          <w:rFonts w:ascii="Times New Roman" w:eastAsia="Times New Roman" w:hAnsi="Times New Roman" w:cs="Times New Roman"/>
          <w:bCs/>
          <w:sz w:val="24"/>
          <w:szCs w:val="24"/>
        </w:rPr>
      </w:pPr>
      <w:r w:rsidRPr="00C00DC6">
        <w:rPr>
          <w:rFonts w:ascii="Times New Roman" w:eastAsia="Times New Roman" w:hAnsi="Times New Roman" w:cs="Times New Roman"/>
          <w:bCs/>
          <w:sz w:val="24"/>
          <w:szCs w:val="24"/>
        </w:rPr>
        <w:t xml:space="preserve">Taken together, the results of the field data and experiments have implications for </w:t>
      </w:r>
      <w:r w:rsidR="002B03A6">
        <w:rPr>
          <w:rFonts w:ascii="Times New Roman" w:eastAsia="Times New Roman" w:hAnsi="Times New Roman" w:cs="Times New Roman"/>
          <w:bCs/>
          <w:sz w:val="24"/>
          <w:szCs w:val="24"/>
        </w:rPr>
        <w:t xml:space="preserve">the </w:t>
      </w:r>
      <w:r w:rsidR="006875D8">
        <w:rPr>
          <w:rFonts w:ascii="Times New Roman" w:eastAsia="Times New Roman" w:hAnsi="Times New Roman" w:cs="Times New Roman"/>
          <w:bCs/>
          <w:sz w:val="24"/>
          <w:szCs w:val="24"/>
        </w:rPr>
        <w:t xml:space="preserve">algorithms </w:t>
      </w:r>
      <w:r w:rsidR="002B03A6">
        <w:rPr>
          <w:rFonts w:ascii="Times New Roman" w:eastAsia="Times New Roman" w:hAnsi="Times New Roman" w:cs="Times New Roman"/>
          <w:bCs/>
          <w:sz w:val="24"/>
          <w:szCs w:val="24"/>
        </w:rPr>
        <w:t xml:space="preserve">digital platforms </w:t>
      </w:r>
      <w:r w:rsidR="006875D8">
        <w:rPr>
          <w:rFonts w:ascii="Times New Roman" w:eastAsia="Times New Roman" w:hAnsi="Times New Roman" w:cs="Times New Roman"/>
          <w:bCs/>
          <w:sz w:val="24"/>
          <w:szCs w:val="24"/>
        </w:rPr>
        <w:t>use to recommend content</w:t>
      </w:r>
      <w:r w:rsidRPr="00C00DC6">
        <w:rPr>
          <w:rFonts w:ascii="Times New Roman" w:eastAsia="Times New Roman" w:hAnsi="Times New Roman" w:cs="Times New Roman"/>
          <w:bCs/>
          <w:sz w:val="24"/>
          <w:szCs w:val="24"/>
        </w:rPr>
        <w:t xml:space="preserve">. </w:t>
      </w:r>
      <w:r w:rsidR="00D31B3E" w:rsidRPr="00C00DC6">
        <w:rPr>
          <w:rFonts w:ascii="Times New Roman" w:eastAsia="Times New Roman" w:hAnsi="Times New Roman" w:cs="Times New Roman"/>
          <w:bCs/>
          <w:sz w:val="24"/>
          <w:szCs w:val="24"/>
        </w:rPr>
        <w:t>Many</w:t>
      </w:r>
      <w:r>
        <w:rPr>
          <w:rFonts w:ascii="Times New Roman" w:eastAsia="Times New Roman" w:hAnsi="Times New Roman" w:cs="Times New Roman"/>
          <w:bCs/>
          <w:sz w:val="24"/>
          <w:szCs w:val="24"/>
        </w:rPr>
        <w:t xml:space="preserve"> </w:t>
      </w:r>
      <w:r w:rsidR="006875D8">
        <w:rPr>
          <w:rFonts w:ascii="Times New Roman" w:eastAsia="Times New Roman" w:hAnsi="Times New Roman" w:cs="Times New Roman"/>
          <w:bCs/>
          <w:sz w:val="24"/>
          <w:szCs w:val="24"/>
        </w:rPr>
        <w:t>publishers and social media platforms</w:t>
      </w:r>
      <w:r w:rsidR="00D31B3E" w:rsidRPr="00C00DC6">
        <w:rPr>
          <w:rFonts w:ascii="Times New Roman" w:eastAsia="Times New Roman" w:hAnsi="Times New Roman" w:cs="Times New Roman"/>
          <w:bCs/>
          <w:sz w:val="24"/>
          <w:szCs w:val="24"/>
        </w:rPr>
        <w:t xml:space="preserve"> employ algorithms to </w:t>
      </w:r>
      <w:r w:rsidR="006875D8">
        <w:rPr>
          <w:rFonts w:ascii="Times New Roman" w:eastAsia="Times New Roman" w:hAnsi="Times New Roman" w:cs="Times New Roman"/>
          <w:bCs/>
          <w:sz w:val="24"/>
          <w:szCs w:val="24"/>
        </w:rPr>
        <w:t xml:space="preserve">select </w:t>
      </w:r>
      <w:r w:rsidR="002B03A6">
        <w:rPr>
          <w:rFonts w:ascii="Times New Roman" w:eastAsia="Times New Roman" w:hAnsi="Times New Roman" w:cs="Times New Roman"/>
          <w:bCs/>
          <w:sz w:val="24"/>
          <w:szCs w:val="24"/>
        </w:rPr>
        <w:t xml:space="preserve">what </w:t>
      </w:r>
      <w:r w:rsidR="006875D8">
        <w:rPr>
          <w:rFonts w:ascii="Times New Roman" w:eastAsia="Times New Roman" w:hAnsi="Times New Roman" w:cs="Times New Roman"/>
          <w:bCs/>
          <w:sz w:val="24"/>
          <w:szCs w:val="24"/>
        </w:rPr>
        <w:t xml:space="preserve">content </w:t>
      </w:r>
      <w:r w:rsidR="00F33F85">
        <w:rPr>
          <w:rFonts w:ascii="Times New Roman" w:eastAsia="Times New Roman" w:hAnsi="Times New Roman" w:cs="Times New Roman"/>
          <w:bCs/>
          <w:sz w:val="24"/>
          <w:szCs w:val="24"/>
        </w:rPr>
        <w:t xml:space="preserve">to </w:t>
      </w:r>
      <w:r w:rsidR="006875D8">
        <w:rPr>
          <w:rFonts w:ascii="Times New Roman" w:eastAsia="Times New Roman" w:hAnsi="Times New Roman" w:cs="Times New Roman"/>
          <w:bCs/>
          <w:sz w:val="24"/>
          <w:szCs w:val="24"/>
        </w:rPr>
        <w:t xml:space="preserve">present, </w:t>
      </w:r>
      <w:r w:rsidR="00F33F85">
        <w:rPr>
          <w:rFonts w:ascii="Times New Roman" w:eastAsia="Times New Roman" w:hAnsi="Times New Roman" w:cs="Times New Roman"/>
          <w:bCs/>
          <w:sz w:val="24"/>
          <w:szCs w:val="24"/>
        </w:rPr>
        <w:t xml:space="preserve">as </w:t>
      </w:r>
      <w:r w:rsidR="00D31B3E" w:rsidRPr="00C00DC6">
        <w:rPr>
          <w:rFonts w:ascii="Times New Roman" w:eastAsia="Times New Roman" w:hAnsi="Times New Roman" w:cs="Times New Roman"/>
          <w:bCs/>
          <w:sz w:val="24"/>
          <w:szCs w:val="24"/>
        </w:rPr>
        <w:t>suggest</w:t>
      </w:r>
      <w:r w:rsidR="006875D8">
        <w:rPr>
          <w:rFonts w:ascii="Times New Roman" w:eastAsia="Times New Roman" w:hAnsi="Times New Roman" w:cs="Times New Roman"/>
          <w:bCs/>
          <w:sz w:val="24"/>
          <w:szCs w:val="24"/>
        </w:rPr>
        <w:t>ed stories or part of a user’s feed.</w:t>
      </w:r>
      <w:r w:rsidR="00D31B3E" w:rsidRPr="00C00DC6">
        <w:rPr>
          <w:rFonts w:ascii="Times New Roman" w:eastAsia="Times New Roman" w:hAnsi="Times New Roman" w:cs="Times New Roman"/>
          <w:bCs/>
          <w:sz w:val="24"/>
          <w:szCs w:val="24"/>
        </w:rPr>
        <w:t xml:space="preserve"> Traditionally, </w:t>
      </w:r>
      <w:r>
        <w:rPr>
          <w:rFonts w:ascii="Times New Roman" w:eastAsia="Times New Roman" w:hAnsi="Times New Roman" w:cs="Times New Roman"/>
          <w:bCs/>
          <w:sz w:val="24"/>
          <w:szCs w:val="24"/>
        </w:rPr>
        <w:t>these</w:t>
      </w:r>
      <w:r w:rsidR="00D31B3E" w:rsidRPr="00C00DC6">
        <w:rPr>
          <w:rFonts w:ascii="Times New Roman" w:eastAsia="Times New Roman" w:hAnsi="Times New Roman" w:cs="Times New Roman"/>
          <w:bCs/>
          <w:sz w:val="24"/>
          <w:szCs w:val="24"/>
        </w:rPr>
        <w:t xml:space="preserve"> algorithms have </w:t>
      </w:r>
      <w:r w:rsidR="006875D8">
        <w:rPr>
          <w:rFonts w:ascii="Times New Roman" w:eastAsia="Times New Roman" w:hAnsi="Times New Roman" w:cs="Times New Roman"/>
          <w:bCs/>
          <w:sz w:val="24"/>
          <w:szCs w:val="24"/>
        </w:rPr>
        <w:t>relied on manual categorization of stories into broad categories or identify</w:t>
      </w:r>
      <w:r w:rsidR="002B03A6">
        <w:rPr>
          <w:rFonts w:ascii="Times New Roman" w:eastAsia="Times New Roman" w:hAnsi="Times New Roman" w:cs="Times New Roman"/>
          <w:bCs/>
          <w:sz w:val="24"/>
          <w:szCs w:val="24"/>
        </w:rPr>
        <w:t>ing</w:t>
      </w:r>
      <w:r w:rsidR="006875D8">
        <w:rPr>
          <w:rFonts w:ascii="Times New Roman" w:eastAsia="Times New Roman" w:hAnsi="Times New Roman" w:cs="Times New Roman"/>
          <w:bCs/>
          <w:sz w:val="24"/>
          <w:szCs w:val="24"/>
        </w:rPr>
        <w:t xml:space="preserve"> and </w:t>
      </w:r>
      <w:r w:rsidR="00D31B3E" w:rsidRPr="00C00DC6">
        <w:rPr>
          <w:rFonts w:ascii="Times New Roman" w:eastAsia="Times New Roman" w:hAnsi="Times New Roman" w:cs="Times New Roman"/>
          <w:bCs/>
          <w:sz w:val="24"/>
          <w:szCs w:val="24"/>
        </w:rPr>
        <w:t>promot</w:t>
      </w:r>
      <w:r w:rsidR="006875D8">
        <w:rPr>
          <w:rFonts w:ascii="Times New Roman" w:eastAsia="Times New Roman" w:hAnsi="Times New Roman" w:cs="Times New Roman"/>
          <w:bCs/>
          <w:sz w:val="24"/>
          <w:szCs w:val="24"/>
        </w:rPr>
        <w:t>e</w:t>
      </w:r>
      <w:r w:rsidR="00D31B3E" w:rsidRPr="00C00DC6">
        <w:rPr>
          <w:rFonts w:ascii="Times New Roman" w:eastAsia="Times New Roman" w:hAnsi="Times New Roman" w:cs="Times New Roman"/>
          <w:bCs/>
          <w:sz w:val="24"/>
          <w:szCs w:val="24"/>
        </w:rPr>
        <w:t xml:space="preserve"> </w:t>
      </w:r>
      <w:r w:rsidR="00C973C9" w:rsidRPr="00C00DC6">
        <w:rPr>
          <w:rFonts w:ascii="Times New Roman" w:eastAsia="Times New Roman" w:hAnsi="Times New Roman" w:cs="Times New Roman"/>
          <w:bCs/>
          <w:sz w:val="24"/>
          <w:szCs w:val="24"/>
        </w:rPr>
        <w:t xml:space="preserve">topics </w:t>
      </w:r>
      <w:r>
        <w:rPr>
          <w:rFonts w:ascii="Times New Roman" w:eastAsia="Times New Roman" w:hAnsi="Times New Roman" w:cs="Times New Roman"/>
          <w:bCs/>
          <w:sz w:val="24"/>
          <w:szCs w:val="24"/>
        </w:rPr>
        <w:t>match</w:t>
      </w:r>
      <w:r w:rsidR="00F33F85">
        <w:rPr>
          <w:rFonts w:ascii="Times New Roman" w:eastAsia="Times New Roman" w:hAnsi="Times New Roman" w:cs="Times New Roman"/>
          <w:bCs/>
          <w:sz w:val="24"/>
          <w:szCs w:val="24"/>
        </w:rPr>
        <w:t>ing</w:t>
      </w:r>
      <w:r w:rsidR="00D31B3E" w:rsidRPr="00C00DC6">
        <w:rPr>
          <w:rFonts w:ascii="Times New Roman" w:eastAsia="Times New Roman" w:hAnsi="Times New Roman" w:cs="Times New Roman"/>
          <w:bCs/>
          <w:sz w:val="24"/>
          <w:szCs w:val="24"/>
        </w:rPr>
        <w:t xml:space="preserve"> user preferences</w:t>
      </w:r>
      <w:r w:rsidR="006875D8">
        <w:rPr>
          <w:rFonts w:ascii="Times New Roman" w:eastAsia="Times New Roman" w:hAnsi="Times New Roman" w:cs="Times New Roman"/>
          <w:bCs/>
          <w:sz w:val="24"/>
          <w:szCs w:val="24"/>
        </w:rPr>
        <w:t xml:space="preserve">. More recently, however, </w:t>
      </w:r>
      <w:r w:rsidR="0090662D">
        <w:rPr>
          <w:rFonts w:ascii="Times New Roman" w:eastAsia="Times New Roman" w:hAnsi="Times New Roman" w:cs="Times New Roman"/>
          <w:bCs/>
          <w:sz w:val="24"/>
          <w:szCs w:val="24"/>
        </w:rPr>
        <w:t xml:space="preserve">algorithms identify and promote content that increases </w:t>
      </w:r>
      <w:r w:rsidR="00F55A6E">
        <w:rPr>
          <w:rFonts w:ascii="Times New Roman" w:eastAsia="Times New Roman" w:hAnsi="Times New Roman" w:cs="Times New Roman"/>
          <w:bCs/>
          <w:sz w:val="24"/>
          <w:szCs w:val="24"/>
        </w:rPr>
        <w:t>interaction and attention</w:t>
      </w:r>
      <w:r w:rsidR="0090662D">
        <w:rPr>
          <w:rFonts w:ascii="Times New Roman" w:eastAsia="Times New Roman" w:hAnsi="Times New Roman" w:cs="Times New Roman"/>
          <w:bCs/>
          <w:sz w:val="24"/>
          <w:szCs w:val="24"/>
        </w:rPr>
        <w:t>.</w:t>
      </w:r>
      <w:r w:rsidR="00DC6596">
        <w:rPr>
          <w:rFonts w:ascii="Times New Roman" w:eastAsia="Times New Roman" w:hAnsi="Times New Roman" w:cs="Times New Roman"/>
          <w:bCs/>
          <w:sz w:val="24"/>
          <w:szCs w:val="24"/>
        </w:rPr>
        <w:t xml:space="preserve"> I</w:t>
      </w:r>
      <w:r w:rsidR="0090662D">
        <w:rPr>
          <w:rFonts w:ascii="Times New Roman" w:eastAsia="Times New Roman" w:hAnsi="Times New Roman" w:cs="Times New Roman"/>
          <w:bCs/>
          <w:sz w:val="24"/>
          <w:szCs w:val="24"/>
        </w:rPr>
        <w:t xml:space="preserve">n addition to considering likes and shares, </w:t>
      </w:r>
      <w:r w:rsidR="00DC6596">
        <w:rPr>
          <w:rFonts w:ascii="Times New Roman" w:eastAsia="Times New Roman" w:hAnsi="Times New Roman" w:cs="Times New Roman"/>
          <w:bCs/>
          <w:sz w:val="24"/>
          <w:szCs w:val="24"/>
        </w:rPr>
        <w:t xml:space="preserve">for example, </w:t>
      </w:r>
      <w:r w:rsidR="0016178C">
        <w:rPr>
          <w:rFonts w:ascii="Times New Roman" w:eastAsia="Times New Roman" w:hAnsi="Times New Roman" w:cs="Times New Roman"/>
          <w:bCs/>
          <w:sz w:val="24"/>
          <w:szCs w:val="24"/>
        </w:rPr>
        <w:t>some platforms</w:t>
      </w:r>
      <w:r w:rsidR="0090662D">
        <w:rPr>
          <w:rFonts w:ascii="Times New Roman" w:eastAsia="Times New Roman" w:hAnsi="Times New Roman" w:cs="Times New Roman"/>
          <w:bCs/>
          <w:sz w:val="24"/>
          <w:szCs w:val="24"/>
        </w:rPr>
        <w:t xml:space="preserve"> rank content according to “time spent” when determining what content to include in a user’s feed</w:t>
      </w:r>
      <w:r w:rsidR="00DC6596">
        <w:rPr>
          <w:rFonts w:ascii="Times New Roman" w:eastAsia="Times New Roman" w:hAnsi="Times New Roman" w:cs="Times New Roman"/>
          <w:bCs/>
          <w:sz w:val="24"/>
          <w:szCs w:val="24"/>
        </w:rPr>
        <w:t xml:space="preserve"> (Newberry 2022</w:t>
      </w:r>
      <w:r w:rsidR="0090662D">
        <w:rPr>
          <w:rFonts w:ascii="Times New Roman" w:eastAsia="Times New Roman" w:hAnsi="Times New Roman" w:cs="Times New Roman"/>
          <w:bCs/>
          <w:sz w:val="24"/>
          <w:szCs w:val="24"/>
        </w:rPr>
        <w:t>).</w:t>
      </w:r>
      <w:r w:rsidR="00CB25B4">
        <w:rPr>
          <w:rFonts w:ascii="Times New Roman" w:eastAsia="Times New Roman" w:hAnsi="Times New Roman" w:cs="Times New Roman"/>
          <w:bCs/>
          <w:sz w:val="24"/>
          <w:szCs w:val="24"/>
        </w:rPr>
        <w:t xml:space="preserve"> </w:t>
      </w:r>
    </w:p>
    <w:p w14:paraId="6EE03FDC" w14:textId="3DE4D4A7" w:rsidR="0029598B" w:rsidRPr="00C00DC6" w:rsidRDefault="0029598B" w:rsidP="00660142">
      <w:pPr>
        <w:widowControl w:val="0"/>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Pr="00C00DC6">
        <w:rPr>
          <w:rFonts w:ascii="Times New Roman" w:eastAsia="Times New Roman" w:hAnsi="Times New Roman" w:cs="Times New Roman"/>
          <w:bCs/>
          <w:sz w:val="24"/>
          <w:szCs w:val="24"/>
        </w:rPr>
        <w:t>ur findings</w:t>
      </w:r>
      <w:r>
        <w:rPr>
          <w:rFonts w:ascii="Times New Roman" w:eastAsia="Times New Roman" w:hAnsi="Times New Roman" w:cs="Times New Roman"/>
          <w:bCs/>
          <w:sz w:val="24"/>
          <w:szCs w:val="24"/>
        </w:rPr>
        <w:t xml:space="preserve"> demonstrate that content features beyond just topic </w:t>
      </w:r>
      <w:r w:rsidR="00935705">
        <w:rPr>
          <w:rFonts w:ascii="Times New Roman" w:eastAsia="Times New Roman" w:hAnsi="Times New Roman" w:cs="Times New Roman"/>
          <w:bCs/>
          <w:sz w:val="24"/>
          <w:szCs w:val="24"/>
        </w:rPr>
        <w:t xml:space="preserve">help </w:t>
      </w:r>
      <w:r w:rsidR="00CB25B4">
        <w:rPr>
          <w:rFonts w:ascii="Times New Roman" w:eastAsia="Times New Roman" w:hAnsi="Times New Roman" w:cs="Times New Roman"/>
          <w:bCs/>
          <w:sz w:val="24"/>
          <w:szCs w:val="24"/>
        </w:rPr>
        <w:t xml:space="preserve">sustain attention. </w:t>
      </w:r>
      <w:r w:rsidR="00F33F85">
        <w:rPr>
          <w:rFonts w:ascii="Times New Roman" w:eastAsia="Times New Roman" w:hAnsi="Times New Roman" w:cs="Times New Roman"/>
          <w:bCs/>
          <w:sz w:val="24"/>
          <w:szCs w:val="24"/>
        </w:rPr>
        <w:t xml:space="preserve">In particular, they </w:t>
      </w:r>
      <w:r w:rsidR="00115944">
        <w:rPr>
          <w:rFonts w:ascii="Times New Roman" w:eastAsia="Times New Roman" w:hAnsi="Times New Roman" w:cs="Times New Roman"/>
          <w:bCs/>
          <w:sz w:val="24"/>
          <w:szCs w:val="24"/>
        </w:rPr>
        <w:t xml:space="preserve">suggest that </w:t>
      </w:r>
      <w:r w:rsidRPr="00C00DC6">
        <w:rPr>
          <w:rFonts w:ascii="Times New Roman" w:eastAsia="Times New Roman" w:hAnsi="Times New Roman" w:cs="Times New Roman"/>
          <w:bCs/>
          <w:sz w:val="24"/>
          <w:szCs w:val="24"/>
        </w:rPr>
        <w:t xml:space="preserve">algorithms trained to </w:t>
      </w:r>
      <w:r w:rsidR="00935705">
        <w:rPr>
          <w:rFonts w:ascii="Times New Roman" w:eastAsia="Times New Roman" w:hAnsi="Times New Roman" w:cs="Times New Roman"/>
          <w:bCs/>
          <w:sz w:val="24"/>
          <w:szCs w:val="24"/>
        </w:rPr>
        <w:t xml:space="preserve">sustain attention could </w:t>
      </w:r>
      <w:r w:rsidR="00115944">
        <w:rPr>
          <w:rFonts w:ascii="Times New Roman" w:eastAsia="Times New Roman" w:hAnsi="Times New Roman" w:cs="Times New Roman"/>
          <w:bCs/>
          <w:sz w:val="24"/>
          <w:szCs w:val="24"/>
        </w:rPr>
        <w:t xml:space="preserve">privilege types of content (e.g., </w:t>
      </w:r>
      <w:r>
        <w:rPr>
          <w:rFonts w:ascii="Times New Roman" w:eastAsia="Times New Roman" w:hAnsi="Times New Roman" w:cs="Times New Roman"/>
          <w:bCs/>
          <w:sz w:val="24"/>
          <w:szCs w:val="24"/>
        </w:rPr>
        <w:t>anxiety-producing</w:t>
      </w:r>
      <w:r w:rsidR="00115944">
        <w:rPr>
          <w:rFonts w:ascii="Times New Roman" w:eastAsia="Times New Roman" w:hAnsi="Times New Roman" w:cs="Times New Roman"/>
          <w:bCs/>
          <w:sz w:val="24"/>
          <w:szCs w:val="24"/>
        </w:rPr>
        <w:t xml:space="preserve">) that </w:t>
      </w:r>
      <w:r w:rsidR="00935705">
        <w:rPr>
          <w:rFonts w:ascii="Times New Roman" w:eastAsia="Times New Roman" w:hAnsi="Times New Roman" w:cs="Times New Roman"/>
          <w:bCs/>
          <w:sz w:val="24"/>
          <w:szCs w:val="24"/>
        </w:rPr>
        <w:t xml:space="preserve">could </w:t>
      </w:r>
      <w:r w:rsidR="00115944">
        <w:rPr>
          <w:rFonts w:ascii="Times New Roman" w:eastAsia="Times New Roman" w:hAnsi="Times New Roman" w:cs="Times New Roman"/>
          <w:bCs/>
          <w:sz w:val="24"/>
          <w:szCs w:val="24"/>
        </w:rPr>
        <w:t xml:space="preserve">have </w:t>
      </w:r>
      <w:r w:rsidR="005E3897">
        <w:rPr>
          <w:rFonts w:ascii="Times New Roman" w:eastAsia="Times New Roman" w:hAnsi="Times New Roman" w:cs="Times New Roman"/>
          <w:bCs/>
          <w:sz w:val="24"/>
          <w:szCs w:val="24"/>
        </w:rPr>
        <w:t>consequences</w:t>
      </w:r>
      <w:r w:rsidR="007B4324">
        <w:rPr>
          <w:rFonts w:ascii="Times New Roman" w:eastAsia="Times New Roman" w:hAnsi="Times New Roman" w:cs="Times New Roman"/>
          <w:bCs/>
          <w:sz w:val="24"/>
          <w:szCs w:val="24"/>
        </w:rPr>
        <w:t xml:space="preserve"> for </w:t>
      </w:r>
      <w:r w:rsidR="005E3897">
        <w:rPr>
          <w:rFonts w:ascii="Times New Roman" w:eastAsia="Times New Roman" w:hAnsi="Times New Roman" w:cs="Times New Roman"/>
          <w:bCs/>
          <w:sz w:val="24"/>
          <w:szCs w:val="24"/>
        </w:rPr>
        <w:t xml:space="preserve">individual users, </w:t>
      </w:r>
      <w:r w:rsidR="00660142">
        <w:rPr>
          <w:rFonts w:ascii="Times New Roman" w:eastAsia="Times New Roman" w:hAnsi="Times New Roman" w:cs="Times New Roman"/>
          <w:bCs/>
          <w:sz w:val="24"/>
          <w:szCs w:val="24"/>
        </w:rPr>
        <w:t>and</w:t>
      </w:r>
      <w:r w:rsidR="007B4324">
        <w:rPr>
          <w:rFonts w:ascii="Times New Roman" w:eastAsia="Times New Roman" w:hAnsi="Times New Roman" w:cs="Times New Roman"/>
          <w:bCs/>
          <w:sz w:val="24"/>
          <w:szCs w:val="24"/>
        </w:rPr>
        <w:t xml:space="preserve"> </w:t>
      </w:r>
      <w:r w:rsidR="005E3897">
        <w:rPr>
          <w:rFonts w:ascii="Times New Roman" w:eastAsia="Times New Roman" w:hAnsi="Times New Roman" w:cs="Times New Roman"/>
          <w:bCs/>
          <w:sz w:val="24"/>
          <w:szCs w:val="24"/>
        </w:rPr>
        <w:t>the overall tone of content in the community</w:t>
      </w:r>
      <w:r w:rsidRPr="00C00DC6">
        <w:rPr>
          <w:rFonts w:ascii="Times New Roman" w:eastAsia="Times New Roman" w:hAnsi="Times New Roman" w:cs="Times New Roman"/>
          <w:bCs/>
          <w:sz w:val="24"/>
          <w:szCs w:val="24"/>
        </w:rPr>
        <w:t xml:space="preserve">.  </w:t>
      </w:r>
    </w:p>
    <w:p w14:paraId="577A780D" w14:textId="77777777" w:rsidR="00935705" w:rsidRDefault="00C973C9" w:rsidP="00361D0F">
      <w:pPr>
        <w:keepNext/>
        <w:spacing w:line="480" w:lineRule="auto"/>
        <w:ind w:firstLine="720"/>
        <w:rPr>
          <w:rFonts w:ascii="Times New Roman" w:eastAsia="Times New Roman" w:hAnsi="Times New Roman" w:cs="Times New Roman"/>
          <w:bCs/>
          <w:sz w:val="24"/>
          <w:szCs w:val="24"/>
        </w:rPr>
      </w:pPr>
      <w:r w:rsidRPr="00C00DC6">
        <w:rPr>
          <w:rFonts w:ascii="Times New Roman" w:eastAsia="Times New Roman" w:hAnsi="Times New Roman" w:cs="Times New Roman"/>
          <w:bCs/>
          <w:sz w:val="24"/>
          <w:szCs w:val="24"/>
        </w:rPr>
        <w:t>To</w:t>
      </w:r>
      <w:r w:rsidR="00C00DC6">
        <w:rPr>
          <w:rFonts w:ascii="Times New Roman" w:eastAsia="Times New Roman" w:hAnsi="Times New Roman" w:cs="Times New Roman"/>
          <w:bCs/>
          <w:sz w:val="24"/>
          <w:szCs w:val="24"/>
        </w:rPr>
        <w:t xml:space="preserve"> </w:t>
      </w:r>
      <w:r w:rsidR="00F33F85">
        <w:rPr>
          <w:rFonts w:ascii="Times New Roman" w:eastAsia="Times New Roman" w:hAnsi="Times New Roman" w:cs="Times New Roman"/>
          <w:bCs/>
          <w:sz w:val="24"/>
          <w:szCs w:val="24"/>
        </w:rPr>
        <w:t xml:space="preserve">demonstrate </w:t>
      </w:r>
      <w:r w:rsidRPr="00C00DC6">
        <w:rPr>
          <w:rFonts w:ascii="Times New Roman" w:eastAsia="Times New Roman" w:hAnsi="Times New Roman" w:cs="Times New Roman"/>
          <w:bCs/>
          <w:sz w:val="24"/>
          <w:szCs w:val="24"/>
        </w:rPr>
        <w:t xml:space="preserve">how our findings interact with algorithm design, we </w:t>
      </w:r>
      <w:r w:rsidR="00C00DC6">
        <w:rPr>
          <w:rFonts w:ascii="Times New Roman" w:eastAsia="Times New Roman" w:hAnsi="Times New Roman" w:cs="Times New Roman"/>
          <w:bCs/>
          <w:sz w:val="24"/>
          <w:szCs w:val="24"/>
        </w:rPr>
        <w:t>simulated</w:t>
      </w:r>
      <w:r w:rsidRPr="00C00DC6">
        <w:rPr>
          <w:rFonts w:ascii="Times New Roman" w:eastAsia="Times New Roman" w:hAnsi="Times New Roman" w:cs="Times New Roman"/>
          <w:bCs/>
          <w:sz w:val="24"/>
          <w:szCs w:val="24"/>
        </w:rPr>
        <w:t xml:space="preserve"> 10</w:t>
      </w:r>
      <w:r w:rsidR="00A97DB7">
        <w:rPr>
          <w:rFonts w:ascii="Times New Roman" w:eastAsia="Times New Roman" w:hAnsi="Times New Roman" w:cs="Times New Roman"/>
          <w:bCs/>
          <w:sz w:val="24"/>
          <w:szCs w:val="24"/>
        </w:rPr>
        <w:t>,</w:t>
      </w:r>
      <w:r w:rsidRPr="00C00DC6">
        <w:rPr>
          <w:rFonts w:ascii="Times New Roman" w:eastAsia="Times New Roman" w:hAnsi="Times New Roman" w:cs="Times New Roman"/>
          <w:bCs/>
          <w:sz w:val="24"/>
          <w:szCs w:val="24"/>
        </w:rPr>
        <w:t>0</w:t>
      </w:r>
      <w:r w:rsidR="00A97DB7">
        <w:rPr>
          <w:rFonts w:ascii="Times New Roman" w:eastAsia="Times New Roman" w:hAnsi="Times New Roman" w:cs="Times New Roman"/>
          <w:bCs/>
          <w:sz w:val="24"/>
          <w:szCs w:val="24"/>
        </w:rPr>
        <w:t>00</w:t>
      </w:r>
      <w:r w:rsidRPr="00C00DC6">
        <w:rPr>
          <w:rFonts w:ascii="Times New Roman" w:eastAsia="Times New Roman" w:hAnsi="Times New Roman" w:cs="Times New Roman"/>
          <w:bCs/>
          <w:sz w:val="24"/>
          <w:szCs w:val="24"/>
        </w:rPr>
        <w:t xml:space="preserve"> users whose </w:t>
      </w:r>
      <w:r w:rsidR="00935705">
        <w:rPr>
          <w:rFonts w:ascii="Times New Roman" w:eastAsia="Times New Roman" w:hAnsi="Times New Roman" w:cs="Times New Roman"/>
          <w:bCs/>
          <w:sz w:val="24"/>
          <w:szCs w:val="24"/>
        </w:rPr>
        <w:t>attention is</w:t>
      </w:r>
      <w:r w:rsidR="000A04E2">
        <w:rPr>
          <w:rFonts w:ascii="Times New Roman" w:eastAsia="Times New Roman" w:hAnsi="Times New Roman" w:cs="Times New Roman"/>
          <w:bCs/>
          <w:sz w:val="24"/>
          <w:szCs w:val="24"/>
        </w:rPr>
        <w:t xml:space="preserve"> determined</w:t>
      </w:r>
      <w:r w:rsidRPr="00C00DC6">
        <w:rPr>
          <w:rFonts w:ascii="Times New Roman" w:eastAsia="Times New Roman" w:hAnsi="Times New Roman" w:cs="Times New Roman"/>
          <w:bCs/>
          <w:sz w:val="24"/>
          <w:szCs w:val="24"/>
        </w:rPr>
        <w:t xml:space="preserve"> by a baseline tendency, topic preference, and</w:t>
      </w:r>
      <w:r w:rsidR="00FA5EC6">
        <w:rPr>
          <w:rFonts w:ascii="Times New Roman" w:eastAsia="Times New Roman" w:hAnsi="Times New Roman" w:cs="Times New Roman"/>
          <w:bCs/>
          <w:sz w:val="24"/>
          <w:szCs w:val="24"/>
        </w:rPr>
        <w:t xml:space="preserve"> given it had the </w:t>
      </w:r>
      <w:r w:rsidR="00FA5EC6">
        <w:rPr>
          <w:rFonts w:ascii="Times New Roman" w:eastAsia="Times New Roman" w:hAnsi="Times New Roman" w:cs="Times New Roman"/>
          <w:bCs/>
          <w:sz w:val="24"/>
          <w:szCs w:val="24"/>
        </w:rPr>
        <w:lastRenderedPageBreak/>
        <w:t>largest effect in the field data,</w:t>
      </w:r>
      <w:r w:rsidRPr="00C00DC6">
        <w:rPr>
          <w:rFonts w:ascii="Times New Roman" w:eastAsia="Times New Roman" w:hAnsi="Times New Roman" w:cs="Times New Roman"/>
          <w:bCs/>
          <w:sz w:val="24"/>
          <w:szCs w:val="24"/>
        </w:rPr>
        <w:t xml:space="preserve"> response to </w:t>
      </w:r>
      <w:r w:rsidR="00115944">
        <w:rPr>
          <w:rFonts w:ascii="Times New Roman" w:eastAsia="Times New Roman" w:hAnsi="Times New Roman" w:cs="Times New Roman"/>
          <w:bCs/>
          <w:sz w:val="24"/>
          <w:szCs w:val="24"/>
        </w:rPr>
        <w:t xml:space="preserve">anxiety-producing </w:t>
      </w:r>
      <w:r w:rsidRPr="00C00DC6">
        <w:rPr>
          <w:rFonts w:ascii="Times New Roman" w:eastAsia="Times New Roman" w:hAnsi="Times New Roman" w:cs="Times New Roman"/>
          <w:bCs/>
          <w:sz w:val="24"/>
          <w:szCs w:val="24"/>
        </w:rPr>
        <w:t>content</w:t>
      </w:r>
      <w:r w:rsidR="00115944">
        <w:rPr>
          <w:rFonts w:ascii="Times New Roman" w:eastAsia="Times New Roman" w:hAnsi="Times New Roman" w:cs="Times New Roman"/>
          <w:bCs/>
          <w:sz w:val="24"/>
          <w:szCs w:val="24"/>
        </w:rPr>
        <w:t xml:space="preserve"> </w:t>
      </w:r>
      <w:r w:rsidR="00C00DC6">
        <w:rPr>
          <w:rFonts w:ascii="Times New Roman" w:eastAsia="Times New Roman" w:hAnsi="Times New Roman" w:cs="Times New Roman"/>
          <w:bCs/>
          <w:sz w:val="24"/>
          <w:szCs w:val="24"/>
        </w:rPr>
        <w:t>(this could be replaced with any content feature or multiple content features)</w:t>
      </w:r>
      <w:r w:rsidRPr="00C00DC6">
        <w:rPr>
          <w:rFonts w:ascii="Times New Roman" w:eastAsia="Times New Roman" w:hAnsi="Times New Roman" w:cs="Times New Roman"/>
          <w:bCs/>
          <w:sz w:val="24"/>
          <w:szCs w:val="24"/>
        </w:rPr>
        <w:t xml:space="preserve">.  </w:t>
      </w:r>
    </w:p>
    <w:p w14:paraId="7625F16B" w14:textId="44E2EE55" w:rsidR="00361D0F" w:rsidRDefault="006875D8" w:rsidP="00361D0F">
      <w:pPr>
        <w:keepNext/>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this stylized simulation</w:t>
      </w:r>
      <w:r w:rsidR="00361D0F" w:rsidRPr="00C00DC6">
        <w:rPr>
          <w:rFonts w:ascii="Times New Roman" w:eastAsia="Times New Roman" w:hAnsi="Times New Roman" w:cs="Times New Roman"/>
          <w:bCs/>
          <w:sz w:val="24"/>
          <w:szCs w:val="24"/>
        </w:rPr>
        <w:t xml:space="preserve">, we specify user </w:t>
      </w:r>
      <w:r w:rsidR="00361D0F" w:rsidRPr="00C00DC6">
        <w:rPr>
          <w:rFonts w:ascii="Times New Roman" w:eastAsia="Times New Roman" w:hAnsi="Times New Roman" w:cs="Times New Roman"/>
          <w:bCs/>
          <w:i/>
          <w:iCs/>
          <w:sz w:val="24"/>
          <w:szCs w:val="24"/>
        </w:rPr>
        <w:t>i</w:t>
      </w:r>
      <w:r w:rsidR="00361D0F" w:rsidRPr="00C00DC6">
        <w:rPr>
          <w:rFonts w:ascii="Times New Roman" w:eastAsia="Times New Roman" w:hAnsi="Times New Roman" w:cs="Times New Roman"/>
          <w:bCs/>
          <w:sz w:val="24"/>
          <w:szCs w:val="24"/>
        </w:rPr>
        <w:t>’s probability to engage with a specific piece of content as follows:</w:t>
      </w:r>
    </w:p>
    <w:p w14:paraId="688BF647" w14:textId="47E771D0" w:rsidR="00351E4F" w:rsidRDefault="00351E4F" w:rsidP="00351E4F">
      <w:pPr>
        <w:pBdr>
          <w:top w:val="nil"/>
          <w:left w:val="nil"/>
          <w:bottom w:val="nil"/>
          <w:right w:val="nil"/>
          <w:between w:val="nil"/>
        </w:pBdr>
        <w:tabs>
          <w:tab w:val="center" w:pos="5040"/>
          <w:tab w:val="right" w:pos="9360"/>
        </w:tabs>
        <w:spacing w:line="480" w:lineRule="auto"/>
        <w:rPr>
          <w:color w:val="000000"/>
        </w:rPr>
      </w:pPr>
      <w:r>
        <w:rPr>
          <w:rFonts w:ascii="Times New Roman" w:eastAsia="Times New Roman" w:hAnsi="Times New Roman" w:cs="Times New Roman"/>
          <w:color w:val="000000"/>
        </w:rPr>
        <w:tab/>
      </w:r>
      <m:oMath>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=logit(</m:t>
        </m:r>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0i</m:t>
            </m:r>
          </m:sub>
        </m:sSub>
        <m:r>
          <w:rPr>
            <w:rFonts w:ascii="Cambria Math" w:eastAsia="Times New Roman" w:hAnsi="Cambria Math" w:cs="Times New Roman"/>
            <w:sz w:val="24"/>
            <w:szCs w:val="24"/>
          </w:rPr>
          <m:t>+</m:t>
        </m:r>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1i</m:t>
            </m:r>
          </m:sub>
        </m:sSub>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TOPIC</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2i</m:t>
            </m:r>
          </m:sub>
        </m:sSub>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ANXIETY</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oMath>
      <w:r w:rsidRPr="00351E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51E4F">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351E4F">
        <w:rPr>
          <w:rFonts w:ascii="Times New Roman" w:hAnsi="Times New Roman" w:cs="Times New Roman"/>
          <w:color w:val="000000"/>
          <w:sz w:val="24"/>
          <w:szCs w:val="24"/>
        </w:rPr>
        <w:t>)</w:t>
      </w:r>
    </w:p>
    <w:p w14:paraId="70648A60" w14:textId="153EAEF9" w:rsidR="00C00DC6" w:rsidRPr="00DE2466" w:rsidRDefault="00361D0F" w:rsidP="00361D0F">
      <w:pPr>
        <w:keepNext/>
        <w:spacing w:line="480" w:lineRule="auto"/>
        <w:rPr>
          <w:rFonts w:ascii="Times New Roman" w:eastAsia="Times New Roman" w:hAnsi="Times New Roman" w:cs="Times New Roman"/>
          <w:bCs/>
          <w:sz w:val="24"/>
          <w:szCs w:val="24"/>
        </w:rPr>
      </w:pPr>
      <w:r w:rsidRPr="00C00DC6">
        <w:rPr>
          <w:rFonts w:ascii="Times New Roman" w:eastAsia="Times New Roman" w:hAnsi="Times New Roman" w:cs="Times New Roman"/>
          <w:bCs/>
          <w:sz w:val="24"/>
          <w:szCs w:val="24"/>
        </w:rPr>
        <w:t>where b</w:t>
      </w:r>
      <w:r w:rsidRPr="00C00DC6">
        <w:rPr>
          <w:rFonts w:ascii="Times New Roman" w:eastAsia="Times New Roman" w:hAnsi="Times New Roman" w:cs="Times New Roman"/>
          <w:bCs/>
          <w:sz w:val="24"/>
          <w:szCs w:val="24"/>
          <w:vertAlign w:val="subscript"/>
        </w:rPr>
        <w:t>0i</w:t>
      </w:r>
      <w:r w:rsidRPr="00C00DC6">
        <w:rPr>
          <w:rFonts w:ascii="Times New Roman" w:eastAsia="Times New Roman" w:hAnsi="Times New Roman" w:cs="Times New Roman"/>
          <w:bCs/>
          <w:sz w:val="24"/>
          <w:szCs w:val="24"/>
        </w:rPr>
        <w:t xml:space="preserve"> represents user </w:t>
      </w:r>
      <w:r w:rsidRPr="00C00DC6">
        <w:rPr>
          <w:rFonts w:ascii="Times New Roman" w:eastAsia="Times New Roman" w:hAnsi="Times New Roman" w:cs="Times New Roman"/>
          <w:bCs/>
          <w:i/>
          <w:iCs/>
          <w:sz w:val="24"/>
          <w:szCs w:val="24"/>
        </w:rPr>
        <w:t>i</w:t>
      </w:r>
      <w:r w:rsidRPr="00C00DC6">
        <w:rPr>
          <w:rFonts w:ascii="Times New Roman" w:eastAsia="Times New Roman" w:hAnsi="Times New Roman" w:cs="Times New Roman"/>
          <w:bCs/>
          <w:sz w:val="24"/>
          <w:szCs w:val="24"/>
        </w:rPr>
        <w:t>'s baseline tendency to engage with any topic, b</w:t>
      </w:r>
      <w:r w:rsidRPr="00C00DC6">
        <w:rPr>
          <w:rFonts w:ascii="Times New Roman" w:eastAsia="Times New Roman" w:hAnsi="Times New Roman" w:cs="Times New Roman"/>
          <w:bCs/>
          <w:sz w:val="24"/>
          <w:szCs w:val="24"/>
          <w:vertAlign w:val="subscript"/>
        </w:rPr>
        <w:t>1i</w:t>
      </w:r>
      <w:r w:rsidRPr="00C00DC6">
        <w:rPr>
          <w:rFonts w:ascii="Times New Roman" w:eastAsia="Times New Roman" w:hAnsi="Times New Roman" w:cs="Times New Roman"/>
          <w:bCs/>
          <w:sz w:val="24"/>
          <w:szCs w:val="24"/>
        </w:rPr>
        <w:t xml:space="preserve"> represents </w:t>
      </w:r>
      <w:r w:rsidRPr="00C00DC6">
        <w:rPr>
          <w:rFonts w:ascii="Times New Roman" w:eastAsia="Times New Roman" w:hAnsi="Times New Roman" w:cs="Times New Roman"/>
          <w:bCs/>
          <w:i/>
          <w:iCs/>
          <w:sz w:val="24"/>
          <w:szCs w:val="24"/>
        </w:rPr>
        <w:t>i</w:t>
      </w:r>
      <w:r w:rsidRPr="00C00DC6">
        <w:rPr>
          <w:rFonts w:ascii="Times New Roman" w:eastAsia="Times New Roman" w:hAnsi="Times New Roman" w:cs="Times New Roman"/>
          <w:bCs/>
          <w:sz w:val="24"/>
          <w:szCs w:val="24"/>
        </w:rPr>
        <w:t>'s tendency to engage with specific topics, and b</w:t>
      </w:r>
      <w:r w:rsidRPr="00C00DC6">
        <w:rPr>
          <w:rFonts w:ascii="Times New Roman" w:eastAsia="Times New Roman" w:hAnsi="Times New Roman" w:cs="Times New Roman"/>
          <w:bCs/>
          <w:sz w:val="24"/>
          <w:szCs w:val="24"/>
          <w:vertAlign w:val="subscript"/>
        </w:rPr>
        <w:t>2i</w:t>
      </w:r>
      <w:r w:rsidRPr="00C00DC6">
        <w:rPr>
          <w:rFonts w:ascii="Times New Roman" w:eastAsia="Times New Roman" w:hAnsi="Times New Roman" w:cs="Times New Roman"/>
          <w:bCs/>
          <w:sz w:val="24"/>
          <w:szCs w:val="24"/>
        </w:rPr>
        <w:t xml:space="preserve"> represents </w:t>
      </w:r>
      <w:r w:rsidRPr="00C00DC6">
        <w:rPr>
          <w:rFonts w:ascii="Times New Roman" w:eastAsia="Times New Roman" w:hAnsi="Times New Roman" w:cs="Times New Roman"/>
          <w:bCs/>
          <w:i/>
          <w:iCs/>
          <w:sz w:val="24"/>
          <w:szCs w:val="24"/>
        </w:rPr>
        <w:t>i</w:t>
      </w:r>
      <w:r w:rsidRPr="00C00DC6">
        <w:rPr>
          <w:rFonts w:ascii="Times New Roman" w:eastAsia="Times New Roman" w:hAnsi="Times New Roman" w:cs="Times New Roman"/>
          <w:bCs/>
          <w:sz w:val="24"/>
          <w:szCs w:val="24"/>
        </w:rPr>
        <w:t xml:space="preserve">'s response to </w:t>
      </w:r>
      <w:r w:rsidR="00115944">
        <w:rPr>
          <w:rFonts w:ascii="Times New Roman" w:eastAsia="Times New Roman" w:hAnsi="Times New Roman" w:cs="Times New Roman"/>
          <w:bCs/>
          <w:sz w:val="24"/>
          <w:szCs w:val="24"/>
        </w:rPr>
        <w:t>anxiety-producing</w:t>
      </w:r>
      <w:r w:rsidRPr="00C00DC6">
        <w:rPr>
          <w:rFonts w:ascii="Times New Roman" w:eastAsia="Times New Roman" w:hAnsi="Times New Roman" w:cs="Times New Roman"/>
          <w:bCs/>
          <w:sz w:val="24"/>
          <w:szCs w:val="24"/>
        </w:rPr>
        <w:t xml:space="preserve"> content.</w:t>
      </w:r>
    </w:p>
    <w:p w14:paraId="57700241" w14:textId="38443CBA" w:rsidR="00361D0F" w:rsidRPr="00115944" w:rsidRDefault="00361D0F" w:rsidP="00660142">
      <w:pPr>
        <w:widowControl w:val="0"/>
        <w:spacing w:line="480" w:lineRule="auto"/>
        <w:ind w:firstLine="720"/>
        <w:rPr>
          <w:rFonts w:ascii="Times New Roman" w:eastAsia="Times New Roman" w:hAnsi="Times New Roman" w:cs="Times New Roman"/>
          <w:bCs/>
          <w:sz w:val="24"/>
          <w:szCs w:val="24"/>
          <w:vertAlign w:val="subscript"/>
        </w:rPr>
      </w:pPr>
      <w:r w:rsidRPr="00115944">
        <w:rPr>
          <w:rFonts w:ascii="Times New Roman" w:eastAsia="Times New Roman" w:hAnsi="Times New Roman" w:cs="Times New Roman"/>
          <w:bCs/>
          <w:sz w:val="24"/>
          <w:szCs w:val="24"/>
        </w:rPr>
        <w:t>We start with a simulated environment where each of these three parameters are normally distributed across users with mean 0 and standard deviation of 1</w:t>
      </w:r>
      <w:r w:rsidRPr="00115944">
        <w:rPr>
          <w:rFonts w:ascii="Times New Roman" w:hAnsi="Times New Roman"/>
          <w:sz w:val="24"/>
        </w:rPr>
        <w:t xml:space="preserve">. For </w:t>
      </w:r>
      <w:r w:rsidR="00F33F85">
        <w:rPr>
          <w:rFonts w:ascii="Times New Roman" w:hAnsi="Times New Roman"/>
          <w:sz w:val="24"/>
        </w:rPr>
        <w:t>simplicity</w:t>
      </w:r>
      <w:r w:rsidRPr="00115944">
        <w:rPr>
          <w:rFonts w:ascii="Times New Roman" w:hAnsi="Times New Roman"/>
          <w:sz w:val="24"/>
        </w:rPr>
        <w:t xml:space="preserve">, we assume TOPIC is 1 or </w:t>
      </w:r>
      <w:r w:rsidR="001C7EB9" w:rsidRPr="00115944">
        <w:rPr>
          <w:rFonts w:ascii="Times New Roman" w:hAnsi="Times New Roman"/>
          <w:sz w:val="24"/>
        </w:rPr>
        <w:t>0, representing the presence or absence of a topic,</w:t>
      </w:r>
      <w:r w:rsidRPr="00115944">
        <w:rPr>
          <w:rFonts w:ascii="Times New Roman" w:hAnsi="Times New Roman"/>
          <w:sz w:val="24"/>
        </w:rPr>
        <w:t xml:space="preserve"> and likewise for </w:t>
      </w:r>
      <w:r w:rsidR="00115944" w:rsidRPr="00115944">
        <w:rPr>
          <w:rFonts w:ascii="Times New Roman" w:hAnsi="Times New Roman"/>
          <w:sz w:val="24"/>
        </w:rPr>
        <w:t>ANXIETY</w:t>
      </w:r>
      <w:r w:rsidRPr="00115944">
        <w:rPr>
          <w:rFonts w:ascii="Times New Roman" w:hAnsi="Times New Roman"/>
          <w:sz w:val="24"/>
        </w:rPr>
        <w:t>.</w:t>
      </w:r>
      <w:r w:rsidRPr="00115944">
        <w:rPr>
          <w:rFonts w:ascii="Times New Roman" w:eastAsia="Times New Roman" w:hAnsi="Times New Roman" w:cs="Times New Roman"/>
          <w:bCs/>
          <w:sz w:val="24"/>
          <w:szCs w:val="24"/>
        </w:rPr>
        <w:t xml:space="preserve">  </w:t>
      </w:r>
      <w:r w:rsidR="00DE2466">
        <w:rPr>
          <w:rFonts w:ascii="Times New Roman" w:eastAsia="Times New Roman" w:hAnsi="Times New Roman" w:cs="Times New Roman"/>
          <w:bCs/>
          <w:sz w:val="24"/>
          <w:szCs w:val="24"/>
        </w:rPr>
        <w:t xml:space="preserve">These simple and stylized assumptions help establish a baseline behavior where consumer preferences for topic and emotional content are normally distributed across the population.  </w:t>
      </w:r>
      <w:r w:rsidR="0001282E" w:rsidRPr="00115944">
        <w:rPr>
          <w:rFonts w:ascii="Times New Roman" w:hAnsi="Times New Roman"/>
          <w:sz w:val="24"/>
        </w:rPr>
        <w:t>Our sim</w:t>
      </w:r>
      <w:r w:rsidR="001C7EB9" w:rsidRPr="00115944">
        <w:rPr>
          <w:rFonts w:ascii="Times New Roman" w:hAnsi="Times New Roman"/>
          <w:sz w:val="24"/>
        </w:rPr>
        <w:t>ulation consider</w:t>
      </w:r>
      <w:r w:rsidR="0001282E" w:rsidRPr="00115944">
        <w:rPr>
          <w:rFonts w:ascii="Times New Roman" w:hAnsi="Times New Roman"/>
          <w:sz w:val="24"/>
        </w:rPr>
        <w:t>s</w:t>
      </w:r>
      <w:r w:rsidR="001C7EB9" w:rsidRPr="00115944">
        <w:rPr>
          <w:rFonts w:ascii="Times New Roman" w:hAnsi="Times New Roman"/>
          <w:sz w:val="24"/>
        </w:rPr>
        <w:t xml:space="preserve"> the presence or absence of a single topic or </w:t>
      </w:r>
      <w:r w:rsidR="00115944" w:rsidRPr="00115944">
        <w:rPr>
          <w:rFonts w:ascii="Times New Roman" w:hAnsi="Times New Roman"/>
          <w:sz w:val="24"/>
        </w:rPr>
        <w:t>content feature</w:t>
      </w:r>
      <w:r w:rsidR="001C7EB9" w:rsidRPr="00115944">
        <w:rPr>
          <w:rFonts w:ascii="Times New Roman" w:eastAsia="Times New Roman" w:hAnsi="Times New Roman" w:cs="Times New Roman"/>
          <w:bCs/>
          <w:sz w:val="24"/>
          <w:szCs w:val="24"/>
        </w:rPr>
        <w:t xml:space="preserve"> (</w:t>
      </w:r>
      <w:r w:rsidR="0001282E" w:rsidRPr="00115944">
        <w:rPr>
          <w:rFonts w:ascii="Times New Roman" w:eastAsia="Times New Roman" w:hAnsi="Times New Roman" w:cs="Times New Roman"/>
          <w:bCs/>
          <w:sz w:val="24"/>
          <w:szCs w:val="24"/>
        </w:rPr>
        <w:t>in this case, anxiety</w:t>
      </w:r>
      <w:r w:rsidR="001C7EB9" w:rsidRPr="00115944">
        <w:rPr>
          <w:rFonts w:ascii="Times New Roman" w:eastAsia="Times New Roman" w:hAnsi="Times New Roman" w:cs="Times New Roman"/>
          <w:bCs/>
          <w:sz w:val="24"/>
          <w:szCs w:val="24"/>
        </w:rPr>
        <w:t>),</w:t>
      </w:r>
      <w:r w:rsidR="001C7EB9" w:rsidRPr="00115944">
        <w:rPr>
          <w:rFonts w:ascii="Times New Roman" w:hAnsi="Times New Roman"/>
          <w:sz w:val="24"/>
        </w:rPr>
        <w:t xml:space="preserve"> but can be generalized to accommodate multiple topics or </w:t>
      </w:r>
      <w:r w:rsidR="001C7EB9" w:rsidRPr="00115944">
        <w:rPr>
          <w:rFonts w:ascii="Times New Roman" w:eastAsia="Times New Roman" w:hAnsi="Times New Roman" w:cs="Times New Roman"/>
          <w:bCs/>
          <w:sz w:val="24"/>
          <w:szCs w:val="24"/>
        </w:rPr>
        <w:t>different</w:t>
      </w:r>
      <w:r w:rsidR="001C7EB9" w:rsidRPr="00115944">
        <w:rPr>
          <w:rFonts w:ascii="Times New Roman" w:hAnsi="Times New Roman"/>
          <w:sz w:val="24"/>
        </w:rPr>
        <w:t xml:space="preserve"> emotions.</w:t>
      </w:r>
      <w:r w:rsidRPr="00115944">
        <w:rPr>
          <w:rFonts w:ascii="Times New Roman" w:eastAsia="Times New Roman" w:hAnsi="Times New Roman" w:cs="Times New Roman"/>
          <w:bCs/>
          <w:sz w:val="24"/>
          <w:szCs w:val="24"/>
        </w:rPr>
        <w:t xml:space="preserve"> User </w:t>
      </w:r>
      <w:r w:rsidRPr="00115944">
        <w:rPr>
          <w:rFonts w:ascii="Times New Roman" w:eastAsia="Times New Roman" w:hAnsi="Times New Roman" w:cs="Times New Roman"/>
          <w:bCs/>
          <w:i/>
          <w:iCs/>
          <w:sz w:val="24"/>
          <w:szCs w:val="24"/>
        </w:rPr>
        <w:t>i</w:t>
      </w:r>
      <w:r w:rsidRPr="00115944">
        <w:rPr>
          <w:rFonts w:ascii="Times New Roman" w:eastAsia="Times New Roman" w:hAnsi="Times New Roman" w:cs="Times New Roman"/>
          <w:bCs/>
          <w:sz w:val="24"/>
          <w:szCs w:val="24"/>
        </w:rPr>
        <w:t xml:space="preserve">'s engagement with a piece of content is 0 or 1 according to a Bernoulli draw of </w:t>
      </w:r>
      <w:r w:rsidRPr="00115944">
        <w:rPr>
          <w:rFonts w:ascii="Times New Roman" w:eastAsia="Times New Roman" w:hAnsi="Times New Roman" w:cs="Times New Roman"/>
          <w:bCs/>
          <w:i/>
          <w:iCs/>
          <w:sz w:val="24"/>
          <w:szCs w:val="24"/>
        </w:rPr>
        <w:t>p</w:t>
      </w:r>
      <w:r w:rsidRPr="00115944">
        <w:rPr>
          <w:rFonts w:ascii="Times New Roman" w:eastAsia="Times New Roman" w:hAnsi="Times New Roman" w:cs="Times New Roman"/>
          <w:bCs/>
          <w:i/>
          <w:iCs/>
          <w:sz w:val="24"/>
          <w:szCs w:val="24"/>
          <w:vertAlign w:val="subscript"/>
        </w:rPr>
        <w:t>ij</w:t>
      </w:r>
      <w:r w:rsidRPr="00115944">
        <w:rPr>
          <w:rFonts w:ascii="Times New Roman" w:eastAsia="Times New Roman" w:hAnsi="Times New Roman" w:cs="Times New Roman"/>
          <w:bCs/>
          <w:sz w:val="24"/>
          <w:szCs w:val="24"/>
          <w:vertAlign w:val="subscript"/>
        </w:rPr>
        <w:t>.</w:t>
      </w:r>
    </w:p>
    <w:p w14:paraId="09E01361" w14:textId="57A55AE8" w:rsidR="0029598B" w:rsidRPr="00115944" w:rsidRDefault="00115944" w:rsidP="0029598B">
      <w:pPr>
        <w:keepNext/>
        <w:spacing w:line="480" w:lineRule="auto"/>
        <w:ind w:firstLine="720"/>
        <w:rPr>
          <w:rFonts w:ascii="Times New Roman" w:eastAsia="Times New Roman" w:hAnsi="Times New Roman" w:cs="Times New Roman"/>
          <w:bCs/>
          <w:sz w:val="24"/>
          <w:szCs w:val="24"/>
        </w:rPr>
      </w:pPr>
      <w:r w:rsidRPr="00115944">
        <w:rPr>
          <w:rFonts w:ascii="Times New Roman" w:eastAsia="Times New Roman" w:hAnsi="Times New Roman" w:cs="Times New Roman"/>
          <w:bCs/>
          <w:sz w:val="24"/>
          <w:szCs w:val="24"/>
        </w:rPr>
        <w:t>The</w:t>
      </w:r>
      <w:r w:rsidR="0029598B" w:rsidRPr="00115944">
        <w:rPr>
          <w:rFonts w:ascii="Times New Roman" w:eastAsia="Times New Roman" w:hAnsi="Times New Roman" w:cs="Times New Roman"/>
          <w:bCs/>
          <w:sz w:val="24"/>
          <w:szCs w:val="24"/>
        </w:rPr>
        <w:t xml:space="preserve"> content recommendation algorithm suggests new content to each user </w:t>
      </w:r>
      <w:r w:rsidRPr="00115944">
        <w:rPr>
          <w:rFonts w:ascii="Times New Roman" w:eastAsia="Times New Roman" w:hAnsi="Times New Roman" w:cs="Times New Roman"/>
          <w:bCs/>
          <w:sz w:val="24"/>
          <w:szCs w:val="24"/>
        </w:rPr>
        <w:t>based</w:t>
      </w:r>
      <w:r w:rsidR="0029598B" w:rsidRPr="00115944">
        <w:rPr>
          <w:rFonts w:ascii="Times New Roman" w:eastAsia="Times New Roman" w:hAnsi="Times New Roman" w:cs="Times New Roman"/>
          <w:bCs/>
          <w:sz w:val="24"/>
          <w:szCs w:val="24"/>
        </w:rPr>
        <w:t xml:space="preserve"> on their </w:t>
      </w:r>
      <w:r w:rsidR="00935705">
        <w:rPr>
          <w:rFonts w:ascii="Times New Roman" w:eastAsia="Times New Roman" w:hAnsi="Times New Roman" w:cs="Times New Roman"/>
          <w:bCs/>
          <w:sz w:val="24"/>
          <w:szCs w:val="24"/>
        </w:rPr>
        <w:t>prior behavior</w:t>
      </w:r>
      <w:r w:rsidR="0029598B" w:rsidRPr="00115944">
        <w:rPr>
          <w:rFonts w:ascii="Times New Roman" w:eastAsia="Times New Roman" w:hAnsi="Times New Roman" w:cs="Times New Roman"/>
          <w:bCs/>
          <w:sz w:val="24"/>
          <w:szCs w:val="24"/>
        </w:rPr>
        <w:t xml:space="preserve">.  We consider two types of algorithms, one that is trained to serve content that matches the user’s topical interests and one that is trained to maximize </w:t>
      </w:r>
      <w:r w:rsidR="00935705">
        <w:rPr>
          <w:rFonts w:ascii="Times New Roman" w:eastAsia="Times New Roman" w:hAnsi="Times New Roman" w:cs="Times New Roman"/>
          <w:bCs/>
          <w:sz w:val="24"/>
          <w:szCs w:val="24"/>
        </w:rPr>
        <w:t>sustained attention</w:t>
      </w:r>
      <w:r w:rsidR="0029598B" w:rsidRPr="00115944">
        <w:rPr>
          <w:rFonts w:ascii="Times New Roman" w:eastAsia="Times New Roman" w:hAnsi="Times New Roman" w:cs="Times New Roman"/>
          <w:bCs/>
          <w:sz w:val="24"/>
          <w:szCs w:val="24"/>
        </w:rPr>
        <w:t xml:space="preserve">, driven by both content topic and emotionality.  In both cases, the simulation begins with randomly selected content (i.e., both TOPIC and </w:t>
      </w:r>
      <w:r w:rsidRPr="00115944">
        <w:rPr>
          <w:rFonts w:ascii="Times New Roman" w:eastAsia="Times New Roman" w:hAnsi="Times New Roman" w:cs="Times New Roman"/>
          <w:bCs/>
          <w:sz w:val="24"/>
          <w:szCs w:val="24"/>
        </w:rPr>
        <w:t>ANXIETY</w:t>
      </w:r>
      <w:r w:rsidR="0029598B" w:rsidRPr="00115944">
        <w:rPr>
          <w:rFonts w:ascii="Times New Roman" w:eastAsia="Times New Roman" w:hAnsi="Times New Roman" w:cs="Times New Roman"/>
          <w:bCs/>
          <w:sz w:val="24"/>
          <w:szCs w:val="24"/>
        </w:rPr>
        <w:t xml:space="preserve"> </w:t>
      </w:r>
      <w:r w:rsidR="001C7EB9" w:rsidRPr="00115944">
        <w:rPr>
          <w:rFonts w:ascii="Times New Roman" w:eastAsia="Times New Roman" w:hAnsi="Times New Roman" w:cs="Times New Roman"/>
          <w:bCs/>
          <w:sz w:val="24"/>
          <w:szCs w:val="24"/>
        </w:rPr>
        <w:t>are</w:t>
      </w:r>
      <w:r w:rsidR="0029598B" w:rsidRPr="00115944">
        <w:rPr>
          <w:rFonts w:ascii="Times New Roman" w:eastAsia="Times New Roman" w:hAnsi="Times New Roman" w:cs="Times New Roman"/>
          <w:bCs/>
          <w:sz w:val="24"/>
          <w:szCs w:val="24"/>
        </w:rPr>
        <w:t xml:space="preserve"> randomly chosen) being served.  Depending on whether or not the served content</w:t>
      </w:r>
      <w:r w:rsidR="00935705">
        <w:rPr>
          <w:rFonts w:ascii="Times New Roman" w:eastAsia="Times New Roman" w:hAnsi="Times New Roman" w:cs="Times New Roman"/>
          <w:bCs/>
          <w:sz w:val="24"/>
          <w:szCs w:val="24"/>
        </w:rPr>
        <w:t xml:space="preserve"> sustains attention</w:t>
      </w:r>
      <w:r w:rsidR="0029598B" w:rsidRPr="00115944">
        <w:rPr>
          <w:rFonts w:ascii="Times New Roman" w:eastAsia="Times New Roman" w:hAnsi="Times New Roman" w:cs="Times New Roman"/>
          <w:bCs/>
          <w:sz w:val="24"/>
          <w:szCs w:val="24"/>
        </w:rPr>
        <w:t xml:space="preserve">, subsequent recommendations evolve, depending on the algorithm being used and the user’s engagement decision from the </w:t>
      </w:r>
      <w:r w:rsidR="0029598B" w:rsidRPr="00115944">
        <w:rPr>
          <w:rFonts w:ascii="Times New Roman" w:eastAsia="Times New Roman" w:hAnsi="Times New Roman" w:cs="Times New Roman"/>
          <w:bCs/>
          <w:sz w:val="24"/>
          <w:szCs w:val="24"/>
        </w:rPr>
        <w:lastRenderedPageBreak/>
        <w:t>previous round.  For the topic-focused algorithm, content that matches the topic served previously would be served again if the user attends to it; otherwise, the other topic would be served.  For the algorithm that also considers emotionality, both the topic and emotionality would be matched if the user attended to it in the last round.</w:t>
      </w:r>
    </w:p>
    <w:p w14:paraId="73258DD1" w14:textId="30AF6A74" w:rsidR="00361D0F" w:rsidRPr="00115944" w:rsidRDefault="00361D0F" w:rsidP="00442256">
      <w:pPr>
        <w:keepNext/>
        <w:spacing w:line="480" w:lineRule="auto"/>
        <w:rPr>
          <w:rFonts w:ascii="Times New Roman" w:eastAsia="Times New Roman" w:hAnsi="Times New Roman" w:cs="Times New Roman"/>
          <w:bCs/>
          <w:sz w:val="24"/>
          <w:szCs w:val="24"/>
        </w:rPr>
      </w:pPr>
      <w:r w:rsidRPr="00115944">
        <w:rPr>
          <w:rFonts w:ascii="Times New Roman" w:eastAsia="Times New Roman" w:hAnsi="Times New Roman" w:cs="Times New Roman"/>
          <w:bCs/>
          <w:sz w:val="24"/>
          <w:szCs w:val="24"/>
        </w:rPr>
        <w:tab/>
      </w:r>
      <w:r w:rsidR="0029598B" w:rsidRPr="00115944">
        <w:rPr>
          <w:rFonts w:ascii="Times New Roman" w:eastAsia="Times New Roman" w:hAnsi="Times New Roman" w:cs="Times New Roman"/>
          <w:bCs/>
          <w:sz w:val="24"/>
          <w:szCs w:val="24"/>
        </w:rPr>
        <w:t>Not surprisingly</w:t>
      </w:r>
      <w:r w:rsidR="00442256" w:rsidRPr="00115944">
        <w:rPr>
          <w:rFonts w:ascii="Times New Roman" w:eastAsia="Times New Roman" w:hAnsi="Times New Roman" w:cs="Times New Roman"/>
          <w:bCs/>
          <w:sz w:val="24"/>
          <w:szCs w:val="24"/>
        </w:rPr>
        <w:t xml:space="preserve">, results </w:t>
      </w:r>
      <w:r w:rsidR="00516180" w:rsidRPr="00115944">
        <w:rPr>
          <w:rFonts w:ascii="Times New Roman" w:eastAsia="Times New Roman" w:hAnsi="Times New Roman" w:cs="Times New Roman"/>
          <w:bCs/>
          <w:sz w:val="24"/>
          <w:szCs w:val="24"/>
        </w:rPr>
        <w:t xml:space="preserve">(see Table </w:t>
      </w:r>
      <w:r w:rsidR="00AB3B3E">
        <w:rPr>
          <w:rFonts w:ascii="Times New Roman" w:eastAsia="Times New Roman" w:hAnsi="Times New Roman" w:cs="Times New Roman"/>
          <w:bCs/>
          <w:sz w:val="24"/>
          <w:szCs w:val="24"/>
        </w:rPr>
        <w:t>3</w:t>
      </w:r>
      <w:r w:rsidR="00516180" w:rsidRPr="00115944">
        <w:rPr>
          <w:rFonts w:ascii="Times New Roman" w:eastAsia="Times New Roman" w:hAnsi="Times New Roman" w:cs="Times New Roman"/>
          <w:bCs/>
          <w:sz w:val="24"/>
          <w:szCs w:val="24"/>
        </w:rPr>
        <w:t xml:space="preserve">) </w:t>
      </w:r>
      <w:r w:rsidR="00442256" w:rsidRPr="00115944">
        <w:rPr>
          <w:rFonts w:ascii="Times New Roman" w:eastAsia="Times New Roman" w:hAnsi="Times New Roman" w:cs="Times New Roman"/>
          <w:bCs/>
          <w:sz w:val="24"/>
          <w:szCs w:val="24"/>
        </w:rPr>
        <w:t xml:space="preserve">indicate that incorporating </w:t>
      </w:r>
      <w:r w:rsidR="00985864" w:rsidRPr="00115944">
        <w:rPr>
          <w:rFonts w:ascii="Times New Roman" w:eastAsia="Times New Roman" w:hAnsi="Times New Roman" w:cs="Times New Roman"/>
          <w:bCs/>
          <w:sz w:val="24"/>
          <w:szCs w:val="24"/>
        </w:rPr>
        <w:t xml:space="preserve">linguistic </w:t>
      </w:r>
      <w:r w:rsidR="00442256" w:rsidRPr="00115944">
        <w:rPr>
          <w:rFonts w:ascii="Times New Roman" w:eastAsia="Times New Roman" w:hAnsi="Times New Roman" w:cs="Times New Roman"/>
          <w:bCs/>
          <w:sz w:val="24"/>
          <w:szCs w:val="24"/>
        </w:rPr>
        <w:t xml:space="preserve">features improved engagement. </w:t>
      </w:r>
      <w:r w:rsidRPr="00115944">
        <w:rPr>
          <w:rFonts w:ascii="Times New Roman" w:eastAsia="Times New Roman" w:hAnsi="Times New Roman" w:cs="Times New Roman"/>
          <w:bCs/>
          <w:sz w:val="24"/>
          <w:szCs w:val="24"/>
        </w:rPr>
        <w:t>After 10 rounds of recommendations, the topic-only algorithm achieved engagement among 5</w:t>
      </w:r>
      <w:r w:rsidR="001C7EB9" w:rsidRPr="00115944">
        <w:rPr>
          <w:rFonts w:ascii="Times New Roman" w:eastAsia="Times New Roman" w:hAnsi="Times New Roman" w:cs="Times New Roman"/>
          <w:bCs/>
          <w:sz w:val="24"/>
          <w:szCs w:val="24"/>
        </w:rPr>
        <w:t>2</w:t>
      </w:r>
      <w:r w:rsidRPr="00115944">
        <w:rPr>
          <w:rFonts w:ascii="Times New Roman" w:eastAsia="Times New Roman" w:hAnsi="Times New Roman" w:cs="Times New Roman"/>
          <w:bCs/>
          <w:sz w:val="24"/>
          <w:szCs w:val="24"/>
        </w:rPr>
        <w:t>% of users (compared to 50% in the initial round when the content was randomly chosen).  When</w:t>
      </w:r>
      <w:r w:rsidR="00442256" w:rsidRPr="00115944">
        <w:rPr>
          <w:rFonts w:ascii="Times New Roman" w:eastAsia="Times New Roman" w:hAnsi="Times New Roman" w:cs="Times New Roman"/>
          <w:bCs/>
          <w:sz w:val="24"/>
          <w:szCs w:val="24"/>
        </w:rPr>
        <w:t xml:space="preserve"> the algorithm also considered </w:t>
      </w:r>
      <w:r w:rsidR="00115944" w:rsidRPr="00115944">
        <w:rPr>
          <w:rFonts w:ascii="Times New Roman" w:eastAsia="Times New Roman" w:hAnsi="Times New Roman" w:cs="Times New Roman"/>
          <w:bCs/>
          <w:sz w:val="24"/>
          <w:szCs w:val="24"/>
        </w:rPr>
        <w:t>whether the content evokes anxiety</w:t>
      </w:r>
      <w:r w:rsidRPr="00115944">
        <w:rPr>
          <w:rFonts w:ascii="Times New Roman" w:eastAsia="Times New Roman" w:hAnsi="Times New Roman" w:cs="Times New Roman"/>
          <w:bCs/>
          <w:sz w:val="24"/>
          <w:szCs w:val="24"/>
        </w:rPr>
        <w:t>, engagement increase</w:t>
      </w:r>
      <w:r w:rsidR="00442256" w:rsidRPr="00115944">
        <w:rPr>
          <w:rFonts w:ascii="Times New Roman" w:eastAsia="Times New Roman" w:hAnsi="Times New Roman" w:cs="Times New Roman"/>
          <w:bCs/>
          <w:sz w:val="24"/>
          <w:szCs w:val="24"/>
        </w:rPr>
        <w:t>d</w:t>
      </w:r>
      <w:r w:rsidRPr="00115944">
        <w:rPr>
          <w:rFonts w:ascii="Times New Roman" w:eastAsia="Times New Roman" w:hAnsi="Times New Roman" w:cs="Times New Roman"/>
          <w:bCs/>
          <w:sz w:val="24"/>
          <w:szCs w:val="24"/>
        </w:rPr>
        <w:t xml:space="preserve"> to </w:t>
      </w:r>
      <w:r w:rsidR="001C7EB9" w:rsidRPr="00115944">
        <w:rPr>
          <w:rFonts w:ascii="Times New Roman" w:eastAsia="Times New Roman" w:hAnsi="Times New Roman" w:cs="Times New Roman"/>
          <w:bCs/>
          <w:sz w:val="24"/>
          <w:szCs w:val="24"/>
        </w:rPr>
        <w:t>54</w:t>
      </w:r>
      <w:r w:rsidRPr="00115944">
        <w:rPr>
          <w:rFonts w:ascii="Times New Roman" w:eastAsia="Times New Roman" w:hAnsi="Times New Roman" w:cs="Times New Roman"/>
          <w:bCs/>
          <w:sz w:val="24"/>
          <w:szCs w:val="24"/>
        </w:rPr>
        <w:t xml:space="preserve">%.  This suggests that if users are driven by both topic preferences and </w:t>
      </w:r>
      <w:r w:rsidR="00115944" w:rsidRPr="00115944">
        <w:rPr>
          <w:rFonts w:ascii="Times New Roman" w:eastAsia="Times New Roman" w:hAnsi="Times New Roman" w:cs="Times New Roman"/>
          <w:bCs/>
          <w:sz w:val="24"/>
          <w:szCs w:val="24"/>
        </w:rPr>
        <w:t>emotions</w:t>
      </w:r>
      <w:r w:rsidR="00442256" w:rsidRPr="00115944">
        <w:rPr>
          <w:rFonts w:ascii="Times New Roman" w:eastAsia="Times New Roman" w:hAnsi="Times New Roman" w:cs="Times New Roman"/>
          <w:bCs/>
          <w:sz w:val="24"/>
          <w:szCs w:val="24"/>
        </w:rPr>
        <w:t xml:space="preserve">, </w:t>
      </w:r>
      <w:r w:rsidRPr="00115944">
        <w:rPr>
          <w:rFonts w:ascii="Times New Roman" w:eastAsia="Times New Roman" w:hAnsi="Times New Roman" w:cs="Times New Roman"/>
          <w:bCs/>
          <w:sz w:val="24"/>
          <w:szCs w:val="24"/>
        </w:rPr>
        <w:t xml:space="preserve">as our findings </w:t>
      </w:r>
      <w:r w:rsidR="00985864" w:rsidRPr="00115944">
        <w:rPr>
          <w:rFonts w:ascii="Times New Roman" w:eastAsia="Times New Roman" w:hAnsi="Times New Roman" w:cs="Times New Roman"/>
          <w:bCs/>
          <w:sz w:val="24"/>
          <w:szCs w:val="24"/>
        </w:rPr>
        <w:t>suggest</w:t>
      </w:r>
      <w:r w:rsidRPr="00115944">
        <w:rPr>
          <w:rFonts w:ascii="Times New Roman" w:eastAsia="Times New Roman" w:hAnsi="Times New Roman" w:cs="Times New Roman"/>
          <w:bCs/>
          <w:sz w:val="24"/>
          <w:szCs w:val="24"/>
        </w:rPr>
        <w:t>, then algorithm</w:t>
      </w:r>
      <w:r w:rsidR="00115944" w:rsidRPr="00115944">
        <w:rPr>
          <w:rFonts w:ascii="Times New Roman" w:eastAsia="Times New Roman" w:hAnsi="Times New Roman" w:cs="Times New Roman"/>
          <w:bCs/>
          <w:sz w:val="24"/>
          <w:szCs w:val="24"/>
        </w:rPr>
        <w:t>s</w:t>
      </w:r>
      <w:r w:rsidRPr="00115944">
        <w:rPr>
          <w:rFonts w:ascii="Times New Roman" w:eastAsia="Times New Roman" w:hAnsi="Times New Roman" w:cs="Times New Roman"/>
          <w:bCs/>
          <w:sz w:val="24"/>
          <w:szCs w:val="24"/>
        </w:rPr>
        <w:t xml:space="preserve"> designed to </w:t>
      </w:r>
      <w:r w:rsidR="00491DC7" w:rsidRPr="00115944">
        <w:rPr>
          <w:rFonts w:ascii="Times New Roman" w:eastAsia="Times New Roman" w:hAnsi="Times New Roman" w:cs="Times New Roman"/>
          <w:bCs/>
          <w:sz w:val="24"/>
          <w:szCs w:val="24"/>
        </w:rPr>
        <w:t xml:space="preserve">consider more than just topical interests will </w:t>
      </w:r>
      <w:r w:rsidR="00442256" w:rsidRPr="00115944">
        <w:rPr>
          <w:rFonts w:ascii="Times New Roman" w:eastAsia="Times New Roman" w:hAnsi="Times New Roman" w:cs="Times New Roman"/>
          <w:bCs/>
          <w:sz w:val="24"/>
          <w:szCs w:val="24"/>
        </w:rPr>
        <w:t>increase engagement</w:t>
      </w:r>
      <w:r w:rsidRPr="00115944">
        <w:rPr>
          <w:rFonts w:ascii="Times New Roman" w:eastAsia="Times New Roman" w:hAnsi="Times New Roman" w:cs="Times New Roman"/>
          <w:bCs/>
          <w:sz w:val="24"/>
          <w:szCs w:val="24"/>
        </w:rPr>
        <w:t>.</w:t>
      </w:r>
    </w:p>
    <w:p w14:paraId="331D1569" w14:textId="1BB9E78D" w:rsidR="00665F6E" w:rsidRPr="00DC7B16" w:rsidRDefault="00395412" w:rsidP="00DC7B16">
      <w:pPr>
        <w:spacing w:line="480" w:lineRule="auto"/>
        <w:rPr>
          <w:rFonts w:ascii="Times New Roman" w:hAnsi="Times New Roman"/>
          <w:sz w:val="24"/>
        </w:rPr>
      </w:pPr>
      <w:r w:rsidRPr="00115944">
        <w:rPr>
          <w:rFonts w:ascii="Times New Roman" w:eastAsia="Times New Roman" w:hAnsi="Times New Roman" w:cs="Times New Roman"/>
          <w:bCs/>
          <w:sz w:val="24"/>
          <w:szCs w:val="24"/>
        </w:rPr>
        <w:tab/>
      </w:r>
      <w:r w:rsidR="0029598B" w:rsidRPr="00115944">
        <w:rPr>
          <w:rFonts w:ascii="Times New Roman" w:hAnsi="Times New Roman"/>
          <w:sz w:val="24"/>
        </w:rPr>
        <w:t>That said</w:t>
      </w:r>
      <w:r w:rsidRPr="00115944">
        <w:rPr>
          <w:rFonts w:ascii="Times New Roman" w:hAnsi="Times New Roman"/>
          <w:sz w:val="24"/>
        </w:rPr>
        <w:t xml:space="preserve">, </w:t>
      </w:r>
      <w:r w:rsidR="00F33612" w:rsidRPr="00115944">
        <w:rPr>
          <w:rFonts w:ascii="Times New Roman" w:eastAsia="Times New Roman" w:hAnsi="Times New Roman" w:cs="Times New Roman"/>
          <w:bCs/>
          <w:sz w:val="24"/>
          <w:szCs w:val="24"/>
        </w:rPr>
        <w:t xml:space="preserve">given </w:t>
      </w:r>
      <w:r w:rsidRPr="00115944">
        <w:rPr>
          <w:rFonts w:ascii="Times New Roman" w:hAnsi="Times New Roman"/>
          <w:sz w:val="24"/>
        </w:rPr>
        <w:t xml:space="preserve">our empirical </w:t>
      </w:r>
      <w:r w:rsidR="00CF1353" w:rsidRPr="00115944">
        <w:rPr>
          <w:rFonts w:ascii="Times New Roman" w:eastAsia="Times New Roman" w:hAnsi="Times New Roman" w:cs="Times New Roman"/>
          <w:bCs/>
          <w:sz w:val="24"/>
          <w:szCs w:val="24"/>
        </w:rPr>
        <w:t>finding</w:t>
      </w:r>
      <w:r w:rsidR="008B59FD" w:rsidRPr="00115944">
        <w:rPr>
          <w:rFonts w:ascii="Times New Roman" w:eastAsia="Times New Roman" w:hAnsi="Times New Roman" w:cs="Times New Roman"/>
          <w:bCs/>
          <w:sz w:val="24"/>
          <w:szCs w:val="24"/>
        </w:rPr>
        <w:t>s</w:t>
      </w:r>
      <w:r w:rsidRPr="00115944">
        <w:rPr>
          <w:rFonts w:ascii="Times New Roman" w:hAnsi="Times New Roman"/>
          <w:sz w:val="24"/>
        </w:rPr>
        <w:t xml:space="preserve"> show that </w:t>
      </w:r>
      <w:r w:rsidR="001C7EB9" w:rsidRPr="00115944">
        <w:rPr>
          <w:rFonts w:ascii="Times New Roman" w:hAnsi="Times New Roman"/>
          <w:sz w:val="24"/>
        </w:rPr>
        <w:t xml:space="preserve">some </w:t>
      </w:r>
      <w:r w:rsidR="00CF1353" w:rsidRPr="00115944">
        <w:rPr>
          <w:rFonts w:ascii="Times New Roman" w:eastAsia="Times New Roman" w:hAnsi="Times New Roman" w:cs="Times New Roman"/>
          <w:bCs/>
          <w:sz w:val="24"/>
          <w:szCs w:val="24"/>
        </w:rPr>
        <w:t>emotional</w:t>
      </w:r>
      <w:r w:rsidRPr="00115944">
        <w:rPr>
          <w:rFonts w:ascii="Times New Roman" w:hAnsi="Times New Roman"/>
          <w:sz w:val="24"/>
        </w:rPr>
        <w:t xml:space="preserve"> </w:t>
      </w:r>
      <w:r w:rsidR="001C7EB9" w:rsidRPr="00115944">
        <w:rPr>
          <w:rFonts w:ascii="Times New Roman" w:hAnsi="Times New Roman"/>
          <w:sz w:val="24"/>
        </w:rPr>
        <w:t xml:space="preserve">content </w:t>
      </w:r>
      <w:r w:rsidRPr="00115944">
        <w:rPr>
          <w:rFonts w:ascii="Times New Roman" w:hAnsi="Times New Roman"/>
          <w:sz w:val="24"/>
        </w:rPr>
        <w:t>(</w:t>
      </w:r>
      <w:r w:rsidR="00CF1353" w:rsidRPr="00115944">
        <w:rPr>
          <w:rFonts w:ascii="Times New Roman" w:eastAsia="Times New Roman" w:hAnsi="Times New Roman" w:cs="Times New Roman"/>
          <w:bCs/>
          <w:sz w:val="24"/>
          <w:szCs w:val="24"/>
        </w:rPr>
        <w:t>e.g.,</w:t>
      </w:r>
      <w:r w:rsidRPr="00115944">
        <w:rPr>
          <w:rFonts w:ascii="Times New Roman" w:hAnsi="Times New Roman"/>
          <w:sz w:val="24"/>
        </w:rPr>
        <w:t xml:space="preserve"> </w:t>
      </w:r>
      <w:r w:rsidR="0001282E" w:rsidRPr="00115944">
        <w:rPr>
          <w:rFonts w:ascii="Times New Roman" w:hAnsi="Times New Roman"/>
          <w:sz w:val="24"/>
        </w:rPr>
        <w:t>anxiety</w:t>
      </w:r>
      <w:r w:rsidR="001C7EB9" w:rsidRPr="00115944">
        <w:rPr>
          <w:rFonts w:ascii="Times New Roman" w:hAnsi="Times New Roman"/>
          <w:sz w:val="24"/>
        </w:rPr>
        <w:t xml:space="preserve"> inducing</w:t>
      </w:r>
      <w:r w:rsidR="00CF1353" w:rsidRPr="00115944">
        <w:rPr>
          <w:rFonts w:ascii="Times New Roman" w:eastAsia="Times New Roman" w:hAnsi="Times New Roman" w:cs="Times New Roman"/>
          <w:bCs/>
          <w:sz w:val="24"/>
          <w:szCs w:val="24"/>
        </w:rPr>
        <w:t xml:space="preserve">) </w:t>
      </w:r>
      <w:r w:rsidR="00935705">
        <w:rPr>
          <w:rFonts w:ascii="Times New Roman" w:eastAsia="Times New Roman" w:hAnsi="Times New Roman" w:cs="Times New Roman"/>
          <w:bCs/>
          <w:sz w:val="24"/>
          <w:szCs w:val="24"/>
        </w:rPr>
        <w:t>sustains attention</w:t>
      </w:r>
      <w:r w:rsidR="001C7EB9" w:rsidRPr="00115944">
        <w:rPr>
          <w:rFonts w:ascii="Times New Roman" w:hAnsi="Times New Roman"/>
          <w:sz w:val="24"/>
        </w:rPr>
        <w:t xml:space="preserve"> more than </w:t>
      </w:r>
      <w:r w:rsidR="00CF1353" w:rsidRPr="00115944">
        <w:rPr>
          <w:rFonts w:ascii="Times New Roman" w:eastAsia="Times New Roman" w:hAnsi="Times New Roman" w:cs="Times New Roman"/>
          <w:bCs/>
          <w:sz w:val="24"/>
          <w:szCs w:val="24"/>
        </w:rPr>
        <w:t>others</w:t>
      </w:r>
      <w:r w:rsidRPr="00115944">
        <w:rPr>
          <w:rFonts w:ascii="Times New Roman" w:hAnsi="Times New Roman"/>
          <w:sz w:val="24"/>
        </w:rPr>
        <w:t>, we also simulate an environment where b</w:t>
      </w:r>
      <w:r w:rsidRPr="00115944">
        <w:rPr>
          <w:rFonts w:ascii="Times New Roman" w:hAnsi="Times New Roman"/>
          <w:sz w:val="24"/>
          <w:vertAlign w:val="subscript"/>
        </w:rPr>
        <w:t>2i</w:t>
      </w:r>
      <w:r w:rsidRPr="00115944">
        <w:rPr>
          <w:rFonts w:ascii="Times New Roman" w:hAnsi="Times New Roman"/>
          <w:sz w:val="24"/>
        </w:rPr>
        <w:t xml:space="preserve"> is distributed N(</w:t>
      </w:r>
      <w:r w:rsidR="001C7EB9" w:rsidRPr="00115944">
        <w:rPr>
          <w:rFonts w:ascii="Times New Roman" w:hAnsi="Times New Roman"/>
          <w:sz w:val="24"/>
        </w:rPr>
        <w:t>1</w:t>
      </w:r>
      <w:r w:rsidRPr="00115944">
        <w:rPr>
          <w:rFonts w:ascii="Times New Roman" w:hAnsi="Times New Roman"/>
          <w:sz w:val="24"/>
        </w:rPr>
        <w:t>,</w:t>
      </w:r>
      <w:r w:rsidR="001B7944" w:rsidRPr="00115944">
        <w:rPr>
          <w:rFonts w:ascii="Times New Roman" w:hAnsi="Times New Roman"/>
          <w:sz w:val="24"/>
        </w:rPr>
        <w:t>1</w:t>
      </w:r>
      <w:r w:rsidRPr="00115944">
        <w:rPr>
          <w:rFonts w:ascii="Times New Roman" w:hAnsi="Times New Roman"/>
          <w:sz w:val="24"/>
        </w:rPr>
        <w:t xml:space="preserve">) to mirror </w:t>
      </w:r>
      <w:r w:rsidR="00F33612" w:rsidRPr="00115944">
        <w:rPr>
          <w:rFonts w:ascii="Times New Roman" w:eastAsia="Times New Roman" w:hAnsi="Times New Roman" w:cs="Times New Roman"/>
          <w:bCs/>
          <w:sz w:val="24"/>
          <w:szCs w:val="24"/>
        </w:rPr>
        <w:t>that</w:t>
      </w:r>
      <w:r w:rsidRPr="00115944">
        <w:rPr>
          <w:rFonts w:ascii="Times New Roman" w:hAnsi="Times New Roman"/>
          <w:sz w:val="24"/>
        </w:rPr>
        <w:t xml:space="preserve"> tendency</w:t>
      </w:r>
      <w:r w:rsidR="00CF1353" w:rsidRPr="00115944">
        <w:rPr>
          <w:rFonts w:ascii="Times New Roman" w:eastAsia="Times New Roman" w:hAnsi="Times New Roman" w:cs="Times New Roman"/>
          <w:bCs/>
          <w:sz w:val="24"/>
          <w:szCs w:val="24"/>
        </w:rPr>
        <w:t>.</w:t>
      </w:r>
      <w:r w:rsidRPr="00115944">
        <w:rPr>
          <w:rFonts w:ascii="Times New Roman" w:hAnsi="Times New Roman"/>
          <w:sz w:val="24"/>
        </w:rPr>
        <w:t xml:space="preserve">  </w:t>
      </w:r>
      <w:r w:rsidR="00DE2466">
        <w:rPr>
          <w:rFonts w:ascii="Times New Roman" w:hAnsi="Times New Roman"/>
          <w:sz w:val="24"/>
        </w:rPr>
        <w:t xml:space="preserve">In other words, we create a simulated world where consumers are drawn to anxiety inducing content like we observe in our empirical analyses.  </w:t>
      </w:r>
      <w:r w:rsidRPr="00115944">
        <w:rPr>
          <w:rFonts w:ascii="Times New Roman" w:hAnsi="Times New Roman"/>
          <w:sz w:val="24"/>
        </w:rPr>
        <w:t xml:space="preserve">In this scenario, </w:t>
      </w:r>
      <w:r w:rsidRPr="00115944">
        <w:rPr>
          <w:rFonts w:ascii="Times New Roman" w:eastAsia="Times New Roman" w:hAnsi="Times New Roman" w:cs="Times New Roman"/>
          <w:bCs/>
          <w:sz w:val="24"/>
          <w:szCs w:val="24"/>
        </w:rPr>
        <w:t>engagement</w:t>
      </w:r>
      <w:r w:rsidRPr="00115944">
        <w:rPr>
          <w:rFonts w:ascii="Times New Roman" w:hAnsi="Times New Roman"/>
          <w:sz w:val="24"/>
        </w:rPr>
        <w:t xml:space="preserve"> increases to 6</w:t>
      </w:r>
      <w:r w:rsidR="001C7EB9" w:rsidRPr="00115944">
        <w:rPr>
          <w:rFonts w:ascii="Times New Roman" w:hAnsi="Times New Roman"/>
          <w:sz w:val="24"/>
        </w:rPr>
        <w:t>4</w:t>
      </w:r>
      <w:r w:rsidRPr="00115944">
        <w:rPr>
          <w:rFonts w:ascii="Times New Roman" w:hAnsi="Times New Roman"/>
          <w:sz w:val="24"/>
        </w:rPr>
        <w:t>% after 10 rounds</w:t>
      </w:r>
      <w:r w:rsidR="00F33612" w:rsidRPr="00115944">
        <w:rPr>
          <w:rFonts w:ascii="Times New Roman" w:eastAsia="Times New Roman" w:hAnsi="Times New Roman" w:cs="Times New Roman"/>
          <w:bCs/>
          <w:sz w:val="24"/>
          <w:szCs w:val="24"/>
        </w:rPr>
        <w:t xml:space="preserve">, but </w:t>
      </w:r>
      <w:r w:rsidRPr="00115944">
        <w:rPr>
          <w:rFonts w:ascii="Times New Roman" w:hAnsi="Times New Roman"/>
          <w:sz w:val="24"/>
        </w:rPr>
        <w:t xml:space="preserve">the </w:t>
      </w:r>
      <w:r w:rsidR="00115944" w:rsidRPr="00115944">
        <w:rPr>
          <w:rFonts w:ascii="Times New Roman" w:hAnsi="Times New Roman"/>
          <w:sz w:val="24"/>
        </w:rPr>
        <w:t xml:space="preserve">recommended </w:t>
      </w:r>
      <w:r w:rsidRPr="00115944">
        <w:rPr>
          <w:rFonts w:ascii="Times New Roman" w:hAnsi="Times New Roman"/>
          <w:sz w:val="24"/>
        </w:rPr>
        <w:t xml:space="preserve">content has a mean </w:t>
      </w:r>
      <w:r w:rsidR="00115944" w:rsidRPr="00115944">
        <w:rPr>
          <w:rFonts w:ascii="Times New Roman" w:hAnsi="Times New Roman"/>
          <w:sz w:val="24"/>
        </w:rPr>
        <w:t>anxiety score</w:t>
      </w:r>
      <w:r w:rsidRPr="00115944">
        <w:rPr>
          <w:rFonts w:ascii="Times New Roman" w:hAnsi="Times New Roman"/>
          <w:sz w:val="24"/>
        </w:rPr>
        <w:t xml:space="preserve"> of </w:t>
      </w:r>
      <w:r w:rsidR="001C7EB9" w:rsidRPr="00115944">
        <w:rPr>
          <w:rFonts w:ascii="Times New Roman" w:hAnsi="Times New Roman"/>
          <w:sz w:val="24"/>
        </w:rPr>
        <w:t>0.63</w:t>
      </w:r>
      <w:r w:rsidRPr="00115944">
        <w:rPr>
          <w:rFonts w:ascii="Times New Roman" w:hAnsi="Times New Roman"/>
          <w:sz w:val="24"/>
        </w:rPr>
        <w:t xml:space="preserve">.  </w:t>
      </w:r>
      <w:r w:rsidR="0001282E" w:rsidRPr="00115944">
        <w:rPr>
          <w:rFonts w:ascii="Times New Roman" w:eastAsia="Times New Roman" w:hAnsi="Times New Roman" w:cs="Times New Roman"/>
          <w:bCs/>
          <w:sz w:val="24"/>
          <w:szCs w:val="24"/>
        </w:rPr>
        <w:t xml:space="preserve">This suggests that </w:t>
      </w:r>
      <w:r w:rsidRPr="00115944">
        <w:rPr>
          <w:rFonts w:ascii="Times New Roman" w:eastAsia="Times New Roman" w:hAnsi="Times New Roman" w:cs="Times New Roman"/>
          <w:bCs/>
          <w:sz w:val="24"/>
          <w:szCs w:val="24"/>
        </w:rPr>
        <w:t xml:space="preserve">the content </w:t>
      </w:r>
      <w:r w:rsidR="0001282E" w:rsidRPr="00115944">
        <w:rPr>
          <w:rFonts w:ascii="Times New Roman" w:eastAsia="Times New Roman" w:hAnsi="Times New Roman" w:cs="Times New Roman"/>
          <w:bCs/>
          <w:sz w:val="24"/>
          <w:szCs w:val="24"/>
        </w:rPr>
        <w:t xml:space="preserve">being </w:t>
      </w:r>
      <w:r w:rsidRPr="00115944">
        <w:rPr>
          <w:rFonts w:ascii="Times New Roman" w:eastAsia="Times New Roman" w:hAnsi="Times New Roman" w:cs="Times New Roman"/>
          <w:bCs/>
          <w:sz w:val="24"/>
          <w:szCs w:val="24"/>
        </w:rPr>
        <w:t xml:space="preserve">served </w:t>
      </w:r>
      <w:r w:rsidR="008F29F0">
        <w:rPr>
          <w:rFonts w:ascii="Times New Roman" w:eastAsia="Times New Roman" w:hAnsi="Times New Roman" w:cs="Times New Roman"/>
          <w:bCs/>
          <w:sz w:val="24"/>
          <w:szCs w:val="24"/>
        </w:rPr>
        <w:t xml:space="preserve">becomes </w:t>
      </w:r>
      <w:r w:rsidRPr="00115944">
        <w:rPr>
          <w:rFonts w:ascii="Times New Roman" w:eastAsia="Times New Roman" w:hAnsi="Times New Roman" w:cs="Times New Roman"/>
          <w:bCs/>
          <w:sz w:val="24"/>
          <w:szCs w:val="24"/>
        </w:rPr>
        <w:t xml:space="preserve">notably </w:t>
      </w:r>
      <w:r w:rsidR="00115944" w:rsidRPr="00115944">
        <w:rPr>
          <w:rFonts w:ascii="Times New Roman" w:eastAsia="Times New Roman" w:hAnsi="Times New Roman" w:cs="Times New Roman"/>
          <w:bCs/>
          <w:sz w:val="24"/>
          <w:szCs w:val="24"/>
        </w:rPr>
        <w:t>mo</w:t>
      </w:r>
      <w:r w:rsidR="00195E7E" w:rsidRPr="00115944">
        <w:rPr>
          <w:rFonts w:ascii="Times New Roman" w:eastAsia="Times New Roman" w:hAnsi="Times New Roman" w:cs="Times New Roman"/>
          <w:bCs/>
          <w:sz w:val="24"/>
          <w:szCs w:val="24"/>
        </w:rPr>
        <w:t>r</w:t>
      </w:r>
      <w:r w:rsidR="00115944" w:rsidRPr="00115944">
        <w:rPr>
          <w:rFonts w:ascii="Times New Roman" w:eastAsia="Times New Roman" w:hAnsi="Times New Roman" w:cs="Times New Roman"/>
          <w:bCs/>
          <w:sz w:val="24"/>
          <w:szCs w:val="24"/>
        </w:rPr>
        <w:t>e</w:t>
      </w:r>
      <w:r w:rsidR="00195E7E" w:rsidRPr="00115944">
        <w:rPr>
          <w:rFonts w:ascii="Times New Roman" w:eastAsia="Times New Roman" w:hAnsi="Times New Roman" w:cs="Times New Roman"/>
          <w:bCs/>
          <w:sz w:val="24"/>
          <w:szCs w:val="24"/>
        </w:rPr>
        <w:t xml:space="preserve"> </w:t>
      </w:r>
      <w:r w:rsidR="008F29F0" w:rsidRPr="00115944">
        <w:rPr>
          <w:rFonts w:ascii="Times New Roman" w:eastAsia="Times New Roman" w:hAnsi="Times New Roman" w:cs="Times New Roman"/>
          <w:bCs/>
          <w:sz w:val="24"/>
          <w:szCs w:val="24"/>
        </w:rPr>
        <w:t>anxiety</w:t>
      </w:r>
      <w:r w:rsidR="008F29F0">
        <w:rPr>
          <w:rFonts w:ascii="Times New Roman" w:eastAsia="Times New Roman" w:hAnsi="Times New Roman" w:cs="Times New Roman"/>
          <w:bCs/>
          <w:sz w:val="24"/>
          <w:szCs w:val="24"/>
        </w:rPr>
        <w:t>-</w:t>
      </w:r>
      <w:r w:rsidR="00195E7E" w:rsidRPr="00115944">
        <w:rPr>
          <w:rFonts w:ascii="Times New Roman" w:eastAsia="Times New Roman" w:hAnsi="Times New Roman" w:cs="Times New Roman"/>
          <w:bCs/>
          <w:sz w:val="24"/>
          <w:szCs w:val="24"/>
        </w:rPr>
        <w:t>inducing</w:t>
      </w:r>
      <w:r w:rsidR="001C7EB9" w:rsidRPr="00115944">
        <w:rPr>
          <w:rFonts w:ascii="Times New Roman" w:eastAsia="Times New Roman" w:hAnsi="Times New Roman" w:cs="Times New Roman"/>
          <w:bCs/>
          <w:sz w:val="24"/>
          <w:szCs w:val="24"/>
        </w:rPr>
        <w:t xml:space="preserve"> after rounds</w:t>
      </w:r>
      <w:r w:rsidR="00195E7E" w:rsidRPr="00115944">
        <w:rPr>
          <w:rFonts w:ascii="Times New Roman" w:eastAsia="Times New Roman" w:hAnsi="Times New Roman" w:cs="Times New Roman"/>
          <w:bCs/>
          <w:sz w:val="24"/>
          <w:szCs w:val="24"/>
        </w:rPr>
        <w:t xml:space="preserve"> of algorithmic recommendations</w:t>
      </w:r>
      <w:r w:rsidRPr="00115944">
        <w:rPr>
          <w:rFonts w:ascii="Times New Roman" w:eastAsia="Times New Roman" w:hAnsi="Times New Roman" w:cs="Times New Roman"/>
          <w:bCs/>
          <w:sz w:val="24"/>
          <w:szCs w:val="24"/>
        </w:rPr>
        <w:t xml:space="preserve"> (whereas there was no difference in the previous scenarios).  </w:t>
      </w:r>
    </w:p>
    <w:p w14:paraId="00E83221" w14:textId="59237806" w:rsidR="00491DC7" w:rsidRPr="00F56FBE" w:rsidRDefault="00491DC7" w:rsidP="00DC7B16">
      <w:pPr>
        <w:spacing w:line="480" w:lineRule="auto"/>
        <w:jc w:val="center"/>
        <w:rPr>
          <w:rFonts w:ascii="Times New Roman" w:eastAsia="Times New Roman" w:hAnsi="Times New Roman" w:cs="Times New Roman"/>
          <w:b/>
          <w:sz w:val="24"/>
          <w:szCs w:val="24"/>
        </w:rPr>
      </w:pPr>
      <w:r w:rsidRPr="00F56FBE">
        <w:rPr>
          <w:rFonts w:ascii="Times New Roman" w:eastAsia="Times New Roman" w:hAnsi="Times New Roman" w:cs="Times New Roman"/>
          <w:b/>
          <w:sz w:val="24"/>
          <w:szCs w:val="24"/>
        </w:rPr>
        <w:t xml:space="preserve">Table </w:t>
      </w:r>
      <w:r w:rsidR="00AB3B3E">
        <w:rPr>
          <w:rFonts w:ascii="Times New Roman" w:eastAsia="Times New Roman" w:hAnsi="Times New Roman" w:cs="Times New Roman"/>
          <w:b/>
          <w:sz w:val="24"/>
          <w:szCs w:val="24"/>
        </w:rPr>
        <w:t>3</w:t>
      </w:r>
      <w:r w:rsidR="00F56FBE" w:rsidRPr="00F56FBE">
        <w:rPr>
          <w:rFonts w:ascii="Times New Roman" w:eastAsia="Times New Roman" w:hAnsi="Times New Roman" w:cs="Times New Roman"/>
          <w:b/>
          <w:sz w:val="24"/>
          <w:szCs w:val="24"/>
        </w:rPr>
        <w:t>:</w:t>
      </w:r>
      <w:r w:rsidRPr="00F56FBE">
        <w:rPr>
          <w:rFonts w:ascii="Times New Roman" w:eastAsia="Times New Roman" w:hAnsi="Times New Roman" w:cs="Times New Roman"/>
          <w:b/>
          <w:sz w:val="24"/>
          <w:szCs w:val="24"/>
        </w:rPr>
        <w:t xml:space="preserve"> Simulation results</w:t>
      </w:r>
    </w:p>
    <w:tbl>
      <w:tblPr>
        <w:tblStyle w:val="TableGrid"/>
        <w:tblW w:w="9535" w:type="dxa"/>
        <w:tblLook w:val="04A0" w:firstRow="1" w:lastRow="0" w:firstColumn="1" w:lastColumn="0" w:noHBand="0" w:noVBand="1"/>
      </w:tblPr>
      <w:tblGrid>
        <w:gridCol w:w="1815"/>
        <w:gridCol w:w="1317"/>
        <w:gridCol w:w="1003"/>
        <w:gridCol w:w="1080"/>
        <w:gridCol w:w="1010"/>
        <w:gridCol w:w="1078"/>
        <w:gridCol w:w="1078"/>
        <w:gridCol w:w="1154"/>
      </w:tblGrid>
      <w:tr w:rsidR="004C1CEB" w:rsidRPr="00115944" w14:paraId="4741CA31" w14:textId="77777777" w:rsidTr="00DC7B16">
        <w:trPr>
          <w:trHeight w:val="413"/>
        </w:trPr>
        <w:tc>
          <w:tcPr>
            <w:tcW w:w="1815" w:type="dxa"/>
          </w:tcPr>
          <w:p w14:paraId="59ACCE39" w14:textId="60780E17" w:rsidR="00436E4B" w:rsidRPr="00DC7B16" w:rsidRDefault="00436E4B" w:rsidP="00DC7B16">
            <w:pPr>
              <w:rPr>
                <w:rFonts w:ascii="Times New Roman" w:eastAsia="Times New Roman" w:hAnsi="Times New Roman" w:cs="Times New Roman"/>
                <w:bCs/>
                <w:u w:val="single"/>
              </w:rPr>
            </w:pPr>
          </w:p>
        </w:tc>
        <w:tc>
          <w:tcPr>
            <w:tcW w:w="1317" w:type="dxa"/>
          </w:tcPr>
          <w:p w14:paraId="5244FA3D" w14:textId="77777777" w:rsidR="00436E4B" w:rsidRPr="00DC7B16" w:rsidRDefault="00436E4B" w:rsidP="00DC7B16">
            <w:pPr>
              <w:jc w:val="center"/>
              <w:rPr>
                <w:rFonts w:ascii="Times New Roman" w:eastAsia="Times New Roman" w:hAnsi="Times New Roman" w:cs="Times New Roman"/>
                <w:bCs/>
                <w:u w:val="single"/>
              </w:rPr>
            </w:pPr>
          </w:p>
        </w:tc>
        <w:tc>
          <w:tcPr>
            <w:tcW w:w="2083" w:type="dxa"/>
            <w:gridSpan w:val="2"/>
          </w:tcPr>
          <w:p w14:paraId="4E7CFEBE" w14:textId="72A22A7D"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Engagement Rate</w:t>
            </w:r>
          </w:p>
        </w:tc>
        <w:tc>
          <w:tcPr>
            <w:tcW w:w="2088" w:type="dxa"/>
            <w:gridSpan w:val="2"/>
          </w:tcPr>
          <w:p w14:paraId="07844B40" w14:textId="165189E8"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Average Topic</w:t>
            </w:r>
          </w:p>
        </w:tc>
        <w:tc>
          <w:tcPr>
            <w:tcW w:w="2232" w:type="dxa"/>
            <w:gridSpan w:val="2"/>
          </w:tcPr>
          <w:p w14:paraId="494A6CEE" w14:textId="08FBCF24"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Average Emotionality</w:t>
            </w:r>
          </w:p>
        </w:tc>
      </w:tr>
      <w:tr w:rsidR="004C1CEB" w:rsidRPr="00115944" w14:paraId="37E0148F" w14:textId="77777777" w:rsidTr="00DC7B16">
        <w:trPr>
          <w:trHeight w:val="323"/>
        </w:trPr>
        <w:tc>
          <w:tcPr>
            <w:tcW w:w="1815" w:type="dxa"/>
          </w:tcPr>
          <w:p w14:paraId="4B37FB09" w14:textId="7B693FAA" w:rsidR="00436E4B" w:rsidRPr="00DC7B16" w:rsidRDefault="00436E4B" w:rsidP="00DC7B16">
            <w:pPr>
              <w:rPr>
                <w:rFonts w:ascii="Times New Roman" w:eastAsia="Times New Roman" w:hAnsi="Times New Roman" w:cs="Times New Roman"/>
                <w:bCs/>
                <w:u w:val="single"/>
              </w:rPr>
            </w:pPr>
            <w:r w:rsidRPr="00DC7B16">
              <w:rPr>
                <w:rFonts w:ascii="Times New Roman" w:eastAsia="Times New Roman" w:hAnsi="Times New Roman" w:cs="Times New Roman"/>
                <w:bCs/>
                <w:u w:val="single"/>
              </w:rPr>
              <w:t>Scenario</w:t>
            </w:r>
          </w:p>
        </w:tc>
        <w:tc>
          <w:tcPr>
            <w:tcW w:w="1317" w:type="dxa"/>
          </w:tcPr>
          <w:p w14:paraId="4404B8CE" w14:textId="6C915E45"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Algorithm</w:t>
            </w:r>
          </w:p>
        </w:tc>
        <w:tc>
          <w:tcPr>
            <w:tcW w:w="1003" w:type="dxa"/>
          </w:tcPr>
          <w:p w14:paraId="3DA65DFD" w14:textId="3B40E7AD"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w:t>
            </w:r>
          </w:p>
        </w:tc>
        <w:tc>
          <w:tcPr>
            <w:tcW w:w="1080" w:type="dxa"/>
          </w:tcPr>
          <w:p w14:paraId="327084F5" w14:textId="74289EDA"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10</w:t>
            </w:r>
          </w:p>
        </w:tc>
        <w:tc>
          <w:tcPr>
            <w:tcW w:w="1010" w:type="dxa"/>
          </w:tcPr>
          <w:p w14:paraId="21A980E0" w14:textId="46E5B87E"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w:t>
            </w:r>
          </w:p>
        </w:tc>
        <w:tc>
          <w:tcPr>
            <w:tcW w:w="1078" w:type="dxa"/>
          </w:tcPr>
          <w:p w14:paraId="7EC1CAFE" w14:textId="75E3860C"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10</w:t>
            </w:r>
          </w:p>
        </w:tc>
        <w:tc>
          <w:tcPr>
            <w:tcW w:w="1078" w:type="dxa"/>
          </w:tcPr>
          <w:p w14:paraId="6B956643" w14:textId="2627EB7E"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w:t>
            </w:r>
          </w:p>
        </w:tc>
        <w:tc>
          <w:tcPr>
            <w:tcW w:w="1154" w:type="dxa"/>
          </w:tcPr>
          <w:p w14:paraId="5D80F912" w14:textId="6481FDFD"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Round 10</w:t>
            </w:r>
          </w:p>
        </w:tc>
      </w:tr>
      <w:tr w:rsidR="004C1CEB" w:rsidRPr="00115944" w14:paraId="76512A29" w14:textId="77777777" w:rsidTr="00DC7B16">
        <w:trPr>
          <w:trHeight w:val="719"/>
        </w:trPr>
        <w:tc>
          <w:tcPr>
            <w:tcW w:w="1815" w:type="dxa"/>
            <w:vMerge w:val="restart"/>
          </w:tcPr>
          <w:p w14:paraId="41F68A93" w14:textId="083C986E" w:rsidR="00436E4B" w:rsidRPr="00DC7B16" w:rsidRDefault="00115944" w:rsidP="00DC7B16">
            <w:pPr>
              <w:rPr>
                <w:rFonts w:ascii="Times New Roman" w:eastAsia="Times New Roman" w:hAnsi="Times New Roman" w:cs="Times New Roman"/>
                <w:bCs/>
              </w:rPr>
            </w:pPr>
            <w:r w:rsidRPr="00DC7B16">
              <w:rPr>
                <w:rFonts w:ascii="Times New Roman" w:eastAsia="Times New Roman" w:hAnsi="Times New Roman" w:cs="Times New Roman"/>
                <w:bCs/>
              </w:rPr>
              <w:t>T</w:t>
            </w:r>
            <w:r w:rsidR="00436E4B" w:rsidRPr="00DC7B16">
              <w:rPr>
                <w:rFonts w:ascii="Times New Roman" w:eastAsia="Times New Roman" w:hAnsi="Times New Roman" w:cs="Times New Roman"/>
                <w:bCs/>
              </w:rPr>
              <w:t xml:space="preserve">opic and emotions </w:t>
            </w:r>
            <w:r w:rsidR="00436E4B" w:rsidRPr="00DC7B16">
              <w:rPr>
                <w:rFonts w:ascii="Times New Roman" w:eastAsia="Times New Roman" w:hAnsi="Times New Roman" w:cs="Times New Roman"/>
                <w:bCs/>
              </w:rPr>
              <w:lastRenderedPageBreak/>
              <w:t>preferences randomly distributed N(0,1)</w:t>
            </w:r>
          </w:p>
        </w:tc>
        <w:tc>
          <w:tcPr>
            <w:tcW w:w="1317" w:type="dxa"/>
            <w:vAlign w:val="center"/>
          </w:tcPr>
          <w:p w14:paraId="23244BAD" w14:textId="33A4C0B0"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lastRenderedPageBreak/>
              <w:t>Topic focused</w:t>
            </w:r>
          </w:p>
        </w:tc>
        <w:tc>
          <w:tcPr>
            <w:tcW w:w="1003" w:type="dxa"/>
            <w:vAlign w:val="center"/>
          </w:tcPr>
          <w:p w14:paraId="2A2EFBE6" w14:textId="032E51F2" w:rsidR="00436E4B" w:rsidRPr="00DC7B16" w:rsidRDefault="000E584E" w:rsidP="00DC7B16">
            <w:pPr>
              <w:jc w:val="center"/>
              <w:rPr>
                <w:rFonts w:ascii="Times New Roman" w:hAnsi="Times New Roman"/>
              </w:rPr>
            </w:pPr>
            <w:r w:rsidRPr="00DC7B16">
              <w:rPr>
                <w:rFonts w:ascii="Times New Roman" w:hAnsi="Times New Roman"/>
              </w:rPr>
              <w:t>50%</w:t>
            </w:r>
          </w:p>
        </w:tc>
        <w:tc>
          <w:tcPr>
            <w:tcW w:w="1080" w:type="dxa"/>
            <w:vAlign w:val="center"/>
          </w:tcPr>
          <w:p w14:paraId="67827FDE" w14:textId="42AC58DD" w:rsidR="00436E4B" w:rsidRPr="00DC7B16" w:rsidRDefault="000E584E" w:rsidP="00DC7B16">
            <w:pPr>
              <w:jc w:val="center"/>
              <w:rPr>
                <w:rFonts w:ascii="Times New Roman" w:hAnsi="Times New Roman"/>
              </w:rPr>
            </w:pPr>
            <w:r w:rsidRPr="00DC7B16">
              <w:rPr>
                <w:rFonts w:ascii="Times New Roman" w:hAnsi="Times New Roman"/>
              </w:rPr>
              <w:t>5</w:t>
            </w:r>
            <w:r w:rsidR="00195E7E" w:rsidRPr="00DC7B16">
              <w:rPr>
                <w:rFonts w:ascii="Times New Roman" w:hAnsi="Times New Roman"/>
              </w:rPr>
              <w:t>2</w:t>
            </w:r>
            <w:r w:rsidRPr="00DC7B16">
              <w:rPr>
                <w:rFonts w:ascii="Times New Roman" w:hAnsi="Times New Roman"/>
              </w:rPr>
              <w:t>%</w:t>
            </w:r>
          </w:p>
        </w:tc>
        <w:tc>
          <w:tcPr>
            <w:tcW w:w="1010" w:type="dxa"/>
            <w:vAlign w:val="center"/>
          </w:tcPr>
          <w:p w14:paraId="14705546" w14:textId="29B12457"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078" w:type="dxa"/>
            <w:vAlign w:val="center"/>
          </w:tcPr>
          <w:p w14:paraId="348407F1" w14:textId="67234281"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.52</w:t>
            </w:r>
          </w:p>
        </w:tc>
        <w:tc>
          <w:tcPr>
            <w:tcW w:w="1078" w:type="dxa"/>
            <w:vAlign w:val="center"/>
          </w:tcPr>
          <w:p w14:paraId="48317427" w14:textId="42279062"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154" w:type="dxa"/>
            <w:vAlign w:val="center"/>
          </w:tcPr>
          <w:p w14:paraId="2C41E093" w14:textId="61F0E67A"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r>
      <w:tr w:rsidR="004C1CEB" w:rsidRPr="00115944" w14:paraId="4A65D1BB" w14:textId="77777777" w:rsidTr="00DC7B16">
        <w:trPr>
          <w:trHeight w:val="692"/>
        </w:trPr>
        <w:tc>
          <w:tcPr>
            <w:tcW w:w="1815" w:type="dxa"/>
            <w:vMerge/>
          </w:tcPr>
          <w:p w14:paraId="22CB6108" w14:textId="77777777" w:rsidR="00436E4B" w:rsidRPr="00DC7B16" w:rsidRDefault="00436E4B" w:rsidP="00DC7B16">
            <w:pPr>
              <w:rPr>
                <w:rFonts w:ascii="Times New Roman" w:eastAsia="Times New Roman" w:hAnsi="Times New Roman" w:cs="Times New Roman"/>
                <w:bCs/>
              </w:rPr>
            </w:pPr>
          </w:p>
        </w:tc>
        <w:tc>
          <w:tcPr>
            <w:tcW w:w="1317" w:type="dxa"/>
            <w:vAlign w:val="center"/>
          </w:tcPr>
          <w:p w14:paraId="0F571B71" w14:textId="5D71BEB7"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Engagement focused</w:t>
            </w:r>
          </w:p>
        </w:tc>
        <w:tc>
          <w:tcPr>
            <w:tcW w:w="1003" w:type="dxa"/>
            <w:vAlign w:val="center"/>
          </w:tcPr>
          <w:p w14:paraId="6F562660" w14:textId="1C2207BC" w:rsidR="00436E4B" w:rsidRPr="00DC7B16" w:rsidRDefault="000E584E" w:rsidP="00DC7B16">
            <w:pPr>
              <w:jc w:val="center"/>
              <w:rPr>
                <w:rFonts w:ascii="Times New Roman" w:hAnsi="Times New Roman"/>
              </w:rPr>
            </w:pPr>
            <w:r w:rsidRPr="00DC7B16">
              <w:rPr>
                <w:rFonts w:ascii="Times New Roman" w:hAnsi="Times New Roman"/>
              </w:rPr>
              <w:t>50%</w:t>
            </w:r>
          </w:p>
        </w:tc>
        <w:tc>
          <w:tcPr>
            <w:tcW w:w="1080" w:type="dxa"/>
            <w:vAlign w:val="center"/>
          </w:tcPr>
          <w:p w14:paraId="570B3319" w14:textId="1E1F2B8C" w:rsidR="00436E4B" w:rsidRPr="00DC7B16" w:rsidRDefault="00195E7E" w:rsidP="00DC7B16">
            <w:pPr>
              <w:jc w:val="center"/>
              <w:rPr>
                <w:rFonts w:ascii="Times New Roman" w:hAnsi="Times New Roman"/>
              </w:rPr>
            </w:pPr>
            <w:r w:rsidRPr="00DC7B16">
              <w:rPr>
                <w:rFonts w:ascii="Times New Roman" w:hAnsi="Times New Roman"/>
              </w:rPr>
              <w:t>54</w:t>
            </w:r>
            <w:r w:rsidR="000E584E" w:rsidRPr="00DC7B16">
              <w:rPr>
                <w:rFonts w:ascii="Times New Roman" w:hAnsi="Times New Roman"/>
              </w:rPr>
              <w:t>%</w:t>
            </w:r>
          </w:p>
        </w:tc>
        <w:tc>
          <w:tcPr>
            <w:tcW w:w="1010" w:type="dxa"/>
            <w:vAlign w:val="center"/>
          </w:tcPr>
          <w:p w14:paraId="63B43A98" w14:textId="1F1E2A8A"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078" w:type="dxa"/>
            <w:vAlign w:val="center"/>
          </w:tcPr>
          <w:p w14:paraId="1438C45F" w14:textId="0812BFB5"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.52</w:t>
            </w:r>
          </w:p>
        </w:tc>
        <w:tc>
          <w:tcPr>
            <w:tcW w:w="1078" w:type="dxa"/>
            <w:vAlign w:val="center"/>
          </w:tcPr>
          <w:p w14:paraId="60D21A3F" w14:textId="3FC7A91E"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154" w:type="dxa"/>
            <w:vAlign w:val="center"/>
          </w:tcPr>
          <w:p w14:paraId="7745C364" w14:textId="471E6DB3"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.52</w:t>
            </w:r>
          </w:p>
        </w:tc>
      </w:tr>
      <w:tr w:rsidR="004C1CEB" w:rsidRPr="00115944" w14:paraId="2731AEBC" w14:textId="77777777" w:rsidTr="00DC7B16">
        <w:trPr>
          <w:trHeight w:val="1403"/>
        </w:trPr>
        <w:tc>
          <w:tcPr>
            <w:tcW w:w="1815" w:type="dxa"/>
          </w:tcPr>
          <w:p w14:paraId="3F2BDD42" w14:textId="2A7EB4E8" w:rsidR="00436E4B" w:rsidRPr="00DC7B16" w:rsidRDefault="00115944" w:rsidP="00DC7B16">
            <w:pPr>
              <w:rPr>
                <w:rFonts w:ascii="Times New Roman" w:eastAsia="Times New Roman" w:hAnsi="Times New Roman" w:cs="Times New Roman"/>
                <w:bCs/>
              </w:rPr>
            </w:pPr>
            <w:r w:rsidRPr="00DC7B16">
              <w:rPr>
                <w:rFonts w:ascii="Times New Roman" w:eastAsia="Times New Roman" w:hAnsi="Times New Roman" w:cs="Times New Roman"/>
                <w:bCs/>
              </w:rPr>
              <w:t>T</w:t>
            </w:r>
            <w:r w:rsidR="00436E4B" w:rsidRPr="00DC7B16">
              <w:rPr>
                <w:rFonts w:ascii="Times New Roman" w:eastAsia="Times New Roman" w:hAnsi="Times New Roman" w:cs="Times New Roman"/>
                <w:bCs/>
              </w:rPr>
              <w:t>opic preference distributed N(0,1) and emotionality preference distributed N(</w:t>
            </w:r>
            <w:r w:rsidR="00981052" w:rsidRPr="00DC7B16">
              <w:rPr>
                <w:rFonts w:ascii="Times New Roman" w:eastAsia="Times New Roman" w:hAnsi="Times New Roman" w:cs="Times New Roman"/>
                <w:bCs/>
              </w:rPr>
              <w:t>1</w:t>
            </w:r>
            <w:r w:rsidR="00436E4B" w:rsidRPr="00DC7B16">
              <w:rPr>
                <w:rFonts w:ascii="Times New Roman" w:eastAsia="Times New Roman" w:hAnsi="Times New Roman" w:cs="Times New Roman"/>
                <w:bCs/>
              </w:rPr>
              <w:t>,1)</w:t>
            </w:r>
          </w:p>
        </w:tc>
        <w:tc>
          <w:tcPr>
            <w:tcW w:w="1317" w:type="dxa"/>
            <w:vAlign w:val="center"/>
          </w:tcPr>
          <w:p w14:paraId="5DCAB11B" w14:textId="17B94EB7" w:rsidR="00436E4B" w:rsidRPr="00DC7B16" w:rsidRDefault="00436E4B" w:rsidP="00DC7B16">
            <w:pPr>
              <w:jc w:val="center"/>
              <w:rPr>
                <w:rFonts w:ascii="Times New Roman" w:eastAsia="Times New Roman" w:hAnsi="Times New Roman" w:cs="Times New Roman"/>
                <w:bCs/>
                <w:u w:val="single"/>
              </w:rPr>
            </w:pPr>
            <w:r w:rsidRPr="00DC7B16">
              <w:rPr>
                <w:rFonts w:ascii="Times New Roman" w:eastAsia="Times New Roman" w:hAnsi="Times New Roman" w:cs="Times New Roman"/>
                <w:bCs/>
                <w:u w:val="single"/>
              </w:rPr>
              <w:t>Engagement focused</w:t>
            </w:r>
          </w:p>
        </w:tc>
        <w:tc>
          <w:tcPr>
            <w:tcW w:w="1003" w:type="dxa"/>
            <w:vAlign w:val="center"/>
          </w:tcPr>
          <w:p w14:paraId="10D3FD27" w14:textId="18A615A5" w:rsidR="00436E4B" w:rsidRPr="00DC7B16" w:rsidRDefault="000E584E" w:rsidP="00DC7B16">
            <w:pPr>
              <w:jc w:val="center"/>
              <w:rPr>
                <w:rFonts w:ascii="Times New Roman" w:hAnsi="Times New Roman"/>
              </w:rPr>
            </w:pPr>
            <w:r w:rsidRPr="00DC7B16">
              <w:rPr>
                <w:rFonts w:ascii="Times New Roman" w:eastAsia="Times New Roman" w:hAnsi="Times New Roman" w:cs="Times New Roman"/>
                <w:bCs/>
              </w:rPr>
              <w:t>5</w:t>
            </w:r>
            <w:r w:rsidR="009C365E" w:rsidRPr="00DC7B16">
              <w:rPr>
                <w:rFonts w:ascii="Times New Roman" w:eastAsia="Times New Roman" w:hAnsi="Times New Roman" w:cs="Times New Roman"/>
                <w:bCs/>
              </w:rPr>
              <w:t>0</w:t>
            </w:r>
            <w:r w:rsidRPr="00DC7B16">
              <w:rPr>
                <w:rFonts w:ascii="Times New Roman" w:hAnsi="Times New Roman"/>
              </w:rPr>
              <w:t>%</w:t>
            </w:r>
          </w:p>
        </w:tc>
        <w:tc>
          <w:tcPr>
            <w:tcW w:w="1080" w:type="dxa"/>
            <w:vAlign w:val="center"/>
          </w:tcPr>
          <w:p w14:paraId="2FA38248" w14:textId="34842C5D" w:rsidR="00436E4B" w:rsidRPr="00DC7B16" w:rsidRDefault="000E584E" w:rsidP="00DC7B16">
            <w:pPr>
              <w:jc w:val="center"/>
              <w:rPr>
                <w:rFonts w:ascii="Times New Roman" w:hAnsi="Times New Roman"/>
              </w:rPr>
            </w:pPr>
            <w:r w:rsidRPr="00DC7B16">
              <w:rPr>
                <w:rFonts w:ascii="Times New Roman" w:hAnsi="Times New Roman"/>
              </w:rPr>
              <w:t>6</w:t>
            </w:r>
            <w:r w:rsidR="00195E7E" w:rsidRPr="00DC7B16">
              <w:rPr>
                <w:rFonts w:ascii="Times New Roman" w:hAnsi="Times New Roman"/>
              </w:rPr>
              <w:t>4</w:t>
            </w:r>
            <w:r w:rsidRPr="00DC7B16">
              <w:rPr>
                <w:rFonts w:ascii="Times New Roman" w:hAnsi="Times New Roman"/>
              </w:rPr>
              <w:t>%</w:t>
            </w:r>
          </w:p>
        </w:tc>
        <w:tc>
          <w:tcPr>
            <w:tcW w:w="1010" w:type="dxa"/>
            <w:vAlign w:val="center"/>
          </w:tcPr>
          <w:p w14:paraId="2EC9D814" w14:textId="6769D12E"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078" w:type="dxa"/>
            <w:vAlign w:val="center"/>
          </w:tcPr>
          <w:p w14:paraId="10733B87" w14:textId="2D2A6EAE" w:rsidR="00436E4B" w:rsidRPr="00DC7B16" w:rsidRDefault="009C365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.51</w:t>
            </w:r>
          </w:p>
        </w:tc>
        <w:tc>
          <w:tcPr>
            <w:tcW w:w="1078" w:type="dxa"/>
            <w:vAlign w:val="center"/>
          </w:tcPr>
          <w:p w14:paraId="2FBF6FBA" w14:textId="0C45F238" w:rsidR="00436E4B" w:rsidRPr="00DC7B16" w:rsidRDefault="000E584E" w:rsidP="00DC7B16">
            <w:pPr>
              <w:jc w:val="center"/>
              <w:rPr>
                <w:rFonts w:ascii="Times New Roman" w:hAnsi="Times New Roman"/>
              </w:rPr>
            </w:pPr>
            <w:r w:rsidRPr="00DC7B16">
              <w:rPr>
                <w:rFonts w:ascii="Times New Roman" w:hAnsi="Times New Roman"/>
              </w:rPr>
              <w:t>0</w:t>
            </w:r>
            <w:r w:rsidR="00195E7E" w:rsidRPr="00DC7B16">
              <w:rPr>
                <w:rFonts w:ascii="Times New Roman" w:hAnsi="Times New Roman"/>
              </w:rPr>
              <w:t>.50</w:t>
            </w:r>
          </w:p>
        </w:tc>
        <w:tc>
          <w:tcPr>
            <w:tcW w:w="1154" w:type="dxa"/>
            <w:vAlign w:val="center"/>
          </w:tcPr>
          <w:p w14:paraId="5E2E098F" w14:textId="506D08B1" w:rsidR="00436E4B" w:rsidRPr="00DC7B16" w:rsidRDefault="00195E7E" w:rsidP="00DC7B16">
            <w:pPr>
              <w:jc w:val="center"/>
              <w:rPr>
                <w:rFonts w:ascii="Times New Roman" w:hAnsi="Times New Roman"/>
              </w:rPr>
            </w:pPr>
            <w:r w:rsidRPr="00DC7B16">
              <w:rPr>
                <w:rFonts w:ascii="Times New Roman" w:hAnsi="Times New Roman"/>
              </w:rPr>
              <w:t>0.63</w:t>
            </w:r>
          </w:p>
        </w:tc>
      </w:tr>
    </w:tbl>
    <w:p w14:paraId="630A7DCF" w14:textId="77777777" w:rsidR="00491DC7" w:rsidRPr="00115944" w:rsidRDefault="00491DC7" w:rsidP="00DC7B16">
      <w:pPr>
        <w:spacing w:line="480" w:lineRule="auto"/>
        <w:rPr>
          <w:rFonts w:ascii="Times New Roman" w:eastAsia="Times New Roman" w:hAnsi="Times New Roman" w:cs="Times New Roman"/>
          <w:bCs/>
          <w:sz w:val="24"/>
          <w:szCs w:val="24"/>
          <w:u w:val="single"/>
        </w:rPr>
      </w:pPr>
    </w:p>
    <w:p w14:paraId="00BAD1FB" w14:textId="06C7FAF5" w:rsidR="00B613DE" w:rsidRPr="00516180" w:rsidRDefault="00001D33" w:rsidP="00516180">
      <w:pPr>
        <w:keepNext/>
        <w:spacing w:line="480" w:lineRule="auto"/>
        <w:rPr>
          <w:rFonts w:ascii="Times New Roman" w:eastAsia="Times New Roman" w:hAnsi="Times New Roman" w:cs="Times New Roman"/>
          <w:bCs/>
          <w:sz w:val="24"/>
          <w:szCs w:val="24"/>
        </w:rPr>
      </w:pPr>
      <w:r w:rsidRPr="00115944">
        <w:rPr>
          <w:rFonts w:ascii="Times New Roman" w:eastAsia="Times New Roman" w:hAnsi="Times New Roman" w:cs="Times New Roman"/>
          <w:bCs/>
          <w:sz w:val="24"/>
          <w:szCs w:val="24"/>
        </w:rPr>
        <w:tab/>
        <w:t xml:space="preserve">While highly stylized, the </w:t>
      </w:r>
      <w:r w:rsidR="00516180" w:rsidRPr="00115944">
        <w:rPr>
          <w:rFonts w:ascii="Times New Roman" w:eastAsia="Times New Roman" w:hAnsi="Times New Roman" w:cs="Times New Roman"/>
          <w:bCs/>
          <w:sz w:val="24"/>
          <w:szCs w:val="24"/>
        </w:rPr>
        <w:t>simulation</w:t>
      </w:r>
      <w:r w:rsidRPr="00115944">
        <w:rPr>
          <w:rFonts w:ascii="Times New Roman" w:eastAsia="Times New Roman" w:hAnsi="Times New Roman" w:cs="Times New Roman"/>
          <w:bCs/>
          <w:sz w:val="24"/>
          <w:szCs w:val="24"/>
        </w:rPr>
        <w:t xml:space="preserve"> h</w:t>
      </w:r>
      <w:r w:rsidR="00935705">
        <w:rPr>
          <w:rFonts w:ascii="Times New Roman" w:eastAsia="Times New Roman" w:hAnsi="Times New Roman" w:cs="Times New Roman"/>
          <w:bCs/>
          <w:sz w:val="24"/>
          <w:szCs w:val="24"/>
        </w:rPr>
        <w:t xml:space="preserve">as </w:t>
      </w:r>
      <w:r w:rsidRPr="00115944">
        <w:rPr>
          <w:rFonts w:ascii="Times New Roman" w:eastAsia="Times New Roman" w:hAnsi="Times New Roman" w:cs="Times New Roman"/>
          <w:bCs/>
          <w:sz w:val="24"/>
          <w:szCs w:val="24"/>
        </w:rPr>
        <w:t xml:space="preserve">implications </w:t>
      </w:r>
      <w:r w:rsidR="00516180" w:rsidRPr="00115944">
        <w:rPr>
          <w:rFonts w:ascii="Times New Roman" w:eastAsia="Times New Roman" w:hAnsi="Times New Roman" w:cs="Times New Roman"/>
          <w:bCs/>
          <w:sz w:val="24"/>
          <w:szCs w:val="24"/>
        </w:rPr>
        <w:t>for content recommendation algorithms</w:t>
      </w:r>
      <w:r w:rsidRPr="00115944">
        <w:rPr>
          <w:rFonts w:ascii="Times New Roman" w:eastAsia="Times New Roman" w:hAnsi="Times New Roman" w:cs="Times New Roman"/>
          <w:bCs/>
          <w:sz w:val="24"/>
          <w:szCs w:val="24"/>
        </w:rPr>
        <w:t xml:space="preserve">.  </w:t>
      </w:r>
      <w:r w:rsidR="00516180" w:rsidRPr="00115944">
        <w:rPr>
          <w:rFonts w:ascii="Times New Roman" w:hAnsi="Times New Roman"/>
          <w:sz w:val="24"/>
        </w:rPr>
        <w:t>I</w:t>
      </w:r>
      <w:r w:rsidRPr="00115944">
        <w:rPr>
          <w:rFonts w:ascii="Times New Roman" w:hAnsi="Times New Roman"/>
          <w:sz w:val="24"/>
        </w:rPr>
        <w:t>f engagement is influenced by</w:t>
      </w:r>
      <w:r w:rsidR="00195E7E" w:rsidRPr="00115944">
        <w:rPr>
          <w:rFonts w:ascii="Times New Roman" w:hAnsi="Times New Roman"/>
          <w:sz w:val="24"/>
        </w:rPr>
        <w:t xml:space="preserve"> </w:t>
      </w:r>
      <w:r w:rsidR="00195E7E" w:rsidRPr="00115944">
        <w:rPr>
          <w:rFonts w:ascii="Times New Roman" w:eastAsia="Times New Roman" w:hAnsi="Times New Roman" w:cs="Times New Roman"/>
          <w:bCs/>
          <w:sz w:val="24"/>
          <w:szCs w:val="24"/>
        </w:rPr>
        <w:t>specific</w:t>
      </w:r>
      <w:r w:rsidRPr="00115944">
        <w:rPr>
          <w:rFonts w:ascii="Times New Roman" w:eastAsia="Times New Roman" w:hAnsi="Times New Roman" w:cs="Times New Roman"/>
          <w:bCs/>
          <w:sz w:val="24"/>
          <w:szCs w:val="24"/>
        </w:rPr>
        <w:t xml:space="preserve"> </w:t>
      </w:r>
      <w:r w:rsidR="0001282E" w:rsidRPr="00115944">
        <w:rPr>
          <w:rFonts w:ascii="Times New Roman" w:eastAsia="Times New Roman" w:hAnsi="Times New Roman" w:cs="Times New Roman"/>
          <w:bCs/>
          <w:sz w:val="24"/>
          <w:szCs w:val="24"/>
        </w:rPr>
        <w:t>emotions</w:t>
      </w:r>
      <w:r w:rsidR="00195E7E" w:rsidRPr="00115944">
        <w:rPr>
          <w:rFonts w:ascii="Times New Roman" w:eastAsia="Times New Roman" w:hAnsi="Times New Roman" w:cs="Times New Roman"/>
          <w:bCs/>
          <w:sz w:val="24"/>
          <w:szCs w:val="24"/>
        </w:rPr>
        <w:t xml:space="preserve"> (</w:t>
      </w:r>
      <w:r w:rsidR="0001282E" w:rsidRPr="00115944">
        <w:rPr>
          <w:rFonts w:ascii="Times New Roman" w:eastAsia="Times New Roman" w:hAnsi="Times New Roman" w:cs="Times New Roman"/>
          <w:bCs/>
          <w:sz w:val="24"/>
          <w:szCs w:val="24"/>
        </w:rPr>
        <w:t>e.g.,</w:t>
      </w:r>
      <w:r w:rsidR="00195E7E" w:rsidRPr="00115944">
        <w:rPr>
          <w:rFonts w:ascii="Times New Roman" w:eastAsia="Times New Roman" w:hAnsi="Times New Roman" w:cs="Times New Roman"/>
          <w:bCs/>
          <w:sz w:val="24"/>
          <w:szCs w:val="24"/>
        </w:rPr>
        <w:t xml:space="preserve"> anxiety)</w:t>
      </w:r>
      <w:r w:rsidRPr="00115944">
        <w:rPr>
          <w:rFonts w:ascii="Times New Roman" w:eastAsia="Times New Roman" w:hAnsi="Times New Roman" w:cs="Times New Roman"/>
          <w:bCs/>
          <w:sz w:val="24"/>
          <w:szCs w:val="24"/>
        </w:rPr>
        <w:t>,</w:t>
      </w:r>
      <w:r w:rsidRPr="00115944">
        <w:rPr>
          <w:rFonts w:ascii="Times New Roman" w:hAnsi="Times New Roman"/>
          <w:sz w:val="24"/>
        </w:rPr>
        <w:t xml:space="preserve"> as our findings show, then algorithms </w:t>
      </w:r>
      <w:r w:rsidR="00985864" w:rsidRPr="00115944">
        <w:rPr>
          <w:rFonts w:ascii="Times New Roman" w:hAnsi="Times New Roman"/>
          <w:sz w:val="24"/>
        </w:rPr>
        <w:t>t</w:t>
      </w:r>
      <w:r w:rsidR="0002108E" w:rsidRPr="00115944">
        <w:rPr>
          <w:rFonts w:ascii="Times New Roman" w:hAnsi="Times New Roman"/>
          <w:sz w:val="24"/>
        </w:rPr>
        <w:t>rained to increase engagement based on content features will systematically serve</w:t>
      </w:r>
      <w:r w:rsidR="0001282E" w:rsidRPr="00115944">
        <w:rPr>
          <w:rFonts w:ascii="Times New Roman" w:hAnsi="Times New Roman"/>
          <w:sz w:val="24"/>
        </w:rPr>
        <w:t xml:space="preserve"> </w:t>
      </w:r>
      <w:r w:rsidR="0002108E" w:rsidRPr="00115944">
        <w:rPr>
          <w:rFonts w:ascii="Times New Roman" w:eastAsia="Times New Roman" w:hAnsi="Times New Roman" w:cs="Times New Roman"/>
          <w:bCs/>
          <w:sz w:val="24"/>
          <w:szCs w:val="24"/>
        </w:rPr>
        <w:t>content</w:t>
      </w:r>
      <w:r w:rsidR="00115944" w:rsidRPr="00115944">
        <w:rPr>
          <w:rFonts w:ascii="Times New Roman" w:eastAsia="Times New Roman" w:hAnsi="Times New Roman" w:cs="Times New Roman"/>
          <w:bCs/>
          <w:sz w:val="24"/>
          <w:szCs w:val="24"/>
        </w:rPr>
        <w:t xml:space="preserve"> that cater</w:t>
      </w:r>
      <w:r w:rsidR="00115944">
        <w:rPr>
          <w:rFonts w:ascii="Times New Roman" w:eastAsia="Times New Roman" w:hAnsi="Times New Roman" w:cs="Times New Roman"/>
          <w:bCs/>
          <w:sz w:val="24"/>
          <w:szCs w:val="24"/>
        </w:rPr>
        <w:t>s to those preferences</w:t>
      </w:r>
      <w:r w:rsidR="0002108E" w:rsidRPr="00516180">
        <w:rPr>
          <w:rFonts w:ascii="Times New Roman" w:eastAsia="Times New Roman" w:hAnsi="Times New Roman" w:cs="Times New Roman"/>
          <w:bCs/>
          <w:sz w:val="24"/>
          <w:szCs w:val="24"/>
        </w:rPr>
        <w:t xml:space="preserve">, </w:t>
      </w:r>
      <w:r w:rsidR="00935705">
        <w:rPr>
          <w:rFonts w:ascii="Times New Roman" w:eastAsia="Times New Roman" w:hAnsi="Times New Roman" w:cs="Times New Roman"/>
          <w:bCs/>
          <w:sz w:val="24"/>
          <w:szCs w:val="24"/>
        </w:rPr>
        <w:t>with according impacts on overall content tone.</w:t>
      </w:r>
      <w:r w:rsidR="002D1050">
        <w:rPr>
          <w:rFonts w:ascii="Times New Roman" w:eastAsia="Times New Roman" w:hAnsi="Times New Roman" w:cs="Times New Roman"/>
          <w:bCs/>
          <w:sz w:val="24"/>
          <w:szCs w:val="24"/>
        </w:rPr>
        <w:t xml:space="preserve"> </w:t>
      </w:r>
      <w:r w:rsidR="00935705">
        <w:rPr>
          <w:rFonts w:ascii="Times New Roman" w:eastAsia="Times New Roman" w:hAnsi="Times New Roman" w:cs="Times New Roman"/>
          <w:bCs/>
          <w:sz w:val="24"/>
          <w:szCs w:val="24"/>
        </w:rPr>
        <w:t xml:space="preserve"> </w:t>
      </w:r>
      <w:r w:rsidR="002D1050">
        <w:rPr>
          <w:rFonts w:ascii="Times New Roman" w:eastAsia="Times New Roman" w:hAnsi="Times New Roman" w:cs="Times New Roman"/>
          <w:bCs/>
          <w:sz w:val="24"/>
          <w:szCs w:val="24"/>
        </w:rPr>
        <w:t>Consequently, f</w:t>
      </w:r>
      <w:r w:rsidR="00F15EE2">
        <w:rPr>
          <w:rFonts w:ascii="Times New Roman" w:eastAsia="Times New Roman" w:hAnsi="Times New Roman" w:cs="Times New Roman"/>
          <w:bCs/>
          <w:sz w:val="24"/>
          <w:szCs w:val="24"/>
        </w:rPr>
        <w:t xml:space="preserve">irms that design and employ algorithms that serve content designed to increase engagement </w:t>
      </w:r>
      <w:r w:rsidR="00DC6596">
        <w:rPr>
          <w:rFonts w:ascii="Times New Roman" w:eastAsia="Times New Roman" w:hAnsi="Times New Roman" w:cs="Times New Roman"/>
          <w:bCs/>
          <w:sz w:val="24"/>
          <w:szCs w:val="24"/>
        </w:rPr>
        <w:t>should</w:t>
      </w:r>
      <w:r w:rsidR="00F15EE2">
        <w:rPr>
          <w:rFonts w:ascii="Times New Roman" w:eastAsia="Times New Roman" w:hAnsi="Times New Roman" w:cs="Times New Roman"/>
          <w:bCs/>
          <w:sz w:val="24"/>
          <w:szCs w:val="24"/>
        </w:rPr>
        <w:t xml:space="preserve"> </w:t>
      </w:r>
      <w:r w:rsidR="00935705">
        <w:rPr>
          <w:rFonts w:ascii="Times New Roman" w:eastAsia="Times New Roman" w:hAnsi="Times New Roman" w:cs="Times New Roman"/>
          <w:bCs/>
          <w:sz w:val="24"/>
          <w:szCs w:val="24"/>
        </w:rPr>
        <w:t xml:space="preserve">be aware that </w:t>
      </w:r>
      <w:r w:rsidR="00F15EE2">
        <w:rPr>
          <w:rFonts w:ascii="Times New Roman" w:eastAsia="Times New Roman" w:hAnsi="Times New Roman" w:cs="Times New Roman"/>
          <w:bCs/>
          <w:sz w:val="24"/>
          <w:szCs w:val="24"/>
        </w:rPr>
        <w:t>such algorithms</w:t>
      </w:r>
      <w:r w:rsidR="00935705">
        <w:rPr>
          <w:rFonts w:ascii="Times New Roman" w:eastAsia="Times New Roman" w:hAnsi="Times New Roman" w:cs="Times New Roman"/>
          <w:bCs/>
          <w:sz w:val="24"/>
          <w:szCs w:val="24"/>
        </w:rPr>
        <w:t>, unless monitored,</w:t>
      </w:r>
      <w:r w:rsidR="00F15EE2">
        <w:rPr>
          <w:rFonts w:ascii="Times New Roman" w:eastAsia="Times New Roman" w:hAnsi="Times New Roman" w:cs="Times New Roman"/>
          <w:bCs/>
          <w:sz w:val="24"/>
          <w:szCs w:val="24"/>
        </w:rPr>
        <w:t xml:space="preserve"> have the potential to increase negativity in their community. </w:t>
      </w:r>
    </w:p>
    <w:p w14:paraId="7DE42F3A" w14:textId="77777777" w:rsidR="00D31B3E" w:rsidRDefault="00D31B3E">
      <w:pPr>
        <w:keepNext/>
        <w:spacing w:line="480" w:lineRule="auto"/>
        <w:jc w:val="center"/>
        <w:rPr>
          <w:rFonts w:ascii="Times New Roman" w:eastAsia="Times New Roman" w:hAnsi="Times New Roman" w:cs="Times New Roman"/>
          <w:b/>
          <w:sz w:val="24"/>
          <w:szCs w:val="24"/>
        </w:rPr>
      </w:pPr>
    </w:p>
    <w:p w14:paraId="000003FF" w14:textId="47BB55C4" w:rsidR="000F6B0A" w:rsidRDefault="0092261D">
      <w:pPr>
        <w:keepNext/>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F56FBE">
        <w:rPr>
          <w:rFonts w:ascii="Times New Roman" w:eastAsia="Times New Roman" w:hAnsi="Times New Roman" w:cs="Times New Roman"/>
          <w:b/>
          <w:sz w:val="24"/>
          <w:szCs w:val="24"/>
        </w:rPr>
        <w:t>eneral Discussion</w:t>
      </w:r>
    </w:p>
    <w:p w14:paraId="00000400" w14:textId="77777777" w:rsidR="000F6B0A" w:rsidRDefault="000F6B0A">
      <w:pPr>
        <w:keepNext/>
        <w:spacing w:line="480" w:lineRule="auto"/>
        <w:jc w:val="center"/>
        <w:rPr>
          <w:rFonts w:ascii="Times New Roman" w:eastAsia="Times New Roman" w:hAnsi="Times New Roman" w:cs="Times New Roman"/>
          <w:b/>
          <w:sz w:val="24"/>
          <w:szCs w:val="24"/>
        </w:rPr>
      </w:pPr>
    </w:p>
    <w:p w14:paraId="5214C232" w14:textId="1476782A" w:rsidR="00AF63E8" w:rsidRDefault="0092261D" w:rsidP="00AF63E8">
      <w:pPr>
        <w:spacing w:line="480" w:lineRule="auto"/>
        <w:rPr>
          <w:rFonts w:ascii="Times New Roman" w:eastAsia="Times New Roman" w:hAnsi="Times New Roman" w:cs="Times New Roman"/>
          <w:sz w:val="24"/>
          <w:szCs w:val="24"/>
        </w:rPr>
      </w:pPr>
      <w:bookmarkStart w:id="19" w:name="_heading=h.44sinio" w:colFirst="0" w:colLast="0"/>
      <w:bookmarkEnd w:id="19"/>
      <w:r>
        <w:rPr>
          <w:rFonts w:ascii="Times New Roman" w:eastAsia="Times New Roman" w:hAnsi="Times New Roman" w:cs="Times New Roman"/>
          <w:sz w:val="24"/>
          <w:szCs w:val="24"/>
        </w:rPr>
        <w:tab/>
      </w:r>
      <w:r w:rsidR="00AF63E8">
        <w:rPr>
          <w:rFonts w:ascii="Times New Roman" w:eastAsia="Times New Roman" w:hAnsi="Times New Roman" w:cs="Times New Roman"/>
          <w:sz w:val="24"/>
          <w:szCs w:val="24"/>
        </w:rPr>
        <w:t>From advertisers and marketers to salespeople and leaders, everyone wants to hold attention. They want to make ads, pitches, presentations, and content that captivate audiences and keeps them engaged. But some content does a better job of holding attention.  Why?</w:t>
      </w:r>
    </w:p>
    <w:p w14:paraId="00000403" w14:textId="0499C7A0" w:rsidR="000F6B0A" w:rsidRDefault="00AF63E8" w:rsidP="00AF63E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261D">
        <w:rPr>
          <w:rFonts w:ascii="Times New Roman" w:eastAsia="Times New Roman" w:hAnsi="Times New Roman" w:cs="Times New Roman"/>
          <w:sz w:val="24"/>
          <w:szCs w:val="24"/>
        </w:rPr>
        <w:t xml:space="preserve"> multi-method </w:t>
      </w:r>
      <w:r w:rsidR="003E4469">
        <w:rPr>
          <w:rFonts w:ascii="Times New Roman" w:eastAsia="Times New Roman" w:hAnsi="Times New Roman" w:cs="Times New Roman"/>
          <w:sz w:val="24"/>
          <w:szCs w:val="24"/>
        </w:rPr>
        <w:t xml:space="preserve">investigation </w:t>
      </w:r>
      <w:r>
        <w:rPr>
          <w:rFonts w:ascii="Times New Roman" w:eastAsia="Times New Roman" w:hAnsi="Times New Roman" w:cs="Times New Roman"/>
          <w:sz w:val="24"/>
          <w:szCs w:val="24"/>
        </w:rPr>
        <w:t xml:space="preserve">demonstrates the important role of language.  </w:t>
      </w:r>
      <w:r w:rsidR="00935705">
        <w:rPr>
          <w:rFonts w:ascii="Times New Roman" w:eastAsia="Times New Roman" w:hAnsi="Times New Roman" w:cs="Times New Roman"/>
          <w:sz w:val="24"/>
          <w:szCs w:val="24"/>
        </w:rPr>
        <w:t>C</w:t>
      </w:r>
      <w:r w:rsidR="00C10096" w:rsidRPr="00C10096">
        <w:rPr>
          <w:rFonts w:ascii="Times New Roman" w:eastAsia="Times New Roman" w:hAnsi="Times New Roman" w:cs="Times New Roman"/>
          <w:sz w:val="24"/>
          <w:szCs w:val="24"/>
        </w:rPr>
        <w:t xml:space="preserve">ontent that was </w:t>
      </w:r>
      <w:r>
        <w:rPr>
          <w:rFonts w:ascii="Times New Roman" w:eastAsia="Times New Roman" w:hAnsi="Times New Roman" w:cs="Times New Roman"/>
          <w:sz w:val="24"/>
          <w:szCs w:val="24"/>
        </w:rPr>
        <w:t>easier to process (i.e., m</w:t>
      </w:r>
      <w:r w:rsidR="00C10096" w:rsidRPr="00C10096">
        <w:rPr>
          <w:rFonts w:ascii="Times New Roman" w:eastAsia="Times New Roman" w:hAnsi="Times New Roman" w:cs="Times New Roman"/>
          <w:sz w:val="24"/>
          <w:szCs w:val="24"/>
        </w:rPr>
        <w:t>ore readable, syntactically simple, and used familiar or concrete language</w:t>
      </w:r>
      <w:r>
        <w:rPr>
          <w:rFonts w:ascii="Times New Roman" w:eastAsia="Times New Roman" w:hAnsi="Times New Roman" w:cs="Times New Roman"/>
          <w:sz w:val="24"/>
          <w:szCs w:val="24"/>
        </w:rPr>
        <w:t>)</w:t>
      </w:r>
      <w:r w:rsidR="00935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2F8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used more emotional language</w:t>
      </w:r>
      <w:r w:rsidR="00935705">
        <w:rPr>
          <w:rFonts w:ascii="Times New Roman" w:eastAsia="Times New Roman" w:hAnsi="Times New Roman" w:cs="Times New Roman"/>
          <w:sz w:val="24"/>
          <w:szCs w:val="24"/>
        </w:rPr>
        <w:t xml:space="preserve">, helped sustain attention. </w:t>
      </w:r>
      <w:r w:rsidR="00C6096A">
        <w:rPr>
          <w:rFonts w:ascii="Times New Roman" w:eastAsia="Times New Roman" w:hAnsi="Times New Roman" w:cs="Times New Roman"/>
          <w:sz w:val="24"/>
          <w:szCs w:val="24"/>
        </w:rPr>
        <w:t>But r</w:t>
      </w:r>
      <w:r w:rsidR="0092261D" w:rsidRPr="00C10096">
        <w:rPr>
          <w:rFonts w:ascii="Times New Roman" w:eastAsia="Times New Roman" w:hAnsi="Times New Roman" w:cs="Times New Roman"/>
          <w:sz w:val="24"/>
          <w:szCs w:val="24"/>
        </w:rPr>
        <w:t>ather than any emotion</w:t>
      </w:r>
      <w:r w:rsidR="00792F84">
        <w:rPr>
          <w:rFonts w:ascii="Times New Roman" w:eastAsia="Times New Roman" w:hAnsi="Times New Roman" w:cs="Times New Roman"/>
          <w:sz w:val="24"/>
          <w:szCs w:val="24"/>
        </w:rPr>
        <w:t xml:space="preserve"> </w:t>
      </w:r>
      <w:r w:rsidR="00935705">
        <w:rPr>
          <w:rFonts w:ascii="Times New Roman" w:eastAsia="Times New Roman" w:hAnsi="Times New Roman" w:cs="Times New Roman"/>
          <w:sz w:val="24"/>
          <w:szCs w:val="24"/>
        </w:rPr>
        <w:t>sustaining</w:t>
      </w:r>
      <w:r w:rsidR="00792F84">
        <w:rPr>
          <w:rFonts w:ascii="Times New Roman" w:eastAsia="Times New Roman" w:hAnsi="Times New Roman" w:cs="Times New Roman"/>
          <w:sz w:val="24"/>
          <w:szCs w:val="24"/>
        </w:rPr>
        <w:t xml:space="preserve"> attention</w:t>
      </w:r>
      <w:r w:rsidR="00C10096" w:rsidRPr="00C10096">
        <w:rPr>
          <w:rFonts w:ascii="Times New Roman" w:eastAsia="Times New Roman" w:hAnsi="Times New Roman" w:cs="Times New Roman"/>
          <w:sz w:val="24"/>
          <w:szCs w:val="24"/>
        </w:rPr>
        <w:t>,</w:t>
      </w:r>
      <w:r w:rsidR="0092261D" w:rsidRPr="00C10096">
        <w:rPr>
          <w:rFonts w:ascii="Times New Roman" w:eastAsia="Times New Roman" w:hAnsi="Times New Roman" w:cs="Times New Roman"/>
          <w:sz w:val="24"/>
          <w:szCs w:val="24"/>
        </w:rPr>
        <w:t xml:space="preserve"> or </w:t>
      </w:r>
      <w:r w:rsidR="00792F84">
        <w:rPr>
          <w:rFonts w:ascii="Times New Roman" w:eastAsia="Times New Roman" w:hAnsi="Times New Roman" w:cs="Times New Roman"/>
          <w:sz w:val="24"/>
          <w:szCs w:val="24"/>
        </w:rPr>
        <w:t>positive emotions having different effects than negative ones</w:t>
      </w:r>
      <w:r w:rsidR="0092261D" w:rsidRPr="00C10096">
        <w:rPr>
          <w:rFonts w:ascii="Times New Roman" w:eastAsia="Times New Roman" w:hAnsi="Times New Roman" w:cs="Times New Roman"/>
          <w:sz w:val="24"/>
          <w:szCs w:val="24"/>
        </w:rPr>
        <w:t xml:space="preserve">, </w:t>
      </w:r>
      <w:r w:rsidR="00C6096A">
        <w:rPr>
          <w:rFonts w:ascii="Times New Roman" w:eastAsia="Times New Roman" w:hAnsi="Times New Roman" w:cs="Times New Roman"/>
          <w:sz w:val="24"/>
          <w:szCs w:val="24"/>
        </w:rPr>
        <w:t xml:space="preserve">the </w:t>
      </w:r>
      <w:r w:rsidR="0092261D" w:rsidRPr="00C10096">
        <w:rPr>
          <w:rFonts w:ascii="Times New Roman" w:eastAsia="Times New Roman" w:hAnsi="Times New Roman" w:cs="Times New Roman"/>
          <w:sz w:val="24"/>
          <w:szCs w:val="24"/>
        </w:rPr>
        <w:t xml:space="preserve">results </w:t>
      </w:r>
      <w:r w:rsidR="00C6096A">
        <w:rPr>
          <w:rFonts w:ascii="Times New Roman" w:eastAsia="Times New Roman" w:hAnsi="Times New Roman" w:cs="Times New Roman"/>
          <w:sz w:val="24"/>
          <w:szCs w:val="24"/>
        </w:rPr>
        <w:t>demonstrate</w:t>
      </w:r>
      <w:r w:rsidR="003957BC">
        <w:rPr>
          <w:rFonts w:ascii="Times New Roman" w:eastAsia="Times New Roman" w:hAnsi="Times New Roman" w:cs="Times New Roman"/>
          <w:sz w:val="24"/>
          <w:szCs w:val="24"/>
        </w:rPr>
        <w:t xml:space="preserve"> </w:t>
      </w:r>
      <w:r w:rsidR="00792F84">
        <w:rPr>
          <w:rFonts w:ascii="Times New Roman" w:eastAsia="Times New Roman" w:hAnsi="Times New Roman" w:cs="Times New Roman"/>
          <w:sz w:val="24"/>
          <w:szCs w:val="24"/>
        </w:rPr>
        <w:t xml:space="preserve">that the effect of emotional language is driven by uncertainty and </w:t>
      </w:r>
      <w:r w:rsidR="003957BC">
        <w:rPr>
          <w:rFonts w:ascii="Times New Roman" w:eastAsia="Times New Roman" w:hAnsi="Times New Roman" w:cs="Times New Roman"/>
          <w:sz w:val="24"/>
          <w:szCs w:val="24"/>
        </w:rPr>
        <w:t>arousal</w:t>
      </w:r>
      <w:r w:rsidR="0092261D" w:rsidRPr="00C10096">
        <w:rPr>
          <w:rFonts w:ascii="Times New Roman" w:eastAsia="Times New Roman" w:hAnsi="Times New Roman" w:cs="Times New Roman"/>
          <w:sz w:val="24"/>
          <w:szCs w:val="24"/>
        </w:rPr>
        <w:t>.</w:t>
      </w:r>
      <w:r w:rsidR="003957BC">
        <w:rPr>
          <w:rFonts w:ascii="Times New Roman" w:eastAsia="Times New Roman" w:hAnsi="Times New Roman" w:cs="Times New Roman"/>
          <w:sz w:val="24"/>
          <w:szCs w:val="24"/>
        </w:rPr>
        <w:t xml:space="preserve"> </w:t>
      </w:r>
      <w:r w:rsidR="00935705">
        <w:rPr>
          <w:rFonts w:ascii="Times New Roman" w:eastAsia="Times New Roman" w:hAnsi="Times New Roman" w:cs="Times New Roman"/>
          <w:sz w:val="24"/>
          <w:szCs w:val="24"/>
        </w:rPr>
        <w:lastRenderedPageBreak/>
        <w:t>A</w:t>
      </w:r>
      <w:r w:rsidR="0092261D">
        <w:rPr>
          <w:rFonts w:ascii="Times New Roman" w:eastAsia="Times New Roman" w:hAnsi="Times New Roman" w:cs="Times New Roman"/>
          <w:sz w:val="24"/>
          <w:szCs w:val="24"/>
        </w:rPr>
        <w:t>nxi</w:t>
      </w:r>
      <w:r w:rsidR="001464DB">
        <w:rPr>
          <w:rFonts w:ascii="Times New Roman" w:eastAsia="Times New Roman" w:hAnsi="Times New Roman" w:cs="Times New Roman"/>
          <w:sz w:val="24"/>
          <w:szCs w:val="24"/>
        </w:rPr>
        <w:t>ous</w:t>
      </w:r>
      <w:r w:rsidR="00F33F85">
        <w:rPr>
          <w:rFonts w:ascii="Times New Roman" w:eastAsia="Times New Roman" w:hAnsi="Times New Roman" w:cs="Times New Roman"/>
          <w:sz w:val="24"/>
          <w:szCs w:val="24"/>
        </w:rPr>
        <w:t>, exciting, or hopeful</w:t>
      </w:r>
      <w:r w:rsidR="0092261D">
        <w:rPr>
          <w:rFonts w:ascii="Times New Roman" w:eastAsia="Times New Roman" w:hAnsi="Times New Roman" w:cs="Times New Roman"/>
          <w:sz w:val="24"/>
          <w:szCs w:val="24"/>
        </w:rPr>
        <w:t xml:space="preserve"> language</w:t>
      </w:r>
      <w:r w:rsidR="00935705" w:rsidRPr="00935705">
        <w:rPr>
          <w:rFonts w:ascii="Times New Roman" w:eastAsia="Times New Roman" w:hAnsi="Times New Roman" w:cs="Times New Roman"/>
          <w:sz w:val="24"/>
          <w:szCs w:val="24"/>
        </w:rPr>
        <w:t xml:space="preserve"> </w:t>
      </w:r>
      <w:r w:rsidR="00935705">
        <w:rPr>
          <w:rFonts w:ascii="Times New Roman" w:eastAsia="Times New Roman" w:hAnsi="Times New Roman" w:cs="Times New Roman"/>
          <w:sz w:val="24"/>
          <w:szCs w:val="24"/>
        </w:rPr>
        <w:t>sustains attention</w:t>
      </w:r>
      <w:r w:rsidR="0092261D">
        <w:rPr>
          <w:rFonts w:ascii="Times New Roman" w:eastAsia="Times New Roman" w:hAnsi="Times New Roman" w:cs="Times New Roman"/>
          <w:sz w:val="24"/>
          <w:szCs w:val="24"/>
        </w:rPr>
        <w:t xml:space="preserve">, for example, because it </w:t>
      </w:r>
      <w:r w:rsidR="003957BC">
        <w:rPr>
          <w:rFonts w:ascii="Times New Roman" w:eastAsia="Times New Roman" w:hAnsi="Times New Roman" w:cs="Times New Roman"/>
          <w:sz w:val="24"/>
          <w:szCs w:val="24"/>
        </w:rPr>
        <w:t>evoke</w:t>
      </w:r>
      <w:r w:rsidR="00935705">
        <w:rPr>
          <w:rFonts w:ascii="Times New Roman" w:eastAsia="Times New Roman" w:hAnsi="Times New Roman" w:cs="Times New Roman"/>
          <w:sz w:val="24"/>
          <w:szCs w:val="24"/>
        </w:rPr>
        <w:t xml:space="preserve">s </w:t>
      </w:r>
      <w:r w:rsidR="0092261D">
        <w:rPr>
          <w:rFonts w:ascii="Times New Roman" w:eastAsia="Times New Roman" w:hAnsi="Times New Roman" w:cs="Times New Roman"/>
          <w:sz w:val="24"/>
          <w:szCs w:val="24"/>
        </w:rPr>
        <w:t>uncertainty and arousal</w:t>
      </w:r>
      <w:r w:rsidR="001464DB">
        <w:rPr>
          <w:rFonts w:ascii="Times New Roman" w:eastAsia="Times New Roman" w:hAnsi="Times New Roman" w:cs="Times New Roman"/>
          <w:sz w:val="24"/>
          <w:szCs w:val="24"/>
        </w:rPr>
        <w:t>.</w:t>
      </w:r>
    </w:p>
    <w:p w14:paraId="00000405" w14:textId="77777777" w:rsidR="000F6B0A" w:rsidRDefault="000F6B0A" w:rsidP="00660142">
      <w:pPr>
        <w:widowControl w:val="0"/>
        <w:spacing w:line="480" w:lineRule="auto"/>
        <w:ind w:firstLine="720"/>
        <w:rPr>
          <w:rFonts w:ascii="Times New Roman" w:eastAsia="Times New Roman" w:hAnsi="Times New Roman" w:cs="Times New Roman"/>
          <w:sz w:val="24"/>
          <w:szCs w:val="24"/>
        </w:rPr>
      </w:pPr>
    </w:p>
    <w:p w14:paraId="00000406" w14:textId="146CFD88" w:rsidR="000F6B0A" w:rsidRPr="00F56FBE" w:rsidRDefault="0092261D" w:rsidP="00660142">
      <w:pPr>
        <w:widowControl w:val="0"/>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Contributions</w:t>
      </w:r>
    </w:p>
    <w:p w14:paraId="00000407" w14:textId="3EA7B020" w:rsidR="000F6B0A" w:rsidRDefault="0092261D" w:rsidP="0066014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findings make several contributions. First, on a theoretical level, they contribute to understanding </w:t>
      </w:r>
      <w:r w:rsidR="00792F84">
        <w:rPr>
          <w:rFonts w:ascii="Times New Roman" w:eastAsia="Times New Roman" w:hAnsi="Times New Roman" w:cs="Times New Roman"/>
          <w:sz w:val="24"/>
          <w:szCs w:val="24"/>
        </w:rPr>
        <w:t>what holds attention</w:t>
      </w:r>
      <w:r>
        <w:rPr>
          <w:rFonts w:ascii="Times New Roman" w:eastAsia="Times New Roman" w:hAnsi="Times New Roman" w:cs="Times New Roman"/>
          <w:sz w:val="24"/>
          <w:szCs w:val="24"/>
        </w:rPr>
        <w:t xml:space="preserve">. Decades of research have examined different aspects of reading and attention. But while this work has provided important insights into comprehension, memory, and other topics, there has been less attention what </w:t>
      </w:r>
      <w:r w:rsidR="00935705">
        <w:rPr>
          <w:rFonts w:ascii="Times New Roman" w:eastAsia="Times New Roman" w:hAnsi="Times New Roman" w:cs="Times New Roman"/>
          <w:sz w:val="24"/>
          <w:szCs w:val="24"/>
        </w:rPr>
        <w:t>sustains</w:t>
      </w:r>
      <w:r>
        <w:rPr>
          <w:rFonts w:ascii="Times New Roman" w:eastAsia="Times New Roman" w:hAnsi="Times New Roman" w:cs="Times New Roman"/>
          <w:sz w:val="24"/>
          <w:szCs w:val="24"/>
        </w:rPr>
        <w:t xml:space="preserve"> attention. This paper demonstrates that </w:t>
      </w:r>
      <w:r w:rsidR="00991862">
        <w:rPr>
          <w:rFonts w:ascii="Times New Roman" w:eastAsia="Times New Roman" w:hAnsi="Times New Roman" w:cs="Times New Roman"/>
          <w:sz w:val="24"/>
          <w:szCs w:val="24"/>
        </w:rPr>
        <w:t>linguistic features associated with process</w:t>
      </w:r>
      <w:r w:rsidR="00C6096A">
        <w:rPr>
          <w:rFonts w:ascii="Times New Roman" w:eastAsia="Times New Roman" w:hAnsi="Times New Roman" w:cs="Times New Roman"/>
          <w:sz w:val="24"/>
          <w:szCs w:val="24"/>
        </w:rPr>
        <w:t>ing</w:t>
      </w:r>
      <w:r w:rsidR="00991862">
        <w:rPr>
          <w:rFonts w:ascii="Times New Roman" w:eastAsia="Times New Roman" w:hAnsi="Times New Roman" w:cs="Times New Roman"/>
          <w:sz w:val="24"/>
          <w:szCs w:val="24"/>
        </w:rPr>
        <w:t xml:space="preserve"> ease (e.g., familiar or concrete </w:t>
      </w:r>
      <w:r w:rsidR="00792F84">
        <w:rPr>
          <w:rFonts w:ascii="Times New Roman" w:eastAsia="Times New Roman" w:hAnsi="Times New Roman" w:cs="Times New Roman"/>
          <w:sz w:val="24"/>
          <w:szCs w:val="24"/>
        </w:rPr>
        <w:t>language</w:t>
      </w:r>
      <w:r w:rsidR="00991862">
        <w:rPr>
          <w:rFonts w:ascii="Times New Roman" w:eastAsia="Times New Roman" w:hAnsi="Times New Roman" w:cs="Times New Roman"/>
          <w:sz w:val="24"/>
          <w:szCs w:val="24"/>
        </w:rPr>
        <w:t xml:space="preserve">) </w:t>
      </w:r>
      <w:r w:rsidR="00792F84">
        <w:rPr>
          <w:rFonts w:ascii="Times New Roman" w:eastAsia="Times New Roman" w:hAnsi="Times New Roman" w:cs="Times New Roman"/>
          <w:sz w:val="24"/>
          <w:szCs w:val="24"/>
        </w:rPr>
        <w:t>and e</w:t>
      </w:r>
      <w:r>
        <w:rPr>
          <w:rFonts w:ascii="Times New Roman" w:eastAsia="Times New Roman" w:hAnsi="Times New Roman" w:cs="Times New Roman"/>
          <w:sz w:val="24"/>
          <w:szCs w:val="24"/>
        </w:rPr>
        <w:t>motional language</w:t>
      </w:r>
      <w:r w:rsidR="00792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particularly emotions </w:t>
      </w:r>
      <w:r w:rsidR="00C6096A">
        <w:rPr>
          <w:rFonts w:ascii="Times New Roman" w:eastAsia="Times New Roman" w:hAnsi="Times New Roman" w:cs="Times New Roman"/>
          <w:sz w:val="24"/>
          <w:szCs w:val="24"/>
        </w:rPr>
        <w:t>that evoke</w:t>
      </w:r>
      <w:r>
        <w:rPr>
          <w:rFonts w:ascii="Times New Roman" w:eastAsia="Times New Roman" w:hAnsi="Times New Roman" w:cs="Times New Roman"/>
          <w:sz w:val="24"/>
          <w:szCs w:val="24"/>
        </w:rPr>
        <w:t xml:space="preserve"> uncertainty and arousal</w:t>
      </w:r>
      <w:r w:rsidR="00792F84">
        <w:rPr>
          <w:rFonts w:ascii="Times New Roman" w:eastAsia="Times New Roman" w:hAnsi="Times New Roman" w:cs="Times New Roman"/>
          <w:sz w:val="24"/>
          <w:szCs w:val="24"/>
        </w:rPr>
        <w:t>) hold attention and keep audiences engaged</w:t>
      </w:r>
      <w:r>
        <w:rPr>
          <w:rFonts w:ascii="Times New Roman" w:eastAsia="Times New Roman" w:hAnsi="Times New Roman" w:cs="Times New Roman"/>
          <w:sz w:val="24"/>
          <w:szCs w:val="24"/>
        </w:rPr>
        <w:t xml:space="preserve">. </w:t>
      </w:r>
    </w:p>
    <w:p w14:paraId="00000408" w14:textId="2415E54E" w:rsidR="000F6B0A" w:rsidRDefault="0092261D" w:rsidP="00660142">
      <w:pPr>
        <w:widowControl w:val="0"/>
        <w:spacing w:line="480" w:lineRule="auto"/>
        <w:ind w:firstLine="720"/>
        <w:rPr>
          <w:rFonts w:ascii="Times New Roman" w:eastAsia="Times New Roman" w:hAnsi="Times New Roman" w:cs="Times New Roman"/>
          <w:sz w:val="24"/>
          <w:szCs w:val="24"/>
        </w:rPr>
      </w:pPr>
      <w:bookmarkStart w:id="20" w:name="_heading=h.2jxsxqh" w:colFirst="0" w:colLast="0"/>
      <w:bookmarkEnd w:id="20"/>
      <w:r>
        <w:rPr>
          <w:rFonts w:ascii="Times New Roman" w:eastAsia="Times New Roman" w:hAnsi="Times New Roman" w:cs="Times New Roman"/>
          <w:sz w:val="24"/>
          <w:szCs w:val="24"/>
        </w:rPr>
        <w:t xml:space="preserve">Second, on a practical level, the findings have clear takeaways for increasing engagement. Subtle shifts in </w:t>
      </w:r>
      <w:r w:rsidR="00792F84">
        <w:rPr>
          <w:rFonts w:ascii="Times New Roman" w:eastAsia="Times New Roman" w:hAnsi="Times New Roman" w:cs="Times New Roman"/>
          <w:sz w:val="24"/>
          <w:szCs w:val="24"/>
        </w:rPr>
        <w:t xml:space="preserve">language can help </w:t>
      </w:r>
      <w:r w:rsidR="00935705">
        <w:rPr>
          <w:rFonts w:ascii="Times New Roman" w:eastAsia="Times New Roman" w:hAnsi="Times New Roman" w:cs="Times New Roman"/>
          <w:sz w:val="24"/>
          <w:szCs w:val="24"/>
        </w:rPr>
        <w:t xml:space="preserve">sustain </w:t>
      </w:r>
      <w:r w:rsidR="00792F84">
        <w:rPr>
          <w:rFonts w:ascii="Times New Roman" w:eastAsia="Times New Roman" w:hAnsi="Times New Roman" w:cs="Times New Roman"/>
          <w:sz w:val="24"/>
          <w:szCs w:val="24"/>
        </w:rPr>
        <w:t>attention</w:t>
      </w:r>
      <w:r w:rsidR="00BF21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0096">
        <w:rPr>
          <w:rFonts w:ascii="Times New Roman" w:eastAsia="Times New Roman" w:hAnsi="Times New Roman" w:cs="Times New Roman"/>
          <w:sz w:val="24"/>
          <w:szCs w:val="24"/>
        </w:rPr>
        <w:t xml:space="preserve">Replacing abstract words with more concrete ones (e.g., </w:t>
      </w:r>
      <w:r w:rsidR="009A6DA7">
        <w:rPr>
          <w:rFonts w:ascii="Times New Roman" w:eastAsia="Times New Roman" w:hAnsi="Times New Roman" w:cs="Times New Roman"/>
          <w:sz w:val="24"/>
          <w:szCs w:val="24"/>
        </w:rPr>
        <w:t>“</w:t>
      </w:r>
      <w:r w:rsidR="00C10096">
        <w:rPr>
          <w:rFonts w:ascii="Times New Roman" w:eastAsia="Times New Roman" w:hAnsi="Times New Roman" w:cs="Times New Roman"/>
          <w:sz w:val="24"/>
          <w:szCs w:val="24"/>
        </w:rPr>
        <w:t>product</w:t>
      </w:r>
      <w:r w:rsidR="009A6DA7">
        <w:rPr>
          <w:rFonts w:ascii="Times New Roman" w:eastAsia="Times New Roman" w:hAnsi="Times New Roman" w:cs="Times New Roman"/>
          <w:sz w:val="24"/>
          <w:szCs w:val="24"/>
        </w:rPr>
        <w:t>”</w:t>
      </w:r>
      <w:r w:rsidR="00C10096">
        <w:rPr>
          <w:rFonts w:ascii="Times New Roman" w:eastAsia="Times New Roman" w:hAnsi="Times New Roman" w:cs="Times New Roman"/>
          <w:sz w:val="24"/>
          <w:szCs w:val="24"/>
        </w:rPr>
        <w:t xml:space="preserve"> with </w:t>
      </w:r>
      <w:r w:rsidR="009A6DA7">
        <w:rPr>
          <w:rFonts w:ascii="Times New Roman" w:eastAsia="Times New Roman" w:hAnsi="Times New Roman" w:cs="Times New Roman"/>
          <w:sz w:val="24"/>
          <w:szCs w:val="24"/>
        </w:rPr>
        <w:t>“</w:t>
      </w:r>
      <w:r w:rsidR="00C10096">
        <w:rPr>
          <w:rFonts w:ascii="Times New Roman" w:eastAsia="Times New Roman" w:hAnsi="Times New Roman" w:cs="Times New Roman"/>
          <w:sz w:val="24"/>
          <w:szCs w:val="24"/>
        </w:rPr>
        <w:t>phone</w:t>
      </w:r>
      <w:r w:rsidR="009A6DA7">
        <w:rPr>
          <w:rFonts w:ascii="Times New Roman" w:eastAsia="Times New Roman" w:hAnsi="Times New Roman" w:cs="Times New Roman"/>
          <w:sz w:val="24"/>
          <w:szCs w:val="24"/>
        </w:rPr>
        <w:t>,”</w:t>
      </w:r>
      <w:r w:rsidR="00C10096">
        <w:rPr>
          <w:rFonts w:ascii="Times New Roman" w:eastAsia="Times New Roman" w:hAnsi="Times New Roman" w:cs="Times New Roman"/>
          <w:sz w:val="24"/>
          <w:szCs w:val="24"/>
        </w:rPr>
        <w:t xml:space="preserve"> or describing a car in terms of its color)</w:t>
      </w:r>
      <w:r w:rsidR="00792F84">
        <w:rPr>
          <w:rFonts w:ascii="Times New Roman" w:eastAsia="Times New Roman" w:hAnsi="Times New Roman" w:cs="Times New Roman"/>
          <w:sz w:val="24"/>
          <w:szCs w:val="24"/>
        </w:rPr>
        <w:t>,</w:t>
      </w:r>
      <w:r w:rsidR="00C10096">
        <w:rPr>
          <w:rFonts w:ascii="Times New Roman" w:eastAsia="Times New Roman" w:hAnsi="Times New Roman" w:cs="Times New Roman"/>
          <w:sz w:val="24"/>
          <w:szCs w:val="24"/>
        </w:rPr>
        <w:t xml:space="preserve"> for example, </w:t>
      </w:r>
      <w:r w:rsidR="00792F84">
        <w:rPr>
          <w:rFonts w:ascii="Times New Roman" w:eastAsia="Times New Roman" w:hAnsi="Times New Roman" w:cs="Times New Roman"/>
          <w:sz w:val="24"/>
          <w:szCs w:val="24"/>
        </w:rPr>
        <w:t>or</w:t>
      </w:r>
      <w:r w:rsidR="00C10096">
        <w:rPr>
          <w:rFonts w:ascii="Times New Roman" w:eastAsia="Times New Roman" w:hAnsi="Times New Roman" w:cs="Times New Roman"/>
          <w:sz w:val="24"/>
          <w:szCs w:val="24"/>
        </w:rPr>
        <w:t xml:space="preserve"> less familiar words with more familiar synonyms, should </w:t>
      </w:r>
      <w:r w:rsidR="00935705">
        <w:rPr>
          <w:rFonts w:ascii="Times New Roman" w:eastAsia="Times New Roman" w:hAnsi="Times New Roman" w:cs="Times New Roman"/>
          <w:sz w:val="24"/>
          <w:szCs w:val="24"/>
        </w:rPr>
        <w:t>keep audiences</w:t>
      </w:r>
      <w:r w:rsidR="00C10096">
        <w:rPr>
          <w:rFonts w:ascii="Times New Roman" w:eastAsia="Times New Roman" w:hAnsi="Times New Roman" w:cs="Times New Roman"/>
          <w:sz w:val="24"/>
          <w:szCs w:val="24"/>
        </w:rPr>
        <w:t xml:space="preserve"> </w:t>
      </w:r>
      <w:r w:rsidR="009A6DA7">
        <w:rPr>
          <w:rFonts w:ascii="Times New Roman" w:eastAsia="Times New Roman" w:hAnsi="Times New Roman" w:cs="Times New Roman"/>
          <w:sz w:val="24"/>
          <w:szCs w:val="24"/>
        </w:rPr>
        <w:t>engage</w:t>
      </w:r>
      <w:r w:rsidR="00935705">
        <w:rPr>
          <w:rFonts w:ascii="Times New Roman" w:eastAsia="Times New Roman" w:hAnsi="Times New Roman" w:cs="Times New Roman"/>
          <w:sz w:val="24"/>
          <w:szCs w:val="24"/>
        </w:rPr>
        <w:t>d</w:t>
      </w:r>
      <w:r w:rsidR="00C10096">
        <w:rPr>
          <w:rFonts w:ascii="Times New Roman" w:eastAsia="Times New Roman" w:hAnsi="Times New Roman" w:cs="Times New Roman"/>
          <w:sz w:val="24"/>
          <w:szCs w:val="24"/>
        </w:rPr>
        <w:t xml:space="preserve">.  </w:t>
      </w:r>
      <w:r w:rsidR="00792F84">
        <w:rPr>
          <w:rFonts w:ascii="Times New Roman" w:eastAsia="Times New Roman" w:hAnsi="Times New Roman" w:cs="Times New Roman"/>
          <w:sz w:val="24"/>
          <w:szCs w:val="24"/>
        </w:rPr>
        <w:t>Using the</w:t>
      </w:r>
      <w:r w:rsidR="004B6F47">
        <w:rPr>
          <w:rFonts w:ascii="Times New Roman" w:eastAsia="Times New Roman" w:hAnsi="Times New Roman" w:cs="Times New Roman"/>
          <w:sz w:val="24"/>
          <w:szCs w:val="24"/>
        </w:rPr>
        <w:t xml:space="preserve"> right e</w:t>
      </w:r>
      <w:r>
        <w:rPr>
          <w:rFonts w:ascii="Times New Roman" w:eastAsia="Times New Roman" w:hAnsi="Times New Roman" w:cs="Times New Roman"/>
          <w:sz w:val="24"/>
          <w:szCs w:val="24"/>
        </w:rPr>
        <w:t xml:space="preserve">motional language </w:t>
      </w:r>
      <w:r w:rsidR="004B6F47">
        <w:rPr>
          <w:rFonts w:ascii="Times New Roman" w:eastAsia="Times New Roman" w:hAnsi="Times New Roman" w:cs="Times New Roman"/>
          <w:sz w:val="24"/>
          <w:szCs w:val="24"/>
        </w:rPr>
        <w:t>should have similar effects</w:t>
      </w:r>
      <w:r>
        <w:rPr>
          <w:rFonts w:ascii="Times New Roman" w:eastAsia="Times New Roman" w:hAnsi="Times New Roman" w:cs="Times New Roman"/>
          <w:sz w:val="24"/>
          <w:szCs w:val="24"/>
        </w:rPr>
        <w:t xml:space="preserve">. Rather than just relying on facts, for example, a non-profit </w:t>
      </w:r>
      <w:r w:rsidR="00BF217A">
        <w:rPr>
          <w:rFonts w:ascii="Times New Roman" w:eastAsia="Times New Roman" w:hAnsi="Times New Roman" w:cs="Times New Roman"/>
          <w:sz w:val="24"/>
          <w:szCs w:val="24"/>
        </w:rPr>
        <w:t>focused on</w:t>
      </w:r>
      <w:r>
        <w:rPr>
          <w:rFonts w:ascii="Times New Roman" w:eastAsia="Times New Roman" w:hAnsi="Times New Roman" w:cs="Times New Roman"/>
          <w:sz w:val="24"/>
          <w:szCs w:val="24"/>
        </w:rPr>
        <w:t xml:space="preserve"> climate change might benefit from </w:t>
      </w:r>
      <w:r w:rsidR="00BF217A">
        <w:rPr>
          <w:rFonts w:ascii="Times New Roman" w:eastAsia="Times New Roman" w:hAnsi="Times New Roman" w:cs="Times New Roman"/>
          <w:sz w:val="24"/>
          <w:szCs w:val="24"/>
        </w:rPr>
        <w:t xml:space="preserve">leveraging emotions that </w:t>
      </w:r>
      <w:r>
        <w:rPr>
          <w:rFonts w:ascii="Times New Roman" w:eastAsia="Times New Roman" w:hAnsi="Times New Roman" w:cs="Times New Roman"/>
          <w:sz w:val="24"/>
          <w:szCs w:val="24"/>
        </w:rPr>
        <w:t xml:space="preserve">evoke uncertainty and arousal. Using </w:t>
      </w:r>
      <w:r w:rsidR="001464DB">
        <w:rPr>
          <w:rFonts w:ascii="Times New Roman" w:eastAsia="Times New Roman" w:hAnsi="Times New Roman" w:cs="Times New Roman"/>
          <w:sz w:val="24"/>
          <w:szCs w:val="24"/>
        </w:rPr>
        <w:t xml:space="preserve">exciting or </w:t>
      </w:r>
      <w:r w:rsidR="00F3073D">
        <w:rPr>
          <w:rFonts w:ascii="Times New Roman" w:eastAsia="Times New Roman" w:hAnsi="Times New Roman" w:cs="Times New Roman"/>
          <w:sz w:val="24"/>
          <w:szCs w:val="24"/>
        </w:rPr>
        <w:t>hopeful</w:t>
      </w:r>
      <w:r w:rsidR="001464DB">
        <w:rPr>
          <w:rFonts w:ascii="Times New Roman" w:eastAsia="Times New Roman" w:hAnsi="Times New Roman" w:cs="Times New Roman"/>
          <w:sz w:val="24"/>
          <w:szCs w:val="24"/>
        </w:rPr>
        <w:t xml:space="preserve"> </w:t>
      </w:r>
      <w:r w:rsidR="00C6096A">
        <w:rPr>
          <w:rFonts w:ascii="Times New Roman" w:eastAsia="Times New Roman" w:hAnsi="Times New Roman" w:cs="Times New Roman"/>
          <w:sz w:val="24"/>
          <w:szCs w:val="24"/>
        </w:rPr>
        <w:t xml:space="preserve">language </w:t>
      </w:r>
      <w:r>
        <w:rPr>
          <w:rFonts w:ascii="Times New Roman" w:eastAsia="Times New Roman" w:hAnsi="Times New Roman" w:cs="Times New Roman"/>
          <w:sz w:val="24"/>
          <w:szCs w:val="24"/>
        </w:rPr>
        <w:t xml:space="preserve">should </w:t>
      </w:r>
      <w:r w:rsidR="00935705">
        <w:rPr>
          <w:rFonts w:ascii="Times New Roman" w:eastAsia="Times New Roman" w:hAnsi="Times New Roman" w:cs="Times New Roman"/>
          <w:sz w:val="24"/>
          <w:szCs w:val="24"/>
        </w:rPr>
        <w:t xml:space="preserve">help sustain </w:t>
      </w:r>
      <w:r>
        <w:rPr>
          <w:rFonts w:ascii="Times New Roman" w:eastAsia="Times New Roman" w:hAnsi="Times New Roman" w:cs="Times New Roman"/>
          <w:sz w:val="24"/>
          <w:szCs w:val="24"/>
        </w:rPr>
        <w:t>attention.</w:t>
      </w:r>
    </w:p>
    <w:p w14:paraId="0000040A" w14:textId="097E74B4" w:rsidR="000F6B0A" w:rsidRDefault="00CC39FE" w:rsidP="00CC39F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said, </w:t>
      </w:r>
      <w:r w:rsidR="00935705">
        <w:rPr>
          <w:rFonts w:ascii="Times New Roman" w:eastAsia="Times New Roman" w:hAnsi="Times New Roman" w:cs="Times New Roman"/>
          <w:sz w:val="24"/>
          <w:szCs w:val="24"/>
        </w:rPr>
        <w:t>sustaining attention</w:t>
      </w:r>
      <w:r w:rsidR="0092261D">
        <w:rPr>
          <w:rFonts w:ascii="Times New Roman" w:eastAsia="Times New Roman" w:hAnsi="Times New Roman" w:cs="Times New Roman"/>
          <w:sz w:val="24"/>
          <w:szCs w:val="24"/>
        </w:rPr>
        <w:t xml:space="preserve"> should be balanced against other outcomes. Increasing anxiety in advertising might sustain attention, for example, but hurt brand equity. </w:t>
      </w:r>
      <w:r w:rsidR="00062F67">
        <w:rPr>
          <w:rFonts w:ascii="Times New Roman" w:eastAsia="Times New Roman" w:hAnsi="Times New Roman" w:cs="Times New Roman"/>
          <w:sz w:val="24"/>
          <w:szCs w:val="24"/>
        </w:rPr>
        <w:t xml:space="preserve">As our simulation suggests, there </w:t>
      </w:r>
      <w:r>
        <w:rPr>
          <w:rFonts w:ascii="Times New Roman" w:eastAsia="Times New Roman" w:hAnsi="Times New Roman" w:cs="Times New Roman"/>
          <w:sz w:val="24"/>
          <w:szCs w:val="24"/>
        </w:rPr>
        <w:t xml:space="preserve">are also important </w:t>
      </w:r>
      <w:r w:rsidR="0092261D">
        <w:rPr>
          <w:rFonts w:ascii="Times New Roman" w:eastAsia="Times New Roman" w:hAnsi="Times New Roman" w:cs="Times New Roman"/>
          <w:sz w:val="24"/>
          <w:szCs w:val="24"/>
        </w:rPr>
        <w:t xml:space="preserve">societal implications. </w:t>
      </w:r>
      <w:r>
        <w:rPr>
          <w:rFonts w:ascii="Times New Roman" w:eastAsia="Times New Roman" w:hAnsi="Times New Roman" w:cs="Times New Roman"/>
          <w:sz w:val="24"/>
          <w:szCs w:val="24"/>
        </w:rPr>
        <w:t xml:space="preserve">Platforms </w:t>
      </w:r>
      <w:r w:rsidR="00062F67">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use </w:t>
      </w:r>
      <w:r w:rsidR="00062F67">
        <w:rPr>
          <w:rFonts w:ascii="Times New Roman" w:eastAsia="Times New Roman" w:hAnsi="Times New Roman" w:cs="Times New Roman"/>
          <w:sz w:val="24"/>
          <w:szCs w:val="24"/>
        </w:rPr>
        <w:t xml:space="preserve">measures of </w:t>
      </w:r>
      <w:r>
        <w:rPr>
          <w:rFonts w:ascii="Times New Roman" w:eastAsia="Times New Roman" w:hAnsi="Times New Roman" w:cs="Times New Roman"/>
          <w:sz w:val="24"/>
          <w:szCs w:val="24"/>
        </w:rPr>
        <w:t xml:space="preserve">sustained attention to recommend future content, but this may lead readers to be served an endless stream of </w:t>
      </w:r>
      <w:r w:rsidR="002B03A6">
        <w:rPr>
          <w:rFonts w:ascii="Times New Roman" w:eastAsia="Times New Roman" w:hAnsi="Times New Roman" w:cs="Times New Roman"/>
          <w:sz w:val="24"/>
          <w:szCs w:val="24"/>
        </w:rPr>
        <w:t>anxiety-producing</w:t>
      </w:r>
      <w:r>
        <w:rPr>
          <w:rFonts w:ascii="Times New Roman" w:eastAsia="Times New Roman" w:hAnsi="Times New Roman" w:cs="Times New Roman"/>
          <w:sz w:val="24"/>
          <w:szCs w:val="24"/>
        </w:rPr>
        <w:t xml:space="preserve"> information. </w:t>
      </w:r>
      <w:r w:rsidR="0092261D">
        <w:rPr>
          <w:rFonts w:ascii="Times New Roman" w:eastAsia="Times New Roman" w:hAnsi="Times New Roman" w:cs="Times New Roman"/>
          <w:sz w:val="24"/>
          <w:szCs w:val="24"/>
        </w:rPr>
        <w:t xml:space="preserve">Addressing this issue, though, is not </w:t>
      </w:r>
      <w:r w:rsidR="0092261D">
        <w:rPr>
          <w:rFonts w:ascii="Times New Roman" w:eastAsia="Times New Roman" w:hAnsi="Times New Roman" w:cs="Times New Roman"/>
          <w:sz w:val="24"/>
          <w:szCs w:val="24"/>
        </w:rPr>
        <w:lastRenderedPageBreak/>
        <w:t xml:space="preserve">straightforward. By understanding </w:t>
      </w:r>
      <w:r w:rsidR="009C7DA2">
        <w:rPr>
          <w:rFonts w:ascii="Times New Roman" w:eastAsia="Times New Roman" w:hAnsi="Times New Roman" w:cs="Times New Roman"/>
          <w:sz w:val="24"/>
          <w:szCs w:val="24"/>
        </w:rPr>
        <w:t>what sustains attention</w:t>
      </w:r>
      <w:r w:rsidR="0092261D">
        <w:rPr>
          <w:rFonts w:ascii="Times New Roman" w:eastAsia="Times New Roman" w:hAnsi="Times New Roman" w:cs="Times New Roman"/>
          <w:sz w:val="24"/>
          <w:szCs w:val="24"/>
        </w:rPr>
        <w:t xml:space="preserve">, hopefully content creators can level the playing field and help </w:t>
      </w:r>
      <w:r w:rsidR="009C7DA2">
        <w:rPr>
          <w:rFonts w:ascii="Times New Roman" w:eastAsia="Times New Roman" w:hAnsi="Times New Roman" w:cs="Times New Roman"/>
          <w:sz w:val="24"/>
          <w:szCs w:val="24"/>
        </w:rPr>
        <w:t xml:space="preserve">design </w:t>
      </w:r>
      <w:r w:rsidR="0092261D">
        <w:rPr>
          <w:rFonts w:ascii="Times New Roman" w:eastAsia="Times New Roman" w:hAnsi="Times New Roman" w:cs="Times New Roman"/>
          <w:sz w:val="24"/>
          <w:szCs w:val="24"/>
        </w:rPr>
        <w:t xml:space="preserve">useful information </w:t>
      </w:r>
      <w:r w:rsidR="009C7DA2">
        <w:rPr>
          <w:rFonts w:ascii="Times New Roman" w:eastAsia="Times New Roman" w:hAnsi="Times New Roman" w:cs="Times New Roman"/>
          <w:sz w:val="24"/>
          <w:szCs w:val="24"/>
        </w:rPr>
        <w:t>to hold attention</w:t>
      </w:r>
      <w:r w:rsidR="0092261D">
        <w:rPr>
          <w:rFonts w:ascii="Times New Roman" w:eastAsia="Times New Roman" w:hAnsi="Times New Roman" w:cs="Times New Roman"/>
          <w:sz w:val="24"/>
          <w:szCs w:val="24"/>
        </w:rPr>
        <w:t>.</w:t>
      </w:r>
    </w:p>
    <w:p w14:paraId="0000040B" w14:textId="4ED9E739" w:rsidR="000F6B0A" w:rsidRDefault="00CE44B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w:t>
      </w:r>
      <w:r w:rsidR="0092261D">
        <w:rPr>
          <w:rFonts w:ascii="Times New Roman" w:eastAsia="Times New Roman" w:hAnsi="Times New Roman" w:cs="Times New Roman"/>
          <w:sz w:val="24"/>
          <w:szCs w:val="24"/>
        </w:rPr>
        <w:t xml:space="preserve">results </w:t>
      </w:r>
      <w:r w:rsidR="00062F67">
        <w:rPr>
          <w:rFonts w:ascii="Times New Roman" w:eastAsia="Times New Roman" w:hAnsi="Times New Roman" w:cs="Times New Roman"/>
          <w:sz w:val="24"/>
          <w:szCs w:val="24"/>
        </w:rPr>
        <w:t xml:space="preserve">demonstrate </w:t>
      </w:r>
      <w:r w:rsidR="0092261D">
        <w:rPr>
          <w:rFonts w:ascii="Times New Roman" w:eastAsia="Times New Roman" w:hAnsi="Times New Roman" w:cs="Times New Roman"/>
          <w:sz w:val="24"/>
          <w:szCs w:val="24"/>
        </w:rPr>
        <w:t xml:space="preserve">that content consumption depends on more than just the topic alone. </w:t>
      </w:r>
      <w:r w:rsidR="00792F84">
        <w:rPr>
          <w:rFonts w:ascii="Times New Roman" w:eastAsia="Times New Roman" w:hAnsi="Times New Roman" w:cs="Times New Roman"/>
          <w:sz w:val="24"/>
          <w:szCs w:val="24"/>
        </w:rPr>
        <w:t>People</w:t>
      </w:r>
      <w:r w:rsidR="0092261D">
        <w:rPr>
          <w:rFonts w:ascii="Times New Roman" w:eastAsia="Times New Roman" w:hAnsi="Times New Roman" w:cs="Times New Roman"/>
          <w:sz w:val="24"/>
          <w:szCs w:val="24"/>
        </w:rPr>
        <w:t xml:space="preserve"> often lament that it is easier to get </w:t>
      </w:r>
      <w:r w:rsidR="00792F84">
        <w:rPr>
          <w:rFonts w:ascii="Times New Roman" w:eastAsia="Times New Roman" w:hAnsi="Times New Roman" w:cs="Times New Roman"/>
          <w:sz w:val="24"/>
          <w:szCs w:val="24"/>
        </w:rPr>
        <w:t>audiences to attend to</w:t>
      </w:r>
      <w:r w:rsidR="0092261D">
        <w:rPr>
          <w:rFonts w:ascii="Times New Roman" w:eastAsia="Times New Roman" w:hAnsi="Times New Roman" w:cs="Times New Roman"/>
          <w:sz w:val="24"/>
          <w:szCs w:val="24"/>
        </w:rPr>
        <w:t xml:space="preserve"> “frivolous” topics (e.g., celebrity gossip) than “weightier” ones (e.g., policy discussions and environmental appeals). But while topic certainly plays a role in </w:t>
      </w:r>
      <w:r w:rsidR="00792F84">
        <w:rPr>
          <w:rFonts w:ascii="Times New Roman" w:eastAsia="Times New Roman" w:hAnsi="Times New Roman" w:cs="Times New Roman"/>
          <w:sz w:val="24"/>
          <w:szCs w:val="24"/>
        </w:rPr>
        <w:t>holding attention</w:t>
      </w:r>
      <w:r w:rsidR="0092261D">
        <w:rPr>
          <w:rFonts w:ascii="Times New Roman" w:eastAsia="Times New Roman" w:hAnsi="Times New Roman" w:cs="Times New Roman"/>
          <w:sz w:val="24"/>
          <w:szCs w:val="24"/>
        </w:rPr>
        <w:t xml:space="preserve">, our results demonstrate that </w:t>
      </w:r>
      <w:r w:rsidR="00792F84">
        <w:rPr>
          <w:rFonts w:ascii="Times New Roman" w:eastAsia="Times New Roman" w:hAnsi="Times New Roman" w:cs="Times New Roman"/>
          <w:sz w:val="24"/>
          <w:szCs w:val="24"/>
        </w:rPr>
        <w:t>it is</w:t>
      </w:r>
      <w:r w:rsidR="0092261D">
        <w:rPr>
          <w:rFonts w:ascii="Times New Roman" w:eastAsia="Times New Roman" w:hAnsi="Times New Roman" w:cs="Times New Roman"/>
          <w:sz w:val="24"/>
          <w:szCs w:val="24"/>
        </w:rPr>
        <w:t xml:space="preserve"> not the only factor. Even controlling for what </w:t>
      </w:r>
      <w:r w:rsidR="00792F84">
        <w:rPr>
          <w:rFonts w:ascii="Times New Roman" w:eastAsia="Times New Roman" w:hAnsi="Times New Roman" w:cs="Times New Roman"/>
          <w:sz w:val="24"/>
          <w:szCs w:val="24"/>
        </w:rPr>
        <w:t>content</w:t>
      </w:r>
      <w:r w:rsidR="0092261D">
        <w:rPr>
          <w:rFonts w:ascii="Times New Roman" w:eastAsia="Times New Roman" w:hAnsi="Times New Roman" w:cs="Times New Roman"/>
          <w:sz w:val="24"/>
          <w:szCs w:val="24"/>
        </w:rPr>
        <w:t xml:space="preserve"> is about (i.e., its topics), how that topic was discussed (i.e., the language used) played an important role. This is good news for </w:t>
      </w:r>
      <w:r w:rsidR="00792F84">
        <w:rPr>
          <w:rFonts w:ascii="Times New Roman" w:eastAsia="Times New Roman" w:hAnsi="Times New Roman" w:cs="Times New Roman"/>
          <w:sz w:val="24"/>
          <w:szCs w:val="24"/>
        </w:rPr>
        <w:t>communicators</w:t>
      </w:r>
      <w:r w:rsidR="0092261D">
        <w:rPr>
          <w:rFonts w:ascii="Times New Roman" w:eastAsia="Times New Roman" w:hAnsi="Times New Roman" w:cs="Times New Roman"/>
          <w:sz w:val="24"/>
          <w:szCs w:val="24"/>
        </w:rPr>
        <w:t xml:space="preserve"> trying to </w:t>
      </w:r>
      <w:r w:rsidR="009C7DA2">
        <w:rPr>
          <w:rFonts w:ascii="Times New Roman" w:eastAsia="Times New Roman" w:hAnsi="Times New Roman" w:cs="Times New Roman"/>
          <w:sz w:val="24"/>
          <w:szCs w:val="24"/>
        </w:rPr>
        <w:t>sustain</w:t>
      </w:r>
      <w:r w:rsidR="00792F84">
        <w:rPr>
          <w:rFonts w:ascii="Times New Roman" w:eastAsia="Times New Roman" w:hAnsi="Times New Roman" w:cs="Times New Roman"/>
          <w:sz w:val="24"/>
          <w:szCs w:val="24"/>
        </w:rPr>
        <w:t xml:space="preserve"> attention </w:t>
      </w:r>
      <w:r w:rsidR="009C7DA2">
        <w:rPr>
          <w:rFonts w:ascii="Times New Roman" w:eastAsia="Times New Roman" w:hAnsi="Times New Roman" w:cs="Times New Roman"/>
          <w:sz w:val="24"/>
          <w:szCs w:val="24"/>
        </w:rPr>
        <w:t>for</w:t>
      </w:r>
      <w:r w:rsidR="00792F84">
        <w:rPr>
          <w:rFonts w:ascii="Times New Roman" w:eastAsia="Times New Roman" w:hAnsi="Times New Roman" w:cs="Times New Roman"/>
          <w:sz w:val="24"/>
          <w:szCs w:val="24"/>
        </w:rPr>
        <w:t xml:space="preserve"> “less engaging” topics</w:t>
      </w:r>
      <w:r w:rsidR="0092261D">
        <w:rPr>
          <w:rFonts w:ascii="Times New Roman" w:eastAsia="Times New Roman" w:hAnsi="Times New Roman" w:cs="Times New Roman"/>
          <w:sz w:val="24"/>
          <w:szCs w:val="24"/>
        </w:rPr>
        <w:t xml:space="preserve">. While the topic itself may not be the most </w:t>
      </w:r>
      <w:r w:rsidR="0071118C">
        <w:rPr>
          <w:rFonts w:ascii="Times New Roman" w:eastAsia="Times New Roman" w:hAnsi="Times New Roman" w:cs="Times New Roman"/>
          <w:sz w:val="24"/>
          <w:szCs w:val="24"/>
        </w:rPr>
        <w:t>grabbing</w:t>
      </w:r>
      <w:r w:rsidR="0092261D">
        <w:rPr>
          <w:rFonts w:ascii="Times New Roman" w:eastAsia="Times New Roman" w:hAnsi="Times New Roman" w:cs="Times New Roman"/>
          <w:sz w:val="24"/>
          <w:szCs w:val="24"/>
        </w:rPr>
        <w:t xml:space="preserve">, writing about it in the right ways can </w:t>
      </w:r>
      <w:r w:rsidR="0071118C">
        <w:rPr>
          <w:rFonts w:ascii="Times New Roman" w:eastAsia="Times New Roman" w:hAnsi="Times New Roman" w:cs="Times New Roman"/>
          <w:sz w:val="24"/>
          <w:szCs w:val="24"/>
        </w:rPr>
        <w:t>hold attention</w:t>
      </w:r>
      <w:r w:rsidR="0092261D">
        <w:rPr>
          <w:rFonts w:ascii="Times New Roman" w:eastAsia="Times New Roman" w:hAnsi="Times New Roman" w:cs="Times New Roman"/>
          <w:sz w:val="24"/>
          <w:szCs w:val="24"/>
        </w:rPr>
        <w:t>. Writing style can compensate for topic.</w:t>
      </w:r>
    </w:p>
    <w:p w14:paraId="0000040C" w14:textId="77777777" w:rsidR="000F6B0A" w:rsidRDefault="000F6B0A">
      <w:pPr>
        <w:spacing w:line="480" w:lineRule="auto"/>
        <w:rPr>
          <w:rFonts w:ascii="Times New Roman" w:eastAsia="Times New Roman" w:hAnsi="Times New Roman" w:cs="Times New Roman"/>
          <w:b/>
          <w:sz w:val="24"/>
          <w:szCs w:val="24"/>
        </w:rPr>
      </w:pPr>
    </w:p>
    <w:p w14:paraId="0000040D" w14:textId="26636C4A" w:rsidR="000F6B0A" w:rsidRPr="00F56FBE" w:rsidRDefault="0092261D" w:rsidP="00CF2672">
      <w:pPr>
        <w:keepNext/>
        <w:spacing w:line="480" w:lineRule="auto"/>
        <w:rPr>
          <w:rFonts w:ascii="Times New Roman" w:eastAsia="Times New Roman" w:hAnsi="Times New Roman" w:cs="Times New Roman"/>
          <w:b/>
          <w:i/>
          <w:iCs/>
          <w:sz w:val="24"/>
          <w:szCs w:val="24"/>
        </w:rPr>
      </w:pPr>
      <w:r w:rsidRPr="00F56FBE">
        <w:rPr>
          <w:rFonts w:ascii="Times New Roman" w:eastAsia="Times New Roman" w:hAnsi="Times New Roman" w:cs="Times New Roman"/>
          <w:b/>
          <w:i/>
          <w:iCs/>
          <w:sz w:val="24"/>
          <w:szCs w:val="24"/>
        </w:rPr>
        <w:t>Future Research</w:t>
      </w:r>
    </w:p>
    <w:p w14:paraId="0000040E" w14:textId="623751BB"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any preliminary effort, more remains to be done. Research might examine other textual features. How does the similarity between an article and its outlet shape reading? For a sports outlet, for example, are people more likely to deeply read a typical article or one that is more atypical (e.g., about player’s personal lives)? Similarity could also be examined within content. </w:t>
      </w:r>
      <w:r w:rsidR="009C7DA2">
        <w:rPr>
          <w:rFonts w:ascii="Times New Roman" w:eastAsia="Times New Roman" w:hAnsi="Times New Roman" w:cs="Times New Roman"/>
          <w:sz w:val="24"/>
          <w:szCs w:val="24"/>
        </w:rPr>
        <w:t xml:space="preserve">Content </w:t>
      </w:r>
      <w:r>
        <w:rPr>
          <w:rFonts w:ascii="Times New Roman" w:eastAsia="Times New Roman" w:hAnsi="Times New Roman" w:cs="Times New Roman"/>
          <w:sz w:val="24"/>
          <w:szCs w:val="24"/>
        </w:rPr>
        <w:t>can be broken down into chunks</w:t>
      </w:r>
      <w:r w:rsidR="009C7DA2">
        <w:rPr>
          <w:rFonts w:ascii="Times New Roman" w:eastAsia="Times New Roman" w:hAnsi="Times New Roman" w:cs="Times New Roman"/>
          <w:sz w:val="24"/>
          <w:szCs w:val="24"/>
        </w:rPr>
        <w:t xml:space="preserve"> (i.e., sentences or paragraphs).</w:t>
      </w:r>
      <w:r>
        <w:rPr>
          <w:rFonts w:ascii="Times New Roman" w:eastAsia="Times New Roman" w:hAnsi="Times New Roman" w:cs="Times New Roman"/>
          <w:sz w:val="24"/>
          <w:szCs w:val="24"/>
        </w:rPr>
        <w:t xml:space="preserve"> How might the similarity between those chunks impact sustained attention? Content that flows between similar chunks should be easier to process and follow, which might deepen sustained attention. Alternatively, chunks being too similar might feel repetitive or like the plot is not advancing fast enough</w:t>
      </w:r>
      <w:r w:rsidR="0071118C">
        <w:rPr>
          <w:rFonts w:ascii="Times New Roman" w:eastAsia="Times New Roman" w:hAnsi="Times New Roman" w:cs="Times New Roman"/>
          <w:sz w:val="24"/>
          <w:szCs w:val="24"/>
        </w:rPr>
        <w:t xml:space="preserve"> (see </w:t>
      </w:r>
      <w:bookmarkStart w:id="21" w:name="_Hlk121814470"/>
      <w:r w:rsidR="0071118C">
        <w:rPr>
          <w:rFonts w:ascii="Times New Roman" w:eastAsia="Times New Roman" w:hAnsi="Times New Roman" w:cs="Times New Roman"/>
          <w:sz w:val="24"/>
          <w:szCs w:val="24"/>
        </w:rPr>
        <w:t>Laurino Dos Santos and Berger 2022; Toubia, Berger, and Eliashberg 2021</w:t>
      </w:r>
      <w:bookmarkEnd w:id="21"/>
      <w:r w:rsidR="0071118C">
        <w:rPr>
          <w:rFonts w:ascii="Times New Roman" w:eastAsia="Times New Roman" w:hAnsi="Times New Roman" w:cs="Times New Roman"/>
          <w:sz w:val="24"/>
          <w:szCs w:val="24"/>
        </w:rPr>
        <w:t xml:space="preserve"> for related work)</w:t>
      </w:r>
      <w:r>
        <w:rPr>
          <w:rFonts w:ascii="Times New Roman" w:eastAsia="Times New Roman" w:hAnsi="Times New Roman" w:cs="Times New Roman"/>
          <w:sz w:val="24"/>
          <w:szCs w:val="24"/>
        </w:rPr>
        <w:t>.</w:t>
      </w:r>
    </w:p>
    <w:p w14:paraId="0000040F" w14:textId="3B1B841C"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Future work could also examine where readers </w:t>
      </w:r>
      <w:r w:rsidR="009C7DA2">
        <w:rPr>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from. </w:t>
      </w:r>
      <w:r w:rsidR="009C7DA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ompared to readers that come to an outlet’s homepage, for example, those that come in through social media may not read as much. Similarly, does reading one article impact reading behavior on a subsequent article? If people leave one article because it is not engaging enough, might that increase their impatience and decrease their likelihood of sustained attention in a subsequent </w:t>
      </w:r>
      <w:r w:rsidR="009C7DA2">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One could also examine individual differences in </w:t>
      </w:r>
      <w:r w:rsidR="009C7DA2">
        <w:rPr>
          <w:rFonts w:ascii="Times New Roman" w:eastAsia="Times New Roman" w:hAnsi="Times New Roman" w:cs="Times New Roman"/>
          <w:sz w:val="24"/>
          <w:szCs w:val="24"/>
        </w:rPr>
        <w:t>readers</w:t>
      </w:r>
      <w:r>
        <w:rPr>
          <w:rFonts w:ascii="Times New Roman" w:eastAsia="Times New Roman" w:hAnsi="Times New Roman" w:cs="Times New Roman"/>
          <w:sz w:val="24"/>
          <w:szCs w:val="24"/>
        </w:rPr>
        <w:t xml:space="preserve"> emotional state, or factors that affect the mood of the general populace. Similarly, one could examine whether user preferences </w:t>
      </w:r>
      <w:r w:rsidR="009C7DA2">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throughout the course of reading an article (e.g., emotion has a larger impact </w:t>
      </w:r>
      <w:r w:rsidR="009C7DA2">
        <w:rPr>
          <w:rFonts w:ascii="Times New Roman" w:eastAsia="Times New Roman" w:hAnsi="Times New Roman" w:cs="Times New Roman"/>
          <w:sz w:val="24"/>
          <w:szCs w:val="24"/>
        </w:rPr>
        <w:t>earlier</w:t>
      </w:r>
      <w:r>
        <w:rPr>
          <w:rFonts w:ascii="Times New Roman" w:eastAsia="Times New Roman" w:hAnsi="Times New Roman" w:cs="Times New Roman"/>
          <w:sz w:val="24"/>
          <w:szCs w:val="24"/>
        </w:rPr>
        <w:t xml:space="preserve"> in a piece) or whether there might be complex interactions within content over time (e.g., whether positive content followed by negative content might have differing effects then the opposite order). </w:t>
      </w:r>
    </w:p>
    <w:p w14:paraId="00000410" w14:textId="410F0236" w:rsidR="000F6B0A" w:rsidRDefault="0092261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also be interesting to consider how </w:t>
      </w:r>
      <w:r w:rsidR="009C7DA2">
        <w:rPr>
          <w:rFonts w:ascii="Times New Roman" w:eastAsia="Times New Roman" w:hAnsi="Times New Roman" w:cs="Times New Roman"/>
          <w:sz w:val="24"/>
          <w:szCs w:val="24"/>
        </w:rPr>
        <w:t>sustaining attention</w:t>
      </w:r>
      <w:r>
        <w:rPr>
          <w:rFonts w:ascii="Times New Roman" w:eastAsia="Times New Roman" w:hAnsi="Times New Roman" w:cs="Times New Roman"/>
          <w:sz w:val="24"/>
          <w:szCs w:val="24"/>
        </w:rPr>
        <w:t xml:space="preserve"> </w:t>
      </w:r>
      <w:r w:rsidR="009C7DA2">
        <w:rPr>
          <w:rFonts w:ascii="Times New Roman" w:eastAsia="Times New Roman" w:hAnsi="Times New Roman" w:cs="Times New Roman"/>
          <w:sz w:val="24"/>
          <w:szCs w:val="24"/>
        </w:rPr>
        <w:t>influences</w:t>
      </w:r>
      <w:r>
        <w:rPr>
          <w:rFonts w:ascii="Times New Roman" w:eastAsia="Times New Roman" w:hAnsi="Times New Roman" w:cs="Times New Roman"/>
          <w:sz w:val="24"/>
          <w:szCs w:val="24"/>
        </w:rPr>
        <w:t xml:space="preserve"> return visits and subscriptions. One would imagine that the more attention </w:t>
      </w:r>
      <w:r w:rsidR="009C7DA2">
        <w:rPr>
          <w:rFonts w:ascii="Times New Roman" w:eastAsia="Times New Roman" w:hAnsi="Times New Roman" w:cs="Times New Roman"/>
          <w:sz w:val="24"/>
          <w:szCs w:val="24"/>
        </w:rPr>
        <w:t xml:space="preserve">articles get </w:t>
      </w:r>
      <w:r>
        <w:rPr>
          <w:rFonts w:ascii="Times New Roman" w:eastAsia="Times New Roman" w:hAnsi="Times New Roman" w:cs="Times New Roman"/>
          <w:sz w:val="24"/>
          <w:szCs w:val="24"/>
        </w:rPr>
        <w:t xml:space="preserve">, the more likely </w:t>
      </w:r>
      <w:r w:rsidR="009C7DA2">
        <w:rPr>
          <w:rFonts w:ascii="Times New Roman" w:eastAsia="Times New Roman" w:hAnsi="Times New Roman" w:cs="Times New Roman"/>
          <w:sz w:val="24"/>
          <w:szCs w:val="24"/>
        </w:rPr>
        <w:t>readers</w:t>
      </w:r>
      <w:r>
        <w:rPr>
          <w:rFonts w:ascii="Times New Roman" w:eastAsia="Times New Roman" w:hAnsi="Times New Roman" w:cs="Times New Roman"/>
          <w:sz w:val="24"/>
          <w:szCs w:val="24"/>
        </w:rPr>
        <w:t xml:space="preserve"> will be to return to that content provider, generating more advertising revenue and possibly </w:t>
      </w:r>
      <w:r w:rsidR="009C7DA2">
        <w:rPr>
          <w:rFonts w:ascii="Times New Roman" w:eastAsia="Times New Roman" w:hAnsi="Times New Roman" w:cs="Times New Roman"/>
          <w:sz w:val="24"/>
          <w:szCs w:val="24"/>
        </w:rPr>
        <w:t>increasing</w:t>
      </w:r>
      <w:r>
        <w:rPr>
          <w:rFonts w:ascii="Times New Roman" w:eastAsia="Times New Roman" w:hAnsi="Times New Roman" w:cs="Times New Roman"/>
          <w:sz w:val="24"/>
          <w:szCs w:val="24"/>
        </w:rPr>
        <w:t xml:space="preserve"> subscri</w:t>
      </w:r>
      <w:r w:rsidR="009C7DA2">
        <w:rPr>
          <w:rFonts w:ascii="Times New Roman" w:eastAsia="Times New Roman" w:hAnsi="Times New Roman" w:cs="Times New Roman"/>
          <w:sz w:val="24"/>
          <w:szCs w:val="24"/>
        </w:rPr>
        <w:t>ptions</w:t>
      </w:r>
      <w:r>
        <w:rPr>
          <w:rFonts w:ascii="Times New Roman" w:eastAsia="Times New Roman" w:hAnsi="Times New Roman" w:cs="Times New Roman"/>
          <w:sz w:val="24"/>
          <w:szCs w:val="24"/>
        </w:rPr>
        <w:t>. If most articles only hold attention for a couple paragraphs, they’re less likely to keep</w:t>
      </w:r>
      <w:r w:rsidR="009C7DA2">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coming back. This highlights the downsides of overly attention-grabbing headlines. Clickbait may be great for attracting views, but to maintain long term value (e.g., Du et al. 2021), </w:t>
      </w:r>
      <w:r w:rsidR="009C7DA2">
        <w:rPr>
          <w:rFonts w:ascii="Times New Roman" w:eastAsia="Times New Roman" w:hAnsi="Times New Roman" w:cs="Times New Roman"/>
          <w:sz w:val="24"/>
          <w:szCs w:val="24"/>
        </w:rPr>
        <w:t>sustaining</w:t>
      </w:r>
      <w:r>
        <w:rPr>
          <w:rFonts w:ascii="Times New Roman" w:eastAsia="Times New Roman" w:hAnsi="Times New Roman" w:cs="Times New Roman"/>
          <w:sz w:val="24"/>
          <w:szCs w:val="24"/>
        </w:rPr>
        <w:t xml:space="preserve"> attention may be needed. Further research into content’s ability to sustain attention may also shed light on the effectiveness of embedded advertising (e.g., Schweidel and Moe 2016</w:t>
      </w:r>
      <w:r w:rsidR="00A11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Fossen and Schweidel 2019).</w:t>
      </w:r>
    </w:p>
    <w:p w14:paraId="6FC4493A" w14:textId="3E14D447" w:rsidR="006366E3" w:rsidRDefault="006366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work might also examine the boundaries of </w:t>
      </w:r>
      <w:r w:rsidR="009C7DA2">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findings.  W</w:t>
      </w:r>
      <w:r w:rsidRPr="006366E3">
        <w:rPr>
          <w:rFonts w:ascii="Times New Roman" w:eastAsia="Times New Roman" w:hAnsi="Times New Roman" w:cs="Times New Roman"/>
          <w:sz w:val="24"/>
          <w:szCs w:val="24"/>
        </w:rPr>
        <w:t xml:space="preserve">hat </w:t>
      </w:r>
      <w:r w:rsidR="009C7DA2">
        <w:rPr>
          <w:rFonts w:ascii="Times New Roman" w:eastAsia="Times New Roman" w:hAnsi="Times New Roman" w:cs="Times New Roman"/>
          <w:sz w:val="24"/>
          <w:szCs w:val="24"/>
        </w:rPr>
        <w:t>sustains</w:t>
      </w:r>
      <w:r w:rsidRPr="006366E3">
        <w:rPr>
          <w:rFonts w:ascii="Times New Roman" w:eastAsia="Times New Roman" w:hAnsi="Times New Roman" w:cs="Times New Roman"/>
          <w:sz w:val="24"/>
          <w:szCs w:val="24"/>
        </w:rPr>
        <w:t xml:space="preserve"> attention on a</w:t>
      </w:r>
      <w:r>
        <w:rPr>
          <w:rFonts w:ascii="Times New Roman" w:eastAsia="Times New Roman" w:hAnsi="Times New Roman" w:cs="Times New Roman"/>
          <w:sz w:val="24"/>
          <w:szCs w:val="24"/>
        </w:rPr>
        <w:t xml:space="preserve"> very</w:t>
      </w:r>
      <w:r w:rsidRPr="006366E3">
        <w:rPr>
          <w:rFonts w:ascii="Times New Roman" w:eastAsia="Times New Roman" w:hAnsi="Times New Roman" w:cs="Times New Roman"/>
          <w:sz w:val="24"/>
          <w:szCs w:val="24"/>
        </w:rPr>
        <w:t xml:space="preserve"> technical website,</w:t>
      </w:r>
      <w:r>
        <w:rPr>
          <w:rFonts w:ascii="Times New Roman" w:eastAsia="Times New Roman" w:hAnsi="Times New Roman" w:cs="Times New Roman"/>
          <w:sz w:val="24"/>
          <w:szCs w:val="24"/>
        </w:rPr>
        <w:t xml:space="preserve"> for example, might be different from what sustai</w:t>
      </w:r>
      <w:r w:rsidR="009C7DA2">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attention for news or </w:t>
      </w:r>
      <w:r w:rsidR="009C7DA2">
        <w:rPr>
          <w:rFonts w:ascii="Times New Roman" w:eastAsia="Times New Roman" w:hAnsi="Times New Roman" w:cs="Times New Roman"/>
          <w:sz w:val="24"/>
          <w:szCs w:val="24"/>
        </w:rPr>
        <w:t xml:space="preserve">social media </w:t>
      </w:r>
      <w:r>
        <w:rPr>
          <w:rFonts w:ascii="Times New Roman" w:eastAsia="Times New Roman" w:hAnsi="Times New Roman" w:cs="Times New Roman"/>
          <w:sz w:val="24"/>
          <w:szCs w:val="24"/>
        </w:rPr>
        <w:t xml:space="preserve">content. </w:t>
      </w:r>
      <w:r w:rsidRPr="006366E3">
        <w:rPr>
          <w:rFonts w:ascii="Times New Roman" w:eastAsia="Times New Roman" w:hAnsi="Times New Roman" w:cs="Times New Roman"/>
          <w:sz w:val="24"/>
          <w:szCs w:val="24"/>
        </w:rPr>
        <w:t xml:space="preserve">Similarly, </w:t>
      </w:r>
      <w:r>
        <w:rPr>
          <w:rFonts w:ascii="Times New Roman" w:eastAsia="Times New Roman" w:hAnsi="Times New Roman" w:cs="Times New Roman"/>
          <w:sz w:val="24"/>
          <w:szCs w:val="24"/>
        </w:rPr>
        <w:t xml:space="preserve">while we found that uncertainty </w:t>
      </w:r>
      <w:r w:rsidRPr="006366E3">
        <w:rPr>
          <w:rFonts w:ascii="Times New Roman" w:eastAsia="Times New Roman" w:hAnsi="Times New Roman" w:cs="Times New Roman"/>
          <w:sz w:val="24"/>
          <w:szCs w:val="24"/>
        </w:rPr>
        <w:t>sustain</w:t>
      </w:r>
      <w:r w:rsidR="009C7DA2">
        <w:rPr>
          <w:rFonts w:ascii="Times New Roman" w:eastAsia="Times New Roman" w:hAnsi="Times New Roman" w:cs="Times New Roman"/>
          <w:sz w:val="24"/>
          <w:szCs w:val="24"/>
        </w:rPr>
        <w:t>s</w:t>
      </w:r>
      <w:r w:rsidRPr="006366E3">
        <w:rPr>
          <w:rFonts w:ascii="Times New Roman" w:eastAsia="Times New Roman" w:hAnsi="Times New Roman" w:cs="Times New Roman"/>
          <w:sz w:val="24"/>
          <w:szCs w:val="24"/>
        </w:rPr>
        <w:t xml:space="preserve"> attention</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situations where it casts doubt on whether the continuing to read will lead the reader to find the information they are looking for, it may have the opposite effect.</w:t>
      </w:r>
    </w:p>
    <w:p w14:paraId="04BFF5FD" w14:textId="757768B6" w:rsidR="00C84FE4" w:rsidRDefault="00C84FE4" w:rsidP="00C84FE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2B03A6">
        <w:rPr>
          <w:rFonts w:ascii="Times New Roman" w:eastAsia="Times New Roman" w:hAnsi="Times New Roman" w:cs="Times New Roman"/>
          <w:sz w:val="24"/>
          <w:szCs w:val="24"/>
        </w:rPr>
        <w:t xml:space="preserve">while there are many cases where most consumers might respond the same way, </w:t>
      </w:r>
      <w:r>
        <w:rPr>
          <w:rFonts w:ascii="Times New Roman" w:eastAsia="Times New Roman" w:hAnsi="Times New Roman" w:cs="Times New Roman"/>
          <w:sz w:val="24"/>
          <w:szCs w:val="24"/>
        </w:rPr>
        <w:t xml:space="preserve">future work might explore whether, when, and why different consumers might respond differently to the same content.  A news article might report on </w:t>
      </w:r>
      <w:r w:rsidRPr="00C84FE4">
        <w:rPr>
          <w:rFonts w:ascii="Times New Roman" w:eastAsia="Times New Roman" w:hAnsi="Times New Roman" w:cs="Times New Roman"/>
          <w:sz w:val="24"/>
          <w:szCs w:val="24"/>
        </w:rPr>
        <w:t>a Republican election victory</w:t>
      </w:r>
      <w:r>
        <w:rPr>
          <w:rFonts w:ascii="Times New Roman" w:eastAsia="Times New Roman" w:hAnsi="Times New Roman" w:cs="Times New Roman"/>
          <w:sz w:val="24"/>
          <w:szCs w:val="24"/>
        </w:rPr>
        <w:t xml:space="preserve"> </w:t>
      </w:r>
      <w:r w:rsidRPr="00C84FE4">
        <w:rPr>
          <w:rFonts w:ascii="Times New Roman" w:eastAsia="Times New Roman" w:hAnsi="Times New Roman" w:cs="Times New Roman"/>
          <w:sz w:val="24"/>
          <w:szCs w:val="24"/>
        </w:rPr>
        <w:t xml:space="preserve">with a positive tone, </w:t>
      </w:r>
      <w:r>
        <w:rPr>
          <w:rFonts w:ascii="Times New Roman" w:eastAsia="Times New Roman" w:hAnsi="Times New Roman" w:cs="Times New Roman"/>
          <w:sz w:val="24"/>
          <w:szCs w:val="24"/>
        </w:rPr>
        <w:t>for example, but while Republicans might react positively, Democrats might react negatively.  Similarly, while most investors would be sad or anxious about a tanking stock market, short sellers might react more positively.  Future work could examine which types of content are more likely to have heterogeneous effects and why.</w:t>
      </w:r>
    </w:p>
    <w:p w14:paraId="6F4935AE" w14:textId="669D4FD7" w:rsidR="003E4469" w:rsidRDefault="003E4469" w:rsidP="003E4469">
      <w:pPr>
        <w:spacing w:line="480" w:lineRule="auto"/>
        <w:rPr>
          <w:rFonts w:ascii="Times New Roman" w:eastAsia="Times New Roman" w:hAnsi="Times New Roman" w:cs="Times New Roman"/>
          <w:sz w:val="24"/>
          <w:szCs w:val="24"/>
        </w:rPr>
      </w:pPr>
    </w:p>
    <w:p w14:paraId="3C0CE038" w14:textId="19BA86C5" w:rsidR="003E4469" w:rsidRPr="00F56FBE" w:rsidRDefault="003E4469" w:rsidP="00BF217A">
      <w:pPr>
        <w:keepNext/>
        <w:spacing w:line="480" w:lineRule="auto"/>
        <w:rPr>
          <w:rFonts w:ascii="Times New Roman" w:eastAsia="Times New Roman" w:hAnsi="Times New Roman" w:cs="Times New Roman"/>
          <w:b/>
          <w:bCs/>
          <w:i/>
          <w:iCs/>
          <w:sz w:val="24"/>
          <w:szCs w:val="24"/>
        </w:rPr>
      </w:pPr>
      <w:r w:rsidRPr="00F56FBE">
        <w:rPr>
          <w:rFonts w:ascii="Times New Roman" w:eastAsia="Times New Roman" w:hAnsi="Times New Roman" w:cs="Times New Roman"/>
          <w:b/>
          <w:bCs/>
          <w:i/>
          <w:iCs/>
          <w:sz w:val="24"/>
          <w:szCs w:val="24"/>
        </w:rPr>
        <w:t>Conclusion</w:t>
      </w:r>
    </w:p>
    <w:p w14:paraId="3724ECE8" w14:textId="58DB84C3" w:rsidR="003E4469" w:rsidRDefault="003E4469" w:rsidP="009A6DA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w:t>
      </w:r>
      <w:r w:rsidR="009C7DA2">
        <w:rPr>
          <w:rFonts w:ascii="Times New Roman" w:eastAsia="Times New Roman" w:hAnsi="Times New Roman" w:cs="Times New Roman"/>
          <w:sz w:val="24"/>
          <w:szCs w:val="24"/>
        </w:rPr>
        <w:t>holding</w:t>
      </w:r>
      <w:r>
        <w:rPr>
          <w:rFonts w:ascii="Times New Roman" w:eastAsia="Times New Roman" w:hAnsi="Times New Roman" w:cs="Times New Roman"/>
          <w:sz w:val="24"/>
          <w:szCs w:val="24"/>
        </w:rPr>
        <w:t xml:space="preserve"> attention has important implications for consumers, organizations, and society. It shapes what issues </w:t>
      </w:r>
      <w:r w:rsidR="009A6DA7">
        <w:rPr>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attention</w:t>
      </w:r>
      <w:r w:rsidR="009A6DA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what </w:t>
      </w:r>
      <w:r w:rsidR="0071118C">
        <w:rPr>
          <w:rFonts w:ascii="Times New Roman" w:eastAsia="Times New Roman" w:hAnsi="Times New Roman" w:cs="Times New Roman"/>
          <w:sz w:val="24"/>
          <w:szCs w:val="24"/>
        </w:rPr>
        <w:t>products and services</w:t>
      </w:r>
      <w:r>
        <w:rPr>
          <w:rFonts w:ascii="Times New Roman" w:eastAsia="Times New Roman" w:hAnsi="Times New Roman" w:cs="Times New Roman"/>
          <w:sz w:val="24"/>
          <w:szCs w:val="24"/>
        </w:rPr>
        <w:t xml:space="preserve"> </w:t>
      </w:r>
      <w:r w:rsidR="009A6DA7">
        <w:rPr>
          <w:rFonts w:ascii="Times New Roman" w:eastAsia="Times New Roman" w:hAnsi="Times New Roman" w:cs="Times New Roman"/>
          <w:sz w:val="24"/>
          <w:szCs w:val="24"/>
        </w:rPr>
        <w:t>consumers</w:t>
      </w:r>
      <w:r>
        <w:rPr>
          <w:rFonts w:ascii="Times New Roman" w:eastAsia="Times New Roman" w:hAnsi="Times New Roman" w:cs="Times New Roman"/>
          <w:sz w:val="24"/>
          <w:szCs w:val="24"/>
        </w:rPr>
        <w:t xml:space="preserve"> learn about</w:t>
      </w:r>
      <w:r w:rsidR="009A6DA7">
        <w:rPr>
          <w:rFonts w:ascii="Times New Roman" w:eastAsia="Times New Roman" w:hAnsi="Times New Roman" w:cs="Times New Roman"/>
          <w:sz w:val="24"/>
          <w:szCs w:val="24"/>
        </w:rPr>
        <w:t xml:space="preserve"> and purchase</w:t>
      </w:r>
      <w:r>
        <w:rPr>
          <w:rFonts w:ascii="Times New Roman" w:eastAsia="Times New Roman" w:hAnsi="Times New Roman" w:cs="Times New Roman"/>
          <w:sz w:val="24"/>
          <w:szCs w:val="24"/>
        </w:rPr>
        <w:t>.  By better understand</w:t>
      </w:r>
      <w:r w:rsidR="009C799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9C7DA2">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009C7DA2">
        <w:rPr>
          <w:rFonts w:ascii="Times New Roman" w:eastAsia="Times New Roman" w:hAnsi="Times New Roman" w:cs="Times New Roman"/>
          <w:sz w:val="24"/>
          <w:szCs w:val="24"/>
        </w:rPr>
        <w:t>sustains</w:t>
      </w:r>
      <w:r w:rsidR="0071118C">
        <w:rPr>
          <w:rFonts w:ascii="Times New Roman" w:eastAsia="Times New Roman" w:hAnsi="Times New Roman" w:cs="Times New Roman"/>
          <w:sz w:val="24"/>
          <w:szCs w:val="24"/>
        </w:rPr>
        <w:t xml:space="preserve"> attention</w:t>
      </w:r>
      <w:r>
        <w:rPr>
          <w:rFonts w:ascii="Times New Roman" w:eastAsia="Times New Roman" w:hAnsi="Times New Roman" w:cs="Times New Roman"/>
          <w:sz w:val="24"/>
          <w:szCs w:val="24"/>
        </w:rPr>
        <w:t xml:space="preserve">, hopefully we can improve outcomes for </w:t>
      </w:r>
      <w:r w:rsidR="009A6DA7">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these audiences.</w:t>
      </w:r>
    </w:p>
    <w:p w14:paraId="25A81082" w14:textId="1ED20BB2" w:rsidR="00F3073D" w:rsidRDefault="00F3073D">
      <w:pPr>
        <w:rPr>
          <w:rFonts w:ascii="Times New Roman" w:eastAsia="Times New Roman" w:hAnsi="Times New Roman" w:cs="Times New Roman"/>
          <w:b/>
          <w:color w:val="000000"/>
          <w:sz w:val="24"/>
          <w:szCs w:val="24"/>
        </w:rPr>
      </w:pPr>
      <w:bookmarkStart w:id="22" w:name="_Hlk89511833"/>
    </w:p>
    <w:p w14:paraId="3BA3C3CE" w14:textId="77777777" w:rsidR="009C7DA2" w:rsidRDefault="009C7DA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414" w14:textId="40208BE6" w:rsidR="000F6B0A" w:rsidRDefault="00F56FBE" w:rsidP="00E159AD">
      <w:pPr>
        <w:pBdr>
          <w:top w:val="nil"/>
          <w:left w:val="nil"/>
          <w:bottom w:val="nil"/>
          <w:right w:val="nil"/>
          <w:between w:val="nil"/>
        </w:pBdr>
        <w:spacing w:line="480" w:lineRule="auto"/>
        <w:ind w:left="480" w:hanging="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References</w:t>
      </w:r>
    </w:p>
    <w:bookmarkEnd w:id="22"/>
    <w:p w14:paraId="64BD0B35" w14:textId="1E657923"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highlight w:val="white"/>
        </w:rPr>
        <w:t>Alter, Adam L. and Daniel M. Oppenheimer (2019), “</w:t>
      </w:r>
      <w:r>
        <w:rPr>
          <w:rFonts w:ascii="Times New Roman" w:eastAsia="Times New Roman" w:hAnsi="Times New Roman" w:cs="Times New Roman"/>
          <w:color w:val="1A1A1A"/>
          <w:sz w:val="24"/>
          <w:szCs w:val="24"/>
        </w:rPr>
        <w:t xml:space="preserve">Uniting the Tribes of Fluency to Form a Metacognitive Nation,” </w:t>
      </w:r>
      <w:r>
        <w:rPr>
          <w:rFonts w:ascii="Times New Roman" w:eastAsia="Times New Roman" w:hAnsi="Times New Roman" w:cs="Times New Roman"/>
          <w:i/>
          <w:color w:val="1A1A1A"/>
          <w:sz w:val="24"/>
          <w:szCs w:val="24"/>
        </w:rPr>
        <w:t>Personality and Social Psychology Review</w:t>
      </w:r>
      <w:r>
        <w:rPr>
          <w:rFonts w:ascii="Times New Roman" w:eastAsia="Times New Roman" w:hAnsi="Times New Roman" w:cs="Times New Roman"/>
          <w:color w:val="1A1A1A"/>
          <w:sz w:val="24"/>
          <w:szCs w:val="24"/>
        </w:rPr>
        <w:t>, 13, 219</w:t>
      </w:r>
      <w:r w:rsidR="00D44355">
        <w:rPr>
          <w:rFonts w:ascii="Times New Roman" w:eastAsia="Times New Roman" w:hAnsi="Times New Roman" w:cs="Times New Roman"/>
          <w:sz w:val="24"/>
          <w:szCs w:val="24"/>
          <w:highlight w:val="white"/>
        </w:rPr>
        <w:t>–</w:t>
      </w:r>
      <w:r>
        <w:rPr>
          <w:rFonts w:ascii="Times New Roman" w:eastAsia="Times New Roman" w:hAnsi="Times New Roman" w:cs="Times New Roman"/>
          <w:color w:val="1A1A1A"/>
          <w:sz w:val="24"/>
          <w:szCs w:val="24"/>
        </w:rPr>
        <w:t>235.</w:t>
      </w:r>
    </w:p>
    <w:p w14:paraId="69382AC4" w14:textId="77777777" w:rsidR="00511E0D" w:rsidRDefault="00511E0D" w:rsidP="00511E0D">
      <w:pP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Ansari, Asim, Skander Essegaier, and Rajeev Kohli (2000), “Internet Recommendation Systems,” </w:t>
      </w:r>
      <w:r>
        <w:rPr>
          <w:rFonts w:ascii="Times New Roman" w:eastAsia="Times New Roman" w:hAnsi="Times New Roman" w:cs="Times New Roman"/>
          <w:i/>
          <w:sz w:val="24"/>
          <w:szCs w:val="24"/>
          <w:highlight w:val="white"/>
        </w:rPr>
        <w:t>Journal of Marketing Research,</w:t>
      </w:r>
      <w:r>
        <w:rPr>
          <w:rFonts w:ascii="Times New Roman" w:eastAsia="Times New Roman" w:hAnsi="Times New Roman" w:cs="Times New Roman"/>
          <w:sz w:val="24"/>
          <w:szCs w:val="24"/>
          <w:highlight w:val="white"/>
        </w:rPr>
        <w:t xml:space="preserve"> 37</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(3), 363–375. </w:t>
      </w:r>
    </w:p>
    <w:p w14:paraId="284C62CA"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Berger, Jonah</w:t>
      </w:r>
      <w:r>
        <w:rPr>
          <w:rFonts w:ascii="Times New Roman" w:eastAsia="Times New Roman" w:hAnsi="Times New Roman" w:cs="Times New Roman"/>
          <w:color w:val="000000"/>
          <w:sz w:val="24"/>
          <w:szCs w:val="24"/>
          <w:highlight w:val="white"/>
        </w:rPr>
        <w:t xml:space="preserve"> (2011), “Arousal Increases Social Transmission of Information</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Psychological Science</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22</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891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93.</w:t>
      </w:r>
      <w:r>
        <w:rPr>
          <w:rFonts w:ascii="Times New Roman" w:eastAsia="Times New Roman" w:hAnsi="Times New Roman" w:cs="Times New Roman"/>
          <w:sz w:val="24"/>
          <w:szCs w:val="24"/>
          <w:highlight w:val="white"/>
        </w:rPr>
        <w:t xml:space="preserve"> </w:t>
      </w:r>
    </w:p>
    <w:p w14:paraId="1508A11E" w14:textId="6DAA9D84" w:rsidR="00AD5EE1" w:rsidRDefault="00AD5EE1" w:rsidP="00511E0D">
      <w:pPr>
        <w:pBdr>
          <w:top w:val="nil"/>
          <w:left w:val="nil"/>
          <w:bottom w:val="nil"/>
          <w:right w:val="nil"/>
          <w:between w:val="nil"/>
        </w:pBdr>
        <w:spacing w:line="480" w:lineRule="auto"/>
        <w:ind w:left="480" w:hanging="480"/>
        <w:rPr>
          <w:rFonts w:ascii="Times New Roman" w:eastAsia="Times New Roman" w:hAnsi="Times New Roman" w:cs="Times New Roman"/>
          <w:sz w:val="24"/>
          <w:szCs w:val="24"/>
          <w:highlight w:val="white"/>
        </w:rPr>
      </w:pPr>
      <w:r w:rsidRPr="00AD5EE1">
        <w:rPr>
          <w:rFonts w:ascii="Times New Roman" w:eastAsia="Times New Roman" w:hAnsi="Times New Roman" w:cs="Times New Roman"/>
          <w:sz w:val="24"/>
          <w:szCs w:val="24"/>
          <w:highlight w:val="white"/>
        </w:rPr>
        <w:t>Berger, J</w:t>
      </w:r>
      <w:r w:rsidR="004F22D1">
        <w:rPr>
          <w:rFonts w:ascii="Times New Roman" w:eastAsia="Times New Roman" w:hAnsi="Times New Roman" w:cs="Times New Roman"/>
          <w:sz w:val="24"/>
          <w:szCs w:val="24"/>
          <w:highlight w:val="white"/>
        </w:rPr>
        <w:t>onah</w:t>
      </w:r>
      <w:r w:rsidRPr="00AD5EE1">
        <w:rPr>
          <w:rFonts w:ascii="Times New Roman" w:eastAsia="Times New Roman" w:hAnsi="Times New Roman" w:cs="Times New Roman"/>
          <w:sz w:val="24"/>
          <w:szCs w:val="24"/>
          <w:highlight w:val="white"/>
        </w:rPr>
        <w:t xml:space="preserve"> </w:t>
      </w:r>
      <w:r w:rsidR="004F22D1">
        <w:rPr>
          <w:rFonts w:ascii="Times New Roman" w:eastAsia="Times New Roman" w:hAnsi="Times New Roman" w:cs="Times New Roman"/>
          <w:sz w:val="24"/>
          <w:szCs w:val="24"/>
          <w:highlight w:val="white"/>
        </w:rPr>
        <w:t>and</w:t>
      </w:r>
      <w:r w:rsidRPr="00AD5EE1">
        <w:rPr>
          <w:rFonts w:ascii="Times New Roman" w:eastAsia="Times New Roman" w:hAnsi="Times New Roman" w:cs="Times New Roman"/>
          <w:sz w:val="24"/>
          <w:szCs w:val="24"/>
          <w:highlight w:val="white"/>
        </w:rPr>
        <w:t xml:space="preserve"> </w:t>
      </w:r>
      <w:r w:rsidR="004F22D1" w:rsidRPr="004F22D1">
        <w:rPr>
          <w:rFonts w:ascii="Times New Roman" w:eastAsia="Times New Roman" w:hAnsi="Times New Roman" w:cs="Times New Roman"/>
          <w:sz w:val="24"/>
          <w:szCs w:val="24"/>
        </w:rPr>
        <w:t>Eric M. Schwartz</w:t>
      </w:r>
      <w:r w:rsidRPr="00AD5EE1">
        <w:rPr>
          <w:rFonts w:ascii="Times New Roman" w:eastAsia="Times New Roman" w:hAnsi="Times New Roman" w:cs="Times New Roman"/>
          <w:sz w:val="24"/>
          <w:szCs w:val="24"/>
          <w:highlight w:val="white"/>
        </w:rPr>
        <w:t xml:space="preserve"> (2011)</w:t>
      </w:r>
      <w:r w:rsidR="004F22D1">
        <w:rPr>
          <w:rFonts w:ascii="Times New Roman" w:eastAsia="Times New Roman" w:hAnsi="Times New Roman" w:cs="Times New Roman"/>
          <w:sz w:val="24"/>
          <w:szCs w:val="24"/>
          <w:highlight w:val="white"/>
        </w:rPr>
        <w:t>,</w:t>
      </w:r>
      <w:r w:rsidRPr="00AD5EE1">
        <w:rPr>
          <w:rFonts w:ascii="Times New Roman" w:eastAsia="Times New Roman" w:hAnsi="Times New Roman" w:cs="Times New Roman"/>
          <w:sz w:val="24"/>
          <w:szCs w:val="24"/>
          <w:highlight w:val="white"/>
        </w:rPr>
        <w:t xml:space="preserve"> </w:t>
      </w:r>
      <w:r w:rsidR="004F22D1">
        <w:rPr>
          <w:rFonts w:ascii="Times New Roman" w:eastAsia="Times New Roman" w:hAnsi="Times New Roman" w:cs="Times New Roman"/>
          <w:sz w:val="24"/>
          <w:szCs w:val="24"/>
          <w:highlight w:val="white"/>
        </w:rPr>
        <w:t>“</w:t>
      </w:r>
      <w:r w:rsidRPr="00AD5EE1">
        <w:rPr>
          <w:rFonts w:ascii="Times New Roman" w:eastAsia="Times New Roman" w:hAnsi="Times New Roman" w:cs="Times New Roman"/>
          <w:sz w:val="24"/>
          <w:szCs w:val="24"/>
          <w:highlight w:val="white"/>
        </w:rPr>
        <w:t>What drives immediate and ongoing word of mouth?</w:t>
      </w:r>
      <w:r w:rsidR="004F22D1">
        <w:rPr>
          <w:rFonts w:ascii="Times New Roman" w:eastAsia="Times New Roman" w:hAnsi="Times New Roman" w:cs="Times New Roman"/>
          <w:sz w:val="24"/>
          <w:szCs w:val="24"/>
          <w:highlight w:val="white"/>
        </w:rPr>
        <w:t>”</w:t>
      </w:r>
      <w:r w:rsidRPr="00AD5EE1">
        <w:rPr>
          <w:rFonts w:ascii="Times New Roman" w:eastAsia="Times New Roman" w:hAnsi="Times New Roman" w:cs="Times New Roman"/>
          <w:sz w:val="24"/>
          <w:szCs w:val="24"/>
          <w:highlight w:val="white"/>
        </w:rPr>
        <w:t> </w:t>
      </w:r>
      <w:r w:rsidRPr="00AD5EE1">
        <w:rPr>
          <w:rFonts w:ascii="Times New Roman" w:eastAsia="Times New Roman" w:hAnsi="Times New Roman" w:cs="Times New Roman"/>
          <w:i/>
          <w:iCs/>
          <w:sz w:val="24"/>
          <w:szCs w:val="24"/>
          <w:highlight w:val="white"/>
        </w:rPr>
        <w:t>Journal of marketing research</w:t>
      </w:r>
      <w:r w:rsidRPr="00AD5EE1">
        <w:rPr>
          <w:rFonts w:ascii="Times New Roman" w:eastAsia="Times New Roman" w:hAnsi="Times New Roman" w:cs="Times New Roman"/>
          <w:sz w:val="24"/>
          <w:szCs w:val="24"/>
          <w:highlight w:val="white"/>
        </w:rPr>
        <w:t>, </w:t>
      </w:r>
      <w:r w:rsidRPr="004F22D1">
        <w:rPr>
          <w:rFonts w:ascii="Times New Roman" w:eastAsia="Times New Roman" w:hAnsi="Times New Roman" w:cs="Times New Roman"/>
          <w:sz w:val="24"/>
          <w:szCs w:val="24"/>
          <w:highlight w:val="white"/>
        </w:rPr>
        <w:t>48</w:t>
      </w:r>
      <w:r w:rsidR="004F22D1">
        <w:rPr>
          <w:rFonts w:ascii="Times New Roman" w:eastAsia="Times New Roman" w:hAnsi="Times New Roman" w:cs="Times New Roman"/>
          <w:sz w:val="24"/>
          <w:szCs w:val="24"/>
          <w:highlight w:val="white"/>
        </w:rPr>
        <w:t xml:space="preserve"> </w:t>
      </w:r>
      <w:r w:rsidRPr="00AD5EE1">
        <w:rPr>
          <w:rFonts w:ascii="Times New Roman" w:eastAsia="Times New Roman" w:hAnsi="Times New Roman" w:cs="Times New Roman"/>
          <w:sz w:val="24"/>
          <w:szCs w:val="24"/>
          <w:highlight w:val="white"/>
        </w:rPr>
        <w:t>(5), 869</w:t>
      </w:r>
      <w:r w:rsidR="00D44355" w:rsidRPr="00D44355">
        <w:rPr>
          <w:rFonts w:ascii="Times New Roman" w:eastAsia="Times New Roman" w:hAnsi="Times New Roman" w:cs="Times New Roman"/>
          <w:color w:val="000000"/>
          <w:sz w:val="24"/>
          <w:szCs w:val="24"/>
        </w:rPr>
        <w:t>–</w:t>
      </w:r>
      <w:r w:rsidRPr="00AD5EE1">
        <w:rPr>
          <w:rFonts w:ascii="Times New Roman" w:eastAsia="Times New Roman" w:hAnsi="Times New Roman" w:cs="Times New Roman"/>
          <w:sz w:val="24"/>
          <w:szCs w:val="24"/>
          <w:highlight w:val="white"/>
        </w:rPr>
        <w:t>880.</w:t>
      </w:r>
    </w:p>
    <w:p w14:paraId="1576B03C" w14:textId="4E9A240C"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sz w:val="24"/>
          <w:szCs w:val="24"/>
          <w:highlight w:val="white"/>
        </w:rPr>
        <w:t>Berger, Jonah,</w:t>
      </w:r>
      <w:r>
        <w:rPr>
          <w:rFonts w:ascii="Times New Roman" w:eastAsia="Times New Roman" w:hAnsi="Times New Roman" w:cs="Times New Roman"/>
          <w:color w:val="000000"/>
          <w:sz w:val="24"/>
          <w:szCs w:val="24"/>
          <w:highlight w:val="white"/>
        </w:rPr>
        <w:t xml:space="preserve"> and Katherine Milkman (2012), “What Makes Online Content Viral?” </w:t>
      </w:r>
      <w:r>
        <w:rPr>
          <w:rFonts w:ascii="Times New Roman" w:eastAsia="Times New Roman" w:hAnsi="Times New Roman" w:cs="Times New Roman"/>
          <w:i/>
          <w:color w:val="000000"/>
          <w:sz w:val="24"/>
          <w:szCs w:val="24"/>
          <w:highlight w:val="white"/>
        </w:rPr>
        <w:t xml:space="preserve">Journal of Marketing Research, </w:t>
      </w:r>
      <w:r>
        <w:rPr>
          <w:rFonts w:ascii="Times New Roman" w:eastAsia="Times New Roman" w:hAnsi="Times New Roman" w:cs="Times New Roman"/>
          <w:color w:val="000000"/>
          <w:sz w:val="24"/>
          <w:szCs w:val="24"/>
        </w:rPr>
        <w:t>49 (2), 192</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205.</w:t>
      </w:r>
      <w:r w:rsidR="00D44355" w:rsidRPr="00D44355">
        <w:t xml:space="preserve"> </w:t>
      </w:r>
    </w:p>
    <w:p w14:paraId="4E9904A5" w14:textId="4CC4C3C7" w:rsidR="00120919" w:rsidRDefault="00120919" w:rsidP="00511E0D">
      <w:pPr>
        <w:pBdr>
          <w:top w:val="nil"/>
          <w:left w:val="nil"/>
          <w:bottom w:val="nil"/>
          <w:right w:val="nil"/>
          <w:between w:val="nil"/>
        </w:pBdr>
        <w:spacing w:line="480" w:lineRule="auto"/>
        <w:ind w:left="480" w:hanging="480"/>
        <w:rPr>
          <w:rFonts w:ascii="Times New Roman" w:eastAsia="Times New Roman" w:hAnsi="Times New Roman" w:cs="Times New Roman"/>
          <w:sz w:val="24"/>
          <w:szCs w:val="24"/>
          <w:highlight w:val="white"/>
        </w:rPr>
      </w:pPr>
      <w:r w:rsidRPr="00120919">
        <w:rPr>
          <w:rFonts w:ascii="Times New Roman" w:eastAsia="Times New Roman" w:hAnsi="Times New Roman" w:cs="Times New Roman"/>
          <w:sz w:val="24"/>
          <w:szCs w:val="24"/>
          <w:highlight w:val="white"/>
        </w:rPr>
        <w:t>Berger, J</w:t>
      </w:r>
      <w:r w:rsidR="004F22D1">
        <w:rPr>
          <w:rFonts w:ascii="Times New Roman" w:eastAsia="Times New Roman" w:hAnsi="Times New Roman" w:cs="Times New Roman"/>
          <w:sz w:val="24"/>
          <w:szCs w:val="24"/>
          <w:highlight w:val="white"/>
        </w:rPr>
        <w:t>onah</w:t>
      </w:r>
      <w:r w:rsidRPr="00120919">
        <w:rPr>
          <w:rFonts w:ascii="Times New Roman" w:eastAsia="Times New Roman" w:hAnsi="Times New Roman" w:cs="Times New Roman"/>
          <w:sz w:val="24"/>
          <w:szCs w:val="24"/>
          <w:highlight w:val="white"/>
        </w:rPr>
        <w:t xml:space="preserve"> (2014)</w:t>
      </w:r>
      <w:r w:rsidR="004F22D1">
        <w:rPr>
          <w:rFonts w:ascii="Times New Roman" w:eastAsia="Times New Roman" w:hAnsi="Times New Roman" w:cs="Times New Roman"/>
          <w:sz w:val="24"/>
          <w:szCs w:val="24"/>
          <w:highlight w:val="white"/>
        </w:rPr>
        <w:t>,</w:t>
      </w:r>
      <w:r w:rsidRPr="00120919">
        <w:rPr>
          <w:rFonts w:ascii="Times New Roman" w:eastAsia="Times New Roman" w:hAnsi="Times New Roman" w:cs="Times New Roman"/>
          <w:sz w:val="24"/>
          <w:szCs w:val="24"/>
          <w:highlight w:val="white"/>
        </w:rPr>
        <w:t xml:space="preserve"> </w:t>
      </w:r>
      <w:r w:rsidR="004F22D1">
        <w:rPr>
          <w:rFonts w:ascii="Times New Roman" w:eastAsia="Times New Roman" w:hAnsi="Times New Roman" w:cs="Times New Roman"/>
          <w:sz w:val="24"/>
          <w:szCs w:val="24"/>
          <w:highlight w:val="white"/>
        </w:rPr>
        <w:t>“</w:t>
      </w:r>
      <w:r w:rsidRPr="00120919">
        <w:rPr>
          <w:rFonts w:ascii="Times New Roman" w:eastAsia="Times New Roman" w:hAnsi="Times New Roman" w:cs="Times New Roman"/>
          <w:sz w:val="24"/>
          <w:szCs w:val="24"/>
          <w:highlight w:val="white"/>
        </w:rPr>
        <w:t>Word of mouth and interpersonal communication: A review and directions for future research</w:t>
      </w:r>
      <w:r w:rsidR="004F22D1">
        <w:rPr>
          <w:rFonts w:ascii="Times New Roman" w:eastAsia="Times New Roman" w:hAnsi="Times New Roman" w:cs="Times New Roman"/>
          <w:sz w:val="24"/>
          <w:szCs w:val="24"/>
          <w:highlight w:val="white"/>
        </w:rPr>
        <w:t>,”</w:t>
      </w:r>
      <w:r w:rsidRPr="00120919">
        <w:rPr>
          <w:rFonts w:ascii="Times New Roman" w:eastAsia="Times New Roman" w:hAnsi="Times New Roman" w:cs="Times New Roman"/>
          <w:sz w:val="24"/>
          <w:szCs w:val="24"/>
          <w:highlight w:val="white"/>
        </w:rPr>
        <w:t> </w:t>
      </w:r>
      <w:r w:rsidRPr="00120919">
        <w:rPr>
          <w:rFonts w:ascii="Times New Roman" w:eastAsia="Times New Roman" w:hAnsi="Times New Roman" w:cs="Times New Roman"/>
          <w:i/>
          <w:iCs/>
          <w:sz w:val="24"/>
          <w:szCs w:val="24"/>
          <w:highlight w:val="white"/>
        </w:rPr>
        <w:t>Journal of consumer psychology</w:t>
      </w:r>
      <w:r w:rsidRPr="00120919">
        <w:rPr>
          <w:rFonts w:ascii="Times New Roman" w:eastAsia="Times New Roman" w:hAnsi="Times New Roman" w:cs="Times New Roman"/>
          <w:sz w:val="24"/>
          <w:szCs w:val="24"/>
          <w:highlight w:val="white"/>
        </w:rPr>
        <w:t>, </w:t>
      </w:r>
      <w:r w:rsidR="004F22D1">
        <w:rPr>
          <w:rFonts w:ascii="Times New Roman" w:eastAsia="Times New Roman" w:hAnsi="Times New Roman" w:cs="Times New Roman"/>
          <w:sz w:val="24"/>
          <w:szCs w:val="24"/>
          <w:highlight w:val="white"/>
        </w:rPr>
        <w:t xml:space="preserve">24 </w:t>
      </w:r>
      <w:r w:rsidRPr="00120919">
        <w:rPr>
          <w:rFonts w:ascii="Times New Roman" w:eastAsia="Times New Roman" w:hAnsi="Times New Roman" w:cs="Times New Roman"/>
          <w:sz w:val="24"/>
          <w:szCs w:val="24"/>
          <w:highlight w:val="white"/>
        </w:rPr>
        <w:t>(4), 586</w:t>
      </w:r>
      <w:r w:rsidR="00D44355" w:rsidRPr="00D44355">
        <w:rPr>
          <w:rFonts w:ascii="Times New Roman" w:eastAsia="Times New Roman" w:hAnsi="Times New Roman" w:cs="Times New Roman"/>
          <w:color w:val="000000"/>
          <w:sz w:val="24"/>
          <w:szCs w:val="24"/>
        </w:rPr>
        <w:t>–</w:t>
      </w:r>
      <w:r w:rsidRPr="00120919">
        <w:rPr>
          <w:rFonts w:ascii="Times New Roman" w:eastAsia="Times New Roman" w:hAnsi="Times New Roman" w:cs="Times New Roman"/>
          <w:sz w:val="24"/>
          <w:szCs w:val="24"/>
          <w:highlight w:val="white"/>
        </w:rPr>
        <w:t>607.</w:t>
      </w:r>
    </w:p>
    <w:p w14:paraId="0553A0E7" w14:textId="0A65B542"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sz w:val="24"/>
          <w:szCs w:val="24"/>
          <w:highlight w:val="white"/>
        </w:rPr>
        <w:t>Berger, Jonah</w:t>
      </w:r>
      <w:r>
        <w:rPr>
          <w:rFonts w:ascii="Times New Roman" w:eastAsia="Times New Roman" w:hAnsi="Times New Roman" w:cs="Times New Roman"/>
          <w:color w:val="000000"/>
          <w:sz w:val="24"/>
          <w:szCs w:val="24"/>
          <w:highlight w:val="white"/>
        </w:rPr>
        <w:t xml:space="preserve"> and Grant Packard (2018), “Are Atypical Things More Popular?” </w:t>
      </w:r>
      <w:r>
        <w:rPr>
          <w:rFonts w:ascii="Times New Roman" w:eastAsia="Times New Roman" w:hAnsi="Times New Roman" w:cs="Times New Roman"/>
          <w:i/>
          <w:color w:val="000000"/>
          <w:sz w:val="24"/>
          <w:szCs w:val="24"/>
          <w:highlight w:val="white"/>
        </w:rPr>
        <w:t>Psychological Science</w:t>
      </w:r>
      <w:r>
        <w:rPr>
          <w:rFonts w:ascii="Times New Roman" w:eastAsia="Times New Roman" w:hAnsi="Times New Roman" w:cs="Times New Roman"/>
          <w:color w:val="000000"/>
          <w:sz w:val="24"/>
          <w:szCs w:val="24"/>
          <w:highlight w:val="white"/>
        </w:rPr>
        <w:t>, 29 (7)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1178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1184</w:t>
      </w:r>
      <w:r>
        <w:rPr>
          <w:rFonts w:ascii="Times New Roman" w:eastAsia="Times New Roman" w:hAnsi="Times New Roman" w:cs="Times New Roman"/>
          <w:i/>
          <w:color w:val="000000"/>
          <w:sz w:val="24"/>
          <w:szCs w:val="24"/>
          <w:highlight w:val="white"/>
        </w:rPr>
        <w:t>.</w:t>
      </w:r>
    </w:p>
    <w:p w14:paraId="4C68C962"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Blei,</w:t>
      </w:r>
      <w:r>
        <w:rPr>
          <w:rFonts w:ascii="Times New Roman" w:eastAsia="Times New Roman" w:hAnsi="Times New Roman" w:cs="Times New Roman"/>
          <w:sz w:val="24"/>
          <w:szCs w:val="24"/>
          <w:highlight w:val="white"/>
        </w:rPr>
        <w:t xml:space="preserve"> D</w:t>
      </w:r>
      <w:r>
        <w:rPr>
          <w:rFonts w:ascii="Times New Roman" w:eastAsia="Times New Roman" w:hAnsi="Times New Roman" w:cs="Times New Roman"/>
          <w:color w:val="000000"/>
          <w:sz w:val="24"/>
          <w:szCs w:val="24"/>
          <w:highlight w:val="white"/>
        </w:rPr>
        <w:t>avid M., Andrew Y. Ng, and Michael I. Jordan (2003), “Latent Dirichlet Allocation</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Machine Learning Research</w:t>
      </w:r>
      <w:r>
        <w:rPr>
          <w:rFonts w:ascii="Times New Roman" w:eastAsia="Times New Roman" w:hAnsi="Times New Roman" w:cs="Times New Roman"/>
          <w:color w:val="000000"/>
          <w:sz w:val="24"/>
          <w:szCs w:val="24"/>
          <w:highlight w:val="white"/>
        </w:rPr>
        <w:t>, 3, 993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1022.</w:t>
      </w:r>
    </w:p>
    <w:p w14:paraId="6B0280F4" w14:textId="77777777" w:rsidR="00511E0D" w:rsidRDefault="00511E0D"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Brysbaert, Marc, Amy Beth Warriner, and Victor Kuperman (2014), “Concreteness Ratings for 40 Thousand Generally Known English Word Lemmas,” </w:t>
      </w:r>
      <w:r>
        <w:rPr>
          <w:rFonts w:ascii="Times New Roman" w:eastAsia="Times New Roman" w:hAnsi="Times New Roman" w:cs="Times New Roman"/>
          <w:i/>
          <w:color w:val="000000"/>
          <w:sz w:val="24"/>
          <w:szCs w:val="24"/>
          <w:highlight w:val="white"/>
        </w:rPr>
        <w:t>Behavior Research Methods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46, 904–911.</w:t>
      </w:r>
    </w:p>
    <w:p w14:paraId="5A19EE00" w14:textId="77777777" w:rsidR="00511E0D" w:rsidRDefault="00511E0D"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Cavanaugh,</w:t>
      </w:r>
      <w:r>
        <w:rPr>
          <w:rFonts w:ascii="Times New Roman" w:eastAsia="Times New Roman" w:hAnsi="Times New Roman" w:cs="Times New Roman"/>
          <w:sz w:val="24"/>
          <w:szCs w:val="24"/>
          <w:highlight w:val="white"/>
        </w:rPr>
        <w:t xml:space="preserve"> Lisa </w:t>
      </w:r>
      <w:r>
        <w:rPr>
          <w:rFonts w:ascii="Times New Roman" w:eastAsia="Times New Roman" w:hAnsi="Times New Roman" w:cs="Times New Roman"/>
          <w:color w:val="000000"/>
          <w:sz w:val="24"/>
          <w:szCs w:val="24"/>
          <w:highlight w:val="white"/>
        </w:rPr>
        <w:t>A., James R. Bettman, and Mary Frances Luce (2015), “Feeling Love and Doing More for Distant Others: Specific Positive Emotions Differentially Affect Prosocial Consumption</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Marketing Research</w:t>
      </w:r>
      <w:r>
        <w:rPr>
          <w:rFonts w:ascii="Times New Roman" w:eastAsia="Times New Roman" w:hAnsi="Times New Roman" w:cs="Times New Roman"/>
          <w:color w:val="000000"/>
          <w:sz w:val="24"/>
          <w:szCs w:val="24"/>
          <w:highlight w:val="white"/>
        </w:rPr>
        <w:t>, 52 (5)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657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673.</w:t>
      </w:r>
    </w:p>
    <w:p w14:paraId="2FCC5C6E" w14:textId="74642F0E"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Chen, Zoey (2017), “Social Acceptance and Word of Mouth: How the Motive to Belong Leads to Divergent Word of Mouth with Strangers and Friends,” </w:t>
      </w:r>
      <w:r>
        <w:rPr>
          <w:rFonts w:ascii="Times New Roman" w:eastAsia="Times New Roman" w:hAnsi="Times New Roman" w:cs="Times New Roman"/>
          <w:i/>
          <w:color w:val="000000"/>
          <w:sz w:val="24"/>
          <w:szCs w:val="24"/>
        </w:rPr>
        <w:t>Journal of Consumer Research</w:t>
      </w:r>
      <w:r>
        <w:rPr>
          <w:rFonts w:ascii="Times New Roman" w:eastAsia="Times New Roman" w:hAnsi="Times New Roman" w:cs="Times New Roman"/>
          <w:color w:val="000000"/>
          <w:sz w:val="24"/>
          <w:szCs w:val="24"/>
        </w:rPr>
        <w:t>, 44</w:t>
      </w:r>
      <w:r w:rsidR="00D443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613</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632.</w:t>
      </w:r>
    </w:p>
    <w:p w14:paraId="4E02A70D" w14:textId="426E2758"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Choi, Wen-Ying Sylvia, Anna Gaysynsky, and Joseph N. Cappella (2020), “Where We Go From Here: Health Misinformation on Social Media,“ </w:t>
      </w:r>
      <w:r>
        <w:rPr>
          <w:rFonts w:ascii="Times New Roman" w:eastAsia="Times New Roman" w:hAnsi="Times New Roman" w:cs="Times New Roman"/>
          <w:i/>
          <w:color w:val="000000"/>
          <w:sz w:val="24"/>
          <w:szCs w:val="24"/>
        </w:rPr>
        <w:t xml:space="preserve">American Journal of Public Health </w:t>
      </w:r>
      <w:r>
        <w:rPr>
          <w:rFonts w:ascii="Times New Roman" w:eastAsia="Times New Roman" w:hAnsi="Times New Roman" w:cs="Times New Roman"/>
          <w:color w:val="000000"/>
          <w:sz w:val="24"/>
          <w:szCs w:val="24"/>
        </w:rPr>
        <w:t>110, 273</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275.</w:t>
      </w:r>
    </w:p>
    <w:p w14:paraId="56CF7550"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Cole, </w:t>
      </w:r>
      <w:r>
        <w:rPr>
          <w:rFonts w:ascii="Times New Roman" w:eastAsia="Times New Roman" w:hAnsi="Times New Roman" w:cs="Times New Roman"/>
          <w:sz w:val="24"/>
          <w:szCs w:val="24"/>
          <w:highlight w:val="white"/>
        </w:rPr>
        <w:t xml:space="preserve">Jeffrey </w:t>
      </w:r>
      <w:r>
        <w:rPr>
          <w:rFonts w:ascii="Times New Roman" w:eastAsia="Times New Roman" w:hAnsi="Times New Roman" w:cs="Times New Roman"/>
          <w:color w:val="000000"/>
          <w:sz w:val="24"/>
          <w:szCs w:val="24"/>
          <w:highlight w:val="white"/>
        </w:rPr>
        <w:t>I., Michael Suman, Pheobe Schramm</w:t>
      </w:r>
      <w:r>
        <w:rPr>
          <w:rFonts w:ascii="Times New Roman" w:eastAsia="Times New Roman" w:hAnsi="Times New Roman" w:cs="Times New Roman"/>
          <w:sz w:val="24"/>
          <w:szCs w:val="24"/>
          <w:highlight w:val="white"/>
        </w:rPr>
        <w:t xml:space="preserve">, and Liuning </w:t>
      </w:r>
      <w:r>
        <w:rPr>
          <w:rFonts w:ascii="Times New Roman" w:eastAsia="Times New Roman" w:hAnsi="Times New Roman" w:cs="Times New Roman"/>
          <w:color w:val="000000"/>
          <w:sz w:val="24"/>
          <w:szCs w:val="24"/>
          <w:highlight w:val="white"/>
        </w:rPr>
        <w:t xml:space="preserve">Zhou (2017), “Surveying the Digital Future 2017,” </w:t>
      </w:r>
      <w:r>
        <w:rPr>
          <w:rFonts w:ascii="Times New Roman" w:eastAsia="Times New Roman" w:hAnsi="Times New Roman" w:cs="Times New Roman"/>
          <w:i/>
          <w:color w:val="000000"/>
          <w:sz w:val="24"/>
          <w:szCs w:val="24"/>
          <w:highlight w:val="white"/>
        </w:rPr>
        <w:t>Center for the Digital Future at USC Annenberg</w:t>
      </w:r>
      <w:r>
        <w:rPr>
          <w:rFonts w:ascii="Times New Roman" w:eastAsia="Times New Roman" w:hAnsi="Times New Roman" w:cs="Times New Roman"/>
          <w:color w:val="000000"/>
          <w:sz w:val="24"/>
          <w:szCs w:val="24"/>
          <w:highlight w:val="white"/>
        </w:rPr>
        <w:t>. </w:t>
      </w:r>
    </w:p>
    <w:p w14:paraId="6FD464DD"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Coltheart,</w:t>
      </w:r>
      <w:r>
        <w:rPr>
          <w:rFonts w:ascii="Times New Roman" w:eastAsia="Times New Roman" w:hAnsi="Times New Roman" w:cs="Times New Roman"/>
          <w:sz w:val="24"/>
          <w:szCs w:val="24"/>
          <w:highlight w:val="white"/>
        </w:rPr>
        <w:t xml:space="preserve"> Max</w:t>
      </w:r>
      <w:r>
        <w:rPr>
          <w:rFonts w:ascii="Times New Roman" w:eastAsia="Times New Roman" w:hAnsi="Times New Roman" w:cs="Times New Roman"/>
          <w:color w:val="000000"/>
          <w:sz w:val="24"/>
          <w:szCs w:val="24"/>
          <w:highlight w:val="white"/>
        </w:rPr>
        <w:t xml:space="preserve"> (1981), “The MRC Psycholinguistic Database</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The Quarterly Journal of Experimental Psychology</w:t>
      </w:r>
      <w:r>
        <w:rPr>
          <w:rFonts w:ascii="Times New Roman" w:eastAsia="Times New Roman" w:hAnsi="Times New Roman" w:cs="Times New Roman"/>
          <w:color w:val="000000"/>
          <w:sz w:val="24"/>
          <w:szCs w:val="24"/>
          <w:highlight w:val="white"/>
        </w:rPr>
        <w:t>, 33 (4), 497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505.</w:t>
      </w:r>
    </w:p>
    <w:p w14:paraId="422E5437" w14:textId="6419880F"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Connell, Louise and Dermot Lynott (2012), “Strength of perceptual experience predicts word processing performance better than concreteness or imageability,” </w:t>
      </w:r>
      <w:r>
        <w:rPr>
          <w:rFonts w:ascii="Times New Roman" w:eastAsia="Times New Roman" w:hAnsi="Times New Roman" w:cs="Times New Roman"/>
          <w:i/>
          <w:color w:val="000000"/>
          <w:sz w:val="24"/>
          <w:szCs w:val="24"/>
          <w:highlight w:val="white"/>
        </w:rPr>
        <w:t>Cognition</w:t>
      </w:r>
      <w:r>
        <w:rPr>
          <w:rFonts w:ascii="Times New Roman" w:eastAsia="Times New Roman" w:hAnsi="Times New Roman" w:cs="Times New Roman"/>
          <w:color w:val="000000"/>
          <w:sz w:val="24"/>
          <w:szCs w:val="24"/>
          <w:highlight w:val="white"/>
        </w:rPr>
        <w:t>, 125 (3), 452</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465.</w:t>
      </w:r>
    </w:p>
    <w:p w14:paraId="645775BD" w14:textId="77777777" w:rsidR="00290552" w:rsidRDefault="00290552"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290552">
        <w:rPr>
          <w:rFonts w:ascii="Times New Roman" w:eastAsia="Times New Roman" w:hAnsi="Times New Roman" w:cs="Times New Roman"/>
          <w:color w:val="000000"/>
          <w:sz w:val="24"/>
          <w:szCs w:val="24"/>
        </w:rPr>
        <w:t xml:space="preserve">Cramer, Henreitte (2015), “Effects of Ad Quality and Content-Relevance on Perceived Content Quality,” </w:t>
      </w:r>
      <w:r w:rsidRPr="00290552">
        <w:rPr>
          <w:rFonts w:ascii="Times New Roman" w:eastAsia="Times New Roman" w:hAnsi="Times New Roman" w:cs="Times New Roman"/>
          <w:i/>
          <w:iCs/>
          <w:color w:val="000000"/>
          <w:sz w:val="24"/>
          <w:szCs w:val="24"/>
        </w:rPr>
        <w:t>Proceedings of the 33rd Annual ACM Conference on Human Factors in Computing Systems</w:t>
      </w:r>
      <w:r w:rsidRPr="00290552">
        <w:rPr>
          <w:rFonts w:ascii="Times New Roman" w:eastAsia="Times New Roman" w:hAnsi="Times New Roman" w:cs="Times New Roman"/>
          <w:color w:val="000000"/>
          <w:sz w:val="24"/>
          <w:szCs w:val="24"/>
        </w:rPr>
        <w:t>, 2231–2234.</w:t>
      </w:r>
    </w:p>
    <w:p w14:paraId="0661AB69" w14:textId="3351CDF8"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Du, </w:t>
      </w:r>
      <w:r>
        <w:rPr>
          <w:rFonts w:ascii="Times New Roman" w:eastAsia="Times New Roman" w:hAnsi="Times New Roman" w:cs="Times New Roman"/>
          <w:sz w:val="24"/>
          <w:szCs w:val="24"/>
          <w:highlight w:val="white"/>
        </w:rPr>
        <w:t>Rex Yuxing</w:t>
      </w:r>
      <w:r>
        <w:rPr>
          <w:rFonts w:ascii="Times New Roman" w:eastAsia="Times New Roman" w:hAnsi="Times New Roman" w:cs="Times New Roman"/>
          <w:color w:val="000000"/>
          <w:sz w:val="24"/>
          <w:szCs w:val="24"/>
          <w:highlight w:val="white"/>
        </w:rPr>
        <w:t>, Oded Netzer, David A. Schweidel, and Debanjan Mitra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(2021</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“Capturing Marketing Information to Fuel Growth</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Marketing</w:t>
      </w:r>
      <w:r>
        <w:rPr>
          <w:rFonts w:ascii="Times New Roman" w:eastAsia="Times New Roman" w:hAnsi="Times New Roman" w:cs="Times New Roman"/>
          <w:color w:val="000000"/>
          <w:sz w:val="24"/>
          <w:szCs w:val="24"/>
          <w:highlight w:val="white"/>
        </w:rPr>
        <w:t>, 85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163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183.</w:t>
      </w:r>
    </w:p>
    <w:p w14:paraId="6BF97E0F" w14:textId="4285A58E" w:rsidR="00511E0D" w:rsidRDefault="00511E0D"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Dubois, David, Andrea Bonezzi and Matteo De Angelis (2016), “Sharing with Friends versus Strangers: How Interpersonal Closeness Influences Word-of-Mouth Valence,” </w:t>
      </w:r>
      <w:r>
        <w:rPr>
          <w:rFonts w:ascii="Times New Roman" w:eastAsia="Times New Roman" w:hAnsi="Times New Roman" w:cs="Times New Roman"/>
          <w:i/>
          <w:color w:val="000000"/>
          <w:sz w:val="24"/>
          <w:szCs w:val="24"/>
        </w:rPr>
        <w:t>Journal of Marketing Research</w:t>
      </w:r>
      <w:r>
        <w:rPr>
          <w:rFonts w:ascii="Times New Roman" w:eastAsia="Times New Roman" w:hAnsi="Times New Roman" w:cs="Times New Roman"/>
          <w:color w:val="000000"/>
          <w:sz w:val="24"/>
          <w:szCs w:val="24"/>
        </w:rPr>
        <w:t>, 53 (5), 712</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727.</w:t>
      </w:r>
    </w:p>
    <w:p w14:paraId="5D65F803"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Easterbrook,</w:t>
      </w:r>
      <w:r>
        <w:rPr>
          <w:rFonts w:ascii="Times New Roman" w:eastAsia="Times New Roman" w:hAnsi="Times New Roman" w:cs="Times New Roman"/>
          <w:sz w:val="24"/>
          <w:szCs w:val="24"/>
          <w:highlight w:val="white"/>
        </w:rPr>
        <w:t xml:space="preserve"> James </w:t>
      </w:r>
      <w:r>
        <w:rPr>
          <w:rFonts w:ascii="Times New Roman" w:eastAsia="Times New Roman" w:hAnsi="Times New Roman" w:cs="Times New Roman"/>
          <w:color w:val="000000"/>
          <w:sz w:val="24"/>
          <w:szCs w:val="24"/>
          <w:highlight w:val="white"/>
        </w:rPr>
        <w:t>A. (1959</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“The Effect of Emotion on Cue Utilization and the Organization of Behavior</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Psychological Review</w:t>
      </w:r>
      <w:r>
        <w:rPr>
          <w:rFonts w:ascii="Times New Roman" w:eastAsia="Times New Roman" w:hAnsi="Times New Roman" w:cs="Times New Roman"/>
          <w:color w:val="000000"/>
          <w:sz w:val="24"/>
          <w:szCs w:val="24"/>
          <w:highlight w:val="white"/>
        </w:rPr>
        <w:t>, 66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183.</w:t>
      </w:r>
    </w:p>
    <w:p w14:paraId="2BE880F4" w14:textId="0670E50F" w:rsidR="00511E0D" w:rsidRDefault="00511E0D" w:rsidP="006C3C1E">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Ellsworth, Phoebe C. and Craig A. Smith (1988), “From appraisal to emotion: Differences among unpleasant feelings,” </w:t>
      </w:r>
      <w:r>
        <w:rPr>
          <w:rFonts w:ascii="Times New Roman" w:eastAsia="Times New Roman" w:hAnsi="Times New Roman" w:cs="Times New Roman"/>
          <w:i/>
          <w:color w:val="000000"/>
          <w:sz w:val="24"/>
          <w:szCs w:val="24"/>
          <w:highlight w:val="white"/>
        </w:rPr>
        <w:t>Motivation and emotion</w:t>
      </w:r>
      <w:r>
        <w:rPr>
          <w:rFonts w:ascii="Times New Roman" w:eastAsia="Times New Roman" w:hAnsi="Times New Roman" w:cs="Times New Roman"/>
          <w:color w:val="000000"/>
          <w:sz w:val="24"/>
          <w:szCs w:val="24"/>
          <w:highlight w:val="white"/>
        </w:rPr>
        <w:t>, 12 (3), 271</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302.</w:t>
      </w:r>
    </w:p>
    <w:p w14:paraId="11A7DFC5" w14:textId="3410342F"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Faraji-Rad,</w:t>
      </w:r>
      <w:r>
        <w:rPr>
          <w:rFonts w:ascii="Times New Roman" w:eastAsia="Times New Roman" w:hAnsi="Times New Roman" w:cs="Times New Roman"/>
          <w:sz w:val="24"/>
          <w:szCs w:val="24"/>
          <w:highlight w:val="white"/>
        </w:rPr>
        <w:t xml:space="preserve"> Ali</w:t>
      </w:r>
      <w:r>
        <w:rPr>
          <w:rFonts w:ascii="Times New Roman" w:eastAsia="Times New Roman" w:hAnsi="Times New Roman" w:cs="Times New Roman"/>
          <w:color w:val="000000"/>
          <w:sz w:val="24"/>
          <w:szCs w:val="24"/>
          <w:highlight w:val="white"/>
        </w:rPr>
        <w:t xml:space="preserve"> and Michael Tuan Pham (2017), “Uncertainty Increases the Reliance on Affect in Decisions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Consumer Research</w:t>
      </w:r>
      <w:r>
        <w:rPr>
          <w:rFonts w:ascii="Times New Roman" w:eastAsia="Times New Roman" w:hAnsi="Times New Roman" w:cs="Times New Roman"/>
          <w:color w:val="000000"/>
          <w:sz w:val="24"/>
          <w:szCs w:val="24"/>
          <w:highlight w:val="white"/>
        </w:rPr>
        <w:t>, 44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21.</w:t>
      </w:r>
    </w:p>
    <w:p w14:paraId="704034D9" w14:textId="6CAED0B4"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rPr>
        <w:t xml:space="preserve">Ferreira, Fernanda (1991), “Effects of Length and Syntactic Complexity on initiation Times for Prepared Utterances,” </w:t>
      </w:r>
      <w:r>
        <w:rPr>
          <w:rFonts w:ascii="Times New Roman" w:eastAsia="Times New Roman" w:hAnsi="Times New Roman" w:cs="Times New Roman"/>
          <w:i/>
          <w:color w:val="000000"/>
          <w:sz w:val="24"/>
          <w:szCs w:val="24"/>
        </w:rPr>
        <w:t>Journal of Memory and Language,</w:t>
      </w:r>
      <w:r>
        <w:rPr>
          <w:rFonts w:ascii="Times New Roman" w:eastAsia="Times New Roman" w:hAnsi="Times New Roman" w:cs="Times New Roman"/>
          <w:color w:val="000000"/>
          <w:sz w:val="24"/>
          <w:szCs w:val="24"/>
        </w:rPr>
        <w:t xml:space="preserve"> 30, 210</w:t>
      </w:r>
      <w:r w:rsidR="00D44355" w:rsidRPr="00D443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233. </w:t>
      </w:r>
    </w:p>
    <w:p w14:paraId="6A385015"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Firth,</w:t>
      </w:r>
      <w:r>
        <w:rPr>
          <w:rFonts w:ascii="Times New Roman" w:eastAsia="Times New Roman" w:hAnsi="Times New Roman" w:cs="Times New Roman"/>
          <w:sz w:val="24"/>
          <w:szCs w:val="24"/>
        </w:rPr>
        <w:t xml:space="preserve"> Joseph</w:t>
      </w:r>
      <w:r>
        <w:rPr>
          <w:rFonts w:ascii="Times New Roman" w:eastAsia="Times New Roman" w:hAnsi="Times New Roman" w:cs="Times New Roman"/>
          <w:color w:val="000000"/>
          <w:sz w:val="24"/>
          <w:szCs w:val="24"/>
        </w:rPr>
        <w:t>, John Torous, Brendon Stubbs, Josh A. Firth, Genevieve Z. Steiner, Lee Smith, Mario Alvarez‐Jimenez, John Gleeson, Davy Vancampfort, Christopher J. Armitage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Jerome Sarris (2019), “The Online Brain: How the Internet May be Changing Our Cognition,” </w:t>
      </w:r>
      <w:r>
        <w:rPr>
          <w:rFonts w:ascii="Times New Roman" w:eastAsia="Times New Roman" w:hAnsi="Times New Roman" w:cs="Times New Roman"/>
          <w:i/>
          <w:color w:val="000000"/>
          <w:sz w:val="24"/>
          <w:szCs w:val="24"/>
        </w:rPr>
        <w:t>World Psychiatry</w:t>
      </w:r>
      <w:r>
        <w:rPr>
          <w:rFonts w:ascii="Times New Roman" w:eastAsia="Times New Roman" w:hAnsi="Times New Roman" w:cs="Times New Roman"/>
          <w:color w:val="000000"/>
          <w:sz w:val="24"/>
          <w:szCs w:val="24"/>
        </w:rPr>
        <w:t>, 18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119–129.</w:t>
      </w:r>
    </w:p>
    <w:p w14:paraId="0D651B29" w14:textId="09897D3C"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Fossen, Beth L. and David Schweidel (2019), “Social TV, Advertising, and Sales: Are Social Shows Good for Advertisers?” </w:t>
      </w:r>
      <w:r>
        <w:rPr>
          <w:rFonts w:ascii="Times New Roman" w:eastAsia="Times New Roman" w:hAnsi="Times New Roman" w:cs="Times New Roman"/>
          <w:i/>
          <w:color w:val="000000"/>
          <w:sz w:val="24"/>
          <w:szCs w:val="24"/>
          <w:highlight w:val="white"/>
        </w:rPr>
        <w:t>Marketing Science</w:t>
      </w:r>
      <w:r>
        <w:rPr>
          <w:rFonts w:ascii="Times New Roman" w:eastAsia="Times New Roman" w:hAnsi="Times New Roman" w:cs="Times New Roman"/>
          <w:color w:val="000000"/>
          <w:sz w:val="24"/>
          <w:szCs w:val="24"/>
          <w:highlight w:val="white"/>
        </w:rPr>
        <w:t>, 38 (2)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274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295.</w:t>
      </w:r>
    </w:p>
    <w:p w14:paraId="31704E2A" w14:textId="77777777" w:rsidR="00290552" w:rsidRPr="00290552" w:rsidRDefault="00290552" w:rsidP="00290552">
      <w:pPr>
        <w:spacing w:line="480" w:lineRule="auto"/>
        <w:ind w:left="720" w:hanging="720"/>
        <w:rPr>
          <w:rFonts w:ascii="Times New Roman" w:eastAsia="Times New Roman" w:hAnsi="Times New Roman" w:cs="Times New Roman"/>
          <w:sz w:val="24"/>
          <w:szCs w:val="24"/>
          <w:highlight w:val="white"/>
        </w:rPr>
      </w:pPr>
      <w:r w:rsidRPr="00DC3912">
        <w:rPr>
          <w:rFonts w:ascii="Times New Roman" w:hAnsi="Times New Roman" w:cs="Times New Roman"/>
          <w:sz w:val="24"/>
          <w:szCs w:val="24"/>
        </w:rPr>
        <w:t xml:space="preserve">Gabielkov, Maksym, Arthi Ramachandran, Augustin Chaintreau, and Arnaud Legout (2016), “Social Clicks: What and Who Gets Read on Twitter?” </w:t>
      </w:r>
      <w:r w:rsidRPr="00DC3912">
        <w:rPr>
          <w:rFonts w:ascii="Times New Roman" w:hAnsi="Times New Roman" w:cs="Times New Roman"/>
          <w:i/>
          <w:iCs/>
          <w:sz w:val="24"/>
          <w:szCs w:val="24"/>
        </w:rPr>
        <w:t>ACM SIGMETRICS / IFIP Performance</w:t>
      </w:r>
      <w:r w:rsidRPr="00DC3912">
        <w:rPr>
          <w:rFonts w:ascii="Times New Roman" w:hAnsi="Times New Roman" w:cs="Times New Roman"/>
          <w:sz w:val="24"/>
          <w:szCs w:val="24"/>
        </w:rPr>
        <w:t>, Jun, Antibes Juan-les-Pins, France.</w:t>
      </w:r>
    </w:p>
    <w:p w14:paraId="7ACFAC16" w14:textId="5DF2F399"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Graesser, Arthur C., Murray Singer, and Tom Trabasso (1994), “Constructing Inferences During Narrative Text Comprehension,” </w:t>
      </w:r>
      <w:r>
        <w:rPr>
          <w:rFonts w:ascii="Times New Roman" w:eastAsia="Times New Roman" w:hAnsi="Times New Roman" w:cs="Times New Roman"/>
          <w:i/>
          <w:color w:val="000000"/>
          <w:sz w:val="24"/>
          <w:szCs w:val="24"/>
          <w:highlight w:val="white"/>
        </w:rPr>
        <w:t>Psychological Review</w:t>
      </w:r>
      <w:r>
        <w:rPr>
          <w:rFonts w:ascii="Times New Roman" w:eastAsia="Times New Roman" w:hAnsi="Times New Roman" w:cs="Times New Roman"/>
          <w:color w:val="000000"/>
          <w:sz w:val="24"/>
          <w:szCs w:val="24"/>
          <w:highlight w:val="white"/>
        </w:rPr>
        <w:t>, 101 (3), 371</w:t>
      </w:r>
      <w:r w:rsidR="00D44355">
        <w:rPr>
          <w:rFonts w:ascii="Times New Roman" w:eastAsia="Times New Roman" w:hAnsi="Times New Roman" w:cs="Times New Roman"/>
          <w:color w:val="000000"/>
          <w:sz w:val="24"/>
          <w:szCs w:val="24"/>
          <w:highlight w:val="white"/>
        </w:rPr>
        <w:t>.</w:t>
      </w:r>
    </w:p>
    <w:p w14:paraId="0C09D10A" w14:textId="7A961360"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Gilhooly, Ken J. and Robert H. Logie (1980), “Age-of-Acquisition, Imagery, Concreteness, Familiarity, and Ambiguity Measures for 1,944 Words,” </w:t>
      </w:r>
      <w:r>
        <w:rPr>
          <w:rFonts w:ascii="Times New Roman" w:eastAsia="Times New Roman" w:hAnsi="Times New Roman" w:cs="Times New Roman"/>
          <w:i/>
          <w:color w:val="000000"/>
          <w:sz w:val="24"/>
          <w:szCs w:val="24"/>
          <w:highlight w:val="white"/>
        </w:rPr>
        <w:t>Behavior Research Methods and Instrumentation</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12, 395–427.</w:t>
      </w:r>
    </w:p>
    <w:p w14:paraId="00E3E11B" w14:textId="77777777" w:rsidR="00290552" w:rsidRDefault="00511E0D" w:rsidP="00290552">
      <w:pPr>
        <w:spacing w:line="480" w:lineRule="auto"/>
        <w:ind w:left="720" w:hanging="720"/>
        <w:rPr>
          <w:rFonts w:ascii="Times New Roman" w:eastAsia="Times New Roman" w:hAnsi="Times New Roman" w:cs="Times New Roman"/>
          <w:sz w:val="24"/>
          <w:szCs w:val="24"/>
        </w:rPr>
      </w:pPr>
      <w:bookmarkStart w:id="23" w:name="_heading=h.unvi5hybrusg" w:colFirst="0" w:colLast="0"/>
      <w:bookmarkEnd w:id="23"/>
      <w:r w:rsidRPr="00D44355">
        <w:rPr>
          <w:rFonts w:ascii="Times New Roman" w:eastAsia="Times New Roman" w:hAnsi="Times New Roman" w:cs="Times New Roman"/>
          <w:color w:val="333333"/>
          <w:sz w:val="24"/>
          <w:szCs w:val="24"/>
          <w:highlight w:val="white"/>
        </w:rPr>
        <w:t xml:space="preserve">Griskevicius, </w:t>
      </w:r>
      <w:r w:rsidR="00D44355" w:rsidRPr="00D44355">
        <w:rPr>
          <w:rFonts w:ascii="Times New Roman" w:eastAsia="Times New Roman" w:hAnsi="Times New Roman" w:cs="Times New Roman"/>
          <w:color w:val="333333"/>
          <w:sz w:val="24"/>
          <w:szCs w:val="24"/>
        </w:rPr>
        <w:t>Vladas</w:t>
      </w:r>
      <w:r w:rsidRPr="00D44355">
        <w:rPr>
          <w:rFonts w:ascii="Times New Roman" w:eastAsia="Times New Roman" w:hAnsi="Times New Roman" w:cs="Times New Roman"/>
          <w:color w:val="333333"/>
          <w:sz w:val="24"/>
          <w:szCs w:val="24"/>
          <w:highlight w:val="white"/>
        </w:rPr>
        <w:t xml:space="preserve">, </w:t>
      </w:r>
      <w:r w:rsidR="00D44355" w:rsidRPr="00A7455F">
        <w:rPr>
          <w:rFonts w:ascii="Times New Roman" w:eastAsia="Times New Roman" w:hAnsi="Times New Roman" w:cs="Times New Roman"/>
          <w:color w:val="333333"/>
          <w:sz w:val="24"/>
          <w:szCs w:val="24"/>
        </w:rPr>
        <w:t>Michelle N. Shiota, and Samantha L. Neufeld</w:t>
      </w:r>
      <w:r w:rsidRPr="00D44355">
        <w:rPr>
          <w:rFonts w:ascii="Times New Roman" w:eastAsia="Times New Roman" w:hAnsi="Times New Roman" w:cs="Times New Roman"/>
          <w:color w:val="333333"/>
          <w:sz w:val="24"/>
          <w:szCs w:val="24"/>
          <w:highlight w:val="white"/>
        </w:rPr>
        <w:t xml:space="preserve"> (2010)</w:t>
      </w:r>
      <w:r w:rsidR="00D44355">
        <w:rPr>
          <w:rFonts w:ascii="Times New Roman" w:eastAsia="Times New Roman" w:hAnsi="Times New Roman" w:cs="Times New Roman"/>
          <w:color w:val="333333"/>
          <w:sz w:val="24"/>
          <w:szCs w:val="24"/>
          <w:highlight w:val="white"/>
        </w:rPr>
        <w:t>,</w:t>
      </w:r>
      <w:r w:rsidRPr="00D44355">
        <w:rPr>
          <w:rFonts w:ascii="Times New Roman" w:eastAsia="Times New Roman" w:hAnsi="Times New Roman" w:cs="Times New Roman"/>
          <w:color w:val="333333"/>
          <w:sz w:val="24"/>
          <w:szCs w:val="24"/>
          <w:highlight w:val="white"/>
        </w:rPr>
        <w:t xml:space="preserve"> </w:t>
      </w:r>
      <w:r w:rsidR="00D44355">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Influence of different positive emotions on persuasion processing: A functional evolutionary approach</w:t>
      </w:r>
      <w:r w:rsidR="00D44355">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 xml:space="preserve">Emotion, </w:t>
      </w:r>
      <w:r w:rsidRPr="00A7455F">
        <w:rPr>
          <w:rFonts w:ascii="Times New Roman" w:eastAsia="Times New Roman" w:hAnsi="Times New Roman" w:cs="Times New Roman"/>
          <w:iCs/>
          <w:color w:val="333333"/>
          <w:sz w:val="24"/>
          <w:szCs w:val="24"/>
          <w:highlight w:val="white"/>
        </w:rPr>
        <w:t>10</w:t>
      </w:r>
      <w:r w:rsidR="00D44355">
        <w:rPr>
          <w:rFonts w:ascii="Times New Roman" w:eastAsia="Times New Roman" w:hAnsi="Times New Roman" w:cs="Times New Roman"/>
          <w:iCs/>
          <w:color w:val="333333"/>
          <w:sz w:val="24"/>
          <w:szCs w:val="24"/>
          <w:highlight w:val="white"/>
        </w:rPr>
        <w:t xml:space="preserve"> </w:t>
      </w:r>
      <w:r>
        <w:rPr>
          <w:rFonts w:ascii="Times New Roman" w:eastAsia="Times New Roman" w:hAnsi="Times New Roman" w:cs="Times New Roman"/>
          <w:color w:val="333333"/>
          <w:sz w:val="24"/>
          <w:szCs w:val="24"/>
          <w:highlight w:val="white"/>
        </w:rPr>
        <w:t>(2), 190–206</w:t>
      </w:r>
      <w:r w:rsidR="00D44355">
        <w:rPr>
          <w:rFonts w:ascii="Times New Roman" w:eastAsia="Times New Roman" w:hAnsi="Times New Roman" w:cs="Times New Roman"/>
          <w:color w:val="333333"/>
          <w:sz w:val="24"/>
          <w:szCs w:val="24"/>
          <w:highlight w:val="white"/>
        </w:rPr>
        <w:t>.</w:t>
      </w:r>
    </w:p>
    <w:p w14:paraId="2E15551A" w14:textId="70784EF5"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1A1A1A"/>
          <w:sz w:val="24"/>
          <w:szCs w:val="24"/>
          <w:highlight w:val="white"/>
        </w:rPr>
        <w:lastRenderedPageBreak/>
        <w:t xml:space="preserve">Hayes, Andrew F. (2017), “Introduction to Mediation, Moderation, and Conditional Process Analysis: A Regression-Based Approach,” </w:t>
      </w:r>
      <w:r>
        <w:rPr>
          <w:rFonts w:ascii="Times New Roman" w:eastAsia="Times New Roman" w:hAnsi="Times New Roman" w:cs="Times New Roman"/>
          <w:i/>
          <w:color w:val="1A1A1A"/>
          <w:sz w:val="24"/>
          <w:szCs w:val="24"/>
          <w:highlight w:val="white"/>
        </w:rPr>
        <w:t>Guilford Publications.</w:t>
      </w:r>
    </w:p>
    <w:p w14:paraId="036E9666"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Heilman, Kenneth M. (1997), “The Neurobiology of Emotional Experience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The Neuropsychiatry of Limbic and Subcortical Disorders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133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142.</w:t>
      </w:r>
    </w:p>
    <w:p w14:paraId="448C7343" w14:textId="59FF199C" w:rsidR="00511E0D" w:rsidRDefault="00511E0D" w:rsidP="006C3C1E">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Just, Marcel A. and Patricia A. Carpenter (1980), “A Theory of Reading: From Eye Fixations to Comprehension,” </w:t>
      </w:r>
      <w:r>
        <w:rPr>
          <w:rFonts w:ascii="Times New Roman" w:eastAsia="Times New Roman" w:hAnsi="Times New Roman" w:cs="Times New Roman"/>
          <w:i/>
          <w:color w:val="000000"/>
          <w:sz w:val="24"/>
          <w:szCs w:val="24"/>
          <w:highlight w:val="white"/>
        </w:rPr>
        <w:t>Psychological Review</w:t>
      </w:r>
      <w:r>
        <w:rPr>
          <w:rFonts w:ascii="Times New Roman" w:eastAsia="Times New Roman" w:hAnsi="Times New Roman" w:cs="Times New Roman"/>
          <w:color w:val="000000"/>
          <w:sz w:val="24"/>
          <w:szCs w:val="24"/>
          <w:highlight w:val="white"/>
        </w:rPr>
        <w:t>, 87 (4), 329.</w:t>
      </w:r>
    </w:p>
    <w:p w14:paraId="5B2EB19F"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Hidi, </w:t>
      </w:r>
      <w:r>
        <w:rPr>
          <w:rFonts w:ascii="Times New Roman" w:eastAsia="Times New Roman" w:hAnsi="Times New Roman" w:cs="Times New Roman"/>
          <w:sz w:val="24"/>
          <w:szCs w:val="24"/>
          <w:highlight w:val="white"/>
        </w:rPr>
        <w:t>Suzanne</w:t>
      </w:r>
      <w:r>
        <w:rPr>
          <w:rFonts w:ascii="Times New Roman" w:eastAsia="Times New Roman" w:hAnsi="Times New Roman" w:cs="Times New Roman"/>
          <w:color w:val="000000"/>
          <w:sz w:val="24"/>
          <w:szCs w:val="24"/>
          <w:highlight w:val="white"/>
        </w:rPr>
        <w:t xml:space="preserve"> (1990), “Interest and Its Contribution as a Mental Resource for Learning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Review of Educational Research</w:t>
      </w:r>
      <w:r>
        <w:rPr>
          <w:rFonts w:ascii="Times New Roman" w:eastAsia="Times New Roman" w:hAnsi="Times New Roman" w:cs="Times New Roman"/>
          <w:color w:val="000000"/>
          <w:sz w:val="24"/>
          <w:szCs w:val="24"/>
          <w:highlight w:val="white"/>
        </w:rPr>
        <w:t>, 60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549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571.</w:t>
      </w:r>
    </w:p>
    <w:p w14:paraId="29610A43" w14:textId="136BDA9E" w:rsidR="00511E0D" w:rsidRDefault="00511E0D" w:rsidP="00511E0D">
      <w:pPr>
        <w:spacing w:line="480" w:lineRule="auto"/>
        <w:ind w:left="450" w:hanging="450"/>
        <w:rPr>
          <w:rFonts w:ascii="Times New Roman" w:eastAsia="Times New Roman" w:hAnsi="Times New Roman" w:cs="Times New Roman"/>
          <w:sz w:val="24"/>
          <w:szCs w:val="24"/>
        </w:rPr>
      </w:pPr>
      <w:bookmarkStart w:id="24" w:name="_heading=h.cyplm15nnx38" w:colFirst="0" w:colLast="0"/>
      <w:bookmarkEnd w:id="24"/>
      <w:r>
        <w:rPr>
          <w:rFonts w:ascii="Times New Roman" w:eastAsia="Times New Roman" w:hAnsi="Times New Roman" w:cs="Times New Roman"/>
          <w:sz w:val="24"/>
          <w:szCs w:val="24"/>
        </w:rPr>
        <w:t>Kanuri, Vamsi</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Yixing</w:t>
      </w:r>
      <w:r w:rsidR="00032E6B">
        <w:rPr>
          <w:rFonts w:ascii="Times New Roman" w:eastAsia="Times New Roman" w:hAnsi="Times New Roman" w:cs="Times New Roman"/>
          <w:sz w:val="24"/>
          <w:szCs w:val="24"/>
        </w:rPr>
        <w:t xml:space="preserve"> Chen, and</w:t>
      </w:r>
      <w:r>
        <w:rPr>
          <w:rFonts w:ascii="Times New Roman" w:eastAsia="Times New Roman" w:hAnsi="Times New Roman" w:cs="Times New Roman"/>
          <w:sz w:val="24"/>
          <w:szCs w:val="24"/>
        </w:rPr>
        <w:t xml:space="preserve"> Shrihari</w:t>
      </w:r>
      <w:r w:rsidR="00032E6B">
        <w:rPr>
          <w:rFonts w:ascii="Times New Roman" w:eastAsia="Times New Roman" w:hAnsi="Times New Roman" w:cs="Times New Roman"/>
          <w:sz w:val="24"/>
          <w:szCs w:val="24"/>
        </w:rPr>
        <w:t xml:space="preserve"> Sridhar</w:t>
      </w:r>
      <w:r>
        <w:rPr>
          <w:rFonts w:ascii="Times New Roman" w:eastAsia="Times New Roman" w:hAnsi="Times New Roman" w:cs="Times New Roman"/>
          <w:sz w:val="24"/>
          <w:szCs w:val="24"/>
        </w:rPr>
        <w:t xml:space="preserve"> (2018)</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Scheduling Content on Social Media: Theory, Evidence, and Application</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55F">
        <w:rPr>
          <w:rFonts w:ascii="Times New Roman" w:eastAsia="Times New Roman" w:hAnsi="Times New Roman" w:cs="Times New Roman"/>
          <w:i/>
          <w:iCs/>
          <w:sz w:val="24"/>
          <w:szCs w:val="24"/>
        </w:rPr>
        <w:t>Journal of Marketing</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86</w:t>
      </w:r>
      <w:r w:rsidR="00032E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89-108.</w:t>
      </w:r>
    </w:p>
    <w:p w14:paraId="0AD37C97" w14:textId="2E64A762" w:rsidR="00511E0D" w:rsidRDefault="00511E0D" w:rsidP="00511E0D">
      <w:pPr>
        <w:spacing w:line="480" w:lineRule="auto"/>
        <w:ind w:left="720" w:hanging="720"/>
        <w:rPr>
          <w:rFonts w:ascii="Times New Roman" w:eastAsia="Times New Roman" w:hAnsi="Times New Roman" w:cs="Times New Roman"/>
          <w:sz w:val="24"/>
          <w:szCs w:val="24"/>
        </w:rPr>
      </w:pPr>
      <w:bookmarkStart w:id="25" w:name="_heading=h.5ucytael4xio" w:colFirst="0" w:colLast="0"/>
      <w:bookmarkEnd w:id="25"/>
      <w:r>
        <w:rPr>
          <w:rFonts w:ascii="Times New Roman" w:eastAsia="Times New Roman" w:hAnsi="Times New Roman" w:cs="Times New Roman"/>
          <w:color w:val="333333"/>
          <w:sz w:val="24"/>
          <w:szCs w:val="24"/>
          <w:highlight w:val="white"/>
        </w:rPr>
        <w:t>Keltner, D</w:t>
      </w:r>
      <w:r w:rsidR="00032E6B">
        <w:rPr>
          <w:rFonts w:ascii="Times New Roman" w:eastAsia="Times New Roman" w:hAnsi="Times New Roman" w:cs="Times New Roman"/>
          <w:color w:val="333333"/>
          <w:sz w:val="24"/>
          <w:szCs w:val="24"/>
          <w:highlight w:val="white"/>
        </w:rPr>
        <w:t>acher and Jennifer S.</w:t>
      </w:r>
      <w:r>
        <w:rPr>
          <w:rFonts w:ascii="Times New Roman" w:eastAsia="Times New Roman" w:hAnsi="Times New Roman" w:cs="Times New Roman"/>
          <w:color w:val="333333"/>
          <w:sz w:val="24"/>
          <w:szCs w:val="24"/>
          <w:highlight w:val="white"/>
        </w:rPr>
        <w:t xml:space="preserve"> Lerner (2010)</w:t>
      </w:r>
      <w:r w:rsidR="00032E6B">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w:t>
      </w:r>
      <w:r w:rsidR="00032E6B">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Emotion</w:t>
      </w:r>
      <w:r w:rsidR="00032E6B">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In S. T. Fiske, D. T. Gilbert, &amp; G. Lindzey (Eds.), </w:t>
      </w:r>
      <w:r>
        <w:rPr>
          <w:rFonts w:ascii="Times New Roman" w:eastAsia="Times New Roman" w:hAnsi="Times New Roman" w:cs="Times New Roman"/>
          <w:i/>
          <w:color w:val="333333"/>
          <w:sz w:val="24"/>
          <w:szCs w:val="24"/>
          <w:highlight w:val="white"/>
        </w:rPr>
        <w:t>Handbook of social psychology</w:t>
      </w:r>
      <w:r w:rsidR="00032E6B">
        <w:rPr>
          <w:rFonts w:ascii="Times New Roman" w:eastAsia="Times New Roman" w:hAnsi="Times New Roman" w:cs="Times New Roman"/>
          <w:i/>
          <w:color w:val="333333"/>
          <w:sz w:val="24"/>
          <w:szCs w:val="24"/>
          <w:highlight w:val="white"/>
        </w:rPr>
        <w:t xml:space="preserve">, </w:t>
      </w:r>
      <w:r>
        <w:rPr>
          <w:rFonts w:ascii="Times New Roman" w:eastAsia="Times New Roman" w:hAnsi="Times New Roman" w:cs="Times New Roman"/>
          <w:color w:val="333333"/>
          <w:sz w:val="24"/>
          <w:szCs w:val="24"/>
          <w:highlight w:val="white"/>
        </w:rPr>
        <w:t>317–352</w:t>
      </w:r>
      <w:r w:rsidR="00032E6B">
        <w:rPr>
          <w:rFonts w:ascii="Times New Roman" w:eastAsia="Times New Roman" w:hAnsi="Times New Roman" w:cs="Times New Roman"/>
          <w:color w:val="333333"/>
          <w:sz w:val="24"/>
          <w:szCs w:val="24"/>
          <w:highlight w:val="white"/>
        </w:rPr>
        <w:t>.</w:t>
      </w:r>
    </w:p>
    <w:p w14:paraId="6E5F74EF" w14:textId="77777777" w:rsidR="00511E0D" w:rsidRDefault="00511E0D" w:rsidP="00511E0D">
      <w:pPr>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Kim, Hyun Suk, Heather Forquer, Joseph Rusko, Robert C. Hornik, and Joseph N. Cappella (2016), “Selective Exposure to Health Information: The Role of Headline Features in the Choice of Health Newsletter Articles,” </w:t>
      </w:r>
      <w:r>
        <w:rPr>
          <w:rFonts w:ascii="Times New Roman" w:eastAsia="Times New Roman" w:hAnsi="Times New Roman" w:cs="Times New Roman"/>
          <w:i/>
          <w:color w:val="222222"/>
          <w:sz w:val="24"/>
          <w:szCs w:val="24"/>
          <w:highlight w:val="white"/>
        </w:rPr>
        <w:t>Media Psychology</w:t>
      </w:r>
      <w:r>
        <w:rPr>
          <w:rFonts w:ascii="Times New Roman" w:eastAsia="Times New Roman" w:hAnsi="Times New Roman" w:cs="Times New Roman"/>
          <w:color w:val="222222"/>
          <w:sz w:val="24"/>
          <w:szCs w:val="24"/>
          <w:highlight w:val="white"/>
        </w:rPr>
        <w:t>, 19 (4), 614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637.</w:t>
      </w:r>
    </w:p>
    <w:p w14:paraId="716CE6BE" w14:textId="262D7C6E" w:rsidR="001B4B71" w:rsidRDefault="001B4B71"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sidRPr="001B4B71">
        <w:rPr>
          <w:rFonts w:ascii="Times New Roman" w:eastAsia="Times New Roman" w:hAnsi="Times New Roman" w:cs="Times New Roman"/>
          <w:color w:val="000000"/>
          <w:sz w:val="24"/>
          <w:szCs w:val="24"/>
          <w:highlight w:val="white"/>
        </w:rPr>
        <w:t xml:space="preserve">Kim, </w:t>
      </w:r>
      <w:r w:rsidR="00032E6B" w:rsidRPr="00032E6B">
        <w:rPr>
          <w:rFonts w:ascii="Times New Roman" w:eastAsia="Times New Roman" w:hAnsi="Times New Roman" w:cs="Times New Roman"/>
          <w:color w:val="000000"/>
          <w:sz w:val="24"/>
          <w:szCs w:val="24"/>
        </w:rPr>
        <w:t>Hakkyun</w:t>
      </w:r>
      <w:r w:rsidRPr="001B4B71">
        <w:rPr>
          <w:rFonts w:ascii="Times New Roman" w:eastAsia="Times New Roman" w:hAnsi="Times New Roman" w:cs="Times New Roman"/>
          <w:color w:val="000000"/>
          <w:sz w:val="24"/>
          <w:szCs w:val="24"/>
          <w:highlight w:val="white"/>
        </w:rPr>
        <w:t xml:space="preserve">, </w:t>
      </w:r>
      <w:r w:rsidR="00032E6B" w:rsidRPr="00032E6B">
        <w:rPr>
          <w:rFonts w:ascii="Times New Roman" w:eastAsia="Times New Roman" w:hAnsi="Times New Roman" w:cs="Times New Roman"/>
          <w:color w:val="000000"/>
          <w:sz w:val="24"/>
          <w:szCs w:val="24"/>
        </w:rPr>
        <w:t>Kiwan Park, and Norbert Schwarz</w:t>
      </w:r>
      <w:r w:rsidR="00032E6B" w:rsidRPr="00032E6B">
        <w:rPr>
          <w:rFonts w:ascii="Times New Roman" w:eastAsia="Times New Roman" w:hAnsi="Times New Roman" w:cs="Times New Roman"/>
          <w:color w:val="000000"/>
          <w:sz w:val="24"/>
          <w:szCs w:val="24"/>
          <w:highlight w:val="white"/>
        </w:rPr>
        <w:t xml:space="preserve"> </w:t>
      </w:r>
      <w:r w:rsidRPr="001B4B71">
        <w:rPr>
          <w:rFonts w:ascii="Times New Roman" w:eastAsia="Times New Roman" w:hAnsi="Times New Roman" w:cs="Times New Roman"/>
          <w:color w:val="000000"/>
          <w:sz w:val="24"/>
          <w:szCs w:val="24"/>
          <w:highlight w:val="white"/>
        </w:rPr>
        <w:t>(2010)</w:t>
      </w:r>
      <w:r w:rsidR="00032E6B">
        <w:rPr>
          <w:rFonts w:ascii="Times New Roman" w:eastAsia="Times New Roman" w:hAnsi="Times New Roman" w:cs="Times New Roman"/>
          <w:color w:val="000000"/>
          <w:sz w:val="24"/>
          <w:szCs w:val="24"/>
          <w:highlight w:val="white"/>
        </w:rPr>
        <w:t>,</w:t>
      </w:r>
      <w:r w:rsidRPr="001B4B71">
        <w:rPr>
          <w:rFonts w:ascii="Times New Roman" w:eastAsia="Times New Roman" w:hAnsi="Times New Roman" w:cs="Times New Roman"/>
          <w:color w:val="000000"/>
          <w:sz w:val="24"/>
          <w:szCs w:val="24"/>
          <w:highlight w:val="white"/>
        </w:rPr>
        <w:t xml:space="preserve"> </w:t>
      </w:r>
      <w:r w:rsidR="00032E6B">
        <w:rPr>
          <w:rFonts w:ascii="Times New Roman" w:eastAsia="Times New Roman" w:hAnsi="Times New Roman" w:cs="Times New Roman"/>
          <w:color w:val="000000"/>
          <w:sz w:val="24"/>
          <w:szCs w:val="24"/>
          <w:highlight w:val="white"/>
        </w:rPr>
        <w:t>“</w:t>
      </w:r>
      <w:r w:rsidRPr="001B4B71">
        <w:rPr>
          <w:rFonts w:ascii="Times New Roman" w:eastAsia="Times New Roman" w:hAnsi="Times New Roman" w:cs="Times New Roman"/>
          <w:color w:val="000000"/>
          <w:sz w:val="24"/>
          <w:szCs w:val="24"/>
          <w:highlight w:val="white"/>
        </w:rPr>
        <w:t>Will this trip really be exciting? The role of incidental emotions in product evaluation</w:t>
      </w:r>
      <w:r w:rsidR="00032E6B">
        <w:rPr>
          <w:rFonts w:ascii="Times New Roman" w:eastAsia="Times New Roman" w:hAnsi="Times New Roman" w:cs="Times New Roman"/>
          <w:color w:val="000000"/>
          <w:sz w:val="24"/>
          <w:szCs w:val="24"/>
          <w:highlight w:val="white"/>
        </w:rPr>
        <w:t>,”</w:t>
      </w:r>
      <w:r w:rsidRPr="001B4B71">
        <w:rPr>
          <w:rFonts w:ascii="Times New Roman" w:eastAsia="Times New Roman" w:hAnsi="Times New Roman" w:cs="Times New Roman"/>
          <w:color w:val="000000"/>
          <w:sz w:val="24"/>
          <w:szCs w:val="24"/>
          <w:highlight w:val="white"/>
        </w:rPr>
        <w:t> </w:t>
      </w:r>
      <w:r w:rsidRPr="001B4B71">
        <w:rPr>
          <w:rFonts w:ascii="Times New Roman" w:eastAsia="Times New Roman" w:hAnsi="Times New Roman" w:cs="Times New Roman"/>
          <w:i/>
          <w:iCs/>
          <w:color w:val="000000"/>
          <w:sz w:val="24"/>
          <w:szCs w:val="24"/>
          <w:highlight w:val="white"/>
        </w:rPr>
        <w:t>Journal of Consumer Research</w:t>
      </w:r>
      <w:r w:rsidRPr="001B4B71">
        <w:rPr>
          <w:rFonts w:ascii="Times New Roman" w:eastAsia="Times New Roman" w:hAnsi="Times New Roman" w:cs="Times New Roman"/>
          <w:color w:val="000000"/>
          <w:sz w:val="24"/>
          <w:szCs w:val="24"/>
          <w:highlight w:val="white"/>
        </w:rPr>
        <w:t>,</w:t>
      </w:r>
      <w:r w:rsidR="00032E6B" w:rsidRPr="001B4B71">
        <w:rPr>
          <w:rFonts w:ascii="Times New Roman" w:eastAsia="Times New Roman" w:hAnsi="Times New Roman" w:cs="Times New Roman"/>
          <w:color w:val="000000"/>
          <w:sz w:val="24"/>
          <w:szCs w:val="24"/>
          <w:highlight w:val="white"/>
        </w:rPr>
        <w:t xml:space="preserve"> </w:t>
      </w:r>
      <w:r w:rsidR="00032E6B">
        <w:rPr>
          <w:rFonts w:ascii="Times New Roman" w:eastAsia="Times New Roman" w:hAnsi="Times New Roman" w:cs="Times New Roman"/>
          <w:color w:val="000000"/>
          <w:sz w:val="24"/>
          <w:szCs w:val="24"/>
          <w:highlight w:val="white"/>
        </w:rPr>
        <w:t xml:space="preserve">36 </w:t>
      </w:r>
      <w:r w:rsidRPr="001B4B71">
        <w:rPr>
          <w:rFonts w:ascii="Times New Roman" w:eastAsia="Times New Roman" w:hAnsi="Times New Roman" w:cs="Times New Roman"/>
          <w:color w:val="000000"/>
          <w:sz w:val="24"/>
          <w:szCs w:val="24"/>
          <w:highlight w:val="white"/>
        </w:rPr>
        <w:t>(6), 983</w:t>
      </w:r>
      <w:r w:rsidR="00032E6B">
        <w:rPr>
          <w:rFonts w:ascii="Times New Roman" w:eastAsia="Times New Roman" w:hAnsi="Times New Roman" w:cs="Times New Roman"/>
          <w:color w:val="000000"/>
          <w:sz w:val="24"/>
          <w:szCs w:val="24"/>
        </w:rPr>
        <w:t>–</w:t>
      </w:r>
      <w:r w:rsidRPr="001B4B71">
        <w:rPr>
          <w:rFonts w:ascii="Times New Roman" w:eastAsia="Times New Roman" w:hAnsi="Times New Roman" w:cs="Times New Roman"/>
          <w:color w:val="000000"/>
          <w:sz w:val="24"/>
          <w:szCs w:val="24"/>
          <w:highlight w:val="white"/>
        </w:rPr>
        <w:t>991.</w:t>
      </w:r>
    </w:p>
    <w:p w14:paraId="5F15EAFC" w14:textId="12CD84D0"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Kincaid,</w:t>
      </w:r>
      <w:r>
        <w:rPr>
          <w:rFonts w:ascii="Times New Roman" w:eastAsia="Times New Roman" w:hAnsi="Times New Roman" w:cs="Times New Roman"/>
          <w:sz w:val="24"/>
          <w:szCs w:val="24"/>
          <w:highlight w:val="white"/>
        </w:rPr>
        <w:t xml:space="preserve"> J. Peter</w:t>
      </w:r>
      <w:r>
        <w:rPr>
          <w:rFonts w:ascii="Times New Roman" w:eastAsia="Times New Roman" w:hAnsi="Times New Roman" w:cs="Times New Roman"/>
          <w:color w:val="000000"/>
          <w:sz w:val="24"/>
          <w:szCs w:val="24"/>
          <w:highlight w:val="white"/>
        </w:rPr>
        <w:t>, Robert P. Fishburne Jr, Richard L. Rogers, and Brad S. Chissom (1975), “Derivation of New Readability Formulas (Automated Readability Index, Fog Count and Flesch Reading Ease Formula) for Navy Enlisted Personnel</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Institute for Simulation and Training</w:t>
      </w:r>
      <w:r>
        <w:rPr>
          <w:rFonts w:ascii="Times New Roman" w:eastAsia="Times New Roman" w:hAnsi="Times New Roman" w:cs="Times New Roman"/>
          <w:color w:val="000000"/>
          <w:sz w:val="24"/>
          <w:szCs w:val="24"/>
          <w:highlight w:val="white"/>
        </w:rPr>
        <w:t>, 56.</w:t>
      </w:r>
    </w:p>
    <w:p w14:paraId="66E4B09E" w14:textId="77777777" w:rsidR="00511E0D" w:rsidRDefault="00511E0D" w:rsidP="00511E0D">
      <w:pPr>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Kintsch, Walter (1980), “Learning from Text, Levels of Comprehension, or: Why Anyone Would read a Story Anyway,” </w:t>
      </w:r>
      <w:r>
        <w:rPr>
          <w:rFonts w:ascii="Times New Roman" w:eastAsia="Times New Roman" w:hAnsi="Times New Roman" w:cs="Times New Roman"/>
          <w:i/>
          <w:color w:val="222222"/>
          <w:sz w:val="24"/>
          <w:szCs w:val="24"/>
          <w:highlight w:val="white"/>
        </w:rPr>
        <w:t>Poetics</w:t>
      </w:r>
      <w:r>
        <w:rPr>
          <w:rFonts w:ascii="Times New Roman" w:eastAsia="Times New Roman" w:hAnsi="Times New Roman" w:cs="Times New Roman"/>
          <w:color w:val="222222"/>
          <w:sz w:val="24"/>
          <w:szCs w:val="24"/>
          <w:highlight w:val="white"/>
        </w:rPr>
        <w:t>, 9 (1-3), 87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98.</w:t>
      </w:r>
    </w:p>
    <w:p w14:paraId="6E588CE4" w14:textId="77777777" w:rsidR="00511E0D" w:rsidRDefault="00511E0D" w:rsidP="00511E0D">
      <w:pPr>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Koetsier, John (2020), “Why 2020 Is A Critical Global Tipping Point for Social Media,”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w:t>
      </w:r>
    </w:p>
    <w:p w14:paraId="5621EB75" w14:textId="1D3FC227" w:rsidR="00511E0D" w:rsidRDefault="00511E0D" w:rsidP="00511E0D">
      <w:pPr>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Kool, Wouter, Joseph T. McGuire, Zev B. Rosen, and Matthew M. Botvinick (2010), “Decision Making and the Avoidance of Cognitive Demand,” </w:t>
      </w:r>
      <w:r>
        <w:rPr>
          <w:rFonts w:ascii="Times New Roman" w:eastAsia="Times New Roman" w:hAnsi="Times New Roman" w:cs="Times New Roman"/>
          <w:i/>
          <w:color w:val="222222"/>
          <w:sz w:val="24"/>
          <w:szCs w:val="24"/>
        </w:rPr>
        <w:t>Journal of Experimental Psychology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General</w:t>
      </w:r>
      <w:r>
        <w:rPr>
          <w:rFonts w:ascii="Times New Roman" w:eastAsia="Times New Roman" w:hAnsi="Times New Roman" w:cs="Times New Roman"/>
          <w:color w:val="222222"/>
          <w:sz w:val="24"/>
          <w:szCs w:val="24"/>
        </w:rPr>
        <w:t>, 139</w:t>
      </w:r>
      <w:r w:rsidR="00032E6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(4), 665–682. </w:t>
      </w:r>
    </w:p>
    <w:p w14:paraId="0E515146" w14:textId="77777777" w:rsidR="00290552" w:rsidRDefault="00511E0D" w:rsidP="00290552">
      <w:pPr>
        <w:widowControl w:val="0"/>
        <w:spacing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Lai, Linda and Audun Farbrot (2014), “What Makes You Click? The Effect of Question Headlines on Readership in Computer-mediated Communication,” </w:t>
      </w:r>
      <w:r>
        <w:rPr>
          <w:rFonts w:ascii="Times New Roman" w:eastAsia="Times New Roman" w:hAnsi="Times New Roman" w:cs="Times New Roman"/>
          <w:i/>
          <w:color w:val="222222"/>
          <w:sz w:val="24"/>
          <w:szCs w:val="24"/>
          <w:highlight w:val="white"/>
        </w:rPr>
        <w:t>Social Influence</w:t>
      </w:r>
      <w:r>
        <w:rPr>
          <w:rFonts w:ascii="Times New Roman" w:eastAsia="Times New Roman" w:hAnsi="Times New Roman" w:cs="Times New Roman"/>
          <w:color w:val="222222"/>
          <w:sz w:val="24"/>
          <w:szCs w:val="24"/>
          <w:highlight w:val="white"/>
        </w:rPr>
        <w:t>, 9 (4), 289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299.</w:t>
      </w:r>
    </w:p>
    <w:p w14:paraId="032761BD" w14:textId="43FE5009" w:rsidR="00290552" w:rsidRPr="00290552" w:rsidRDefault="00290552" w:rsidP="00290552">
      <w:pPr>
        <w:widowControl w:val="0"/>
        <w:spacing w:line="480" w:lineRule="auto"/>
        <w:ind w:left="720" w:hanging="720"/>
        <w:rPr>
          <w:rFonts w:ascii="Times New Roman" w:eastAsia="Times New Roman" w:hAnsi="Times New Roman" w:cs="Times New Roman"/>
          <w:color w:val="222222"/>
          <w:sz w:val="24"/>
          <w:szCs w:val="24"/>
          <w:highlight w:val="white"/>
        </w:rPr>
      </w:pPr>
      <w:r w:rsidRPr="00DC3912">
        <w:rPr>
          <w:rFonts w:ascii="Times New Roman" w:eastAsia="Times New Roman" w:hAnsi="Times New Roman" w:cs="Times New Roman"/>
          <w:sz w:val="24"/>
          <w:szCs w:val="24"/>
        </w:rPr>
        <w:t xml:space="preserve">Laurino Dos Santos, Henrique, and Jonah Berger (2022), “The Speed of Stories: Semantic Progression and Narrative Success,” </w:t>
      </w:r>
      <w:r w:rsidRPr="00DC3912">
        <w:rPr>
          <w:rFonts w:ascii="Times New Roman" w:eastAsia="Times New Roman" w:hAnsi="Times New Roman" w:cs="Times New Roman"/>
          <w:i/>
          <w:iCs/>
          <w:sz w:val="24"/>
          <w:szCs w:val="24"/>
        </w:rPr>
        <w:t>Journal of Experimental Psychology: General</w:t>
      </w:r>
      <w:r w:rsidRPr="00DC3912">
        <w:rPr>
          <w:rFonts w:ascii="Times New Roman" w:eastAsia="Times New Roman" w:hAnsi="Times New Roman" w:cs="Times New Roman"/>
          <w:sz w:val="24"/>
          <w:szCs w:val="24"/>
        </w:rPr>
        <w:t>, 151(8), 1833-1842.</w:t>
      </w:r>
    </w:p>
    <w:p w14:paraId="37A6B4F0" w14:textId="0BEFC64D" w:rsidR="00511E0D" w:rsidRPr="00290552" w:rsidRDefault="00511E0D" w:rsidP="00290552">
      <w:pPr>
        <w:widowControl w:val="0"/>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1A1A1A"/>
          <w:sz w:val="24"/>
          <w:szCs w:val="24"/>
          <w:highlight w:val="white"/>
        </w:rPr>
        <w:t xml:space="preserve">Lerner, Jennifer S. and Dacher </w:t>
      </w:r>
      <w:r>
        <w:rPr>
          <w:rFonts w:ascii="Times New Roman" w:eastAsia="Times New Roman" w:hAnsi="Times New Roman" w:cs="Times New Roman"/>
          <w:color w:val="000000"/>
          <w:sz w:val="24"/>
          <w:szCs w:val="24"/>
          <w:highlight w:val="white"/>
        </w:rPr>
        <w:t xml:space="preserve">Keltner </w:t>
      </w:r>
      <w:r>
        <w:rPr>
          <w:rFonts w:ascii="Times New Roman" w:eastAsia="Times New Roman" w:hAnsi="Times New Roman" w:cs="Times New Roman"/>
          <w:color w:val="1A1A1A"/>
          <w:sz w:val="24"/>
          <w:szCs w:val="24"/>
          <w:highlight w:val="white"/>
        </w:rPr>
        <w:t xml:space="preserve">(2000), “Beyond Valence: Toward a Model of Emotion-Specific Influences on Judgement and Choice,” </w:t>
      </w:r>
      <w:r>
        <w:rPr>
          <w:rFonts w:ascii="Times New Roman" w:eastAsia="Times New Roman" w:hAnsi="Times New Roman" w:cs="Times New Roman"/>
          <w:i/>
          <w:color w:val="1A1A1A"/>
          <w:sz w:val="24"/>
          <w:szCs w:val="24"/>
          <w:highlight w:val="white"/>
        </w:rPr>
        <w:t>Cognition &amp; Emotion</w:t>
      </w:r>
      <w:r>
        <w:rPr>
          <w:rFonts w:ascii="Times New Roman" w:eastAsia="Times New Roman" w:hAnsi="Times New Roman" w:cs="Times New Roman"/>
          <w:color w:val="1A1A1A"/>
          <w:sz w:val="24"/>
          <w:szCs w:val="24"/>
          <w:highlight w:val="white"/>
        </w:rPr>
        <w:t>, 14 (4), 473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A1A1A"/>
          <w:sz w:val="24"/>
          <w:szCs w:val="24"/>
          <w:highlight w:val="white"/>
        </w:rPr>
        <w:t>493.</w:t>
      </w:r>
    </w:p>
    <w:p w14:paraId="11782C43" w14:textId="2E9DE72F"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1A1A1A"/>
          <w:sz w:val="24"/>
          <w:szCs w:val="24"/>
          <w:highlight w:val="white"/>
        </w:rPr>
        <w:t xml:space="preserve">Lerner, Jennifer S. and Dacher </w:t>
      </w:r>
      <w:r>
        <w:rPr>
          <w:rFonts w:ascii="Times New Roman" w:eastAsia="Times New Roman" w:hAnsi="Times New Roman" w:cs="Times New Roman"/>
          <w:sz w:val="24"/>
          <w:szCs w:val="24"/>
          <w:highlight w:val="white"/>
        </w:rPr>
        <w:t>Keltner</w:t>
      </w:r>
      <w:r>
        <w:rPr>
          <w:rFonts w:ascii="Times New Roman" w:eastAsia="Times New Roman" w:hAnsi="Times New Roman" w:cs="Times New Roman"/>
          <w:color w:val="000000"/>
          <w:sz w:val="24"/>
          <w:szCs w:val="24"/>
          <w:highlight w:val="white"/>
        </w:rPr>
        <w:t xml:space="preserve"> (2001), “Fear, Anger, and Risk</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Journal of Personality and Social Psychology</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81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146.</w:t>
      </w:r>
    </w:p>
    <w:p w14:paraId="4A46CE58" w14:textId="77777777" w:rsidR="00511E0D" w:rsidRDefault="00511E0D" w:rsidP="00511E0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Lohtia, Ritu, Naveen Donthu, and Edmund K. Hershberger (2003), “The Impact of Content and Design Elements on Banner Advertising Click-through Rates,” </w:t>
      </w:r>
      <w:r>
        <w:rPr>
          <w:rFonts w:ascii="Times New Roman" w:eastAsia="Times New Roman" w:hAnsi="Times New Roman" w:cs="Times New Roman"/>
          <w:i/>
          <w:color w:val="222222"/>
          <w:sz w:val="24"/>
          <w:szCs w:val="24"/>
          <w:highlight w:val="white"/>
        </w:rPr>
        <w:t>Journal of Advertising Research</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43 (4), 410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418.</w:t>
      </w:r>
    </w:p>
    <w:p w14:paraId="1966F52A"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000000"/>
          <w:sz w:val="24"/>
          <w:szCs w:val="24"/>
          <w:highlight w:val="white"/>
        </w:rPr>
        <w:t>Lore</w:t>
      </w:r>
      <w:r>
        <w:rPr>
          <w:rFonts w:ascii="Times New Roman" w:eastAsia="Times New Roman" w:hAnsi="Times New Roman" w:cs="Times New Roman"/>
          <w:color w:val="1A1A1A"/>
          <w:sz w:val="24"/>
          <w:szCs w:val="24"/>
          <w:highlight w:val="white"/>
        </w:rPr>
        <w:t xml:space="preserve">nz-Spreen, Phillip, Bjarke Mørch Mønsted, Philipp Hövel, and Sune Lehmann (2019), “Accelerating Dynamics of Collective Attention,” </w:t>
      </w:r>
      <w:r>
        <w:rPr>
          <w:rFonts w:ascii="Times New Roman" w:eastAsia="Times New Roman" w:hAnsi="Times New Roman" w:cs="Times New Roman"/>
          <w:i/>
          <w:color w:val="1A1A1A"/>
          <w:sz w:val="24"/>
          <w:szCs w:val="24"/>
          <w:highlight w:val="white"/>
        </w:rPr>
        <w:t>Nature Communications</w:t>
      </w:r>
      <w:r>
        <w:rPr>
          <w:rFonts w:ascii="Times New Roman" w:eastAsia="Times New Roman" w:hAnsi="Times New Roman" w:cs="Times New Roman"/>
          <w:color w:val="1A1A1A"/>
          <w:sz w:val="24"/>
          <w:szCs w:val="24"/>
          <w:highlight w:val="white"/>
        </w:rPr>
        <w:t>, 10 (1), 1</w:t>
      </w:r>
      <w:r>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highlight w:val="white"/>
        </w:rPr>
        <w:t>9.</w:t>
      </w:r>
    </w:p>
    <w:p w14:paraId="1DD81504" w14:textId="70C24248" w:rsidR="00511E0D" w:rsidRDefault="00511E0D" w:rsidP="00511E0D">
      <w:pPr>
        <w:spacing w:line="480" w:lineRule="auto"/>
        <w:ind w:left="720" w:hanging="720"/>
        <w:rPr>
          <w:rFonts w:ascii="Times New Roman" w:eastAsia="Times New Roman" w:hAnsi="Times New Roman" w:cs="Times New Roman"/>
          <w:color w:val="1A1A1A"/>
          <w:sz w:val="24"/>
          <w:szCs w:val="24"/>
          <w:highlight w:val="white"/>
        </w:rPr>
      </w:pPr>
      <w:bookmarkStart w:id="26" w:name="_heading=h.yqtsh66yi838" w:colFirst="0" w:colLast="0"/>
      <w:bookmarkEnd w:id="26"/>
      <w:r w:rsidRPr="00A7455F">
        <w:rPr>
          <w:rFonts w:ascii="Times New Roman" w:eastAsia="Times New Roman" w:hAnsi="Times New Roman" w:cs="Times New Roman"/>
          <w:color w:val="1A1A1A"/>
          <w:sz w:val="24"/>
          <w:szCs w:val="24"/>
          <w:highlight w:val="white"/>
          <w:lang w:val="es-ES"/>
        </w:rPr>
        <w:t>MacInnis</w:t>
      </w:r>
      <w:r w:rsidR="00032E6B">
        <w:rPr>
          <w:rFonts w:ascii="Times New Roman" w:eastAsia="Times New Roman" w:hAnsi="Times New Roman" w:cs="Times New Roman"/>
          <w:color w:val="1A1A1A"/>
          <w:sz w:val="24"/>
          <w:szCs w:val="24"/>
          <w:highlight w:val="white"/>
          <w:lang w:val="es-ES"/>
        </w:rPr>
        <w:t>,</w:t>
      </w:r>
      <w:r w:rsidRPr="00A7455F">
        <w:rPr>
          <w:rFonts w:ascii="Times New Roman" w:eastAsia="Times New Roman" w:hAnsi="Times New Roman" w:cs="Times New Roman"/>
          <w:color w:val="1A1A1A"/>
          <w:sz w:val="24"/>
          <w:szCs w:val="24"/>
          <w:highlight w:val="white"/>
          <w:lang w:val="es-ES"/>
        </w:rPr>
        <w:t xml:space="preserve"> </w:t>
      </w:r>
      <w:r w:rsidR="00032E6B" w:rsidRPr="00032E6B">
        <w:rPr>
          <w:rFonts w:ascii="Times New Roman" w:eastAsia="Times New Roman" w:hAnsi="Times New Roman" w:cs="Times New Roman"/>
          <w:color w:val="1A1A1A"/>
          <w:sz w:val="24"/>
          <w:szCs w:val="24"/>
          <w:lang w:val="es-ES"/>
        </w:rPr>
        <w:t>Deborah J</w:t>
      </w:r>
      <w:r w:rsidR="00032E6B">
        <w:rPr>
          <w:rFonts w:ascii="Times New Roman" w:eastAsia="Times New Roman" w:hAnsi="Times New Roman" w:cs="Times New Roman"/>
          <w:color w:val="1A1A1A"/>
          <w:sz w:val="24"/>
          <w:szCs w:val="24"/>
          <w:lang w:val="es-ES"/>
        </w:rPr>
        <w:t>.</w:t>
      </w:r>
      <w:r w:rsidRPr="00032E6B">
        <w:rPr>
          <w:rFonts w:ascii="Times New Roman" w:eastAsia="Times New Roman" w:hAnsi="Times New Roman" w:cs="Times New Roman"/>
          <w:color w:val="1A1A1A"/>
          <w:sz w:val="24"/>
          <w:szCs w:val="24"/>
          <w:highlight w:val="white"/>
        </w:rPr>
        <w:t xml:space="preserve">, </w:t>
      </w:r>
      <w:r w:rsidR="00032E6B" w:rsidRPr="00A7455F">
        <w:rPr>
          <w:rFonts w:ascii="Times New Roman" w:eastAsia="Times New Roman" w:hAnsi="Times New Roman" w:cs="Times New Roman"/>
          <w:color w:val="1A1A1A"/>
          <w:sz w:val="24"/>
          <w:szCs w:val="24"/>
        </w:rPr>
        <w:t>and Gustavo E. De Mello</w:t>
      </w:r>
      <w:r w:rsidR="00032E6B" w:rsidRPr="00A7455F">
        <w:rPr>
          <w:rFonts w:ascii="Times New Roman" w:eastAsia="Times New Roman" w:hAnsi="Times New Roman" w:cs="Times New Roman"/>
          <w:color w:val="1A1A1A"/>
          <w:sz w:val="24"/>
          <w:szCs w:val="24"/>
          <w:highlight w:val="white"/>
        </w:rPr>
        <w:t xml:space="preserve"> (2005)</w:t>
      </w:r>
      <w:r w:rsidR="00032E6B">
        <w:rPr>
          <w:rFonts w:ascii="Times New Roman" w:eastAsia="Times New Roman" w:hAnsi="Times New Roman" w:cs="Times New Roman"/>
          <w:color w:val="1A1A1A"/>
          <w:sz w:val="24"/>
          <w:szCs w:val="24"/>
          <w:highlight w:val="white"/>
        </w:rPr>
        <w:t>,</w:t>
      </w:r>
      <w:r w:rsidRPr="00032E6B">
        <w:rPr>
          <w:rFonts w:ascii="Times New Roman" w:eastAsia="Times New Roman" w:hAnsi="Times New Roman" w:cs="Times New Roman"/>
          <w:color w:val="1A1A1A"/>
          <w:sz w:val="24"/>
          <w:szCs w:val="24"/>
          <w:highlight w:val="white"/>
        </w:rPr>
        <w:t xml:space="preserve"> </w:t>
      </w:r>
      <w:r w:rsidR="00032E6B">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The Concept of Hope and its Relevance to Product Evaluation and Choice</w:t>
      </w:r>
      <w:r w:rsidR="00032E6B">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i/>
          <w:color w:val="1A1A1A"/>
          <w:sz w:val="24"/>
          <w:szCs w:val="24"/>
          <w:highlight w:val="white"/>
        </w:rPr>
        <w:t>Journal of Marketing</w:t>
      </w:r>
      <w:r w:rsidR="00032E6B">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69</w:t>
      </w:r>
      <w:r w:rsidR="00032E6B">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(1)</w:t>
      </w:r>
      <w:r w:rsidR="00032E6B">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1</w:t>
      </w:r>
      <w:r w:rsidR="00032E6B" w:rsidRPr="00032E6B">
        <w:rPr>
          <w:rFonts w:ascii="Times New Roman" w:eastAsia="Times New Roman" w:hAnsi="Times New Roman" w:cs="Times New Roman"/>
          <w:color w:val="1A1A1A"/>
          <w:sz w:val="24"/>
          <w:szCs w:val="24"/>
        </w:rPr>
        <w:t xml:space="preserve"> </w:t>
      </w:r>
      <w:r w:rsidR="00032E6B">
        <w:rPr>
          <w:rFonts w:ascii="Times New Roman" w:eastAsia="Times New Roman" w:hAnsi="Times New Roman" w:cs="Times New Roman"/>
          <w:color w:val="1A1A1A"/>
          <w:sz w:val="24"/>
          <w:szCs w:val="24"/>
        </w:rPr>
        <w:t>–</w:t>
      </w:r>
      <w:r>
        <w:rPr>
          <w:rFonts w:ascii="Times New Roman" w:eastAsia="Times New Roman" w:hAnsi="Times New Roman" w:cs="Times New Roman"/>
          <w:color w:val="1A1A1A"/>
          <w:sz w:val="24"/>
          <w:szCs w:val="24"/>
          <w:highlight w:val="white"/>
        </w:rPr>
        <w:t>14.</w:t>
      </w:r>
    </w:p>
    <w:p w14:paraId="05AAFC3E"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Mather,</w:t>
      </w:r>
      <w:r>
        <w:rPr>
          <w:rFonts w:ascii="Times New Roman" w:eastAsia="Times New Roman" w:hAnsi="Times New Roman" w:cs="Times New Roman"/>
          <w:sz w:val="24"/>
          <w:szCs w:val="24"/>
          <w:highlight w:val="white"/>
        </w:rPr>
        <w:t xml:space="preserve"> Mara</w:t>
      </w:r>
      <w:r>
        <w:rPr>
          <w:rFonts w:ascii="Times New Roman" w:eastAsia="Times New Roman" w:hAnsi="Times New Roman" w:cs="Times New Roman"/>
          <w:color w:val="000000"/>
          <w:sz w:val="24"/>
          <w:szCs w:val="24"/>
          <w:highlight w:val="white"/>
        </w:rPr>
        <w:t xml:space="preserve"> (2007), “Emotional Arousal and Memory Binding: An Object-Based Framework</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Perspectives on Psychological Science</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33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52.</w:t>
      </w:r>
    </w:p>
    <w:p w14:paraId="0B9B9C6F"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McCoy, </w:t>
      </w:r>
      <w:r>
        <w:rPr>
          <w:rFonts w:ascii="Times New Roman" w:eastAsia="Times New Roman" w:hAnsi="Times New Roman" w:cs="Times New Roman"/>
          <w:sz w:val="24"/>
          <w:szCs w:val="24"/>
          <w:highlight w:val="white"/>
        </w:rPr>
        <w:t>Julia</w:t>
      </w:r>
      <w:r>
        <w:rPr>
          <w:rFonts w:ascii="Times New Roman" w:eastAsia="Times New Roman" w:hAnsi="Times New Roman" w:cs="Times New Roman"/>
          <w:color w:val="000000"/>
          <w:sz w:val="24"/>
          <w:szCs w:val="24"/>
          <w:highlight w:val="white"/>
        </w:rPr>
        <w:t xml:space="preserve"> (2019), “Why Content Marketing is Set to Be an Industry Worth $412.88 Billion by 2021</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MarTech Advisor</w:t>
      </w:r>
      <w:r>
        <w:rPr>
          <w:rFonts w:ascii="Times New Roman" w:eastAsia="Times New Roman" w:hAnsi="Times New Roman" w:cs="Times New Roman"/>
          <w:color w:val="000000"/>
          <w:sz w:val="24"/>
          <w:szCs w:val="24"/>
          <w:highlight w:val="white"/>
        </w:rPr>
        <w:t xml:space="preserve">. </w:t>
      </w:r>
    </w:p>
    <w:p w14:paraId="357FA7FA" w14:textId="2AD6D254"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Moe,</w:t>
      </w:r>
      <w:r>
        <w:rPr>
          <w:rFonts w:ascii="Times New Roman" w:eastAsia="Times New Roman" w:hAnsi="Times New Roman" w:cs="Times New Roman"/>
          <w:sz w:val="24"/>
          <w:szCs w:val="24"/>
          <w:highlight w:val="white"/>
        </w:rPr>
        <w:t xml:space="preserve"> Wendy </w:t>
      </w:r>
      <w:r>
        <w:rPr>
          <w:rFonts w:ascii="Times New Roman" w:eastAsia="Times New Roman" w:hAnsi="Times New Roman" w:cs="Times New Roman"/>
          <w:color w:val="000000"/>
          <w:sz w:val="24"/>
          <w:szCs w:val="24"/>
          <w:highlight w:val="white"/>
        </w:rPr>
        <w:t>W. (2006), “A Field Experiment to Assess the Interruption Effect of Pop-Up Promotions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Journal of Interactive Marketing</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20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34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44.</w:t>
      </w:r>
    </w:p>
    <w:p w14:paraId="7D5BFF8D"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Moe, </w:t>
      </w:r>
      <w:r>
        <w:rPr>
          <w:rFonts w:ascii="Times New Roman" w:eastAsia="Times New Roman" w:hAnsi="Times New Roman" w:cs="Times New Roman"/>
          <w:sz w:val="24"/>
          <w:szCs w:val="24"/>
          <w:highlight w:val="white"/>
        </w:rPr>
        <w:t xml:space="preserve">Wendy </w:t>
      </w:r>
      <w:r>
        <w:rPr>
          <w:rFonts w:ascii="Times New Roman" w:eastAsia="Times New Roman" w:hAnsi="Times New Roman" w:cs="Times New Roman"/>
          <w:color w:val="000000"/>
          <w:sz w:val="24"/>
          <w:szCs w:val="24"/>
          <w:highlight w:val="white"/>
        </w:rPr>
        <w:t>W.</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and David A. Schweidel (2012), “Online Product Opinions: Incidence, Evaluation, and Evolution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Marketing Science</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31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372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386.</w:t>
      </w:r>
    </w:p>
    <w:p w14:paraId="4D67CD57" w14:textId="561BA599"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Mohammad,</w:t>
      </w:r>
      <w:r>
        <w:rPr>
          <w:rFonts w:ascii="Times New Roman" w:eastAsia="Times New Roman" w:hAnsi="Times New Roman" w:cs="Times New Roman"/>
          <w:sz w:val="24"/>
          <w:szCs w:val="24"/>
          <w:highlight w:val="white"/>
        </w:rPr>
        <w:t xml:space="preserve"> Saif </w:t>
      </w:r>
      <w:r>
        <w:rPr>
          <w:rFonts w:ascii="Times New Roman" w:eastAsia="Times New Roman" w:hAnsi="Times New Roman" w:cs="Times New Roman"/>
          <w:color w:val="000000"/>
          <w:sz w:val="24"/>
          <w:szCs w:val="24"/>
          <w:highlight w:val="white"/>
        </w:rPr>
        <w:t>M. and Felipe Bravo-Marquez</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(2017), “Emotion Intensities in Tweets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Proceedings of the Sixth Joint Conference on Lexical and Computational Semantics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65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highlight w:val="white"/>
        </w:rPr>
        <w:t xml:space="preserve">77, </w:t>
      </w:r>
      <w:r>
        <w:rPr>
          <w:rFonts w:ascii="Times New Roman" w:eastAsia="Times New Roman" w:hAnsi="Times New Roman" w:cs="Times New Roman"/>
          <w:color w:val="000000"/>
          <w:sz w:val="24"/>
          <w:szCs w:val="24"/>
          <w:highlight w:val="white"/>
        </w:rPr>
        <w:t>Vancouver (August 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sz w:val="24"/>
          <w:szCs w:val="24"/>
          <w:highlight w:val="white"/>
        </w:rPr>
        <w:t>.</w:t>
      </w:r>
    </w:p>
    <w:p w14:paraId="6A6B7571" w14:textId="60A14E98" w:rsidR="001B4B71" w:rsidRPr="001B4B71" w:rsidRDefault="001B4B71" w:rsidP="001B4B71">
      <w:pPr>
        <w:pBdr>
          <w:top w:val="nil"/>
          <w:left w:val="nil"/>
          <w:bottom w:val="nil"/>
          <w:right w:val="nil"/>
          <w:between w:val="nil"/>
        </w:pBdr>
        <w:spacing w:line="480" w:lineRule="auto"/>
        <w:ind w:left="480" w:hanging="480"/>
        <w:rPr>
          <w:rFonts w:ascii="Times New Roman" w:eastAsia="Times New Roman" w:hAnsi="Times New Roman" w:cs="Times New Roman"/>
          <w:color w:val="1A1A1A"/>
          <w:sz w:val="24"/>
          <w:szCs w:val="24"/>
        </w:rPr>
      </w:pPr>
      <w:r w:rsidRPr="001B4B71">
        <w:rPr>
          <w:rFonts w:ascii="Times New Roman" w:eastAsia="Times New Roman" w:hAnsi="Times New Roman" w:cs="Times New Roman"/>
          <w:color w:val="1A1A1A"/>
          <w:sz w:val="24"/>
          <w:szCs w:val="24"/>
        </w:rPr>
        <w:t xml:space="preserve">Newberry, C. (2022). </w:t>
      </w:r>
      <w:r w:rsidR="00120919">
        <w:rPr>
          <w:rFonts w:ascii="Times New Roman" w:eastAsia="Times New Roman" w:hAnsi="Times New Roman" w:cs="Times New Roman"/>
          <w:color w:val="1A1A1A"/>
          <w:sz w:val="24"/>
          <w:szCs w:val="24"/>
        </w:rPr>
        <w:t>“</w:t>
      </w:r>
      <w:r w:rsidRPr="00120919">
        <w:rPr>
          <w:rFonts w:ascii="Times New Roman" w:eastAsia="Times New Roman" w:hAnsi="Times New Roman" w:cs="Times New Roman"/>
          <w:color w:val="1A1A1A"/>
          <w:sz w:val="24"/>
          <w:szCs w:val="24"/>
        </w:rPr>
        <w:t>How the Facebook algorithm works in 2022</w:t>
      </w:r>
      <w:r w:rsidRPr="001B4B71">
        <w:rPr>
          <w:rFonts w:ascii="Times New Roman" w:eastAsia="Times New Roman" w:hAnsi="Times New Roman" w:cs="Times New Roman"/>
          <w:color w:val="1A1A1A"/>
          <w:sz w:val="24"/>
          <w:szCs w:val="24"/>
        </w:rPr>
        <w:t>.</w:t>
      </w:r>
      <w:r w:rsidR="00120919">
        <w:rPr>
          <w:rFonts w:ascii="Times New Roman" w:eastAsia="Times New Roman" w:hAnsi="Times New Roman" w:cs="Times New Roman"/>
          <w:color w:val="1A1A1A"/>
          <w:sz w:val="24"/>
          <w:szCs w:val="24"/>
        </w:rPr>
        <w:t xml:space="preserve">” </w:t>
      </w:r>
      <w:r w:rsidR="00120919" w:rsidRPr="00120919">
        <w:rPr>
          <w:rFonts w:ascii="Times New Roman" w:eastAsia="Times New Roman" w:hAnsi="Times New Roman" w:cs="Times New Roman"/>
          <w:i/>
          <w:iCs/>
          <w:color w:val="1A1A1A"/>
          <w:sz w:val="24"/>
          <w:szCs w:val="24"/>
        </w:rPr>
        <w:t>Hootsuite</w:t>
      </w:r>
      <w:r w:rsidR="00120919">
        <w:rPr>
          <w:rFonts w:ascii="Times New Roman" w:eastAsia="Times New Roman" w:hAnsi="Times New Roman" w:cs="Times New Roman"/>
          <w:color w:val="1A1A1A"/>
          <w:sz w:val="24"/>
          <w:szCs w:val="24"/>
        </w:rPr>
        <w:t xml:space="preserve"> (</w:t>
      </w:r>
      <w:r w:rsidR="00120919" w:rsidRPr="001B4B71">
        <w:rPr>
          <w:rFonts w:ascii="Times New Roman" w:eastAsia="Times New Roman" w:hAnsi="Times New Roman" w:cs="Times New Roman"/>
          <w:color w:val="1A1A1A"/>
          <w:sz w:val="24"/>
          <w:szCs w:val="24"/>
        </w:rPr>
        <w:t>February 28</w:t>
      </w:r>
      <w:r w:rsidR="00120919">
        <w:rPr>
          <w:rFonts w:ascii="Times New Roman" w:eastAsia="Times New Roman" w:hAnsi="Times New Roman" w:cs="Times New Roman"/>
          <w:color w:val="1A1A1A"/>
          <w:sz w:val="24"/>
          <w:szCs w:val="24"/>
        </w:rPr>
        <w:t>),</w:t>
      </w:r>
      <w:r w:rsidRPr="001B4B71">
        <w:rPr>
          <w:rFonts w:ascii="Times New Roman" w:eastAsia="Times New Roman" w:hAnsi="Times New Roman" w:cs="Times New Roman"/>
          <w:color w:val="1A1A1A"/>
          <w:sz w:val="24"/>
          <w:szCs w:val="24"/>
        </w:rPr>
        <w:t xml:space="preserve"> Retrieved from https://blog.hootsuite.com/facebook-algorithm/ </w:t>
      </w:r>
    </w:p>
    <w:p w14:paraId="29663830" w14:textId="7DBE20A8"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1A1A1A"/>
          <w:sz w:val="24"/>
          <w:szCs w:val="24"/>
          <w:highlight w:val="white"/>
        </w:rPr>
        <w:t xml:space="preserve">Öhman, Arne and Susan Mineka (2001), “Fears, Phobias, and Preparedness: Toward an Evolved Module of Fear and Fear Learning,” </w:t>
      </w:r>
      <w:r>
        <w:rPr>
          <w:rFonts w:ascii="Times New Roman" w:eastAsia="Times New Roman" w:hAnsi="Times New Roman" w:cs="Times New Roman"/>
          <w:i/>
          <w:color w:val="1A1A1A"/>
          <w:sz w:val="24"/>
          <w:szCs w:val="24"/>
          <w:highlight w:val="white"/>
        </w:rPr>
        <w:t>Psychological Review</w:t>
      </w:r>
      <w:r>
        <w:rPr>
          <w:rFonts w:ascii="Times New Roman" w:eastAsia="Times New Roman" w:hAnsi="Times New Roman" w:cs="Times New Roman"/>
          <w:color w:val="1A1A1A"/>
          <w:sz w:val="24"/>
          <w:szCs w:val="24"/>
          <w:highlight w:val="white"/>
        </w:rPr>
        <w:t>, 108 (3), 483.</w:t>
      </w:r>
    </w:p>
    <w:p w14:paraId="518655A4" w14:textId="01F7C0F3" w:rsidR="00511E0D" w:rsidRDefault="00511E0D" w:rsidP="00511E0D">
      <w:pPr>
        <w:pBdr>
          <w:top w:val="nil"/>
          <w:left w:val="nil"/>
          <w:bottom w:val="nil"/>
          <w:right w:val="nil"/>
          <w:between w:val="nil"/>
        </w:pBdr>
        <w:spacing w:line="480" w:lineRule="auto"/>
        <w:ind w:left="373" w:hanging="34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Paetzold,</w:t>
      </w:r>
      <w:r>
        <w:rPr>
          <w:rFonts w:ascii="Times New Roman" w:eastAsia="Times New Roman" w:hAnsi="Times New Roman" w:cs="Times New Roman"/>
          <w:sz w:val="24"/>
          <w:szCs w:val="24"/>
          <w:highlight w:val="white"/>
        </w:rPr>
        <w:t xml:space="preserve"> Gustavo and Lucia </w:t>
      </w:r>
      <w:r>
        <w:rPr>
          <w:rFonts w:ascii="Times New Roman" w:eastAsia="Times New Roman" w:hAnsi="Times New Roman" w:cs="Times New Roman"/>
          <w:color w:val="000000"/>
          <w:sz w:val="24"/>
          <w:szCs w:val="24"/>
          <w:highlight w:val="white"/>
        </w:rPr>
        <w:t>Specia (2016), “Inferring Psycholinguistic Properties of Words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 xml:space="preserve">Proceedings of the 2016 Conference of </w:t>
      </w:r>
      <w:r w:rsidR="003A65FF">
        <w:rPr>
          <w:rFonts w:ascii="Times New Roman" w:eastAsia="Times New Roman" w:hAnsi="Times New Roman" w:cs="Times New Roman"/>
          <w:i/>
          <w:color w:val="000000"/>
          <w:sz w:val="24"/>
          <w:szCs w:val="24"/>
          <w:highlight w:val="white"/>
        </w:rPr>
        <w:t>NACL</w:t>
      </w:r>
      <w:r>
        <w:rPr>
          <w:rFonts w:ascii="Times New Roman" w:eastAsia="Times New Roman" w:hAnsi="Times New Roman" w:cs="Times New Roman"/>
          <w:i/>
          <w:color w:val="000000"/>
          <w:sz w:val="24"/>
          <w:szCs w:val="24"/>
          <w:highlight w:val="white"/>
        </w:rPr>
        <w:t>: Human Language Technologies</w:t>
      </w:r>
      <w:r>
        <w:rPr>
          <w:rFonts w:ascii="Times New Roman" w:eastAsia="Times New Roman" w:hAnsi="Times New Roman" w:cs="Times New Roman"/>
          <w:color w:val="000000"/>
          <w:sz w:val="24"/>
          <w:szCs w:val="24"/>
          <w:highlight w:val="white"/>
        </w:rPr>
        <w:t>, 435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440, San Diego (June 12-17).</w:t>
      </w:r>
    </w:p>
    <w:p w14:paraId="29904401" w14:textId="77777777" w:rsidR="00511E0D" w:rsidRDefault="00511E0D" w:rsidP="00511E0D">
      <w:pPr>
        <w:pBdr>
          <w:top w:val="nil"/>
          <w:left w:val="nil"/>
          <w:bottom w:val="nil"/>
          <w:right w:val="nil"/>
          <w:between w:val="nil"/>
        </w:pBdr>
        <w:spacing w:line="480" w:lineRule="auto"/>
        <w:ind w:left="373" w:hanging="34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Pennebaker,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James W., Ryan L. Boyd, Kayla Jordan, and Kate Blackburn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(2015b), “The Development and Psychometric Properties of LIWC2015</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color w:val="000000"/>
          <w:sz w:val="24"/>
          <w:szCs w:val="24"/>
          <w:highlight w:val="white"/>
        </w:rPr>
        <w:t>Austin, TX: University of Texas at Austin.</w:t>
      </w:r>
    </w:p>
    <w:p w14:paraId="1E8DA286" w14:textId="77777777" w:rsidR="00511E0D" w:rsidRDefault="00511E0D" w:rsidP="00511E0D">
      <w:pPr>
        <w:pBdr>
          <w:top w:val="nil"/>
          <w:left w:val="nil"/>
          <w:bottom w:val="nil"/>
          <w:right w:val="nil"/>
          <w:between w:val="nil"/>
        </w:pBdr>
        <w:spacing w:line="480" w:lineRule="auto"/>
        <w:ind w:left="373" w:hanging="34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Pennebaker,</w:t>
      </w:r>
      <w:r>
        <w:rPr>
          <w:rFonts w:ascii="Times New Roman" w:eastAsia="Times New Roman" w:hAnsi="Times New Roman" w:cs="Times New Roman"/>
          <w:sz w:val="24"/>
          <w:szCs w:val="24"/>
          <w:highlight w:val="white"/>
        </w:rPr>
        <w:t xml:space="preserve"> James </w:t>
      </w:r>
      <w:r>
        <w:rPr>
          <w:rFonts w:ascii="Times New Roman" w:eastAsia="Times New Roman" w:hAnsi="Times New Roman" w:cs="Times New Roman"/>
          <w:color w:val="000000"/>
          <w:sz w:val="24"/>
          <w:szCs w:val="24"/>
          <w:highlight w:val="white"/>
        </w:rPr>
        <w:t>W., Roger J. Booth, Ryan L. Boyd, and Martha E. Francis (2015a</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 “Linguistic Inquiry and Word Count: LIWC2015,” Austin, TX: Pennebaker Conglomerates.</w:t>
      </w:r>
    </w:p>
    <w:p w14:paraId="3AA09F16" w14:textId="77777777" w:rsidR="00511E0D" w:rsidRDefault="00511E0D" w:rsidP="003A65FF">
      <w:pPr>
        <w:widowControl w:val="0"/>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Peters, Kay, Yubo Chen, Andreas M. Kaplan, Bjorn Ognibeni, and Koen Pauwels (2013), “Social Media Metrics—A Framework and Guidelines for Managing Social Media,” </w:t>
      </w:r>
      <w:r>
        <w:rPr>
          <w:rFonts w:ascii="Times New Roman" w:eastAsia="Times New Roman" w:hAnsi="Times New Roman" w:cs="Times New Roman"/>
          <w:i/>
          <w:color w:val="222222"/>
          <w:sz w:val="24"/>
          <w:szCs w:val="24"/>
          <w:highlight w:val="white"/>
        </w:rPr>
        <w:t>Journal of Interactive Marketing</w:t>
      </w:r>
      <w:r>
        <w:rPr>
          <w:rFonts w:ascii="Times New Roman" w:eastAsia="Times New Roman" w:hAnsi="Times New Roman" w:cs="Times New Roman"/>
          <w:color w:val="222222"/>
          <w:sz w:val="24"/>
          <w:szCs w:val="24"/>
          <w:highlight w:val="white"/>
        </w:rPr>
        <w:t>, 27 (4), 281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222222"/>
          <w:sz w:val="24"/>
          <w:szCs w:val="24"/>
          <w:highlight w:val="white"/>
        </w:rPr>
        <w:t>298.</w:t>
      </w:r>
    </w:p>
    <w:p w14:paraId="3F03CF81" w14:textId="77777777" w:rsidR="00511E0D" w:rsidRDefault="00511E0D" w:rsidP="00511E0D">
      <w:pPr>
        <w:pBdr>
          <w:top w:val="nil"/>
          <w:left w:val="nil"/>
          <w:bottom w:val="nil"/>
          <w:right w:val="nil"/>
          <w:between w:val="nil"/>
        </w:pBdr>
        <w:spacing w:line="480" w:lineRule="auto"/>
        <w:ind w:left="360" w:hanging="36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Pezzuti,</w:t>
      </w:r>
      <w:r>
        <w:rPr>
          <w:rFonts w:ascii="Times New Roman" w:eastAsia="Times New Roman" w:hAnsi="Times New Roman" w:cs="Times New Roman"/>
          <w:sz w:val="24"/>
          <w:szCs w:val="24"/>
        </w:rPr>
        <w:t xml:space="preserve"> Todd</w:t>
      </w:r>
      <w:r>
        <w:rPr>
          <w:rFonts w:ascii="Times New Roman" w:eastAsia="Times New Roman" w:hAnsi="Times New Roman" w:cs="Times New Roman"/>
          <w:color w:val="000000"/>
          <w:sz w:val="24"/>
          <w:szCs w:val="24"/>
        </w:rPr>
        <w:t>, James M. Leonhardt, and Caleb Warren (2021), “Certainty in Language Increases Consumer Engagement on Social Media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Journal of Interactive Marketing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53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32–46.</w:t>
      </w:r>
    </w:p>
    <w:p w14:paraId="103C70C4" w14:textId="77777777" w:rsidR="00511E0D" w:rsidRDefault="00511E0D" w:rsidP="00511E0D">
      <w:pPr>
        <w:pBdr>
          <w:top w:val="nil"/>
          <w:left w:val="nil"/>
          <w:bottom w:val="nil"/>
          <w:right w:val="nil"/>
          <w:between w:val="nil"/>
        </w:pBdr>
        <w:spacing w:line="480" w:lineRule="auto"/>
        <w:ind w:left="373" w:hanging="34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Pham,</w:t>
      </w:r>
      <w:r>
        <w:rPr>
          <w:rFonts w:ascii="Times New Roman" w:eastAsia="Times New Roman" w:hAnsi="Times New Roman" w:cs="Times New Roman"/>
          <w:sz w:val="24"/>
          <w:szCs w:val="24"/>
          <w:highlight w:val="white"/>
        </w:rPr>
        <w:t xml:space="preserve"> Michel </w:t>
      </w:r>
      <w:r>
        <w:rPr>
          <w:rFonts w:ascii="Times New Roman" w:eastAsia="Times New Roman" w:hAnsi="Times New Roman" w:cs="Times New Roman"/>
          <w:color w:val="000000"/>
          <w:sz w:val="24"/>
          <w:szCs w:val="24"/>
          <w:highlight w:val="white"/>
        </w:rPr>
        <w:t>Tuan (2004), “The Logic of Feeling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Consumer Psychology</w:t>
      </w:r>
      <w:r>
        <w:rPr>
          <w:rFonts w:ascii="Times New Roman" w:eastAsia="Times New Roman" w:hAnsi="Times New Roman" w:cs="Times New Roman"/>
          <w:color w:val="000000"/>
          <w:sz w:val="24"/>
          <w:szCs w:val="24"/>
          <w:highlight w:val="white"/>
        </w:rPr>
        <w:t>, 14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360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369. </w:t>
      </w:r>
    </w:p>
    <w:p w14:paraId="79BECE11" w14:textId="18B1DDC1" w:rsidR="00511E0D" w:rsidRDefault="00511E0D" w:rsidP="00511E0D">
      <w:pPr>
        <w:pBdr>
          <w:top w:val="nil"/>
          <w:left w:val="nil"/>
          <w:bottom w:val="nil"/>
          <w:right w:val="nil"/>
          <w:between w:val="nil"/>
        </w:pBdr>
        <w:spacing w:line="480" w:lineRule="auto"/>
        <w:ind w:left="373" w:hanging="34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Pitler,</w:t>
      </w:r>
      <w:r>
        <w:rPr>
          <w:rFonts w:ascii="Times New Roman" w:eastAsia="Times New Roman" w:hAnsi="Times New Roman" w:cs="Times New Roman"/>
          <w:sz w:val="24"/>
          <w:szCs w:val="24"/>
          <w:highlight w:val="white"/>
        </w:rPr>
        <w:t xml:space="preserve"> Emily and Ani </w:t>
      </w:r>
      <w:r>
        <w:rPr>
          <w:rFonts w:ascii="Times New Roman" w:eastAsia="Times New Roman" w:hAnsi="Times New Roman" w:cs="Times New Roman"/>
          <w:color w:val="000000"/>
          <w:sz w:val="24"/>
          <w:szCs w:val="24"/>
          <w:highlight w:val="white"/>
        </w:rPr>
        <w:t>Nenkova (2008), “Revisiting Readability: A Unified Framework for Predicting Text Quality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Proceedings of The Conference on Empirical Methods in Natural Language Processing</w:t>
      </w:r>
      <w:r>
        <w:rPr>
          <w:rFonts w:ascii="Times New Roman" w:eastAsia="Times New Roman" w:hAnsi="Times New Roman" w:cs="Times New Roman"/>
          <w:color w:val="000000"/>
          <w:sz w:val="24"/>
          <w:szCs w:val="24"/>
          <w:highlight w:val="white"/>
        </w:rPr>
        <w:t>, 186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195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Honolulu (October 25-27)</w:t>
      </w:r>
      <w:r>
        <w:rPr>
          <w:rFonts w:ascii="Times New Roman" w:eastAsia="Times New Roman" w:hAnsi="Times New Roman" w:cs="Times New Roman"/>
          <w:sz w:val="24"/>
          <w:szCs w:val="24"/>
          <w:highlight w:val="white"/>
        </w:rPr>
        <w:t>.</w:t>
      </w:r>
    </w:p>
    <w:p w14:paraId="61F6BD05" w14:textId="3E18ACC0"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Raghunathan,</w:t>
      </w:r>
      <w:r>
        <w:rPr>
          <w:rFonts w:ascii="Times New Roman" w:eastAsia="Times New Roman" w:hAnsi="Times New Roman" w:cs="Times New Roman"/>
          <w:sz w:val="24"/>
          <w:szCs w:val="24"/>
          <w:highlight w:val="white"/>
        </w:rPr>
        <w:t xml:space="preserve"> R</w:t>
      </w:r>
      <w:r>
        <w:rPr>
          <w:rFonts w:ascii="Times New Roman" w:eastAsia="Times New Roman" w:hAnsi="Times New Roman" w:cs="Times New Roman"/>
          <w:color w:val="000000"/>
          <w:sz w:val="24"/>
          <w:szCs w:val="24"/>
          <w:highlight w:val="white"/>
        </w:rPr>
        <w:t>ajagopal and Michel Tuan Pham (1999), “All Negative Moods are Not Equal; Motivational Influences of Anxiety and Sadness on Decision Making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Organizational Behavior and Human Decision Processes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 xml:space="preserve">79 </w:t>
      </w: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56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77. </w:t>
      </w:r>
    </w:p>
    <w:p w14:paraId="51BE578F"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Ransbotham,</w:t>
      </w:r>
      <w:r>
        <w:rPr>
          <w:rFonts w:ascii="Times New Roman" w:eastAsia="Times New Roman" w:hAnsi="Times New Roman" w:cs="Times New Roman"/>
          <w:sz w:val="24"/>
          <w:szCs w:val="24"/>
          <w:highlight w:val="white"/>
        </w:rPr>
        <w:t xml:space="preserve"> Sam</w:t>
      </w:r>
      <w:r>
        <w:rPr>
          <w:rFonts w:ascii="Times New Roman" w:eastAsia="Times New Roman" w:hAnsi="Times New Roman" w:cs="Times New Roman"/>
          <w:color w:val="000000"/>
          <w:sz w:val="24"/>
          <w:szCs w:val="24"/>
          <w:highlight w:val="white"/>
        </w:rPr>
        <w:t>, Nicholas H. Lurie, and Hongju Liu</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(2018), “Creation and Consumption of Mobile Word of Mouth: How are Mobile Reviews Different?” </w:t>
      </w:r>
      <w:r>
        <w:rPr>
          <w:rFonts w:ascii="Times New Roman" w:eastAsia="Times New Roman" w:hAnsi="Times New Roman" w:cs="Times New Roman"/>
          <w:i/>
          <w:color w:val="000000"/>
          <w:sz w:val="24"/>
          <w:szCs w:val="24"/>
          <w:highlight w:val="white"/>
        </w:rPr>
        <w:t>Marketing Science</w:t>
      </w:r>
      <w:r>
        <w:rPr>
          <w:rFonts w:ascii="Times New Roman" w:eastAsia="Times New Roman" w:hAnsi="Times New Roman" w:cs="Times New Roman"/>
          <w:color w:val="000000"/>
          <w:sz w:val="24"/>
          <w:szCs w:val="24"/>
          <w:highlight w:val="white"/>
        </w:rPr>
        <w:t>, 38 (5), 773-792.</w:t>
      </w:r>
    </w:p>
    <w:p w14:paraId="0E31F4A0" w14:textId="53A8106D"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1A1A1A"/>
          <w:sz w:val="24"/>
          <w:szCs w:val="24"/>
          <w:highlight w:val="white"/>
        </w:rPr>
        <w:t xml:space="preserve">Schraw, Gregory and Stephen Lehman (2001), “Situational Interest: A Review of the Literature and Directions for Future Research,” </w:t>
      </w:r>
      <w:r>
        <w:rPr>
          <w:rFonts w:ascii="Times New Roman" w:eastAsia="Times New Roman" w:hAnsi="Times New Roman" w:cs="Times New Roman"/>
          <w:i/>
          <w:color w:val="1A1A1A"/>
          <w:sz w:val="24"/>
          <w:szCs w:val="24"/>
          <w:highlight w:val="white"/>
        </w:rPr>
        <w:t>Educational Psychology Review</w:t>
      </w:r>
      <w:r>
        <w:rPr>
          <w:rFonts w:ascii="Times New Roman" w:eastAsia="Times New Roman" w:hAnsi="Times New Roman" w:cs="Times New Roman"/>
          <w:color w:val="1A1A1A"/>
          <w:sz w:val="24"/>
          <w:szCs w:val="24"/>
          <w:highlight w:val="white"/>
        </w:rPr>
        <w:t>, 13 (1), 23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A1A1A"/>
          <w:sz w:val="24"/>
          <w:szCs w:val="24"/>
          <w:highlight w:val="white"/>
        </w:rPr>
        <w:t>52.</w:t>
      </w:r>
    </w:p>
    <w:p w14:paraId="2D825247"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1A1A1A"/>
          <w:sz w:val="24"/>
          <w:szCs w:val="24"/>
          <w:highlight w:val="white"/>
        </w:rPr>
        <w:t xml:space="preserve">Schraw, Gregory, Roger Bruning, and Carla Svoboda (1995), “Sources of Situational Interest,” </w:t>
      </w:r>
      <w:r>
        <w:rPr>
          <w:rFonts w:ascii="Times New Roman" w:eastAsia="Times New Roman" w:hAnsi="Times New Roman" w:cs="Times New Roman"/>
          <w:i/>
          <w:color w:val="1A1A1A"/>
          <w:sz w:val="24"/>
          <w:szCs w:val="24"/>
          <w:highlight w:val="white"/>
        </w:rPr>
        <w:t>Journal of Reading Behavior</w:t>
      </w:r>
      <w:r>
        <w:rPr>
          <w:rFonts w:ascii="Times New Roman" w:eastAsia="Times New Roman" w:hAnsi="Times New Roman" w:cs="Times New Roman"/>
          <w:color w:val="1A1A1A"/>
          <w:sz w:val="24"/>
          <w:szCs w:val="24"/>
          <w:highlight w:val="white"/>
        </w:rPr>
        <w:t>, 27 (1), 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A1A1A"/>
          <w:sz w:val="24"/>
          <w:szCs w:val="24"/>
          <w:highlight w:val="white"/>
        </w:rPr>
        <w:t>17.</w:t>
      </w:r>
    </w:p>
    <w:p w14:paraId="7B9B3173" w14:textId="718AF4CB" w:rsidR="00511E0D" w:rsidRDefault="00511E0D"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Schwarm,</w:t>
      </w:r>
      <w:r>
        <w:rPr>
          <w:rFonts w:ascii="Times New Roman" w:eastAsia="Times New Roman" w:hAnsi="Times New Roman" w:cs="Times New Roman"/>
          <w:sz w:val="24"/>
          <w:szCs w:val="24"/>
          <w:highlight w:val="white"/>
        </w:rPr>
        <w:t xml:space="preserve"> Sarah </w:t>
      </w:r>
      <w:r>
        <w:rPr>
          <w:rFonts w:ascii="Times New Roman" w:eastAsia="Times New Roman" w:hAnsi="Times New Roman" w:cs="Times New Roman"/>
          <w:color w:val="000000"/>
          <w:sz w:val="24"/>
          <w:szCs w:val="24"/>
          <w:highlight w:val="white"/>
        </w:rPr>
        <w:t>E. and Mari Ostendorf (2005), “Reading Level Assessment Using Support Vector Machines and Statistical Language Models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Proceedings of the 43rd Annual Meeting on Association for Computational Linguistics</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523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highlight w:val="white"/>
        </w:rPr>
        <w:t xml:space="preserve">530, </w:t>
      </w:r>
      <w:r>
        <w:rPr>
          <w:rFonts w:ascii="Times New Roman" w:eastAsia="Times New Roman" w:hAnsi="Times New Roman" w:cs="Times New Roman"/>
          <w:color w:val="000000"/>
          <w:sz w:val="24"/>
          <w:szCs w:val="24"/>
          <w:highlight w:val="white"/>
        </w:rPr>
        <w:t>Ann Arbor, (June 25-30)</w:t>
      </w:r>
      <w:r>
        <w:rPr>
          <w:rFonts w:ascii="Times New Roman" w:eastAsia="Times New Roman" w:hAnsi="Times New Roman" w:cs="Times New Roman"/>
          <w:sz w:val="24"/>
          <w:szCs w:val="24"/>
          <w:highlight w:val="white"/>
        </w:rPr>
        <w:t>.</w:t>
      </w:r>
    </w:p>
    <w:p w14:paraId="0BC509CF" w14:textId="7ADE0FB8"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Schweidel,</w:t>
      </w:r>
      <w:r>
        <w:rPr>
          <w:rFonts w:ascii="Times New Roman" w:eastAsia="Times New Roman" w:hAnsi="Times New Roman" w:cs="Times New Roman"/>
          <w:sz w:val="24"/>
          <w:szCs w:val="24"/>
          <w:highlight w:val="white"/>
        </w:rPr>
        <w:t xml:space="preserve"> David </w:t>
      </w:r>
      <w:r>
        <w:rPr>
          <w:rFonts w:ascii="Times New Roman" w:eastAsia="Times New Roman" w:hAnsi="Times New Roman" w:cs="Times New Roman"/>
          <w:color w:val="000000"/>
          <w:sz w:val="24"/>
          <w:szCs w:val="24"/>
          <w:highlight w:val="white"/>
        </w:rPr>
        <w:t>A.</w:t>
      </w:r>
      <w:r>
        <w:rPr>
          <w:rFonts w:ascii="Times New Roman" w:eastAsia="Times New Roman" w:hAnsi="Times New Roman" w:cs="Times New Roman"/>
          <w:sz w:val="24"/>
          <w:szCs w:val="24"/>
          <w:highlight w:val="white"/>
        </w:rPr>
        <w:t xml:space="preserve"> and Wendy W. Moe</w:t>
      </w:r>
      <w:r>
        <w:rPr>
          <w:rFonts w:ascii="Times New Roman" w:eastAsia="Times New Roman" w:hAnsi="Times New Roman" w:cs="Times New Roman"/>
          <w:color w:val="000000"/>
          <w:sz w:val="24"/>
          <w:szCs w:val="24"/>
          <w:highlight w:val="white"/>
        </w:rPr>
        <w:t xml:space="preserve"> (2016), “Binge Watching and Advertising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Marketing</w:t>
      </w:r>
      <w:r>
        <w:rPr>
          <w:rFonts w:ascii="Times New Roman" w:eastAsia="Times New Roman" w:hAnsi="Times New Roman" w:cs="Times New Roman"/>
          <w:color w:val="000000"/>
          <w:sz w:val="24"/>
          <w:szCs w:val="24"/>
          <w:highlight w:val="white"/>
        </w:rPr>
        <w:t>, 80 (5)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1–19.</w:t>
      </w:r>
      <w:hyperlink r:id="rId16">
        <w:r>
          <w:rPr>
            <w:rFonts w:ascii="Times New Roman" w:eastAsia="Times New Roman" w:hAnsi="Times New Roman" w:cs="Times New Roman"/>
            <w:color w:val="000000"/>
            <w:sz w:val="24"/>
            <w:szCs w:val="24"/>
            <w:highlight w:val="white"/>
          </w:rPr>
          <w:t> </w:t>
        </w:r>
      </w:hyperlink>
    </w:p>
    <w:p w14:paraId="2115F596" w14:textId="340E0F5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Sismeiro,</w:t>
      </w:r>
      <w:r>
        <w:rPr>
          <w:rFonts w:ascii="Times New Roman" w:eastAsia="Times New Roman" w:hAnsi="Times New Roman" w:cs="Times New Roman"/>
          <w:sz w:val="24"/>
          <w:szCs w:val="24"/>
          <w:highlight w:val="white"/>
        </w:rPr>
        <w:t xml:space="preserve"> Catarina</w:t>
      </w:r>
      <w:r>
        <w:rPr>
          <w:rFonts w:ascii="Times New Roman" w:eastAsia="Times New Roman" w:hAnsi="Times New Roman" w:cs="Times New Roman"/>
          <w:color w:val="000000"/>
          <w:sz w:val="24"/>
          <w:szCs w:val="24"/>
          <w:highlight w:val="white"/>
        </w:rPr>
        <w:t xml:space="preserve"> and Randolph E. Bucklin (2004), “Modeling Purchase Behavior at an E-Commerce Web Site: A Task-Completion Approach</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Marketing Research</w:t>
      </w:r>
      <w:r>
        <w:rPr>
          <w:rFonts w:ascii="Times New Roman" w:eastAsia="Times New Roman" w:hAnsi="Times New Roman" w:cs="Times New Roman"/>
          <w:color w:val="000000"/>
          <w:sz w:val="24"/>
          <w:szCs w:val="24"/>
          <w:highlight w:val="white"/>
        </w:rPr>
        <w:t>, 41,</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sz w:val="24"/>
          <w:szCs w:val="24"/>
          <w:highlight w:val="white"/>
        </w:rPr>
        <w:t>306</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323 </w:t>
      </w:r>
      <w:r>
        <w:rPr>
          <w:rFonts w:ascii="Times New Roman" w:eastAsia="Times New Roman" w:hAnsi="Times New Roman" w:cs="Times New Roman"/>
          <w:color w:val="000000"/>
          <w:sz w:val="24"/>
          <w:szCs w:val="24"/>
          <w:highlight w:val="white"/>
        </w:rPr>
        <w:t>(August)</w:t>
      </w:r>
      <w:r>
        <w:rPr>
          <w:rFonts w:ascii="Times New Roman" w:eastAsia="Times New Roman" w:hAnsi="Times New Roman" w:cs="Times New Roman"/>
          <w:sz w:val="24"/>
          <w:szCs w:val="24"/>
          <w:highlight w:val="white"/>
        </w:rPr>
        <w:t>.</w:t>
      </w:r>
    </w:p>
    <w:p w14:paraId="627B357C" w14:textId="1A6F3C13"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Smith,</w:t>
      </w:r>
      <w:r>
        <w:rPr>
          <w:rFonts w:ascii="Times New Roman" w:eastAsia="Times New Roman" w:hAnsi="Times New Roman" w:cs="Times New Roman"/>
          <w:sz w:val="24"/>
          <w:szCs w:val="24"/>
          <w:highlight w:val="white"/>
        </w:rPr>
        <w:t xml:space="preserve"> Craig </w:t>
      </w:r>
      <w:r>
        <w:rPr>
          <w:rFonts w:ascii="Times New Roman" w:eastAsia="Times New Roman" w:hAnsi="Times New Roman" w:cs="Times New Roman"/>
          <w:color w:val="000000"/>
          <w:sz w:val="24"/>
          <w:szCs w:val="24"/>
          <w:highlight w:val="white"/>
        </w:rPr>
        <w:t>A.</w:t>
      </w:r>
      <w:r>
        <w:rPr>
          <w:rFonts w:ascii="Times New Roman" w:eastAsia="Times New Roman" w:hAnsi="Times New Roman" w:cs="Times New Roman"/>
          <w:sz w:val="24"/>
          <w:szCs w:val="24"/>
          <w:highlight w:val="white"/>
        </w:rPr>
        <w:t xml:space="preserve"> and Phoebe C. </w:t>
      </w:r>
      <w:r>
        <w:rPr>
          <w:rFonts w:ascii="Times New Roman" w:eastAsia="Times New Roman" w:hAnsi="Times New Roman" w:cs="Times New Roman"/>
          <w:color w:val="000000"/>
          <w:sz w:val="24"/>
          <w:szCs w:val="24"/>
          <w:highlight w:val="white"/>
        </w:rPr>
        <w:t>Ellsworth (1985), “Patterns of Cognitive Appraisal in Emotion</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Personality and Social Psychology</w:t>
      </w:r>
      <w:r>
        <w:rPr>
          <w:rFonts w:ascii="Times New Roman" w:eastAsia="Times New Roman" w:hAnsi="Times New Roman" w:cs="Times New Roman"/>
          <w:color w:val="000000"/>
          <w:sz w:val="24"/>
          <w:szCs w:val="24"/>
          <w:highlight w:val="white"/>
        </w:rPr>
        <w:t>, 48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813.</w:t>
      </w:r>
    </w:p>
    <w:p w14:paraId="2BBFC684" w14:textId="624DFCDE"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Spreen, Otfried and Rudolph W. Schulz (1966), “Parameters of Abstraction, Meaningfulness, and Pronunciability for 329 Nouns,”</w:t>
      </w:r>
      <w:r>
        <w:rPr>
          <w:rFonts w:ascii="Times New Roman" w:eastAsia="Times New Roman" w:hAnsi="Times New Roman" w:cs="Times New Roman"/>
          <w:i/>
          <w:color w:val="000000"/>
          <w:sz w:val="24"/>
          <w:szCs w:val="24"/>
        </w:rPr>
        <w:t xml:space="preserve"> Journal of Verbal Learning and Verbal Behavior</w:t>
      </w:r>
      <w:r>
        <w:rPr>
          <w:rFonts w:ascii="Times New Roman" w:eastAsia="Times New Roman" w:hAnsi="Times New Roman" w:cs="Times New Roman"/>
          <w:color w:val="000000"/>
          <w:sz w:val="24"/>
          <w:szCs w:val="24"/>
        </w:rPr>
        <w:t>, 5 (5), 459</w:t>
      </w:r>
      <w:r w:rsidR="00CD14B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1A1A1A"/>
          <w:sz w:val="24"/>
          <w:szCs w:val="24"/>
        </w:rPr>
        <w:t>68.</w:t>
      </w:r>
    </w:p>
    <w:p w14:paraId="772F8214" w14:textId="3BA0E303" w:rsidR="00511E0D" w:rsidRDefault="00511E0D" w:rsidP="00511E0D">
      <w:pPr>
        <w:spacing w:line="480" w:lineRule="auto"/>
        <w:ind w:left="720" w:hanging="720"/>
        <w:rPr>
          <w:rFonts w:ascii="Times New Roman" w:eastAsia="Times New Roman" w:hAnsi="Times New Roman" w:cs="Times New Roman"/>
          <w:color w:val="1A1A1A"/>
          <w:sz w:val="24"/>
          <w:szCs w:val="24"/>
        </w:rPr>
      </w:pPr>
      <w:bookmarkStart w:id="27" w:name="_heading=h.wpebhyb69qks" w:colFirst="0" w:colLast="0"/>
      <w:bookmarkEnd w:id="27"/>
      <w:r>
        <w:rPr>
          <w:rFonts w:ascii="Times New Roman" w:eastAsia="Times New Roman" w:hAnsi="Times New Roman" w:cs="Times New Roman"/>
          <w:color w:val="1A1A1A"/>
          <w:sz w:val="24"/>
          <w:szCs w:val="24"/>
          <w:highlight w:val="white"/>
        </w:rPr>
        <w:t>Stieglitz</w:t>
      </w:r>
      <w:r w:rsidR="00CD14BF">
        <w:rPr>
          <w:rFonts w:ascii="Times New Roman" w:eastAsia="Times New Roman" w:hAnsi="Times New Roman" w:cs="Times New Roman"/>
          <w:color w:val="1A1A1A"/>
          <w:sz w:val="24"/>
          <w:szCs w:val="24"/>
          <w:highlight w:val="white"/>
        </w:rPr>
        <w:t>, Stefan and</w:t>
      </w:r>
      <w:r>
        <w:rPr>
          <w:rFonts w:ascii="Times New Roman" w:eastAsia="Times New Roman" w:hAnsi="Times New Roman" w:cs="Times New Roman"/>
          <w:color w:val="1A1A1A"/>
          <w:sz w:val="24"/>
          <w:szCs w:val="24"/>
          <w:highlight w:val="white"/>
        </w:rPr>
        <w:t xml:space="preserve"> Linh Dang-Xuan (2013)</w:t>
      </w:r>
      <w:r w:rsidR="00CD14BF">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 xml:space="preserve"> </w:t>
      </w:r>
      <w:r w:rsidR="00CD14BF">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Emotions and Information Diffusion in Social Media—Sentiment of Microblogs and Sharing Behavior,</w:t>
      </w:r>
      <w:r w:rsidR="00CD14BF">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 xml:space="preserve"> </w:t>
      </w:r>
      <w:r w:rsidRPr="00A7455F">
        <w:rPr>
          <w:rFonts w:ascii="Times New Roman" w:eastAsia="Times New Roman" w:hAnsi="Times New Roman" w:cs="Times New Roman"/>
          <w:i/>
          <w:iCs/>
          <w:color w:val="1A1A1A"/>
          <w:sz w:val="24"/>
          <w:szCs w:val="24"/>
          <w:highlight w:val="white"/>
        </w:rPr>
        <w:t>Journal of Management Information Systems</w:t>
      </w:r>
      <w:r>
        <w:rPr>
          <w:rFonts w:ascii="Times New Roman" w:eastAsia="Times New Roman" w:hAnsi="Times New Roman" w:cs="Times New Roman"/>
          <w:color w:val="1A1A1A"/>
          <w:sz w:val="24"/>
          <w:szCs w:val="24"/>
          <w:highlight w:val="white"/>
        </w:rPr>
        <w:t>, 29</w:t>
      </w:r>
      <w:r w:rsidR="00CD14BF">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4</w:t>
      </w:r>
      <w:r w:rsidR="00CD14BF">
        <w:rPr>
          <w:rFonts w:ascii="Times New Roman" w:eastAsia="Times New Roman" w:hAnsi="Times New Roman" w:cs="Times New Roman"/>
          <w:color w:val="1A1A1A"/>
          <w:sz w:val="24"/>
          <w:szCs w:val="24"/>
          <w:highlight w:val="white"/>
        </w:rPr>
        <w:t>)</w:t>
      </w:r>
      <w:r>
        <w:rPr>
          <w:rFonts w:ascii="Times New Roman" w:eastAsia="Times New Roman" w:hAnsi="Times New Roman" w:cs="Times New Roman"/>
          <w:color w:val="1A1A1A"/>
          <w:sz w:val="24"/>
          <w:szCs w:val="24"/>
          <w:highlight w:val="white"/>
        </w:rPr>
        <w:t>, 217</w:t>
      </w:r>
      <w:r w:rsidR="00CD14BF">
        <w:rPr>
          <w:rFonts w:ascii="Times New Roman" w:eastAsia="Times New Roman" w:hAnsi="Times New Roman" w:cs="Times New Roman"/>
          <w:sz w:val="24"/>
          <w:szCs w:val="24"/>
        </w:rPr>
        <w:t>–</w:t>
      </w:r>
      <w:r>
        <w:rPr>
          <w:rFonts w:ascii="Times New Roman" w:eastAsia="Times New Roman" w:hAnsi="Times New Roman" w:cs="Times New Roman"/>
          <w:color w:val="1A1A1A"/>
          <w:sz w:val="24"/>
          <w:szCs w:val="24"/>
          <w:highlight w:val="white"/>
        </w:rPr>
        <w:t>248.</w:t>
      </w:r>
    </w:p>
    <w:p w14:paraId="749E2815"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Teeny,</w:t>
      </w:r>
      <w:r>
        <w:rPr>
          <w:rFonts w:ascii="Times New Roman" w:eastAsia="Times New Roman" w:hAnsi="Times New Roman" w:cs="Times New Roman"/>
          <w:sz w:val="24"/>
          <w:szCs w:val="24"/>
        </w:rPr>
        <w:t xml:space="preserve"> Jacob</w:t>
      </w:r>
      <w:r>
        <w:rPr>
          <w:rFonts w:ascii="Times New Roman" w:eastAsia="Times New Roman" w:hAnsi="Times New Roman" w:cs="Times New Roman"/>
          <w:color w:val="000000"/>
          <w:sz w:val="24"/>
          <w:szCs w:val="24"/>
        </w:rPr>
        <w:t>, Xiaoyan Deng, and H. Rao Unnava (2020), “The “Buzz” Behind the Buzz Matters: Energetic and Tense Arousal as Separate Motivations for Word of Mouth</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Journal of Consumer Psychology</w:t>
      </w:r>
      <w:r>
        <w:rPr>
          <w:rFonts w:ascii="Times New Roman" w:eastAsia="Times New Roman" w:hAnsi="Times New Roman" w:cs="Times New Roman"/>
          <w:color w:val="000000"/>
          <w:sz w:val="24"/>
          <w:szCs w:val="24"/>
        </w:rPr>
        <w:t>, 30 (3)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429–446.</w:t>
      </w:r>
    </w:p>
    <w:p w14:paraId="7274A057" w14:textId="2631ADD4"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Tiedens,</w:t>
      </w:r>
      <w:r>
        <w:rPr>
          <w:rFonts w:ascii="Times New Roman" w:eastAsia="Times New Roman" w:hAnsi="Times New Roman" w:cs="Times New Roman"/>
          <w:sz w:val="24"/>
          <w:szCs w:val="24"/>
          <w:highlight w:val="white"/>
        </w:rPr>
        <w:t xml:space="preserve"> Larissa </w:t>
      </w:r>
      <w:r>
        <w:rPr>
          <w:rFonts w:ascii="Times New Roman" w:eastAsia="Times New Roman" w:hAnsi="Times New Roman" w:cs="Times New Roman"/>
          <w:color w:val="000000"/>
          <w:sz w:val="24"/>
          <w:szCs w:val="24"/>
          <w:highlight w:val="white"/>
        </w:rPr>
        <w:t>Z.</w:t>
      </w:r>
      <w:r>
        <w:rPr>
          <w:rFonts w:ascii="Times New Roman" w:eastAsia="Times New Roman" w:hAnsi="Times New Roman" w:cs="Times New Roman"/>
          <w:sz w:val="24"/>
          <w:szCs w:val="24"/>
          <w:highlight w:val="white"/>
        </w:rPr>
        <w:t xml:space="preserve"> and Susan </w:t>
      </w:r>
      <w:r>
        <w:rPr>
          <w:rFonts w:ascii="Times New Roman" w:eastAsia="Times New Roman" w:hAnsi="Times New Roman" w:cs="Times New Roman"/>
          <w:color w:val="000000"/>
          <w:sz w:val="24"/>
          <w:szCs w:val="24"/>
          <w:highlight w:val="white"/>
        </w:rPr>
        <w:t>Linton (2001), “Judgment Under Emotional Certainty and Uncertainty: The Effects of Specific Emotions on Information Processing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000000"/>
          <w:sz w:val="24"/>
          <w:szCs w:val="24"/>
          <w:highlight w:val="white"/>
        </w:rPr>
        <w:t>Journal of Personality and Social Psychology</w:t>
      </w:r>
      <w:r>
        <w:rPr>
          <w:rFonts w:ascii="Times New Roman" w:eastAsia="Times New Roman" w:hAnsi="Times New Roman" w:cs="Times New Roman"/>
          <w:color w:val="000000"/>
          <w:sz w:val="24"/>
          <w:szCs w:val="24"/>
          <w:highlight w:val="white"/>
        </w:rPr>
        <w:t>, 81 (6)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973.</w:t>
      </w:r>
    </w:p>
    <w:p w14:paraId="7F382D67" w14:textId="5AE65948" w:rsidR="00511E0D" w:rsidRDefault="00511E0D"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Tirunillai,</w:t>
      </w:r>
      <w:r>
        <w:rPr>
          <w:rFonts w:ascii="Times New Roman" w:eastAsia="Times New Roman" w:hAnsi="Times New Roman" w:cs="Times New Roman"/>
          <w:sz w:val="24"/>
          <w:szCs w:val="24"/>
          <w:highlight w:val="white"/>
        </w:rPr>
        <w:t xml:space="preserve"> Seshadri and Gerard J. </w:t>
      </w:r>
      <w:r>
        <w:rPr>
          <w:rFonts w:ascii="Times New Roman" w:eastAsia="Times New Roman" w:hAnsi="Times New Roman" w:cs="Times New Roman"/>
          <w:color w:val="000000"/>
          <w:sz w:val="24"/>
          <w:szCs w:val="24"/>
          <w:highlight w:val="white"/>
        </w:rPr>
        <w:t>Tellis (2014), “Mining Marketing Meaning from Online Chatter: Strategic Brand Analysis of Big Data Using Latent Dirichlet Allocation</w:t>
      </w:r>
      <w:r>
        <w:rPr>
          <w:rFonts w:ascii="Times New Roman" w:eastAsia="Times New Roman" w:hAnsi="Times New Roman" w:cs="Times New Roman"/>
          <w:sz w:val="24"/>
          <w:szCs w:val="24"/>
          <w:highlight w:val="white"/>
        </w:rPr>
        <w:t>,”</w:t>
      </w:r>
      <w:r>
        <w:rPr>
          <w:rFonts w:ascii="Times New Roman" w:eastAsia="Times New Roman" w:hAnsi="Times New Roman" w:cs="Times New Roman"/>
          <w:i/>
          <w:color w:val="000000"/>
          <w:sz w:val="24"/>
          <w:szCs w:val="24"/>
          <w:highlight w:val="white"/>
        </w:rPr>
        <w:t xml:space="preserve"> Journal of Marketing Research</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51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463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479.</w:t>
      </w:r>
    </w:p>
    <w:p w14:paraId="35163DA3" w14:textId="77777777" w:rsidR="00290552" w:rsidRDefault="00290552"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rPr>
      </w:pPr>
      <w:r w:rsidRPr="00290552">
        <w:rPr>
          <w:rFonts w:ascii="Times New Roman" w:eastAsia="Times New Roman" w:hAnsi="Times New Roman" w:cs="Times New Roman"/>
          <w:color w:val="000000"/>
          <w:sz w:val="24"/>
          <w:szCs w:val="24"/>
        </w:rPr>
        <w:t xml:space="preserve">Toubia, Olivier, Jonah Berger, and Eliashberg (2021), “How Quantifying the Shape of Stories </w:t>
      </w:r>
      <w:r w:rsidRPr="00290552">
        <w:rPr>
          <w:rFonts w:ascii="Times New Roman" w:eastAsia="Times New Roman" w:hAnsi="Times New Roman" w:cs="Times New Roman"/>
          <w:color w:val="000000"/>
          <w:sz w:val="24"/>
          <w:szCs w:val="24"/>
        </w:rPr>
        <w:lastRenderedPageBreak/>
        <w:t xml:space="preserve">Predicts Their Success,” </w:t>
      </w:r>
      <w:r w:rsidRPr="00290552">
        <w:rPr>
          <w:rFonts w:ascii="Times New Roman" w:eastAsia="Times New Roman" w:hAnsi="Times New Roman" w:cs="Times New Roman"/>
          <w:i/>
          <w:iCs/>
          <w:color w:val="000000"/>
          <w:sz w:val="24"/>
          <w:szCs w:val="24"/>
        </w:rPr>
        <w:t>Proceedings of the National Academy of Sciences</w:t>
      </w:r>
      <w:r w:rsidRPr="00290552">
        <w:rPr>
          <w:rFonts w:ascii="Times New Roman" w:eastAsia="Times New Roman" w:hAnsi="Times New Roman" w:cs="Times New Roman"/>
          <w:color w:val="000000"/>
          <w:sz w:val="24"/>
          <w:szCs w:val="24"/>
        </w:rPr>
        <w:t>, 118(26).</w:t>
      </w:r>
    </w:p>
    <w:p w14:paraId="37558A97" w14:textId="3621430E" w:rsidR="00110461" w:rsidRDefault="00415808" w:rsidP="003A65FF">
      <w:pPr>
        <w:widowControl w:val="0"/>
        <w:pBdr>
          <w:top w:val="nil"/>
          <w:left w:val="nil"/>
          <w:bottom w:val="nil"/>
          <w:right w:val="nil"/>
          <w:between w:val="nil"/>
        </w:pBdr>
        <w:spacing w:line="480" w:lineRule="auto"/>
        <w:ind w:left="475" w:hanging="475"/>
        <w:rPr>
          <w:rFonts w:ascii="Times New Roman" w:eastAsia="Times New Roman" w:hAnsi="Times New Roman" w:cs="Times New Roman"/>
          <w:color w:val="000000"/>
          <w:sz w:val="24"/>
          <w:szCs w:val="24"/>
          <w:highlight w:val="white"/>
        </w:rPr>
      </w:pPr>
      <w:r w:rsidRPr="00415808">
        <w:rPr>
          <w:rFonts w:ascii="Times New Roman" w:eastAsia="Times New Roman" w:hAnsi="Times New Roman" w:cs="Times New Roman"/>
          <w:color w:val="000000"/>
          <w:sz w:val="24"/>
          <w:szCs w:val="24"/>
        </w:rPr>
        <w:t>Vilcassim, Naufel J. and Dipak C. Jain</w:t>
      </w:r>
      <w:r>
        <w:rPr>
          <w:rFonts w:ascii="Times New Roman" w:eastAsia="Times New Roman" w:hAnsi="Times New Roman" w:cs="Times New Roman"/>
          <w:color w:val="000000"/>
          <w:sz w:val="24"/>
          <w:szCs w:val="24"/>
        </w:rPr>
        <w:t xml:space="preserve"> (1991), “</w:t>
      </w:r>
      <w:r w:rsidRPr="00415808">
        <w:rPr>
          <w:rFonts w:ascii="Times New Roman" w:eastAsia="Times New Roman" w:hAnsi="Times New Roman" w:cs="Times New Roman"/>
          <w:color w:val="000000"/>
          <w:sz w:val="24"/>
          <w:szCs w:val="24"/>
        </w:rPr>
        <w:t>Modeling purchase-timing and brand-switching behavior incorporating explanatory variables and unobserved heterogeneity</w:t>
      </w:r>
      <w:r>
        <w:rPr>
          <w:rFonts w:ascii="Times New Roman" w:eastAsia="Times New Roman" w:hAnsi="Times New Roman" w:cs="Times New Roman"/>
          <w:color w:val="000000"/>
          <w:sz w:val="24"/>
          <w:szCs w:val="24"/>
        </w:rPr>
        <w:t xml:space="preserve">,” </w:t>
      </w:r>
      <w:r w:rsidRPr="008810DB">
        <w:rPr>
          <w:rFonts w:ascii="Times New Roman" w:eastAsia="Times New Roman" w:hAnsi="Times New Roman" w:cs="Times New Roman"/>
          <w:i/>
          <w:iCs/>
          <w:color w:val="000000"/>
          <w:sz w:val="24"/>
          <w:szCs w:val="24"/>
        </w:rPr>
        <w:t>Journal of Marketing Research</w:t>
      </w:r>
      <w:r>
        <w:rPr>
          <w:rFonts w:ascii="Times New Roman" w:eastAsia="Times New Roman" w:hAnsi="Times New Roman" w:cs="Times New Roman"/>
          <w:color w:val="000000"/>
          <w:sz w:val="24"/>
          <w:szCs w:val="24"/>
        </w:rPr>
        <w:t xml:space="preserve">, </w:t>
      </w:r>
      <w:r w:rsidRPr="00415808">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4158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415808">
        <w:rPr>
          <w:rFonts w:ascii="Times New Roman" w:eastAsia="Times New Roman" w:hAnsi="Times New Roman" w:cs="Times New Roman"/>
          <w:color w:val="000000"/>
          <w:sz w:val="24"/>
          <w:szCs w:val="24"/>
        </w:rPr>
        <w:t xml:space="preserve"> 29</w:t>
      </w:r>
      <w:r w:rsidR="00473E4D">
        <w:rPr>
          <w:rFonts w:ascii="Times New Roman" w:eastAsia="Times New Roman" w:hAnsi="Times New Roman" w:cs="Times New Roman"/>
          <w:color w:val="000000"/>
          <w:sz w:val="24"/>
          <w:szCs w:val="24"/>
        </w:rPr>
        <w:t>–</w:t>
      </w:r>
      <w:r w:rsidRPr="00415808">
        <w:rPr>
          <w:rFonts w:ascii="Times New Roman" w:eastAsia="Times New Roman" w:hAnsi="Times New Roman" w:cs="Times New Roman"/>
          <w:color w:val="000000"/>
          <w:sz w:val="24"/>
          <w:szCs w:val="24"/>
        </w:rPr>
        <w:t>41.</w:t>
      </w:r>
    </w:p>
    <w:p w14:paraId="2932B5BD"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Vuilleumier,</w:t>
      </w:r>
      <w:r>
        <w:rPr>
          <w:rFonts w:ascii="Times New Roman" w:eastAsia="Times New Roman" w:hAnsi="Times New Roman" w:cs="Times New Roman"/>
          <w:sz w:val="24"/>
          <w:szCs w:val="24"/>
          <w:highlight w:val="white"/>
        </w:rPr>
        <w:t xml:space="preserve"> Patrik</w:t>
      </w:r>
      <w:r>
        <w:rPr>
          <w:rFonts w:ascii="Times New Roman" w:eastAsia="Times New Roman" w:hAnsi="Times New Roman" w:cs="Times New Roman"/>
          <w:color w:val="000000"/>
          <w:sz w:val="24"/>
          <w:szCs w:val="24"/>
          <w:highlight w:val="white"/>
        </w:rPr>
        <w:t xml:space="preserve"> (2005), “How Brains Beware: Neural Mechanisms of Emotional Attention</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Trends in Cognitive Sciences</w:t>
      </w:r>
      <w:r>
        <w:rPr>
          <w:rFonts w:ascii="Times New Roman" w:eastAsia="Times New Roman" w:hAnsi="Times New Roman" w:cs="Times New Roman"/>
          <w:color w:val="000000"/>
          <w:sz w:val="24"/>
          <w:szCs w:val="24"/>
          <w:highlight w:val="white"/>
        </w:rPr>
        <w:t>, 9 (12)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585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594.</w:t>
      </w:r>
    </w:p>
    <w:p w14:paraId="667291E6" w14:textId="0DE9CF9B" w:rsidR="00B74678" w:rsidRPr="00B74678" w:rsidRDefault="00B74678" w:rsidP="00B74678">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B74678">
        <w:rPr>
          <w:rFonts w:ascii="Times New Roman" w:eastAsia="Times New Roman" w:hAnsi="Times New Roman" w:cs="Times New Roman"/>
          <w:i/>
          <w:iCs/>
          <w:color w:val="000000"/>
          <w:sz w:val="24"/>
          <w:szCs w:val="24"/>
        </w:rPr>
        <w:t>The Wall Street Journal</w:t>
      </w:r>
      <w:r w:rsidRPr="00B7467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2021</w:t>
      </w:r>
      <w:r w:rsidRPr="00B74678">
        <w:rPr>
          <w:rFonts w:ascii="Times New Roman" w:eastAsia="Times New Roman" w:hAnsi="Times New Roman" w:cs="Times New Roman"/>
          <w:color w:val="000000"/>
          <w:sz w:val="24"/>
          <w:szCs w:val="24"/>
        </w:rPr>
        <w:t>), “TikTok to Adjust Its Algorithm to Avoid Negative Reinforcement,” (</w:t>
      </w:r>
      <w:r>
        <w:rPr>
          <w:rFonts w:ascii="Times New Roman" w:eastAsia="Times New Roman" w:hAnsi="Times New Roman" w:cs="Times New Roman"/>
          <w:color w:val="000000"/>
          <w:sz w:val="24"/>
          <w:szCs w:val="24"/>
        </w:rPr>
        <w:t>December 16</w:t>
      </w:r>
      <w:r w:rsidRPr="00B7467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74678">
        <w:rPr>
          <w:rFonts w:ascii="Times New Roman" w:eastAsia="Times New Roman" w:hAnsi="Times New Roman" w:cs="Times New Roman"/>
          <w:color w:val="000000"/>
          <w:sz w:val="24"/>
          <w:szCs w:val="24"/>
        </w:rPr>
        <w:t>https://www.wsj.com/articles/tiktok-to-adjust-its-algorithm-to-avoid-negative-reinforcement-11639661801</w:t>
      </w:r>
    </w:p>
    <w:p w14:paraId="1972EE1A" w14:textId="15CFF83A"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Ward, Adrian F., Frank Zheng</w:t>
      </w:r>
      <w:r w:rsidR="00473E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Susan Broniarczyk (2022), “I Share, Therefore I Know? Sharing—Even Without Reading—Inflates Subjective Knowledge” </w:t>
      </w:r>
      <w:r>
        <w:rPr>
          <w:rFonts w:ascii="Times New Roman" w:eastAsia="Times New Roman" w:hAnsi="Times New Roman" w:cs="Times New Roman"/>
          <w:i/>
          <w:color w:val="000000"/>
          <w:sz w:val="24"/>
          <w:szCs w:val="24"/>
        </w:rPr>
        <w:t>Working Paper.</w:t>
      </w:r>
    </w:p>
    <w:p w14:paraId="3FCAACEA" w14:textId="40017DA9" w:rsidR="004C6EC1" w:rsidRDefault="004C6EC1"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sidRPr="004C6EC1">
        <w:rPr>
          <w:rFonts w:ascii="Times New Roman" w:eastAsia="Times New Roman" w:hAnsi="Times New Roman" w:cs="Times New Roman"/>
          <w:color w:val="000000"/>
          <w:sz w:val="24"/>
          <w:szCs w:val="24"/>
          <w:highlight w:val="white"/>
        </w:rPr>
        <w:t xml:space="preserve">Warriner, </w:t>
      </w:r>
      <w:r w:rsidR="00473E4D" w:rsidRPr="00473E4D">
        <w:rPr>
          <w:rFonts w:ascii="Times New Roman" w:eastAsia="Times New Roman" w:hAnsi="Times New Roman" w:cs="Times New Roman"/>
          <w:color w:val="000000"/>
          <w:sz w:val="24"/>
          <w:szCs w:val="24"/>
        </w:rPr>
        <w:t>Amy Beth</w:t>
      </w:r>
      <w:r w:rsidRPr="004C6EC1">
        <w:rPr>
          <w:rFonts w:ascii="Times New Roman" w:eastAsia="Times New Roman" w:hAnsi="Times New Roman" w:cs="Times New Roman"/>
          <w:color w:val="000000"/>
          <w:sz w:val="24"/>
          <w:szCs w:val="24"/>
          <w:highlight w:val="white"/>
        </w:rPr>
        <w:t>,</w:t>
      </w:r>
      <w:r w:rsidR="00473E4D" w:rsidRPr="00473E4D">
        <w:rPr>
          <w:rFonts w:ascii="Times New Roman" w:eastAsia="Times New Roman" w:hAnsi="Times New Roman" w:cs="Times New Roman"/>
          <w:color w:val="000000"/>
          <w:sz w:val="24"/>
          <w:szCs w:val="24"/>
        </w:rPr>
        <w:t xml:space="preserve"> Victor Kuperman, and Marc Brysbaert</w:t>
      </w:r>
      <w:r w:rsidR="00473E4D" w:rsidRPr="00473E4D">
        <w:rPr>
          <w:rFonts w:ascii="Times New Roman" w:eastAsia="Times New Roman" w:hAnsi="Times New Roman" w:cs="Times New Roman"/>
          <w:color w:val="000000"/>
          <w:sz w:val="24"/>
          <w:szCs w:val="24"/>
          <w:highlight w:val="white"/>
        </w:rPr>
        <w:t xml:space="preserve"> </w:t>
      </w:r>
      <w:r w:rsidRPr="004C6EC1">
        <w:rPr>
          <w:rFonts w:ascii="Times New Roman" w:eastAsia="Times New Roman" w:hAnsi="Times New Roman" w:cs="Times New Roman"/>
          <w:color w:val="000000"/>
          <w:sz w:val="24"/>
          <w:szCs w:val="24"/>
          <w:highlight w:val="white"/>
        </w:rPr>
        <w:t>(2013)</w:t>
      </w:r>
      <w:r w:rsidR="00473E4D">
        <w:rPr>
          <w:rFonts w:ascii="Times New Roman" w:eastAsia="Times New Roman" w:hAnsi="Times New Roman" w:cs="Times New Roman"/>
          <w:color w:val="000000"/>
          <w:sz w:val="24"/>
          <w:szCs w:val="24"/>
          <w:highlight w:val="white"/>
        </w:rPr>
        <w:t>,</w:t>
      </w:r>
      <w:r w:rsidRPr="004C6EC1">
        <w:rPr>
          <w:rFonts w:ascii="Times New Roman" w:eastAsia="Times New Roman" w:hAnsi="Times New Roman" w:cs="Times New Roman"/>
          <w:color w:val="000000"/>
          <w:sz w:val="24"/>
          <w:szCs w:val="24"/>
          <w:highlight w:val="white"/>
        </w:rPr>
        <w:t xml:space="preserve"> </w:t>
      </w:r>
      <w:r w:rsidR="00473E4D">
        <w:rPr>
          <w:rFonts w:ascii="Times New Roman" w:eastAsia="Times New Roman" w:hAnsi="Times New Roman" w:cs="Times New Roman"/>
          <w:color w:val="000000"/>
          <w:sz w:val="24"/>
          <w:szCs w:val="24"/>
          <w:highlight w:val="white"/>
        </w:rPr>
        <w:t>“</w:t>
      </w:r>
      <w:r w:rsidRPr="004C6EC1">
        <w:rPr>
          <w:rFonts w:ascii="Times New Roman" w:eastAsia="Times New Roman" w:hAnsi="Times New Roman" w:cs="Times New Roman"/>
          <w:color w:val="000000"/>
          <w:sz w:val="24"/>
          <w:szCs w:val="24"/>
          <w:highlight w:val="white"/>
        </w:rPr>
        <w:t>Norms of valence, arousal, and dominance for 13,915 English lemmas</w:t>
      </w:r>
      <w:r w:rsidR="00473E4D">
        <w:rPr>
          <w:rFonts w:ascii="Times New Roman" w:eastAsia="Times New Roman" w:hAnsi="Times New Roman" w:cs="Times New Roman"/>
          <w:color w:val="000000"/>
          <w:sz w:val="24"/>
          <w:szCs w:val="24"/>
          <w:highlight w:val="white"/>
        </w:rPr>
        <w:t>,”</w:t>
      </w:r>
      <w:r w:rsidRPr="004C6EC1">
        <w:rPr>
          <w:rFonts w:ascii="Times New Roman" w:eastAsia="Times New Roman" w:hAnsi="Times New Roman" w:cs="Times New Roman"/>
          <w:color w:val="000000"/>
          <w:sz w:val="24"/>
          <w:szCs w:val="24"/>
          <w:highlight w:val="white"/>
        </w:rPr>
        <w:t> </w:t>
      </w:r>
      <w:r w:rsidRPr="004C6EC1">
        <w:rPr>
          <w:rFonts w:ascii="Times New Roman" w:eastAsia="Times New Roman" w:hAnsi="Times New Roman" w:cs="Times New Roman"/>
          <w:i/>
          <w:iCs/>
          <w:color w:val="000000"/>
          <w:sz w:val="24"/>
          <w:szCs w:val="24"/>
          <w:highlight w:val="white"/>
        </w:rPr>
        <w:t>Behavior research methods</w:t>
      </w:r>
      <w:r w:rsidRPr="004C6EC1">
        <w:rPr>
          <w:rFonts w:ascii="Times New Roman" w:eastAsia="Times New Roman" w:hAnsi="Times New Roman" w:cs="Times New Roman"/>
          <w:color w:val="000000"/>
          <w:sz w:val="24"/>
          <w:szCs w:val="24"/>
          <w:highlight w:val="white"/>
        </w:rPr>
        <w:t>,</w:t>
      </w:r>
      <w:r w:rsidR="00473E4D" w:rsidRPr="004C6EC1">
        <w:rPr>
          <w:rFonts w:ascii="Times New Roman" w:eastAsia="Times New Roman" w:hAnsi="Times New Roman" w:cs="Times New Roman"/>
          <w:color w:val="000000"/>
          <w:sz w:val="24"/>
          <w:szCs w:val="24"/>
          <w:highlight w:val="white"/>
        </w:rPr>
        <w:t xml:space="preserve"> </w:t>
      </w:r>
      <w:r w:rsidR="00473E4D">
        <w:rPr>
          <w:rFonts w:ascii="Times New Roman" w:eastAsia="Times New Roman" w:hAnsi="Times New Roman" w:cs="Times New Roman"/>
          <w:color w:val="000000"/>
          <w:sz w:val="24"/>
          <w:szCs w:val="24"/>
          <w:highlight w:val="white"/>
        </w:rPr>
        <w:t xml:space="preserve">45 </w:t>
      </w:r>
      <w:r w:rsidRPr="004C6EC1">
        <w:rPr>
          <w:rFonts w:ascii="Times New Roman" w:eastAsia="Times New Roman" w:hAnsi="Times New Roman" w:cs="Times New Roman"/>
          <w:color w:val="000000"/>
          <w:sz w:val="24"/>
          <w:szCs w:val="24"/>
          <w:highlight w:val="white"/>
        </w:rPr>
        <w:t>(4), 1191</w:t>
      </w:r>
      <w:r w:rsidR="00473E4D">
        <w:rPr>
          <w:rFonts w:ascii="Times New Roman" w:eastAsia="Times New Roman" w:hAnsi="Times New Roman" w:cs="Times New Roman"/>
          <w:color w:val="000000"/>
          <w:sz w:val="24"/>
          <w:szCs w:val="24"/>
        </w:rPr>
        <w:t>–</w:t>
      </w:r>
      <w:r w:rsidRPr="004C6EC1">
        <w:rPr>
          <w:rFonts w:ascii="Times New Roman" w:eastAsia="Times New Roman" w:hAnsi="Times New Roman" w:cs="Times New Roman"/>
          <w:color w:val="000000"/>
          <w:sz w:val="24"/>
          <w:szCs w:val="24"/>
          <w:highlight w:val="white"/>
        </w:rPr>
        <w:t>1207.</w:t>
      </w:r>
    </w:p>
    <w:p w14:paraId="69251823" w14:textId="4E71936F"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Weary,</w:t>
      </w:r>
      <w:r>
        <w:rPr>
          <w:rFonts w:ascii="Times New Roman" w:eastAsia="Times New Roman" w:hAnsi="Times New Roman" w:cs="Times New Roman"/>
          <w:sz w:val="24"/>
          <w:szCs w:val="24"/>
          <w:highlight w:val="white"/>
        </w:rPr>
        <w:t xml:space="preserve"> Gifford</w:t>
      </w:r>
      <w:r>
        <w:rPr>
          <w:rFonts w:ascii="Times New Roman" w:eastAsia="Times New Roman" w:hAnsi="Times New Roman" w:cs="Times New Roman"/>
          <w:color w:val="000000"/>
          <w:sz w:val="24"/>
          <w:szCs w:val="24"/>
          <w:highlight w:val="white"/>
        </w:rPr>
        <w:t xml:space="preserve"> and Jill A. Jacobson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(1997), “Causal Uncertainty Beliefs and Diagnostic Information Seeking</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Personality and Social Psychology</w:t>
      </w:r>
      <w:r>
        <w:rPr>
          <w:rFonts w:ascii="Times New Roman" w:eastAsia="Times New Roman" w:hAnsi="Times New Roman" w:cs="Times New Roman"/>
          <w:color w:val="000000"/>
          <w:sz w:val="24"/>
          <w:szCs w:val="24"/>
          <w:highlight w:val="white"/>
        </w:rPr>
        <w:t>, 73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839.</w:t>
      </w:r>
    </w:p>
    <w:p w14:paraId="79DA60B8" w14:textId="3D15CEF1"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Winkielman,</w:t>
      </w:r>
      <w:r>
        <w:rPr>
          <w:rFonts w:ascii="Times New Roman" w:eastAsia="Times New Roman" w:hAnsi="Times New Roman" w:cs="Times New Roman"/>
          <w:sz w:val="24"/>
          <w:szCs w:val="24"/>
          <w:highlight w:val="white"/>
        </w:rPr>
        <w:t xml:space="preserve"> Piotr and John T. </w:t>
      </w:r>
      <w:r>
        <w:rPr>
          <w:rFonts w:ascii="Times New Roman" w:eastAsia="Times New Roman" w:hAnsi="Times New Roman" w:cs="Times New Roman"/>
          <w:color w:val="000000"/>
          <w:sz w:val="24"/>
          <w:szCs w:val="24"/>
          <w:highlight w:val="white"/>
        </w:rPr>
        <w:t>Cacioppo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(2001), “Mind at Ease Puts a Smile on the Face: Psychophysiological Evidence that Processing Facilitation Elicits Positive Affect</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Journal of Personality and Social Psychology</w:t>
      </w:r>
      <w:r>
        <w:rPr>
          <w:rFonts w:ascii="Times New Roman" w:eastAsia="Times New Roman" w:hAnsi="Times New Roman" w:cs="Times New Roman"/>
          <w:color w:val="000000"/>
          <w:sz w:val="24"/>
          <w:szCs w:val="24"/>
          <w:highlight w:val="white"/>
        </w:rPr>
        <w:t>, 81 (6)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989.</w:t>
      </w:r>
    </w:p>
    <w:p w14:paraId="49BD6F26" w14:textId="77777777"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 Shunyao, Klaus M. Miller, and Bernd Skiera (2022), “How Does the Adoption of Ad Blockers Affect News Consumption?” </w:t>
      </w:r>
      <w:r>
        <w:rPr>
          <w:rFonts w:ascii="Times New Roman" w:eastAsia="Times New Roman" w:hAnsi="Times New Roman" w:cs="Times New Roman"/>
          <w:i/>
          <w:color w:val="000000"/>
          <w:sz w:val="24"/>
          <w:szCs w:val="24"/>
        </w:rPr>
        <w:t>Journal of Marketing Research</w:t>
      </w:r>
      <w:r>
        <w:rPr>
          <w:rFonts w:ascii="Times New Roman" w:eastAsia="Times New Roman" w:hAnsi="Times New Roman" w:cs="Times New Roman"/>
          <w:color w:val="000000"/>
          <w:sz w:val="24"/>
          <w:szCs w:val="24"/>
        </w:rPr>
        <w:t>.</w:t>
      </w:r>
    </w:p>
    <w:p w14:paraId="2E395028" w14:textId="084433FD" w:rsidR="00290552" w:rsidRDefault="00290552"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sidRPr="00290552">
        <w:rPr>
          <w:rFonts w:ascii="Times New Roman" w:eastAsia="Times New Roman" w:hAnsi="Times New Roman" w:cs="Times New Roman"/>
          <w:color w:val="000000"/>
          <w:sz w:val="24"/>
          <w:szCs w:val="24"/>
        </w:rPr>
        <w:lastRenderedPageBreak/>
        <w:t xml:space="preserve">Yi, Xing, Liangjie Hong, Erheng Zhong, Nanthan Nan Liu and Suju Rajan (2014), “Beyond clicks: dwell time for personalization,” </w:t>
      </w:r>
      <w:r w:rsidRPr="00290552">
        <w:rPr>
          <w:rFonts w:ascii="Times New Roman" w:eastAsia="Times New Roman" w:hAnsi="Times New Roman" w:cs="Times New Roman"/>
          <w:i/>
          <w:iCs/>
          <w:color w:val="000000"/>
          <w:sz w:val="24"/>
          <w:szCs w:val="24"/>
        </w:rPr>
        <w:t xml:space="preserve">Proceedings of the 8th ACM Conference on Recommender </w:t>
      </w:r>
      <w:r>
        <w:rPr>
          <w:rFonts w:ascii="Times New Roman" w:eastAsia="Times New Roman" w:hAnsi="Times New Roman" w:cs="Times New Roman"/>
          <w:i/>
          <w:iCs/>
          <w:color w:val="000000"/>
          <w:sz w:val="24"/>
          <w:szCs w:val="24"/>
        </w:rPr>
        <w:t>S</w:t>
      </w:r>
      <w:r w:rsidRPr="00290552">
        <w:rPr>
          <w:rFonts w:ascii="Times New Roman" w:eastAsia="Times New Roman" w:hAnsi="Times New Roman" w:cs="Times New Roman"/>
          <w:i/>
          <w:iCs/>
          <w:color w:val="000000"/>
          <w:sz w:val="24"/>
          <w:szCs w:val="24"/>
        </w:rPr>
        <w:t>ystems</w:t>
      </w:r>
      <w:r w:rsidRPr="00290552">
        <w:rPr>
          <w:rFonts w:ascii="Times New Roman" w:eastAsia="Times New Roman" w:hAnsi="Times New Roman" w:cs="Times New Roman"/>
          <w:color w:val="000000"/>
          <w:sz w:val="24"/>
          <w:szCs w:val="24"/>
        </w:rPr>
        <w:t>, 113–120.</w:t>
      </w:r>
    </w:p>
    <w:p w14:paraId="035DEBD6" w14:textId="4A86BE24" w:rsidR="00511E0D" w:rsidRDefault="00511E0D" w:rsidP="00511E0D">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Yin,</w:t>
      </w:r>
      <w:r>
        <w:rPr>
          <w:rFonts w:ascii="Times New Roman" w:eastAsia="Times New Roman" w:hAnsi="Times New Roman" w:cs="Times New Roman"/>
          <w:sz w:val="24"/>
          <w:szCs w:val="24"/>
        </w:rPr>
        <w:t xml:space="preserve"> Dezhi</w:t>
      </w:r>
      <w:r>
        <w:rPr>
          <w:rFonts w:ascii="Times New Roman" w:eastAsia="Times New Roman" w:hAnsi="Times New Roman" w:cs="Times New Roman"/>
          <w:color w:val="000000"/>
          <w:sz w:val="24"/>
          <w:szCs w:val="24"/>
        </w:rPr>
        <w:t>, Samuel D. Bond, and Han Zhang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(2017), “Keep Your Cool or Let it Out: Nonlinear Effects of Expressed Arousal on Perceptions of Consumer Reviews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Journal of Marketing Researc</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54 (3)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447–463.</w:t>
      </w:r>
    </w:p>
    <w:p w14:paraId="450E13C1" w14:textId="36251D89" w:rsidR="008810DB" w:rsidRPr="00EF7B9B" w:rsidRDefault="00511E0D" w:rsidP="00EF7B9B">
      <w:pPr>
        <w:pBdr>
          <w:top w:val="nil"/>
          <w:left w:val="nil"/>
          <w:bottom w:val="nil"/>
          <w:right w:val="nil"/>
          <w:between w:val="nil"/>
        </w:pBdr>
        <w:spacing w:line="48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Zipf, George K. (1949), </w:t>
      </w:r>
      <w:r>
        <w:rPr>
          <w:rFonts w:ascii="Times New Roman" w:eastAsia="Times New Roman" w:hAnsi="Times New Roman" w:cs="Times New Roman"/>
          <w:i/>
          <w:sz w:val="24"/>
          <w:szCs w:val="24"/>
        </w:rPr>
        <w:t>Human behavior and the principle of least effort.</w:t>
      </w:r>
      <w:r>
        <w:rPr>
          <w:rFonts w:ascii="Times New Roman" w:eastAsia="Times New Roman" w:hAnsi="Times New Roman" w:cs="Times New Roman"/>
          <w:sz w:val="24"/>
          <w:szCs w:val="24"/>
        </w:rPr>
        <w:t xml:space="preserve"> Addison-Wesley Press.</w:t>
      </w:r>
    </w:p>
    <w:sectPr w:rsidR="008810DB" w:rsidRPr="00EF7B9B" w:rsidSect="00893850">
      <w:head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82E6" w14:textId="77777777" w:rsidR="00E73CE1" w:rsidRDefault="00E73CE1">
      <w:r>
        <w:separator/>
      </w:r>
    </w:p>
  </w:endnote>
  <w:endnote w:type="continuationSeparator" w:id="0">
    <w:p w14:paraId="1D9DB094" w14:textId="77777777" w:rsidR="00E73CE1" w:rsidRDefault="00E73CE1">
      <w:r>
        <w:continuationSeparator/>
      </w:r>
    </w:p>
  </w:endnote>
  <w:endnote w:type="continuationNotice" w:id="1">
    <w:p w14:paraId="206E231F" w14:textId="77777777" w:rsidR="00E73CE1" w:rsidRDefault="00E7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7C0D" w14:textId="77777777" w:rsidR="00E73CE1" w:rsidRDefault="00E73CE1">
      <w:r>
        <w:separator/>
      </w:r>
    </w:p>
  </w:footnote>
  <w:footnote w:type="continuationSeparator" w:id="0">
    <w:p w14:paraId="787B2FE2" w14:textId="77777777" w:rsidR="00E73CE1" w:rsidRDefault="00E73CE1">
      <w:r>
        <w:continuationSeparator/>
      </w:r>
    </w:p>
  </w:footnote>
  <w:footnote w:type="continuationNotice" w:id="1">
    <w:p w14:paraId="0D191CAB" w14:textId="77777777" w:rsidR="00E73CE1" w:rsidRDefault="00E73CE1"/>
  </w:footnote>
  <w:footnote w:id="2">
    <w:p w14:paraId="00658DE9" w14:textId="69EA813D" w:rsidR="004905FA" w:rsidRPr="00F168AA" w:rsidRDefault="004905FA" w:rsidP="004905FA">
      <w:pPr>
        <w:pStyle w:val="FootnoteText"/>
        <w:rPr>
          <w:rFonts w:ascii="Times New Roman" w:hAnsi="Times New Roman" w:cs="Times New Roman"/>
        </w:rPr>
      </w:pPr>
      <w:bookmarkStart w:id="8" w:name="_heading=h.3as4poj" w:colFirst="0" w:colLast="0"/>
      <w:bookmarkEnd w:id="8"/>
      <w:r w:rsidRPr="00F168AA">
        <w:rPr>
          <w:rStyle w:val="FootnoteReference"/>
          <w:rFonts w:ascii="Times New Roman" w:hAnsi="Times New Roman" w:cs="Times New Roman"/>
        </w:rPr>
        <w:footnoteRef/>
      </w:r>
      <w:r w:rsidRPr="00F168AA">
        <w:rPr>
          <w:rFonts w:ascii="Times New Roman" w:hAnsi="Times New Roman" w:cs="Times New Roman"/>
        </w:rPr>
        <w:t xml:space="preserve"> </w:t>
      </w:r>
      <w:r w:rsidR="00A124AC">
        <w:rPr>
          <w:rFonts w:ascii="Times New Roman" w:hAnsi="Times New Roman" w:cs="Times New Roman"/>
        </w:rPr>
        <w:t>A</w:t>
      </w:r>
      <w:r w:rsidRPr="00F168AA">
        <w:rPr>
          <w:rFonts w:ascii="Times New Roman" w:hAnsi="Times New Roman" w:cs="Times New Roman"/>
        </w:rPr>
        <w:t xml:space="preserve"> </w:t>
      </w:r>
      <w:r>
        <w:rPr>
          <w:rFonts w:ascii="Times New Roman" w:hAnsi="Times New Roman" w:cs="Times New Roman"/>
        </w:rPr>
        <w:t>pilot</w:t>
      </w:r>
      <w:r w:rsidR="00A124AC">
        <w:rPr>
          <w:rFonts w:ascii="Times New Roman" w:hAnsi="Times New Roman" w:cs="Times New Roman"/>
        </w:rPr>
        <w:t xml:space="preserve"> study</w:t>
      </w:r>
      <w:r w:rsidRPr="00F168AA">
        <w:rPr>
          <w:rFonts w:ascii="Times New Roman" w:hAnsi="Times New Roman" w:cs="Times New Roman"/>
        </w:rPr>
        <w:t xml:space="preserve"> </w:t>
      </w:r>
      <w:r w:rsidR="00A124AC">
        <w:rPr>
          <w:rFonts w:ascii="Times New Roman" w:hAnsi="Times New Roman" w:cs="Times New Roman"/>
        </w:rPr>
        <w:t xml:space="preserve">further </w:t>
      </w:r>
      <w:r w:rsidRPr="00F168AA">
        <w:rPr>
          <w:rFonts w:ascii="Times New Roman" w:hAnsi="Times New Roman" w:cs="Times New Roman"/>
        </w:rPr>
        <w:t>demonstrate</w:t>
      </w:r>
      <w:r w:rsidR="00A124AC">
        <w:rPr>
          <w:rFonts w:ascii="Times New Roman" w:hAnsi="Times New Roman" w:cs="Times New Roman"/>
        </w:rPr>
        <w:t>s</w:t>
      </w:r>
      <w:r w:rsidRPr="00F168AA">
        <w:rPr>
          <w:rFonts w:ascii="Times New Roman" w:hAnsi="Times New Roman" w:cs="Times New Roman"/>
        </w:rPr>
        <w:t xml:space="preserve"> the benefits of sustain</w:t>
      </w:r>
      <w:r w:rsidR="008E3A25">
        <w:rPr>
          <w:rFonts w:ascii="Times New Roman" w:hAnsi="Times New Roman" w:cs="Times New Roman"/>
        </w:rPr>
        <w:t>ing</w:t>
      </w:r>
      <w:r w:rsidRPr="00F168AA">
        <w:rPr>
          <w:rFonts w:ascii="Times New Roman" w:hAnsi="Times New Roman" w:cs="Times New Roman"/>
        </w:rPr>
        <w:t xml:space="preserve"> attention. Participants were assigned to consume either one-third, two-thirds, or all of a piece of content about a vacation destination and asked how interested they would be in visiting, willingness to pay to get there, and memory questions about the content. Consuming more content increased interest in visiting ( F(2, 88) = 10.48, p = .003), willingness to pay to get there (F(2, 88) = 5.09, p = .008), and knowledge about the destination (i.e., % of questions answered correctly, F(2, 88) = 58.97, p &lt; .001).</w:t>
      </w:r>
    </w:p>
  </w:footnote>
  <w:footnote w:id="3">
    <w:p w14:paraId="31AC4002" w14:textId="15098235" w:rsidR="00F84B76" w:rsidRPr="00A063C4" w:rsidRDefault="00F84B76" w:rsidP="004E10D6">
      <w:pPr>
        <w:pBdr>
          <w:top w:val="nil"/>
          <w:left w:val="nil"/>
          <w:bottom w:val="nil"/>
          <w:right w:val="nil"/>
          <w:between w:val="nil"/>
        </w:pBdr>
        <w:rPr>
          <w:rFonts w:ascii="Times New Roman" w:hAnsi="Times New Roman" w:cs="Times New Roman"/>
          <w:color w:val="000000"/>
          <w:sz w:val="20"/>
          <w:szCs w:val="20"/>
        </w:rPr>
      </w:pPr>
      <w:r w:rsidRPr="00A063C4">
        <w:rPr>
          <w:rStyle w:val="FootnoteReference"/>
          <w:rFonts w:ascii="Times New Roman" w:hAnsi="Times New Roman" w:cs="Times New Roman"/>
          <w:sz w:val="20"/>
          <w:szCs w:val="20"/>
        </w:rPr>
        <w:footnoteRef/>
      </w:r>
      <w:r w:rsidRPr="00A063C4">
        <w:rPr>
          <w:rFonts w:ascii="Times New Roman" w:hAnsi="Times New Roman" w:cs="Times New Roman"/>
          <w:color w:val="000000"/>
          <w:sz w:val="20"/>
          <w:szCs w:val="20"/>
        </w:rPr>
        <w:t xml:space="preserve"> </w:t>
      </w:r>
      <w:r w:rsidRPr="00A063C4">
        <w:rPr>
          <w:rFonts w:ascii="Times New Roman" w:eastAsia="Times New Roman" w:hAnsi="Times New Roman" w:cs="Times New Roman"/>
          <w:color w:val="000000"/>
          <w:sz w:val="20"/>
          <w:szCs w:val="20"/>
        </w:rPr>
        <w:t xml:space="preserve">Given our interest in textual features, we focus on articles rather than other content types (e.g., videos). We focus on page-sessions that involve some interaction. Readers may sometimes leave right after opening an article or open another browser tab and do something else. To avoid such cases where users are unlikely to have read much, if any, of the article, we rely on the company’s definition, which involves focusing only on users who had at least two interactions with the page (e.g., mouse scrolls or clicks). </w:t>
      </w:r>
      <w:r w:rsidRPr="00A063C4">
        <w:rPr>
          <w:rFonts w:ascii="Times New Roman" w:hAnsi="Times New Roman" w:cs="Times New Roman"/>
          <w:color w:val="000000"/>
          <w:sz w:val="20"/>
          <w:szCs w:val="20"/>
        </w:rPr>
        <w:t xml:space="preserve">Users are </w:t>
      </w:r>
      <w:r w:rsidRPr="00A063C4">
        <w:rPr>
          <w:rFonts w:ascii="Times New Roman" w:eastAsia="Times New Roman" w:hAnsi="Times New Roman" w:cs="Times New Roman"/>
          <w:color w:val="000000"/>
          <w:sz w:val="20"/>
          <w:szCs w:val="20"/>
        </w:rPr>
        <w:t>not tracked over time or across sites. Consequently, we can compare behavior across users for a given article but not repeat user behavior across articles.</w:t>
      </w:r>
    </w:p>
  </w:footnote>
  <w:footnote w:id="4">
    <w:p w14:paraId="405A262D" w14:textId="25351896" w:rsidR="00F84B76" w:rsidRPr="00FF1A34" w:rsidRDefault="00F84B76" w:rsidP="00FF1A34">
      <w:pPr>
        <w:rPr>
          <w:rFonts w:ascii="Times New Roman" w:hAnsi="Times New Roman" w:cs="Times New Roman"/>
          <w:color w:val="500050"/>
          <w:sz w:val="20"/>
          <w:szCs w:val="20"/>
        </w:rPr>
      </w:pPr>
      <w:r w:rsidRPr="00FF1A34">
        <w:rPr>
          <w:rStyle w:val="FootnoteReference"/>
          <w:rFonts w:ascii="Times New Roman" w:hAnsi="Times New Roman" w:cs="Times New Roman"/>
          <w:sz w:val="20"/>
          <w:szCs w:val="20"/>
        </w:rPr>
        <w:footnoteRef/>
      </w:r>
      <w:r w:rsidRPr="00FF1A34">
        <w:rPr>
          <w:rFonts w:ascii="Times New Roman" w:hAnsi="Times New Roman" w:cs="Times New Roman"/>
          <w:sz w:val="20"/>
          <w:szCs w:val="20"/>
        </w:rPr>
        <w:t xml:space="preserve"> Parse tree height counts the number of steps to get from </w:t>
      </w:r>
      <w:r w:rsidR="00AB2F6B">
        <w:rPr>
          <w:rFonts w:ascii="Times New Roman" w:hAnsi="Times New Roman" w:cs="Times New Roman"/>
          <w:sz w:val="20"/>
          <w:szCs w:val="20"/>
        </w:rPr>
        <w:t xml:space="preserve">the </w:t>
      </w:r>
      <w:r w:rsidRPr="00FF1A34">
        <w:rPr>
          <w:rFonts w:ascii="Times New Roman" w:hAnsi="Times New Roman" w:cs="Times New Roman"/>
          <w:sz w:val="20"/>
          <w:szCs w:val="20"/>
        </w:rPr>
        <w:t>top node to the bottom most node. While both “The cat on the hot tin roof meowed at my parent's house</w:t>
      </w:r>
      <w:r w:rsidR="003F2904">
        <w:rPr>
          <w:rFonts w:ascii="Times New Roman" w:hAnsi="Times New Roman" w:cs="Times New Roman"/>
          <w:sz w:val="20"/>
          <w:szCs w:val="20"/>
        </w:rPr>
        <w:t>”</w:t>
      </w:r>
      <w:r w:rsidR="003F2904" w:rsidRPr="00FF1A34">
        <w:rPr>
          <w:rFonts w:ascii="Times New Roman" w:hAnsi="Times New Roman" w:cs="Times New Roman"/>
          <w:sz w:val="20"/>
          <w:szCs w:val="20"/>
        </w:rPr>
        <w:t xml:space="preserve"> </w:t>
      </w:r>
      <w:r w:rsidRPr="00FF1A34">
        <w:rPr>
          <w:rFonts w:ascii="Times New Roman" w:hAnsi="Times New Roman" w:cs="Times New Roman"/>
          <w:sz w:val="20"/>
          <w:szCs w:val="20"/>
        </w:rPr>
        <w:t xml:space="preserve">and </w:t>
      </w:r>
      <w:r w:rsidR="003F2904">
        <w:rPr>
          <w:rFonts w:ascii="Times New Roman" w:hAnsi="Times New Roman" w:cs="Times New Roman"/>
          <w:sz w:val="20"/>
          <w:szCs w:val="20"/>
        </w:rPr>
        <w:t>“</w:t>
      </w:r>
      <w:r w:rsidRPr="00FF1A34">
        <w:rPr>
          <w:rFonts w:ascii="Times New Roman" w:hAnsi="Times New Roman" w:cs="Times New Roman"/>
          <w:sz w:val="20"/>
          <w:szCs w:val="20"/>
        </w:rPr>
        <w:t>The cat on the hot tin roof at my parent's house meowed</w:t>
      </w:r>
      <w:r w:rsidR="003F2904">
        <w:rPr>
          <w:rFonts w:ascii="Times New Roman" w:hAnsi="Times New Roman" w:cs="Times New Roman"/>
          <w:sz w:val="20"/>
          <w:szCs w:val="20"/>
        </w:rPr>
        <w:t>”</w:t>
      </w:r>
      <w:r w:rsidR="003F2904" w:rsidRPr="00FF1A34">
        <w:rPr>
          <w:rFonts w:ascii="Times New Roman" w:hAnsi="Times New Roman" w:cs="Times New Roman"/>
          <w:sz w:val="20"/>
          <w:szCs w:val="20"/>
        </w:rPr>
        <w:t xml:space="preserve"> </w:t>
      </w:r>
      <w:r w:rsidRPr="00FF1A34">
        <w:rPr>
          <w:rFonts w:ascii="Times New Roman" w:hAnsi="Times New Roman" w:cs="Times New Roman"/>
          <w:sz w:val="20"/>
          <w:szCs w:val="20"/>
        </w:rPr>
        <w:t>are similar sentences and involve the same words, the second one has a taller parse tree (i.e., 8 edges vs. 6 edges tall).</w:t>
      </w:r>
    </w:p>
  </w:footnote>
  <w:footnote w:id="5">
    <w:p w14:paraId="73650921" w14:textId="00FD0272" w:rsidR="00F84B76" w:rsidRPr="00C15780" w:rsidRDefault="00F84B76">
      <w:pPr>
        <w:pStyle w:val="FootnoteText"/>
        <w:rPr>
          <w:rFonts w:ascii="Times New Roman" w:hAnsi="Times New Roman" w:cs="Times New Roman"/>
        </w:rPr>
      </w:pPr>
      <w:r w:rsidRPr="00C15780">
        <w:rPr>
          <w:rStyle w:val="FootnoteReference"/>
          <w:rFonts w:ascii="Times New Roman" w:hAnsi="Times New Roman" w:cs="Times New Roman"/>
        </w:rPr>
        <w:footnoteRef/>
      </w:r>
      <w:r w:rsidRPr="00C15780">
        <w:rPr>
          <w:rFonts w:ascii="Times New Roman" w:hAnsi="Times New Roman" w:cs="Times New Roman"/>
        </w:rPr>
        <w:t xml:space="preserve"> We normalize the processing ease and emotional language variables for use in our analyses.</w:t>
      </w:r>
    </w:p>
  </w:footnote>
  <w:footnote w:id="6">
    <w:p w14:paraId="34D1F51C" w14:textId="77777777" w:rsidR="00F84B76" w:rsidRDefault="00F84B76" w:rsidP="00D81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We downloaded each article and extracted the pixel location of the top of each paragraph to know whether the user read past this point during a given page-consumption event. The content is not scaled and text is not re-flowed based on screen resolution or browser window size. For example, the same page would be 1000 pixels on both a low-resolution mobile device and high-resolution screen.</w:t>
      </w:r>
    </w:p>
  </w:footnote>
  <w:footnote w:id="7">
    <w:p w14:paraId="3E6C9C70" w14:textId="166DCC95" w:rsidR="009C7DA2" w:rsidRPr="009C7DA2" w:rsidRDefault="009C7DA2">
      <w:pPr>
        <w:pStyle w:val="FootnoteText"/>
        <w:rPr>
          <w:rFonts w:ascii="Times New Roman" w:hAnsi="Times New Roman" w:cs="Times New Roman"/>
        </w:rPr>
      </w:pPr>
      <w:r w:rsidRPr="009C7DA2">
        <w:rPr>
          <w:rStyle w:val="FootnoteReference"/>
          <w:rFonts w:ascii="Times New Roman" w:hAnsi="Times New Roman" w:cs="Times New Roman"/>
        </w:rPr>
        <w:footnoteRef/>
      </w:r>
      <w:r w:rsidRPr="009C7DA2">
        <w:rPr>
          <w:rFonts w:ascii="Times New Roman" w:hAnsi="Times New Roman" w:cs="Times New Roman"/>
        </w:rPr>
        <w:t xml:space="preserve"> We do not mean to suggest that visitors are reading every single word. Indeed, people sometimes skim rather than reading articles in depth. That said, if visitors were not consuming any words, that should make it harder to find effects of textual features on scrolling because they were not exposed to enough words for the words to shape behavior. Thus, unless skimming or deeper scrolling is somehow driven by some alternative feature that is also correlated with the textual features we examine, this measure provides a conservative test of our hypotheses. The less people are reading the weaker any relationships between textual features and reading should be. While one could argue that familiarity with the article or subject could encourage skimming, note that out article level topic controls, and controlling for familiar language at the article level, help address this possibility.</w:t>
      </w:r>
    </w:p>
  </w:footnote>
  <w:footnote w:id="8">
    <w:p w14:paraId="69919F35" w14:textId="442DCE90" w:rsidR="00F84B76" w:rsidRPr="00AD7115" w:rsidRDefault="00F84B76" w:rsidP="00AD7115">
      <w:pPr>
        <w:pBdr>
          <w:top w:val="nil"/>
          <w:left w:val="nil"/>
          <w:bottom w:val="nil"/>
          <w:right w:val="nil"/>
          <w:between w:val="nil"/>
        </w:pBdr>
        <w:contextualSpacing/>
        <w:rPr>
          <w:rFonts w:ascii="Times New Roman" w:eastAsia="Times New Roman" w:hAnsi="Times New Roman" w:cs="Times New Roman"/>
          <w:color w:val="000000"/>
          <w:sz w:val="20"/>
          <w:szCs w:val="20"/>
        </w:rPr>
      </w:pPr>
      <w:r w:rsidRPr="00EB065B">
        <w:rPr>
          <w:rStyle w:val="FootnoteReference"/>
          <w:rFonts w:ascii="Times New Roman" w:hAnsi="Times New Roman" w:cs="Times New Roman"/>
          <w:sz w:val="20"/>
          <w:szCs w:val="20"/>
        </w:rPr>
        <w:footnoteRef/>
      </w:r>
      <w:r w:rsidRPr="00EB065B">
        <w:rPr>
          <w:rFonts w:ascii="Times New Roman" w:hAnsi="Times New Roman" w:cs="Times New Roman"/>
          <w:sz w:val="20"/>
          <w:szCs w:val="20"/>
        </w:rPr>
        <w:t xml:space="preserve"> </w:t>
      </w:r>
      <w:r w:rsidR="001843E3">
        <w:rPr>
          <w:rFonts w:ascii="Times New Roman" w:hAnsi="Times New Roman" w:cs="Times New Roman"/>
          <w:sz w:val="20"/>
          <w:szCs w:val="20"/>
        </w:rPr>
        <w:t>R</w:t>
      </w:r>
      <w:r>
        <w:rPr>
          <w:rFonts w:ascii="Times New Roman" w:hAnsi="Times New Roman" w:cs="Times New Roman"/>
          <w:sz w:val="20"/>
          <w:szCs w:val="20"/>
        </w:rPr>
        <w:t xml:space="preserve">esults are similar using </w:t>
      </w:r>
      <w:r w:rsidRPr="00EB065B">
        <w:rPr>
          <w:rFonts w:ascii="Times New Roman" w:hAnsi="Times New Roman" w:cs="Times New Roman"/>
          <w:sz w:val="20"/>
          <w:szCs w:val="20"/>
        </w:rPr>
        <w:t>a hierarchical Bayesian logistic regression that allows for unobserved heterogeneity across both individuals and articles (e.g., Ansari et al. 2000, Moe and Schweidel 2012). Given computational resources required to estimate such a model on our full dataset, we randomly sample 5% of users</w:t>
      </w:r>
      <w:r w:rsidR="001843E3">
        <w:rPr>
          <w:rFonts w:ascii="Times New Roman" w:hAnsi="Times New Roman" w:cs="Times New Roman"/>
          <w:sz w:val="20"/>
          <w:szCs w:val="20"/>
        </w:rPr>
        <w:t xml:space="preserve"> (i.e.</w:t>
      </w:r>
      <w:r w:rsidRPr="00EB065B">
        <w:rPr>
          <w:rFonts w:ascii="Times New Roman" w:hAnsi="Times New Roman" w:cs="Times New Roman"/>
          <w:sz w:val="20"/>
          <w:szCs w:val="20"/>
        </w:rPr>
        <w:t xml:space="preserve"> 32,024 individuals</w:t>
      </w:r>
      <w:r w:rsidR="001843E3">
        <w:rPr>
          <w:rFonts w:ascii="Times New Roman" w:hAnsi="Times New Roman" w:cs="Times New Roman"/>
          <w:sz w:val="20"/>
          <w:szCs w:val="20"/>
        </w:rPr>
        <w:t xml:space="preserve">) or </w:t>
      </w:r>
      <w:r w:rsidRPr="00EB065B">
        <w:rPr>
          <w:rFonts w:ascii="Times New Roman" w:hAnsi="Times New Roman" w:cs="Times New Roman"/>
          <w:sz w:val="20"/>
          <w:szCs w:val="20"/>
        </w:rPr>
        <w:t>350,505 paragraph consumption events from 32,941 reading events spann</w:t>
      </w:r>
      <w:r w:rsidR="001843E3">
        <w:rPr>
          <w:rFonts w:ascii="Times New Roman" w:hAnsi="Times New Roman" w:cs="Times New Roman"/>
          <w:sz w:val="20"/>
          <w:szCs w:val="20"/>
        </w:rPr>
        <w:t>ing</w:t>
      </w:r>
      <w:r w:rsidRPr="00EB065B">
        <w:rPr>
          <w:rFonts w:ascii="Times New Roman" w:hAnsi="Times New Roman" w:cs="Times New Roman"/>
          <w:sz w:val="20"/>
          <w:szCs w:val="20"/>
        </w:rPr>
        <w:t xml:space="preserve"> 10,284 articles. </w:t>
      </w:r>
    </w:p>
  </w:footnote>
  <w:footnote w:id="9">
    <w:p w14:paraId="2770079E" w14:textId="2CA08F69" w:rsidR="00582DF3" w:rsidRPr="00A31F56" w:rsidRDefault="00582D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We </w:t>
      </w:r>
      <w:r w:rsidR="00A31F56">
        <w:rPr>
          <w:rFonts w:ascii="Times New Roman" w:hAnsi="Times New Roman" w:cs="Times New Roman"/>
        </w:rPr>
        <w:t xml:space="preserve">also </w:t>
      </w:r>
      <w:r>
        <w:rPr>
          <w:rFonts w:ascii="Times New Roman" w:hAnsi="Times New Roman" w:cs="Times New Roman"/>
        </w:rPr>
        <w:t>assessed the accumulation of emotions and topics over the course of the article through the use of a stock model. Not allowing for the accumulation of these factors best fits the data.</w:t>
      </w:r>
      <w:r w:rsidR="00A31F56">
        <w:rPr>
          <w:rFonts w:ascii="Times New Roman" w:hAnsi="Times New Roman" w:cs="Times New Roman"/>
        </w:rPr>
        <w:t xml:space="preserve"> See </w:t>
      </w:r>
      <w:r>
        <w:rPr>
          <w:rFonts w:ascii="Times New Roman" w:hAnsi="Times New Roman" w:cs="Times New Roman"/>
        </w:rPr>
        <w:t>Web Appendix</w:t>
      </w:r>
      <w:r w:rsidR="00A31F56">
        <w:rPr>
          <w:rFonts w:ascii="Times New Roman" w:hAnsi="Times New Roman" w:cs="Times New Roman"/>
        </w:rPr>
        <w:t xml:space="preserve"> for detail</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A8" w14:textId="77777777" w:rsidR="00F84B76" w:rsidRDefault="00F84B76">
    <w:pPr>
      <w:pBdr>
        <w:top w:val="nil"/>
        <w:left w:val="nil"/>
        <w:bottom w:val="nil"/>
        <w:right w:val="nil"/>
        <w:between w:val="nil"/>
      </w:pBdr>
      <w:tabs>
        <w:tab w:val="center" w:pos="4680"/>
        <w:tab w:val="right" w:pos="9360"/>
      </w:tabs>
      <w:rPr>
        <w:color w:val="000000"/>
      </w:rPr>
    </w:pPr>
  </w:p>
  <w:p w14:paraId="00000BA9" w14:textId="77777777" w:rsidR="00F84B76" w:rsidRDefault="00F84B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6B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4B7BDB"/>
    <w:multiLevelType w:val="hybridMultilevel"/>
    <w:tmpl w:val="C7CE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A"/>
    <w:rsid w:val="00001D33"/>
    <w:rsid w:val="00002750"/>
    <w:rsid w:val="00011259"/>
    <w:rsid w:val="0001282E"/>
    <w:rsid w:val="00013B0E"/>
    <w:rsid w:val="00016A2A"/>
    <w:rsid w:val="0002108E"/>
    <w:rsid w:val="00024B98"/>
    <w:rsid w:val="00031FA3"/>
    <w:rsid w:val="000322A0"/>
    <w:rsid w:val="00032E6B"/>
    <w:rsid w:val="00035530"/>
    <w:rsid w:val="00041120"/>
    <w:rsid w:val="00052905"/>
    <w:rsid w:val="0005376D"/>
    <w:rsid w:val="00062F67"/>
    <w:rsid w:val="00072BB8"/>
    <w:rsid w:val="00074B8B"/>
    <w:rsid w:val="00077B14"/>
    <w:rsid w:val="00092650"/>
    <w:rsid w:val="00097567"/>
    <w:rsid w:val="000A04E2"/>
    <w:rsid w:val="000B4794"/>
    <w:rsid w:val="000B56E1"/>
    <w:rsid w:val="000B6B87"/>
    <w:rsid w:val="000C4EF3"/>
    <w:rsid w:val="000D1CB1"/>
    <w:rsid w:val="000E00D7"/>
    <w:rsid w:val="000E584E"/>
    <w:rsid w:val="000F1449"/>
    <w:rsid w:val="000F3914"/>
    <w:rsid w:val="000F5927"/>
    <w:rsid w:val="000F6B0A"/>
    <w:rsid w:val="00110461"/>
    <w:rsid w:val="001121DA"/>
    <w:rsid w:val="001125AD"/>
    <w:rsid w:val="00115944"/>
    <w:rsid w:val="0011764F"/>
    <w:rsid w:val="00120919"/>
    <w:rsid w:val="00120ABD"/>
    <w:rsid w:val="00121823"/>
    <w:rsid w:val="001251DC"/>
    <w:rsid w:val="001464DB"/>
    <w:rsid w:val="00151DBC"/>
    <w:rsid w:val="001609BD"/>
    <w:rsid w:val="0016178C"/>
    <w:rsid w:val="001628D0"/>
    <w:rsid w:val="00166709"/>
    <w:rsid w:val="00170114"/>
    <w:rsid w:val="001714EE"/>
    <w:rsid w:val="00172437"/>
    <w:rsid w:val="00182036"/>
    <w:rsid w:val="001843E3"/>
    <w:rsid w:val="0018492A"/>
    <w:rsid w:val="00190754"/>
    <w:rsid w:val="00195E7E"/>
    <w:rsid w:val="001A1AFA"/>
    <w:rsid w:val="001A3836"/>
    <w:rsid w:val="001B1F7C"/>
    <w:rsid w:val="001B4B71"/>
    <w:rsid w:val="001B56CD"/>
    <w:rsid w:val="001B7944"/>
    <w:rsid w:val="001C4387"/>
    <w:rsid w:val="001C5208"/>
    <w:rsid w:val="001C7EB9"/>
    <w:rsid w:val="001D0C24"/>
    <w:rsid w:val="001D422B"/>
    <w:rsid w:val="001E0793"/>
    <w:rsid w:val="001E7F53"/>
    <w:rsid w:val="001F47C5"/>
    <w:rsid w:val="001F4C95"/>
    <w:rsid w:val="001F6229"/>
    <w:rsid w:val="00201ED6"/>
    <w:rsid w:val="00211391"/>
    <w:rsid w:val="00214A60"/>
    <w:rsid w:val="00217D0A"/>
    <w:rsid w:val="0022354F"/>
    <w:rsid w:val="00225D34"/>
    <w:rsid w:val="00246FE5"/>
    <w:rsid w:val="0025723A"/>
    <w:rsid w:val="00261034"/>
    <w:rsid w:val="0026410D"/>
    <w:rsid w:val="002655F4"/>
    <w:rsid w:val="002801DF"/>
    <w:rsid w:val="00290552"/>
    <w:rsid w:val="0029598B"/>
    <w:rsid w:val="0029698C"/>
    <w:rsid w:val="00297E7E"/>
    <w:rsid w:val="002A4DA1"/>
    <w:rsid w:val="002B03A6"/>
    <w:rsid w:val="002B1DCA"/>
    <w:rsid w:val="002B2120"/>
    <w:rsid w:val="002B3BA5"/>
    <w:rsid w:val="002B4F1A"/>
    <w:rsid w:val="002B71B6"/>
    <w:rsid w:val="002C0A67"/>
    <w:rsid w:val="002C3312"/>
    <w:rsid w:val="002C6936"/>
    <w:rsid w:val="002D1050"/>
    <w:rsid w:val="002E6F1F"/>
    <w:rsid w:val="002F788F"/>
    <w:rsid w:val="003019D1"/>
    <w:rsid w:val="0030684E"/>
    <w:rsid w:val="00312EE8"/>
    <w:rsid w:val="00314A2C"/>
    <w:rsid w:val="00325F23"/>
    <w:rsid w:val="00332145"/>
    <w:rsid w:val="003366B3"/>
    <w:rsid w:val="00336F94"/>
    <w:rsid w:val="003409B3"/>
    <w:rsid w:val="00342314"/>
    <w:rsid w:val="00351E4F"/>
    <w:rsid w:val="0035643E"/>
    <w:rsid w:val="003605F0"/>
    <w:rsid w:val="00361D0F"/>
    <w:rsid w:val="00371EFB"/>
    <w:rsid w:val="00373D86"/>
    <w:rsid w:val="00374994"/>
    <w:rsid w:val="003824A4"/>
    <w:rsid w:val="00390656"/>
    <w:rsid w:val="003921FF"/>
    <w:rsid w:val="00395412"/>
    <w:rsid w:val="003957BC"/>
    <w:rsid w:val="00395A40"/>
    <w:rsid w:val="003979ED"/>
    <w:rsid w:val="003A15AE"/>
    <w:rsid w:val="003A2FA2"/>
    <w:rsid w:val="003A65FF"/>
    <w:rsid w:val="003A75E2"/>
    <w:rsid w:val="003B21B1"/>
    <w:rsid w:val="003C057F"/>
    <w:rsid w:val="003C13A3"/>
    <w:rsid w:val="003C6C4F"/>
    <w:rsid w:val="003D4F5B"/>
    <w:rsid w:val="003D7461"/>
    <w:rsid w:val="003E4469"/>
    <w:rsid w:val="003E6195"/>
    <w:rsid w:val="003F2904"/>
    <w:rsid w:val="003F478C"/>
    <w:rsid w:val="003F510C"/>
    <w:rsid w:val="003F7213"/>
    <w:rsid w:val="0040025F"/>
    <w:rsid w:val="004106B7"/>
    <w:rsid w:val="00411FEB"/>
    <w:rsid w:val="00415808"/>
    <w:rsid w:val="0042091B"/>
    <w:rsid w:val="00433C3F"/>
    <w:rsid w:val="00433DA7"/>
    <w:rsid w:val="004365E4"/>
    <w:rsid w:val="00436E4B"/>
    <w:rsid w:val="00442256"/>
    <w:rsid w:val="00444721"/>
    <w:rsid w:val="00451454"/>
    <w:rsid w:val="00461E02"/>
    <w:rsid w:val="0047251F"/>
    <w:rsid w:val="00473E4D"/>
    <w:rsid w:val="00475269"/>
    <w:rsid w:val="00481861"/>
    <w:rsid w:val="00485490"/>
    <w:rsid w:val="004905FA"/>
    <w:rsid w:val="00491DC7"/>
    <w:rsid w:val="00492846"/>
    <w:rsid w:val="00492C0F"/>
    <w:rsid w:val="00494557"/>
    <w:rsid w:val="00494B50"/>
    <w:rsid w:val="004A1597"/>
    <w:rsid w:val="004A5B1E"/>
    <w:rsid w:val="004A6301"/>
    <w:rsid w:val="004A67B5"/>
    <w:rsid w:val="004B0C17"/>
    <w:rsid w:val="004B6F47"/>
    <w:rsid w:val="004C1CEB"/>
    <w:rsid w:val="004C6EC1"/>
    <w:rsid w:val="004E060F"/>
    <w:rsid w:val="004E10D6"/>
    <w:rsid w:val="004E2E8C"/>
    <w:rsid w:val="004E514E"/>
    <w:rsid w:val="004F22D1"/>
    <w:rsid w:val="004F25DE"/>
    <w:rsid w:val="004F28C3"/>
    <w:rsid w:val="004F6755"/>
    <w:rsid w:val="005036BA"/>
    <w:rsid w:val="00511E0D"/>
    <w:rsid w:val="00515ADD"/>
    <w:rsid w:val="00516180"/>
    <w:rsid w:val="00516C89"/>
    <w:rsid w:val="0052071D"/>
    <w:rsid w:val="00522996"/>
    <w:rsid w:val="005418AF"/>
    <w:rsid w:val="00542D71"/>
    <w:rsid w:val="00550507"/>
    <w:rsid w:val="0055451E"/>
    <w:rsid w:val="0056074F"/>
    <w:rsid w:val="00566CE1"/>
    <w:rsid w:val="00580832"/>
    <w:rsid w:val="005819D2"/>
    <w:rsid w:val="00582DF3"/>
    <w:rsid w:val="00583396"/>
    <w:rsid w:val="00595675"/>
    <w:rsid w:val="005963A6"/>
    <w:rsid w:val="005A72A4"/>
    <w:rsid w:val="005A7678"/>
    <w:rsid w:val="005A7AA9"/>
    <w:rsid w:val="005B1335"/>
    <w:rsid w:val="005B46B4"/>
    <w:rsid w:val="005B4DDA"/>
    <w:rsid w:val="005D7105"/>
    <w:rsid w:val="005E3256"/>
    <w:rsid w:val="005E3897"/>
    <w:rsid w:val="005E3F91"/>
    <w:rsid w:val="005E5A5D"/>
    <w:rsid w:val="005F272F"/>
    <w:rsid w:val="00607008"/>
    <w:rsid w:val="0061314D"/>
    <w:rsid w:val="00613628"/>
    <w:rsid w:val="0061572E"/>
    <w:rsid w:val="00616BCF"/>
    <w:rsid w:val="00623F8C"/>
    <w:rsid w:val="00624F68"/>
    <w:rsid w:val="006366E3"/>
    <w:rsid w:val="00643A75"/>
    <w:rsid w:val="00660142"/>
    <w:rsid w:val="00665F6E"/>
    <w:rsid w:val="0066788F"/>
    <w:rsid w:val="00675FEA"/>
    <w:rsid w:val="00677D2E"/>
    <w:rsid w:val="00686BE5"/>
    <w:rsid w:val="006875D8"/>
    <w:rsid w:val="00690B82"/>
    <w:rsid w:val="00691760"/>
    <w:rsid w:val="00692682"/>
    <w:rsid w:val="00696BA4"/>
    <w:rsid w:val="006A7A81"/>
    <w:rsid w:val="006B0CFF"/>
    <w:rsid w:val="006B6CEC"/>
    <w:rsid w:val="006B6EF6"/>
    <w:rsid w:val="006B7B81"/>
    <w:rsid w:val="006C2F3D"/>
    <w:rsid w:val="006C3C1E"/>
    <w:rsid w:val="006C41D0"/>
    <w:rsid w:val="006C4F39"/>
    <w:rsid w:val="006C6ED3"/>
    <w:rsid w:val="006C7CB2"/>
    <w:rsid w:val="006D1ABD"/>
    <w:rsid w:val="006D1B27"/>
    <w:rsid w:val="006E1059"/>
    <w:rsid w:val="006E33C1"/>
    <w:rsid w:val="006E5CC5"/>
    <w:rsid w:val="006F3955"/>
    <w:rsid w:val="006F4824"/>
    <w:rsid w:val="006F538E"/>
    <w:rsid w:val="006F69F7"/>
    <w:rsid w:val="00710F83"/>
    <w:rsid w:val="0071118C"/>
    <w:rsid w:val="0071284A"/>
    <w:rsid w:val="00725F5E"/>
    <w:rsid w:val="00727249"/>
    <w:rsid w:val="00732C4D"/>
    <w:rsid w:val="00733620"/>
    <w:rsid w:val="00740C44"/>
    <w:rsid w:val="00743BF0"/>
    <w:rsid w:val="00746406"/>
    <w:rsid w:val="007473BE"/>
    <w:rsid w:val="00756343"/>
    <w:rsid w:val="00760CF6"/>
    <w:rsid w:val="00764FC9"/>
    <w:rsid w:val="0076713A"/>
    <w:rsid w:val="00767917"/>
    <w:rsid w:val="00771C22"/>
    <w:rsid w:val="0077498B"/>
    <w:rsid w:val="007753B1"/>
    <w:rsid w:val="00775994"/>
    <w:rsid w:val="0078486E"/>
    <w:rsid w:val="00785F26"/>
    <w:rsid w:val="00785F47"/>
    <w:rsid w:val="00792847"/>
    <w:rsid w:val="00792F84"/>
    <w:rsid w:val="007958E0"/>
    <w:rsid w:val="007959A1"/>
    <w:rsid w:val="00795FC4"/>
    <w:rsid w:val="007A17BA"/>
    <w:rsid w:val="007B4324"/>
    <w:rsid w:val="007C4194"/>
    <w:rsid w:val="007C7F2C"/>
    <w:rsid w:val="007D5067"/>
    <w:rsid w:val="007E5F18"/>
    <w:rsid w:val="007E61A4"/>
    <w:rsid w:val="007F013B"/>
    <w:rsid w:val="007F318D"/>
    <w:rsid w:val="007F7744"/>
    <w:rsid w:val="00816D7B"/>
    <w:rsid w:val="00821E92"/>
    <w:rsid w:val="008232A5"/>
    <w:rsid w:val="00830018"/>
    <w:rsid w:val="00832E43"/>
    <w:rsid w:val="00833218"/>
    <w:rsid w:val="00834F2E"/>
    <w:rsid w:val="00846160"/>
    <w:rsid w:val="00850E5B"/>
    <w:rsid w:val="00855D43"/>
    <w:rsid w:val="00860463"/>
    <w:rsid w:val="00860A02"/>
    <w:rsid w:val="00860F2E"/>
    <w:rsid w:val="008641A3"/>
    <w:rsid w:val="008726BE"/>
    <w:rsid w:val="00875E80"/>
    <w:rsid w:val="008760A2"/>
    <w:rsid w:val="008776D3"/>
    <w:rsid w:val="008800B9"/>
    <w:rsid w:val="008810DB"/>
    <w:rsid w:val="008840AB"/>
    <w:rsid w:val="0088437C"/>
    <w:rsid w:val="00884BAA"/>
    <w:rsid w:val="00885D41"/>
    <w:rsid w:val="00893046"/>
    <w:rsid w:val="00893850"/>
    <w:rsid w:val="00894A8B"/>
    <w:rsid w:val="00894E8A"/>
    <w:rsid w:val="008967A3"/>
    <w:rsid w:val="008A2E0A"/>
    <w:rsid w:val="008A4C41"/>
    <w:rsid w:val="008B0C97"/>
    <w:rsid w:val="008B38AD"/>
    <w:rsid w:val="008B437C"/>
    <w:rsid w:val="008B467F"/>
    <w:rsid w:val="008B59FD"/>
    <w:rsid w:val="008C0887"/>
    <w:rsid w:val="008D52E1"/>
    <w:rsid w:val="008E0193"/>
    <w:rsid w:val="008E3A25"/>
    <w:rsid w:val="008E44BE"/>
    <w:rsid w:val="008E51E1"/>
    <w:rsid w:val="008F29F0"/>
    <w:rsid w:val="0090662D"/>
    <w:rsid w:val="00914E6F"/>
    <w:rsid w:val="0091675F"/>
    <w:rsid w:val="00921971"/>
    <w:rsid w:val="00921E04"/>
    <w:rsid w:val="0092261D"/>
    <w:rsid w:val="00924961"/>
    <w:rsid w:val="00924C45"/>
    <w:rsid w:val="009274A0"/>
    <w:rsid w:val="0092756D"/>
    <w:rsid w:val="00927E5C"/>
    <w:rsid w:val="00931D49"/>
    <w:rsid w:val="00935705"/>
    <w:rsid w:val="00942DB2"/>
    <w:rsid w:val="00951E29"/>
    <w:rsid w:val="00955B02"/>
    <w:rsid w:val="00956B56"/>
    <w:rsid w:val="00965C4D"/>
    <w:rsid w:val="0097292B"/>
    <w:rsid w:val="00981052"/>
    <w:rsid w:val="00983389"/>
    <w:rsid w:val="00985864"/>
    <w:rsid w:val="0099002B"/>
    <w:rsid w:val="00991862"/>
    <w:rsid w:val="00996F52"/>
    <w:rsid w:val="009A3F70"/>
    <w:rsid w:val="009A6CA0"/>
    <w:rsid w:val="009A6DA7"/>
    <w:rsid w:val="009B02BD"/>
    <w:rsid w:val="009B775F"/>
    <w:rsid w:val="009C0F35"/>
    <w:rsid w:val="009C1726"/>
    <w:rsid w:val="009C2404"/>
    <w:rsid w:val="009C365E"/>
    <w:rsid w:val="009C3846"/>
    <w:rsid w:val="009C7991"/>
    <w:rsid w:val="009C7DA2"/>
    <w:rsid w:val="009D73D5"/>
    <w:rsid w:val="009E3D42"/>
    <w:rsid w:val="009E462F"/>
    <w:rsid w:val="009E6D95"/>
    <w:rsid w:val="009F12F0"/>
    <w:rsid w:val="009F2B53"/>
    <w:rsid w:val="009F470B"/>
    <w:rsid w:val="009F5777"/>
    <w:rsid w:val="00A0318F"/>
    <w:rsid w:val="00A040EA"/>
    <w:rsid w:val="00A063C4"/>
    <w:rsid w:val="00A065B5"/>
    <w:rsid w:val="00A07DB5"/>
    <w:rsid w:val="00A1180A"/>
    <w:rsid w:val="00A124AC"/>
    <w:rsid w:val="00A13A3E"/>
    <w:rsid w:val="00A1673E"/>
    <w:rsid w:val="00A2071C"/>
    <w:rsid w:val="00A214F3"/>
    <w:rsid w:val="00A225EC"/>
    <w:rsid w:val="00A30E0D"/>
    <w:rsid w:val="00A31F56"/>
    <w:rsid w:val="00A36B8B"/>
    <w:rsid w:val="00A374F5"/>
    <w:rsid w:val="00A3766D"/>
    <w:rsid w:val="00A52108"/>
    <w:rsid w:val="00A6027A"/>
    <w:rsid w:val="00A70A25"/>
    <w:rsid w:val="00A730DA"/>
    <w:rsid w:val="00A7455F"/>
    <w:rsid w:val="00A83C4C"/>
    <w:rsid w:val="00A92EAE"/>
    <w:rsid w:val="00A938C9"/>
    <w:rsid w:val="00A94871"/>
    <w:rsid w:val="00A96B5E"/>
    <w:rsid w:val="00A97DB7"/>
    <w:rsid w:val="00AA3E4F"/>
    <w:rsid w:val="00AA7ACE"/>
    <w:rsid w:val="00AB2192"/>
    <w:rsid w:val="00AB2F6B"/>
    <w:rsid w:val="00AB3B3E"/>
    <w:rsid w:val="00AB6319"/>
    <w:rsid w:val="00AC2C48"/>
    <w:rsid w:val="00AC5AC3"/>
    <w:rsid w:val="00AC603C"/>
    <w:rsid w:val="00AC72E1"/>
    <w:rsid w:val="00AC7737"/>
    <w:rsid w:val="00AD0191"/>
    <w:rsid w:val="00AD5EE1"/>
    <w:rsid w:val="00AD7115"/>
    <w:rsid w:val="00AE5ED0"/>
    <w:rsid w:val="00AE721A"/>
    <w:rsid w:val="00AF434A"/>
    <w:rsid w:val="00AF63E8"/>
    <w:rsid w:val="00B02EA2"/>
    <w:rsid w:val="00B06BAF"/>
    <w:rsid w:val="00B16728"/>
    <w:rsid w:val="00B16D46"/>
    <w:rsid w:val="00B17E77"/>
    <w:rsid w:val="00B35A57"/>
    <w:rsid w:val="00B37BD7"/>
    <w:rsid w:val="00B408EF"/>
    <w:rsid w:val="00B41207"/>
    <w:rsid w:val="00B415C4"/>
    <w:rsid w:val="00B41B4C"/>
    <w:rsid w:val="00B458B1"/>
    <w:rsid w:val="00B5109E"/>
    <w:rsid w:val="00B529F0"/>
    <w:rsid w:val="00B613DE"/>
    <w:rsid w:val="00B61480"/>
    <w:rsid w:val="00B63626"/>
    <w:rsid w:val="00B652CE"/>
    <w:rsid w:val="00B657B7"/>
    <w:rsid w:val="00B65EA9"/>
    <w:rsid w:val="00B66FEE"/>
    <w:rsid w:val="00B72F10"/>
    <w:rsid w:val="00B74378"/>
    <w:rsid w:val="00B74678"/>
    <w:rsid w:val="00B84BFC"/>
    <w:rsid w:val="00B85269"/>
    <w:rsid w:val="00BA515C"/>
    <w:rsid w:val="00BB4D45"/>
    <w:rsid w:val="00BB5B2D"/>
    <w:rsid w:val="00BC6E91"/>
    <w:rsid w:val="00BC762F"/>
    <w:rsid w:val="00BD73D3"/>
    <w:rsid w:val="00BD7A0F"/>
    <w:rsid w:val="00BE0985"/>
    <w:rsid w:val="00BE39D4"/>
    <w:rsid w:val="00BF031A"/>
    <w:rsid w:val="00BF0B16"/>
    <w:rsid w:val="00BF217A"/>
    <w:rsid w:val="00BF774A"/>
    <w:rsid w:val="00C00DC6"/>
    <w:rsid w:val="00C03D93"/>
    <w:rsid w:val="00C04107"/>
    <w:rsid w:val="00C10096"/>
    <w:rsid w:val="00C12AFD"/>
    <w:rsid w:val="00C15780"/>
    <w:rsid w:val="00C17245"/>
    <w:rsid w:val="00C2047F"/>
    <w:rsid w:val="00C34409"/>
    <w:rsid w:val="00C35CC7"/>
    <w:rsid w:val="00C43449"/>
    <w:rsid w:val="00C456C1"/>
    <w:rsid w:val="00C50F46"/>
    <w:rsid w:val="00C52F34"/>
    <w:rsid w:val="00C6096A"/>
    <w:rsid w:val="00C66BD9"/>
    <w:rsid w:val="00C66E9C"/>
    <w:rsid w:val="00C756BE"/>
    <w:rsid w:val="00C767E0"/>
    <w:rsid w:val="00C84FE4"/>
    <w:rsid w:val="00C973C9"/>
    <w:rsid w:val="00CB25B4"/>
    <w:rsid w:val="00CC39FE"/>
    <w:rsid w:val="00CC71CB"/>
    <w:rsid w:val="00CD14BF"/>
    <w:rsid w:val="00CD2AAF"/>
    <w:rsid w:val="00CD3724"/>
    <w:rsid w:val="00CD5F06"/>
    <w:rsid w:val="00CE0926"/>
    <w:rsid w:val="00CE44B8"/>
    <w:rsid w:val="00CE64CE"/>
    <w:rsid w:val="00CE7644"/>
    <w:rsid w:val="00CE7EC5"/>
    <w:rsid w:val="00CF1353"/>
    <w:rsid w:val="00CF2672"/>
    <w:rsid w:val="00CF5F83"/>
    <w:rsid w:val="00CF69B5"/>
    <w:rsid w:val="00D044DA"/>
    <w:rsid w:val="00D1202B"/>
    <w:rsid w:val="00D22E56"/>
    <w:rsid w:val="00D24744"/>
    <w:rsid w:val="00D26BE3"/>
    <w:rsid w:val="00D275E7"/>
    <w:rsid w:val="00D27F02"/>
    <w:rsid w:val="00D31B3E"/>
    <w:rsid w:val="00D35230"/>
    <w:rsid w:val="00D44355"/>
    <w:rsid w:val="00D534A3"/>
    <w:rsid w:val="00D55E39"/>
    <w:rsid w:val="00D60E44"/>
    <w:rsid w:val="00D61FE0"/>
    <w:rsid w:val="00D64EDA"/>
    <w:rsid w:val="00D64F8A"/>
    <w:rsid w:val="00D652C7"/>
    <w:rsid w:val="00D6615E"/>
    <w:rsid w:val="00D70B56"/>
    <w:rsid w:val="00D71B41"/>
    <w:rsid w:val="00D73240"/>
    <w:rsid w:val="00D754D1"/>
    <w:rsid w:val="00D819F5"/>
    <w:rsid w:val="00D918B4"/>
    <w:rsid w:val="00D93436"/>
    <w:rsid w:val="00D94560"/>
    <w:rsid w:val="00D95883"/>
    <w:rsid w:val="00DA4AF8"/>
    <w:rsid w:val="00DA511B"/>
    <w:rsid w:val="00DC1802"/>
    <w:rsid w:val="00DC6596"/>
    <w:rsid w:val="00DC7616"/>
    <w:rsid w:val="00DC7B16"/>
    <w:rsid w:val="00DE2095"/>
    <w:rsid w:val="00DE2466"/>
    <w:rsid w:val="00DE44BA"/>
    <w:rsid w:val="00DF072B"/>
    <w:rsid w:val="00DF44E1"/>
    <w:rsid w:val="00E159AD"/>
    <w:rsid w:val="00E17A7B"/>
    <w:rsid w:val="00E26A9D"/>
    <w:rsid w:val="00E271CE"/>
    <w:rsid w:val="00E3269B"/>
    <w:rsid w:val="00E34D7C"/>
    <w:rsid w:val="00E371F5"/>
    <w:rsid w:val="00E44C25"/>
    <w:rsid w:val="00E46A59"/>
    <w:rsid w:val="00E52811"/>
    <w:rsid w:val="00E6473E"/>
    <w:rsid w:val="00E6756F"/>
    <w:rsid w:val="00E73CE1"/>
    <w:rsid w:val="00E81A94"/>
    <w:rsid w:val="00E82F11"/>
    <w:rsid w:val="00E94389"/>
    <w:rsid w:val="00EA7F20"/>
    <w:rsid w:val="00EB2BE0"/>
    <w:rsid w:val="00EB2F7B"/>
    <w:rsid w:val="00EC4D0D"/>
    <w:rsid w:val="00EC54EE"/>
    <w:rsid w:val="00EE0B8C"/>
    <w:rsid w:val="00EE58D0"/>
    <w:rsid w:val="00EF7B9B"/>
    <w:rsid w:val="00F05B73"/>
    <w:rsid w:val="00F108C5"/>
    <w:rsid w:val="00F15EE2"/>
    <w:rsid w:val="00F168AA"/>
    <w:rsid w:val="00F204DE"/>
    <w:rsid w:val="00F24CFE"/>
    <w:rsid w:val="00F30427"/>
    <w:rsid w:val="00F3073D"/>
    <w:rsid w:val="00F33612"/>
    <w:rsid w:val="00F33F85"/>
    <w:rsid w:val="00F34417"/>
    <w:rsid w:val="00F43598"/>
    <w:rsid w:val="00F437A6"/>
    <w:rsid w:val="00F44BA3"/>
    <w:rsid w:val="00F55A6E"/>
    <w:rsid w:val="00F56FBE"/>
    <w:rsid w:val="00F7223E"/>
    <w:rsid w:val="00F7729B"/>
    <w:rsid w:val="00F84B76"/>
    <w:rsid w:val="00F92F3D"/>
    <w:rsid w:val="00F94B83"/>
    <w:rsid w:val="00F97334"/>
    <w:rsid w:val="00FA2A85"/>
    <w:rsid w:val="00FA5EC6"/>
    <w:rsid w:val="00FB1179"/>
    <w:rsid w:val="00FD0775"/>
    <w:rsid w:val="00FD5071"/>
    <w:rsid w:val="00FD6878"/>
    <w:rsid w:val="00FE229F"/>
    <w:rsid w:val="00FE4894"/>
    <w:rsid w:val="00FF1A34"/>
    <w:rsid w:val="00FF4FE2"/>
    <w:rsid w:val="00FF51EF"/>
    <w:rsid w:val="65DAF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B1588"/>
  <w15:docId w15:val="{60FC50EE-6716-4BDE-81CC-CA7D6ADB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08"/>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F45965"/>
    <w:rPr>
      <w:color w:val="808080"/>
    </w:rPr>
  </w:style>
  <w:style w:type="paragraph" w:styleId="ListParagraph">
    <w:name w:val="List Paragraph"/>
    <w:basedOn w:val="Normal"/>
    <w:uiPriority w:val="34"/>
    <w:qFormat/>
    <w:rsid w:val="00404605"/>
    <w:pPr>
      <w:ind w:left="720"/>
      <w:contextualSpacing/>
    </w:pPr>
  </w:style>
  <w:style w:type="paragraph" w:styleId="NoSpacing">
    <w:name w:val="No Spacing"/>
    <w:uiPriority w:val="1"/>
    <w:qFormat/>
    <w:rsid w:val="00A2348E"/>
  </w:style>
  <w:style w:type="table" w:styleId="TableGrid">
    <w:name w:val="Table Grid"/>
    <w:basedOn w:val="TableNormal"/>
    <w:uiPriority w:val="39"/>
    <w:rsid w:val="0080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2AD"/>
    <w:rPr>
      <w:sz w:val="16"/>
      <w:szCs w:val="16"/>
    </w:rPr>
  </w:style>
  <w:style w:type="paragraph" w:styleId="CommentText">
    <w:name w:val="annotation text"/>
    <w:basedOn w:val="Normal"/>
    <w:link w:val="CommentTextChar"/>
    <w:uiPriority w:val="99"/>
    <w:unhideWhenUsed/>
    <w:rsid w:val="009F02AD"/>
    <w:rPr>
      <w:sz w:val="20"/>
      <w:szCs w:val="20"/>
    </w:rPr>
  </w:style>
  <w:style w:type="character" w:customStyle="1" w:styleId="CommentTextChar">
    <w:name w:val="Comment Text Char"/>
    <w:basedOn w:val="DefaultParagraphFont"/>
    <w:link w:val="CommentText"/>
    <w:uiPriority w:val="99"/>
    <w:rsid w:val="009F02AD"/>
    <w:rPr>
      <w:sz w:val="20"/>
      <w:szCs w:val="20"/>
    </w:rPr>
  </w:style>
  <w:style w:type="paragraph" w:styleId="CommentSubject">
    <w:name w:val="annotation subject"/>
    <w:basedOn w:val="CommentText"/>
    <w:next w:val="CommentText"/>
    <w:link w:val="CommentSubjectChar"/>
    <w:uiPriority w:val="99"/>
    <w:semiHidden/>
    <w:unhideWhenUsed/>
    <w:rsid w:val="009F02AD"/>
    <w:rPr>
      <w:b/>
      <w:bCs/>
    </w:rPr>
  </w:style>
  <w:style w:type="character" w:customStyle="1" w:styleId="CommentSubjectChar">
    <w:name w:val="Comment Subject Char"/>
    <w:basedOn w:val="CommentTextChar"/>
    <w:link w:val="CommentSubject"/>
    <w:uiPriority w:val="99"/>
    <w:semiHidden/>
    <w:rsid w:val="009F02AD"/>
    <w:rPr>
      <w:b/>
      <w:bCs/>
      <w:sz w:val="20"/>
      <w:szCs w:val="20"/>
    </w:rPr>
  </w:style>
  <w:style w:type="paragraph" w:styleId="BalloonText">
    <w:name w:val="Balloon Text"/>
    <w:basedOn w:val="Normal"/>
    <w:link w:val="BalloonTextChar"/>
    <w:uiPriority w:val="99"/>
    <w:semiHidden/>
    <w:unhideWhenUsed/>
    <w:rsid w:val="009F0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AD"/>
    <w:rPr>
      <w:rFonts w:ascii="Segoe UI" w:hAnsi="Segoe UI" w:cs="Segoe UI"/>
      <w:sz w:val="18"/>
      <w:szCs w:val="18"/>
    </w:rPr>
  </w:style>
  <w:style w:type="character" w:styleId="Hyperlink">
    <w:name w:val="Hyperlink"/>
    <w:basedOn w:val="DefaultParagraphFont"/>
    <w:uiPriority w:val="99"/>
    <w:unhideWhenUsed/>
    <w:rsid w:val="003B78FD"/>
    <w:rPr>
      <w:color w:val="0000FF"/>
      <w:u w:val="single"/>
    </w:rPr>
  </w:style>
  <w:style w:type="character" w:styleId="FollowedHyperlink">
    <w:name w:val="FollowedHyperlink"/>
    <w:basedOn w:val="DefaultParagraphFont"/>
    <w:uiPriority w:val="99"/>
    <w:semiHidden/>
    <w:unhideWhenUsed/>
    <w:rsid w:val="005F6F68"/>
    <w:rPr>
      <w:color w:val="954F72" w:themeColor="followedHyperlink"/>
      <w:u w:val="single"/>
    </w:rPr>
  </w:style>
  <w:style w:type="character" w:styleId="Emphasis">
    <w:name w:val="Emphasis"/>
    <w:basedOn w:val="DefaultParagraphFont"/>
    <w:uiPriority w:val="20"/>
    <w:qFormat/>
    <w:rsid w:val="00B56575"/>
    <w:rPr>
      <w:i/>
      <w:iCs/>
    </w:rPr>
  </w:style>
  <w:style w:type="character" w:customStyle="1" w:styleId="editing">
    <w:name w:val="editing"/>
    <w:basedOn w:val="DefaultParagraphFont"/>
    <w:rsid w:val="002C12B5"/>
  </w:style>
  <w:style w:type="character" w:customStyle="1" w:styleId="UnresolvedMention1">
    <w:name w:val="Unresolved Mention1"/>
    <w:basedOn w:val="DefaultParagraphFont"/>
    <w:uiPriority w:val="99"/>
    <w:semiHidden/>
    <w:unhideWhenUsed/>
    <w:rsid w:val="003525A1"/>
    <w:rPr>
      <w:color w:val="808080"/>
      <w:shd w:val="clear" w:color="auto" w:fill="E6E6E6"/>
    </w:rPr>
  </w:style>
  <w:style w:type="paragraph" w:styleId="FootnoteText">
    <w:name w:val="footnote text"/>
    <w:basedOn w:val="Normal"/>
    <w:link w:val="FootnoteTextChar"/>
    <w:uiPriority w:val="99"/>
    <w:unhideWhenUsed/>
    <w:rsid w:val="0081577E"/>
    <w:rPr>
      <w:sz w:val="20"/>
      <w:szCs w:val="20"/>
    </w:rPr>
  </w:style>
  <w:style w:type="character" w:customStyle="1" w:styleId="FootnoteTextChar">
    <w:name w:val="Footnote Text Char"/>
    <w:basedOn w:val="DefaultParagraphFont"/>
    <w:link w:val="FootnoteText"/>
    <w:uiPriority w:val="99"/>
    <w:rsid w:val="0081577E"/>
    <w:rPr>
      <w:rFonts w:ascii="Calibri" w:hAnsi="Calibri" w:cs="Calibri"/>
      <w:sz w:val="20"/>
      <w:szCs w:val="20"/>
    </w:rPr>
  </w:style>
  <w:style w:type="character" w:styleId="FootnoteReference">
    <w:name w:val="footnote reference"/>
    <w:basedOn w:val="DefaultParagraphFont"/>
    <w:uiPriority w:val="99"/>
    <w:semiHidden/>
    <w:unhideWhenUsed/>
    <w:rsid w:val="0081577E"/>
    <w:rPr>
      <w:vertAlign w:val="superscript"/>
    </w:rPr>
  </w:style>
  <w:style w:type="paragraph" w:styleId="Header">
    <w:name w:val="header"/>
    <w:basedOn w:val="Normal"/>
    <w:link w:val="HeaderChar"/>
    <w:uiPriority w:val="99"/>
    <w:unhideWhenUsed/>
    <w:rsid w:val="000119DE"/>
    <w:pPr>
      <w:tabs>
        <w:tab w:val="center" w:pos="4680"/>
        <w:tab w:val="right" w:pos="9360"/>
      </w:tabs>
    </w:pPr>
  </w:style>
  <w:style w:type="character" w:customStyle="1" w:styleId="HeaderChar">
    <w:name w:val="Header Char"/>
    <w:basedOn w:val="DefaultParagraphFont"/>
    <w:link w:val="Header"/>
    <w:uiPriority w:val="99"/>
    <w:rsid w:val="000119DE"/>
    <w:rPr>
      <w:rFonts w:ascii="Calibri" w:hAnsi="Calibri" w:cs="Calibri"/>
    </w:rPr>
  </w:style>
  <w:style w:type="paragraph" w:styleId="Footer">
    <w:name w:val="footer"/>
    <w:basedOn w:val="Normal"/>
    <w:link w:val="FooterChar"/>
    <w:unhideWhenUsed/>
    <w:rsid w:val="000119DE"/>
    <w:pPr>
      <w:tabs>
        <w:tab w:val="center" w:pos="4680"/>
        <w:tab w:val="right" w:pos="9360"/>
      </w:tabs>
    </w:pPr>
  </w:style>
  <w:style w:type="character" w:customStyle="1" w:styleId="FooterChar">
    <w:name w:val="Footer Char"/>
    <w:basedOn w:val="DefaultParagraphFont"/>
    <w:link w:val="Footer"/>
    <w:rsid w:val="000119DE"/>
    <w:rPr>
      <w:rFonts w:ascii="Calibri" w:hAnsi="Calibri" w:cs="Calibri"/>
    </w:rPr>
  </w:style>
  <w:style w:type="paragraph" w:styleId="Revision">
    <w:name w:val="Revision"/>
    <w:hidden/>
    <w:uiPriority w:val="99"/>
    <w:semiHidden/>
    <w:rsid w:val="00747F19"/>
  </w:style>
  <w:style w:type="character" w:customStyle="1" w:styleId="UnresolvedMention2">
    <w:name w:val="Unresolved Mention2"/>
    <w:basedOn w:val="DefaultParagraphFont"/>
    <w:uiPriority w:val="99"/>
    <w:semiHidden/>
    <w:unhideWhenUsed/>
    <w:rsid w:val="00DC1D58"/>
    <w:rPr>
      <w:color w:val="808080"/>
      <w:shd w:val="clear" w:color="auto" w:fill="E6E6E6"/>
    </w:rPr>
  </w:style>
  <w:style w:type="character" w:customStyle="1" w:styleId="gmail-il">
    <w:name w:val="gmail-il"/>
    <w:basedOn w:val="DefaultParagraphFont"/>
    <w:rsid w:val="00AC795E"/>
  </w:style>
  <w:style w:type="character" w:styleId="Strong">
    <w:name w:val="Strong"/>
    <w:uiPriority w:val="22"/>
    <w:qFormat/>
    <w:rsid w:val="00F90085"/>
    <w:rPr>
      <w:b/>
      <w:bCs/>
    </w:rPr>
  </w:style>
  <w:style w:type="character" w:styleId="PageNumber">
    <w:name w:val="page number"/>
    <w:basedOn w:val="DefaultParagraphFont"/>
    <w:rsid w:val="00F30DE2"/>
  </w:style>
  <w:style w:type="paragraph" w:styleId="NormalWeb">
    <w:name w:val="Normal (Web)"/>
    <w:basedOn w:val="Normal"/>
    <w:uiPriority w:val="99"/>
    <w:unhideWhenUsed/>
    <w:rsid w:val="00C700E8"/>
    <w:pPr>
      <w:spacing w:before="100" w:beforeAutospacing="1" w:after="100" w:afterAutospacing="1"/>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9717A0"/>
    <w:rPr>
      <w:color w:val="808080"/>
      <w:shd w:val="clear" w:color="auto" w:fill="E6E6E6"/>
    </w:rPr>
  </w:style>
  <w:style w:type="character" w:customStyle="1" w:styleId="polytonic">
    <w:name w:val="polytonic"/>
    <w:basedOn w:val="DefaultParagraphFont"/>
    <w:rsid w:val="0097225E"/>
  </w:style>
  <w:style w:type="character" w:customStyle="1" w:styleId="pages">
    <w:name w:val="pages"/>
    <w:basedOn w:val="DefaultParagraphFont"/>
    <w:rsid w:val="00AF12AA"/>
  </w:style>
  <w:style w:type="paragraph" w:customStyle="1" w:styleId="Reference">
    <w:name w:val="Reference"/>
    <w:basedOn w:val="BodyText"/>
    <w:rsid w:val="00183CC3"/>
    <w:pPr>
      <w:keepNext/>
      <w:tabs>
        <w:tab w:val="right" w:pos="8640"/>
      </w:tabs>
      <w:spacing w:after="0" w:line="48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83CC3"/>
    <w:pPr>
      <w:spacing w:after="120"/>
    </w:pPr>
  </w:style>
  <w:style w:type="character" w:customStyle="1" w:styleId="BodyTextChar">
    <w:name w:val="Body Text Char"/>
    <w:basedOn w:val="DefaultParagraphFont"/>
    <w:link w:val="BodyText"/>
    <w:uiPriority w:val="99"/>
    <w:rsid w:val="00183CC3"/>
    <w:rPr>
      <w:rFonts w:ascii="Calibri" w:hAnsi="Calibri" w:cs="Calibri"/>
    </w:rPr>
  </w:style>
  <w:style w:type="paragraph" w:customStyle="1" w:styleId="AuthorInfo">
    <w:name w:val="Author Info"/>
    <w:basedOn w:val="Normal"/>
    <w:rsid w:val="00853733"/>
    <w:pPr>
      <w:tabs>
        <w:tab w:val="right" w:pos="8640"/>
      </w:tabs>
      <w:spacing w:line="480" w:lineRule="auto"/>
      <w:jc w:val="center"/>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853733"/>
    <w:rPr>
      <w:color w:val="808080"/>
      <w:shd w:val="clear" w:color="auto" w:fill="E6E6E6"/>
    </w:rPr>
  </w:style>
  <w:style w:type="character" w:customStyle="1" w:styleId="UnresolvedMention5">
    <w:name w:val="Unresolved Mention5"/>
    <w:basedOn w:val="DefaultParagraphFont"/>
    <w:uiPriority w:val="99"/>
    <w:semiHidden/>
    <w:unhideWhenUsed/>
    <w:rsid w:val="0064019F"/>
    <w:rPr>
      <w:color w:val="605E5C"/>
      <w:shd w:val="clear" w:color="auto" w:fill="E1DFDD"/>
    </w:rPr>
  </w:style>
  <w:style w:type="paragraph" w:styleId="PlainText">
    <w:name w:val="Plain Text"/>
    <w:basedOn w:val="Normal"/>
    <w:link w:val="PlainTextChar"/>
    <w:uiPriority w:val="99"/>
    <w:unhideWhenUsed/>
    <w:rsid w:val="006D6A2C"/>
    <w:rPr>
      <w:rFonts w:cs="Consolas"/>
      <w:szCs w:val="21"/>
    </w:rPr>
  </w:style>
  <w:style w:type="character" w:customStyle="1" w:styleId="PlainTextChar">
    <w:name w:val="Plain Text Char"/>
    <w:basedOn w:val="DefaultParagraphFont"/>
    <w:link w:val="PlainText"/>
    <w:uiPriority w:val="99"/>
    <w:rsid w:val="006D6A2C"/>
    <w:rPr>
      <w:rFonts w:ascii="Calibri" w:hAnsi="Calibri" w:cs="Consolas"/>
      <w:szCs w:val="21"/>
    </w:rPr>
  </w:style>
  <w:style w:type="character" w:customStyle="1" w:styleId="authors">
    <w:name w:val="authors"/>
    <w:basedOn w:val="DefaultParagraphFont"/>
    <w:rsid w:val="003F4EDB"/>
  </w:style>
  <w:style w:type="character" w:customStyle="1" w:styleId="Date1">
    <w:name w:val="Date1"/>
    <w:basedOn w:val="DefaultParagraphFont"/>
    <w:rsid w:val="003F4EDB"/>
  </w:style>
  <w:style w:type="character" w:customStyle="1" w:styleId="arttitle">
    <w:name w:val="art_title"/>
    <w:basedOn w:val="DefaultParagraphFont"/>
    <w:rsid w:val="003F4EDB"/>
  </w:style>
  <w:style w:type="character" w:customStyle="1" w:styleId="serialtitle">
    <w:name w:val="serial_title"/>
    <w:basedOn w:val="DefaultParagraphFont"/>
    <w:rsid w:val="003F4EDB"/>
  </w:style>
  <w:style w:type="character" w:customStyle="1" w:styleId="volumeissue">
    <w:name w:val="volume_issue"/>
    <w:basedOn w:val="DefaultParagraphFont"/>
    <w:rsid w:val="003F4EDB"/>
  </w:style>
  <w:style w:type="character" w:customStyle="1" w:styleId="pagerange">
    <w:name w:val="page_range"/>
    <w:basedOn w:val="DefaultParagraphFont"/>
    <w:rsid w:val="003F4EDB"/>
  </w:style>
  <w:style w:type="character" w:customStyle="1" w:styleId="doilink">
    <w:name w:val="doi_link"/>
    <w:basedOn w:val="DefaultParagraphFont"/>
    <w:rsid w:val="003F4EDB"/>
  </w:style>
  <w:style w:type="paragraph" w:styleId="EndnoteText">
    <w:name w:val="endnote text"/>
    <w:basedOn w:val="Normal"/>
    <w:link w:val="EndnoteTextChar"/>
    <w:uiPriority w:val="99"/>
    <w:unhideWhenUsed/>
    <w:rsid w:val="000122E0"/>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0122E0"/>
    <w:rPr>
      <w:sz w:val="20"/>
      <w:szCs w:val="20"/>
    </w:rPr>
  </w:style>
  <w:style w:type="paragraph" w:customStyle="1" w:styleId="Default">
    <w:name w:val="Default"/>
    <w:rsid w:val="00305556"/>
    <w:pPr>
      <w:autoSpaceDE w:val="0"/>
      <w:autoSpaceDN w:val="0"/>
      <w:adjustRightInd w:val="0"/>
    </w:pPr>
    <w:rPr>
      <w:rFonts w:ascii="Times New Roman" w:hAnsi="Times New Roman" w:cs="Times New Roman"/>
      <w:color w:val="000000"/>
      <w:sz w:val="24"/>
      <w:szCs w:val="24"/>
    </w:rPr>
  </w:style>
  <w:style w:type="paragraph" w:customStyle="1" w:styleId="BodyA">
    <w:name w:val="Body A"/>
    <w:rsid w:val="00AA7C07"/>
    <w:pPr>
      <w:pBdr>
        <w:top w:val="nil"/>
        <w:left w:val="nil"/>
        <w:bottom w:val="nil"/>
        <w:right w:val="nil"/>
        <w:between w:val="nil"/>
        <w:bar w:val="nil"/>
      </w:pBdr>
    </w:pPr>
    <w:rPr>
      <w:color w:val="000000"/>
      <w:u w:color="000000"/>
      <w:bdr w:val="nil"/>
    </w:rPr>
  </w:style>
  <w:style w:type="character" w:customStyle="1" w:styleId="None">
    <w:name w:val="None"/>
    <w:rsid w:val="00AA7C07"/>
  </w:style>
  <w:style w:type="character" w:customStyle="1" w:styleId="Hyperlink0">
    <w:name w:val="Hyperlink.0"/>
    <w:basedOn w:val="None"/>
    <w:rsid w:val="00AA7C07"/>
    <w:rPr>
      <w:shd w:val="clear" w:color="auto" w:fill="FFFFFF"/>
    </w:rPr>
  </w:style>
  <w:style w:type="paragraph" w:customStyle="1" w:styleId="m3620000758200399428msolistparagraph">
    <w:name w:val="m_3620000758200399428msolistparagraph"/>
    <w:basedOn w:val="Normal"/>
    <w:rsid w:val="00E32344"/>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024B98"/>
    <w:rPr>
      <w:b/>
      <w:sz w:val="48"/>
      <w:szCs w:val="48"/>
    </w:rPr>
  </w:style>
  <w:style w:type="character" w:customStyle="1" w:styleId="Heading2Char">
    <w:name w:val="Heading 2 Char"/>
    <w:basedOn w:val="DefaultParagraphFont"/>
    <w:link w:val="Heading2"/>
    <w:uiPriority w:val="9"/>
    <w:semiHidden/>
    <w:rsid w:val="00024B98"/>
    <w:rPr>
      <w:b/>
      <w:sz w:val="36"/>
      <w:szCs w:val="36"/>
    </w:rPr>
  </w:style>
  <w:style w:type="character" w:customStyle="1" w:styleId="Heading3Char">
    <w:name w:val="Heading 3 Char"/>
    <w:basedOn w:val="DefaultParagraphFont"/>
    <w:link w:val="Heading3"/>
    <w:uiPriority w:val="9"/>
    <w:semiHidden/>
    <w:rsid w:val="00024B98"/>
    <w:rPr>
      <w:b/>
      <w:sz w:val="28"/>
      <w:szCs w:val="28"/>
    </w:rPr>
  </w:style>
  <w:style w:type="character" w:customStyle="1" w:styleId="Heading4Char">
    <w:name w:val="Heading 4 Char"/>
    <w:basedOn w:val="DefaultParagraphFont"/>
    <w:link w:val="Heading4"/>
    <w:uiPriority w:val="9"/>
    <w:semiHidden/>
    <w:rsid w:val="00024B98"/>
    <w:rPr>
      <w:b/>
      <w:sz w:val="24"/>
      <w:szCs w:val="24"/>
    </w:rPr>
  </w:style>
  <w:style w:type="character" w:customStyle="1" w:styleId="Heading5Char">
    <w:name w:val="Heading 5 Char"/>
    <w:basedOn w:val="DefaultParagraphFont"/>
    <w:link w:val="Heading5"/>
    <w:uiPriority w:val="9"/>
    <w:semiHidden/>
    <w:rsid w:val="00024B98"/>
    <w:rPr>
      <w:b/>
    </w:rPr>
  </w:style>
  <w:style w:type="character" w:customStyle="1" w:styleId="Heading6Char">
    <w:name w:val="Heading 6 Char"/>
    <w:basedOn w:val="DefaultParagraphFont"/>
    <w:link w:val="Heading6"/>
    <w:uiPriority w:val="9"/>
    <w:semiHidden/>
    <w:rsid w:val="00024B98"/>
    <w:rPr>
      <w:b/>
      <w:sz w:val="20"/>
      <w:szCs w:val="20"/>
    </w:rPr>
  </w:style>
  <w:style w:type="character" w:customStyle="1" w:styleId="TitleChar">
    <w:name w:val="Title Char"/>
    <w:basedOn w:val="DefaultParagraphFont"/>
    <w:link w:val="Title"/>
    <w:uiPriority w:val="10"/>
    <w:rsid w:val="00024B98"/>
    <w:rPr>
      <w:b/>
      <w:sz w:val="72"/>
      <w:szCs w:val="72"/>
    </w:rPr>
  </w:style>
  <w:style w:type="character" w:customStyle="1" w:styleId="SubtitleChar">
    <w:name w:val="Subtitle Char"/>
    <w:basedOn w:val="DefaultParagraphFont"/>
    <w:link w:val="Subtitle"/>
    <w:uiPriority w:val="11"/>
    <w:rsid w:val="00024B98"/>
    <w:rPr>
      <w:rFonts w:ascii="Georgia" w:eastAsia="Georgia" w:hAnsi="Georgia" w:cs="Georgia"/>
      <w:i/>
      <w:color w:val="666666"/>
      <w:sz w:val="48"/>
      <w:szCs w:val="48"/>
    </w:rPr>
  </w:style>
  <w:style w:type="character" w:customStyle="1" w:styleId="UnresolvedMention6">
    <w:name w:val="Unresolved Mention6"/>
    <w:basedOn w:val="DefaultParagraphFont"/>
    <w:uiPriority w:val="99"/>
    <w:semiHidden/>
    <w:unhideWhenUsed/>
    <w:rsid w:val="00F7223E"/>
    <w:rPr>
      <w:color w:val="605E5C"/>
      <w:shd w:val="clear" w:color="auto" w:fill="E1DFDD"/>
    </w:rPr>
  </w:style>
  <w:style w:type="character" w:customStyle="1" w:styleId="UnresolvedMention7">
    <w:name w:val="Unresolved Mention7"/>
    <w:basedOn w:val="DefaultParagraphFont"/>
    <w:uiPriority w:val="99"/>
    <w:semiHidden/>
    <w:unhideWhenUsed/>
    <w:rsid w:val="00DC7616"/>
    <w:rPr>
      <w:color w:val="605E5C"/>
      <w:shd w:val="clear" w:color="auto" w:fill="E1DFDD"/>
    </w:rPr>
  </w:style>
  <w:style w:type="character" w:styleId="UnresolvedMention">
    <w:name w:val="Unresolved Mention"/>
    <w:basedOn w:val="DefaultParagraphFont"/>
    <w:uiPriority w:val="99"/>
    <w:semiHidden/>
    <w:unhideWhenUsed/>
    <w:rsid w:val="00677D2E"/>
    <w:rPr>
      <w:color w:val="605E5C"/>
      <w:shd w:val="clear" w:color="auto" w:fill="E1DFDD"/>
    </w:rPr>
  </w:style>
  <w:style w:type="character" w:styleId="EndnoteReference">
    <w:name w:val="endnote reference"/>
    <w:basedOn w:val="DefaultParagraphFont"/>
    <w:uiPriority w:val="99"/>
    <w:semiHidden/>
    <w:unhideWhenUsed/>
    <w:rsid w:val="00D35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5493">
      <w:bodyDiv w:val="1"/>
      <w:marLeft w:val="0"/>
      <w:marRight w:val="0"/>
      <w:marTop w:val="0"/>
      <w:marBottom w:val="0"/>
      <w:divBdr>
        <w:top w:val="none" w:sz="0" w:space="0" w:color="auto"/>
        <w:left w:val="none" w:sz="0" w:space="0" w:color="auto"/>
        <w:bottom w:val="none" w:sz="0" w:space="0" w:color="auto"/>
        <w:right w:val="none" w:sz="0" w:space="0" w:color="auto"/>
      </w:divBdr>
    </w:div>
    <w:div w:id="724765683">
      <w:bodyDiv w:val="1"/>
      <w:marLeft w:val="0"/>
      <w:marRight w:val="0"/>
      <w:marTop w:val="0"/>
      <w:marBottom w:val="0"/>
      <w:divBdr>
        <w:top w:val="none" w:sz="0" w:space="0" w:color="auto"/>
        <w:left w:val="none" w:sz="0" w:space="0" w:color="auto"/>
        <w:bottom w:val="none" w:sz="0" w:space="0" w:color="auto"/>
        <w:right w:val="none" w:sz="0" w:space="0" w:color="auto"/>
      </w:divBdr>
    </w:div>
    <w:div w:id="945422784">
      <w:bodyDiv w:val="1"/>
      <w:marLeft w:val="0"/>
      <w:marRight w:val="0"/>
      <w:marTop w:val="0"/>
      <w:marBottom w:val="0"/>
      <w:divBdr>
        <w:top w:val="none" w:sz="0" w:space="0" w:color="auto"/>
        <w:left w:val="none" w:sz="0" w:space="0" w:color="auto"/>
        <w:bottom w:val="none" w:sz="0" w:space="0" w:color="auto"/>
        <w:right w:val="none" w:sz="0" w:space="0" w:color="auto"/>
      </w:divBdr>
    </w:div>
    <w:div w:id="1180508160">
      <w:bodyDiv w:val="1"/>
      <w:marLeft w:val="0"/>
      <w:marRight w:val="0"/>
      <w:marTop w:val="0"/>
      <w:marBottom w:val="0"/>
      <w:divBdr>
        <w:top w:val="none" w:sz="0" w:space="0" w:color="auto"/>
        <w:left w:val="none" w:sz="0" w:space="0" w:color="auto"/>
        <w:bottom w:val="none" w:sz="0" w:space="0" w:color="auto"/>
        <w:right w:val="none" w:sz="0" w:space="0" w:color="auto"/>
      </w:divBdr>
    </w:div>
    <w:div w:id="1333138995">
      <w:bodyDiv w:val="1"/>
      <w:marLeft w:val="0"/>
      <w:marRight w:val="0"/>
      <w:marTop w:val="0"/>
      <w:marBottom w:val="0"/>
      <w:divBdr>
        <w:top w:val="none" w:sz="0" w:space="0" w:color="auto"/>
        <w:left w:val="none" w:sz="0" w:space="0" w:color="auto"/>
        <w:bottom w:val="none" w:sz="0" w:space="0" w:color="auto"/>
        <w:right w:val="none" w:sz="0" w:space="0" w:color="auto"/>
      </w:divBdr>
    </w:div>
    <w:div w:id="1532298603">
      <w:bodyDiv w:val="1"/>
      <w:marLeft w:val="0"/>
      <w:marRight w:val="0"/>
      <w:marTop w:val="0"/>
      <w:marBottom w:val="0"/>
      <w:divBdr>
        <w:top w:val="none" w:sz="0" w:space="0" w:color="auto"/>
        <w:left w:val="none" w:sz="0" w:space="0" w:color="auto"/>
        <w:bottom w:val="none" w:sz="0" w:space="0" w:color="auto"/>
        <w:right w:val="none" w:sz="0" w:space="0" w:color="auto"/>
      </w:divBdr>
    </w:div>
    <w:div w:id="1714161031">
      <w:bodyDiv w:val="1"/>
      <w:marLeft w:val="0"/>
      <w:marRight w:val="0"/>
      <w:marTop w:val="0"/>
      <w:marBottom w:val="0"/>
      <w:divBdr>
        <w:top w:val="none" w:sz="0" w:space="0" w:color="auto"/>
        <w:left w:val="none" w:sz="0" w:space="0" w:color="auto"/>
        <w:bottom w:val="none" w:sz="0" w:space="0" w:color="auto"/>
        <w:right w:val="none" w:sz="0" w:space="0" w:color="auto"/>
      </w:divBdr>
    </w:div>
    <w:div w:id="1780565672">
      <w:bodyDiv w:val="1"/>
      <w:marLeft w:val="0"/>
      <w:marRight w:val="0"/>
      <w:marTop w:val="0"/>
      <w:marBottom w:val="0"/>
      <w:divBdr>
        <w:top w:val="none" w:sz="0" w:space="0" w:color="auto"/>
        <w:left w:val="none" w:sz="0" w:space="0" w:color="auto"/>
        <w:bottom w:val="none" w:sz="0" w:space="0" w:color="auto"/>
        <w:right w:val="none" w:sz="0" w:space="0" w:color="auto"/>
      </w:divBdr>
    </w:div>
    <w:div w:id="1819806205">
      <w:bodyDiv w:val="1"/>
      <w:marLeft w:val="0"/>
      <w:marRight w:val="0"/>
      <w:marTop w:val="0"/>
      <w:marBottom w:val="0"/>
      <w:divBdr>
        <w:top w:val="none" w:sz="0" w:space="0" w:color="auto"/>
        <w:left w:val="none" w:sz="0" w:space="0" w:color="auto"/>
        <w:bottom w:val="none" w:sz="0" w:space="0" w:color="auto"/>
        <w:right w:val="none" w:sz="0" w:space="0" w:color="auto"/>
      </w:divBdr>
    </w:div>
    <w:div w:id="1822504487">
      <w:bodyDiv w:val="1"/>
      <w:marLeft w:val="0"/>
      <w:marRight w:val="0"/>
      <w:marTop w:val="0"/>
      <w:marBottom w:val="0"/>
      <w:divBdr>
        <w:top w:val="none" w:sz="0" w:space="0" w:color="auto"/>
        <w:left w:val="none" w:sz="0" w:space="0" w:color="auto"/>
        <w:bottom w:val="none" w:sz="0" w:space="0" w:color="auto"/>
        <w:right w:val="none" w:sz="0" w:space="0" w:color="auto"/>
      </w:divBdr>
    </w:div>
    <w:div w:id="1873879198">
      <w:bodyDiv w:val="1"/>
      <w:marLeft w:val="0"/>
      <w:marRight w:val="0"/>
      <w:marTop w:val="0"/>
      <w:marBottom w:val="0"/>
      <w:divBdr>
        <w:top w:val="none" w:sz="0" w:space="0" w:color="auto"/>
        <w:left w:val="none" w:sz="0" w:space="0" w:color="auto"/>
        <w:bottom w:val="none" w:sz="0" w:space="0" w:color="auto"/>
        <w:right w:val="none" w:sz="0" w:space="0" w:color="auto"/>
      </w:divBdr>
    </w:div>
    <w:div w:id="1909807547">
      <w:bodyDiv w:val="1"/>
      <w:marLeft w:val="0"/>
      <w:marRight w:val="0"/>
      <w:marTop w:val="0"/>
      <w:marBottom w:val="0"/>
      <w:divBdr>
        <w:top w:val="none" w:sz="0" w:space="0" w:color="auto"/>
        <w:left w:val="none" w:sz="0" w:space="0" w:color="auto"/>
        <w:bottom w:val="none" w:sz="0" w:space="0" w:color="auto"/>
        <w:right w:val="none" w:sz="0" w:space="0" w:color="auto"/>
      </w:divBdr>
    </w:div>
    <w:div w:id="2013218885">
      <w:bodyDiv w:val="1"/>
      <w:marLeft w:val="0"/>
      <w:marRight w:val="0"/>
      <w:marTop w:val="0"/>
      <w:marBottom w:val="0"/>
      <w:divBdr>
        <w:top w:val="none" w:sz="0" w:space="0" w:color="auto"/>
        <w:left w:val="none" w:sz="0" w:space="0" w:color="auto"/>
        <w:bottom w:val="none" w:sz="0" w:space="0" w:color="auto"/>
        <w:right w:val="none" w:sz="0" w:space="0" w:color="auto"/>
      </w:divBdr>
    </w:div>
    <w:div w:id="204486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509/jm.15.0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weidel@emory.edu" TargetMode="External"/><Relationship Id="rId5" Type="http://schemas.openxmlformats.org/officeDocument/2006/relationships/settings" Target="settings.xml"/><Relationship Id="rId15" Type="http://schemas.openxmlformats.org/officeDocument/2006/relationships/hyperlink" Target="https://aspredicted.org/FNP_91B" TargetMode="External"/><Relationship Id="rId10" Type="http://schemas.openxmlformats.org/officeDocument/2006/relationships/hyperlink" Target="mailto:wmoe@rhsmith.umd.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berger@wharton.upenn.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7gy8NFSUhbFBQDHgNfS1pnYKng==">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</go:docsCustomData>
</go:gDocsCustomXmlDataStorage>
</file>

<file path=customXml/itemProps1.xml><?xml version="1.0" encoding="utf-8"?>
<ds:datastoreItem xmlns:ds="http://schemas.openxmlformats.org/officeDocument/2006/customXml" ds:itemID="{81804076-F550-47B8-B015-26813BBAFE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12291</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 Moe</dc:creator>
  <cp:keywords/>
  <dc:description/>
  <cp:lastModifiedBy>Berger, Jonah A.</cp:lastModifiedBy>
  <cp:revision>2</cp:revision>
  <cp:lastPrinted>2022-06-01T14:27:00Z</cp:lastPrinted>
  <dcterms:created xsi:type="dcterms:W3CDTF">2023-01-02T19:07:00Z</dcterms:created>
  <dcterms:modified xsi:type="dcterms:W3CDTF">2023-01-02T19:07:00Z</dcterms:modified>
</cp:coreProperties>
</file>