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19" w:rsidRPr="0073692E" w:rsidRDefault="008C6B19" w:rsidP="008C6B19">
      <w:pPr>
        <w:pStyle w:val="BodyText"/>
        <w:jc w:val="center"/>
        <w:rPr>
          <w:bCs w:val="0"/>
          <w:sz w:val="32"/>
          <w:szCs w:val="32"/>
        </w:rPr>
      </w:pPr>
      <w:r w:rsidRPr="0073692E">
        <w:rPr>
          <w:bCs w:val="0"/>
          <w:sz w:val="32"/>
          <w:szCs w:val="32"/>
        </w:rPr>
        <w:t>Jonah Berger</w:t>
      </w:r>
    </w:p>
    <w:p w:rsidR="008C6B19" w:rsidRPr="0073692E" w:rsidRDefault="008C6B19" w:rsidP="008C6B19">
      <w:pPr>
        <w:pStyle w:val="BodyText"/>
        <w:tabs>
          <w:tab w:val="left" w:pos="1800"/>
        </w:tabs>
        <w:jc w:val="center"/>
        <w:rPr>
          <w:b w:val="0"/>
          <w:sz w:val="23"/>
          <w:szCs w:val="23"/>
        </w:rPr>
      </w:pPr>
      <w:r w:rsidRPr="0073692E">
        <w:rPr>
          <w:b w:val="0"/>
          <w:sz w:val="23"/>
          <w:szCs w:val="23"/>
        </w:rPr>
        <w:t>The Wharton School • University of Pennsylvania</w:t>
      </w:r>
    </w:p>
    <w:p w:rsidR="008C6B19" w:rsidRPr="0073692E" w:rsidRDefault="008C6B19" w:rsidP="008C6B19">
      <w:pPr>
        <w:pStyle w:val="BodyText"/>
        <w:tabs>
          <w:tab w:val="left" w:pos="1800"/>
        </w:tabs>
        <w:jc w:val="center"/>
        <w:rPr>
          <w:b w:val="0"/>
          <w:sz w:val="23"/>
          <w:szCs w:val="23"/>
        </w:rPr>
      </w:pPr>
      <w:r w:rsidRPr="0073692E">
        <w:rPr>
          <w:b w:val="0"/>
          <w:sz w:val="23"/>
          <w:szCs w:val="23"/>
        </w:rPr>
        <w:t>jberger@wharton.upenn.edu</w:t>
      </w:r>
    </w:p>
    <w:p w:rsidR="008C6B19" w:rsidRPr="0073692E" w:rsidRDefault="007B596F" w:rsidP="008C6B19">
      <w:pPr>
        <w:pStyle w:val="BodyText"/>
        <w:tabs>
          <w:tab w:val="left" w:pos="1800"/>
        </w:tabs>
        <w:jc w:val="center"/>
        <w:rPr>
          <w:b w:val="0"/>
          <w:sz w:val="22"/>
          <w:szCs w:val="22"/>
        </w:rPr>
      </w:pPr>
      <w:r w:rsidRPr="0073692E">
        <w:rPr>
          <w:b w:val="0"/>
          <w:noProof/>
          <w:sz w:val="22"/>
          <w:szCs w:val="22"/>
        </w:rPr>
        <mc:AlternateContent>
          <mc:Choice Requires="wps">
            <w:drawing>
              <wp:anchor distT="0" distB="0" distL="114300" distR="114300" simplePos="0" relativeHeight="251659264" behindDoc="0" locked="0" layoutInCell="1" allowOverlap="1" wp14:anchorId="33C5B499" wp14:editId="42AE305E">
                <wp:simplePos x="0" y="0"/>
                <wp:positionH relativeFrom="column">
                  <wp:posOffset>18415</wp:posOffset>
                </wp:positionH>
                <wp:positionV relativeFrom="paragraph">
                  <wp:posOffset>160020</wp:posOffset>
                </wp:positionV>
                <wp:extent cx="58007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7557F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2.6pt" to="458.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" strokecolor="gray [1629]" strokeweight="2.25pt"/>
            </w:pict>
          </mc:Fallback>
        </mc:AlternateContent>
      </w:r>
    </w:p>
    <w:p w:rsidR="007B596F" w:rsidRPr="0073692E" w:rsidRDefault="007B596F" w:rsidP="008C6B19">
      <w:pPr>
        <w:pStyle w:val="BodyText"/>
        <w:tabs>
          <w:tab w:val="left" w:pos="720"/>
          <w:tab w:val="left" w:pos="1800"/>
        </w:tabs>
        <w:ind w:left="720" w:hanging="720"/>
        <w:rPr>
          <w:sz w:val="22"/>
          <w:szCs w:val="22"/>
        </w:rPr>
      </w:pPr>
    </w:p>
    <w:p w:rsidR="00643287" w:rsidRPr="0073692E" w:rsidRDefault="00C91765" w:rsidP="00643287">
      <w:pPr>
        <w:tabs>
          <w:tab w:val="left" w:pos="720"/>
          <w:tab w:val="left" w:pos="1800"/>
        </w:tabs>
        <w:autoSpaceDE w:val="0"/>
        <w:autoSpaceDN w:val="0"/>
        <w:adjustRightInd w:val="0"/>
        <w:spacing w:after="0" w:line="240" w:lineRule="auto"/>
        <w:ind w:left="720" w:hanging="72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Academic Positions</w:t>
      </w:r>
    </w:p>
    <w:p w:rsidR="00BE0854" w:rsidRDefault="00BE0854" w:rsidP="00C91765">
      <w:pPr>
        <w:pStyle w:val="BodyText"/>
        <w:ind w:left="360"/>
        <w:rPr>
          <w:b w:val="0"/>
          <w:bCs w:val="0"/>
          <w:i/>
          <w:sz w:val="22"/>
          <w:szCs w:val="22"/>
        </w:rPr>
      </w:pPr>
    </w:p>
    <w:p w:rsidR="000B7049" w:rsidRDefault="000B7049" w:rsidP="00C91765">
      <w:pPr>
        <w:pStyle w:val="BodyText"/>
        <w:ind w:left="360"/>
        <w:rPr>
          <w:b w:val="0"/>
          <w:bCs w:val="0"/>
          <w:sz w:val="22"/>
          <w:szCs w:val="22"/>
        </w:rPr>
      </w:pPr>
      <w:r w:rsidRPr="00C91765">
        <w:rPr>
          <w:b w:val="0"/>
          <w:bCs w:val="0"/>
          <w:i/>
          <w:sz w:val="22"/>
          <w:szCs w:val="22"/>
        </w:rPr>
        <w:t>The Wharton School, University of Pennsylvania</w:t>
      </w:r>
    </w:p>
    <w:p w:rsidR="000B7049" w:rsidRDefault="000B7049" w:rsidP="00C80F7E">
      <w:pPr>
        <w:pStyle w:val="BodyText"/>
        <w:ind w:left="720"/>
        <w:rPr>
          <w:b w:val="0"/>
          <w:bCs w:val="0"/>
          <w:sz w:val="22"/>
          <w:szCs w:val="22"/>
        </w:rPr>
      </w:pPr>
      <w:r>
        <w:rPr>
          <w:b w:val="0"/>
          <w:bCs w:val="0"/>
          <w:sz w:val="22"/>
          <w:szCs w:val="22"/>
        </w:rPr>
        <w:t>Associate Professor of Marketing</w:t>
      </w:r>
      <w:r w:rsidR="00CA746E">
        <w:rPr>
          <w:b w:val="0"/>
          <w:bCs w:val="0"/>
          <w:sz w:val="22"/>
          <w:szCs w:val="22"/>
        </w:rPr>
        <w:t xml:space="preserve"> (with tenure)</w:t>
      </w:r>
      <w:r w:rsidR="00CA746E">
        <w:rPr>
          <w:b w:val="0"/>
          <w:bCs w:val="0"/>
          <w:sz w:val="22"/>
          <w:szCs w:val="22"/>
        </w:rPr>
        <w:tab/>
      </w:r>
      <w:r w:rsidR="00C7248B">
        <w:rPr>
          <w:b w:val="0"/>
          <w:bCs w:val="0"/>
          <w:sz w:val="22"/>
          <w:szCs w:val="22"/>
        </w:rPr>
        <w:tab/>
      </w:r>
      <w:r w:rsidR="00C7248B">
        <w:rPr>
          <w:b w:val="0"/>
          <w:bCs w:val="0"/>
          <w:sz w:val="22"/>
          <w:szCs w:val="22"/>
        </w:rPr>
        <w:tab/>
      </w:r>
      <w:r w:rsidR="00C7248B">
        <w:rPr>
          <w:b w:val="0"/>
          <w:bCs w:val="0"/>
          <w:sz w:val="22"/>
          <w:szCs w:val="22"/>
        </w:rPr>
        <w:tab/>
      </w:r>
      <w:r>
        <w:rPr>
          <w:b w:val="0"/>
          <w:bCs w:val="0"/>
          <w:sz w:val="22"/>
          <w:szCs w:val="22"/>
        </w:rPr>
        <w:t>May 2013</w:t>
      </w:r>
      <w:r w:rsidR="00C80F7E">
        <w:rPr>
          <w:b w:val="0"/>
          <w:bCs w:val="0"/>
          <w:sz w:val="22"/>
          <w:szCs w:val="22"/>
        </w:rPr>
        <w:t xml:space="preserve"> – P</w:t>
      </w:r>
      <w:r w:rsidRPr="0073692E">
        <w:rPr>
          <w:b w:val="0"/>
          <w:bCs w:val="0"/>
          <w:sz w:val="22"/>
          <w:szCs w:val="22"/>
        </w:rPr>
        <w:t>resent</w:t>
      </w:r>
    </w:p>
    <w:p w:rsidR="00C91765" w:rsidRDefault="00C91765" w:rsidP="00C80F7E">
      <w:pPr>
        <w:pStyle w:val="BodyText"/>
        <w:ind w:left="720"/>
        <w:rPr>
          <w:b w:val="0"/>
          <w:bCs w:val="0"/>
          <w:sz w:val="22"/>
          <w:szCs w:val="22"/>
        </w:rPr>
      </w:pPr>
      <w:r w:rsidRPr="0073692E">
        <w:rPr>
          <w:b w:val="0"/>
          <w:bCs w:val="0"/>
          <w:sz w:val="22"/>
          <w:szCs w:val="22"/>
        </w:rPr>
        <w:t>James G. Campbell, Jr. As</w:t>
      </w:r>
      <w:r>
        <w:rPr>
          <w:b w:val="0"/>
          <w:bCs w:val="0"/>
          <w:sz w:val="22"/>
          <w:szCs w:val="22"/>
        </w:rPr>
        <w:t>sistant Professor of Marketing</w:t>
      </w:r>
      <w:r w:rsidR="000B7049">
        <w:rPr>
          <w:b w:val="0"/>
          <w:bCs w:val="0"/>
          <w:sz w:val="22"/>
          <w:szCs w:val="22"/>
        </w:rPr>
        <w:tab/>
      </w:r>
      <w:r w:rsidR="000B7049">
        <w:rPr>
          <w:b w:val="0"/>
          <w:bCs w:val="0"/>
          <w:sz w:val="22"/>
          <w:szCs w:val="22"/>
        </w:rPr>
        <w:tab/>
      </w:r>
      <w:r w:rsidR="00CA746E">
        <w:rPr>
          <w:b w:val="0"/>
          <w:bCs w:val="0"/>
          <w:sz w:val="22"/>
          <w:szCs w:val="22"/>
        </w:rPr>
        <w:tab/>
      </w:r>
      <w:r w:rsidR="000B7049" w:rsidRPr="0073692E">
        <w:rPr>
          <w:b w:val="0"/>
          <w:bCs w:val="0"/>
          <w:sz w:val="22"/>
          <w:szCs w:val="22"/>
        </w:rPr>
        <w:t>July 2010</w:t>
      </w:r>
      <w:r w:rsidR="00C80F7E">
        <w:rPr>
          <w:b w:val="0"/>
          <w:bCs w:val="0"/>
          <w:sz w:val="22"/>
          <w:szCs w:val="22"/>
        </w:rPr>
        <w:t xml:space="preserve">— </w:t>
      </w:r>
      <w:r w:rsidR="000B7049">
        <w:rPr>
          <w:b w:val="0"/>
          <w:bCs w:val="0"/>
          <w:sz w:val="22"/>
          <w:szCs w:val="22"/>
        </w:rPr>
        <w:t>May 2013</w:t>
      </w:r>
    </w:p>
    <w:p w:rsidR="000B7049" w:rsidRDefault="00C91765" w:rsidP="00C7248B">
      <w:pPr>
        <w:pStyle w:val="BodyText"/>
        <w:ind w:left="720"/>
        <w:rPr>
          <w:b w:val="0"/>
          <w:bCs w:val="0"/>
          <w:sz w:val="22"/>
          <w:szCs w:val="22"/>
        </w:rPr>
      </w:pPr>
      <w:r w:rsidRPr="0073692E">
        <w:rPr>
          <w:b w:val="0"/>
          <w:bCs w:val="0"/>
          <w:sz w:val="22"/>
          <w:szCs w:val="22"/>
        </w:rPr>
        <w:t>Assistant Professor of Marketing</w:t>
      </w:r>
      <w:r w:rsidR="00C7248B">
        <w:rPr>
          <w:b w:val="0"/>
          <w:bCs w:val="0"/>
          <w:sz w:val="22"/>
          <w:szCs w:val="22"/>
        </w:rPr>
        <w:tab/>
      </w:r>
      <w:r w:rsidR="00C7248B">
        <w:rPr>
          <w:b w:val="0"/>
          <w:bCs w:val="0"/>
          <w:sz w:val="22"/>
          <w:szCs w:val="22"/>
        </w:rPr>
        <w:tab/>
      </w:r>
      <w:r w:rsidR="00C7248B">
        <w:rPr>
          <w:b w:val="0"/>
          <w:bCs w:val="0"/>
          <w:sz w:val="22"/>
          <w:szCs w:val="22"/>
        </w:rPr>
        <w:tab/>
      </w:r>
      <w:r w:rsidR="000B7049">
        <w:rPr>
          <w:b w:val="0"/>
          <w:bCs w:val="0"/>
          <w:sz w:val="22"/>
          <w:szCs w:val="22"/>
        </w:rPr>
        <w:tab/>
      </w:r>
      <w:r w:rsidR="000B7049">
        <w:rPr>
          <w:b w:val="0"/>
          <w:bCs w:val="0"/>
          <w:sz w:val="22"/>
          <w:szCs w:val="22"/>
        </w:rPr>
        <w:tab/>
      </w:r>
      <w:r w:rsidR="000B7049" w:rsidRPr="0073692E">
        <w:rPr>
          <w:b w:val="0"/>
          <w:bCs w:val="0"/>
          <w:sz w:val="22"/>
          <w:szCs w:val="22"/>
        </w:rPr>
        <w:t>July 2007 – June 2010</w:t>
      </w:r>
    </w:p>
    <w:p w:rsidR="00C91765" w:rsidRDefault="00C91765" w:rsidP="00C91765">
      <w:pPr>
        <w:pStyle w:val="BodyText"/>
        <w:ind w:left="360"/>
        <w:rPr>
          <w:b w:val="0"/>
          <w:bCs w:val="0"/>
          <w:sz w:val="22"/>
          <w:szCs w:val="22"/>
        </w:rPr>
      </w:pPr>
    </w:p>
    <w:p w:rsidR="007F3F05" w:rsidRDefault="007F3F05" w:rsidP="007F3F05">
      <w:pPr>
        <w:pStyle w:val="BodyText"/>
        <w:ind w:left="360"/>
        <w:rPr>
          <w:b w:val="0"/>
          <w:bCs w:val="0"/>
          <w:sz w:val="22"/>
          <w:szCs w:val="22"/>
        </w:rPr>
      </w:pPr>
      <w:r>
        <w:rPr>
          <w:b w:val="0"/>
          <w:bCs w:val="0"/>
          <w:i/>
          <w:sz w:val="22"/>
          <w:szCs w:val="22"/>
        </w:rPr>
        <w:t>Cornell NYC Tech</w:t>
      </w:r>
      <w:r>
        <w:rPr>
          <w:b w:val="0"/>
          <w:bCs w:val="0"/>
          <w:sz w:val="22"/>
          <w:szCs w:val="22"/>
        </w:rPr>
        <w:t>, Cornell University</w:t>
      </w:r>
    </w:p>
    <w:p w:rsidR="007F3F05" w:rsidRDefault="007F3F05" w:rsidP="007F3F05">
      <w:pPr>
        <w:pStyle w:val="BodyText"/>
        <w:ind w:left="360"/>
        <w:rPr>
          <w:b w:val="0"/>
          <w:bCs w:val="0"/>
          <w:sz w:val="22"/>
          <w:szCs w:val="22"/>
        </w:rPr>
      </w:pPr>
      <w:r>
        <w:rPr>
          <w:b w:val="0"/>
          <w:bCs w:val="0"/>
          <w:i/>
          <w:sz w:val="22"/>
          <w:szCs w:val="22"/>
        </w:rPr>
        <w:tab/>
      </w:r>
      <w:r>
        <w:rPr>
          <w:b w:val="0"/>
          <w:bCs w:val="0"/>
          <w:sz w:val="22"/>
          <w:szCs w:val="22"/>
        </w:rPr>
        <w:t>Visiting Professor of Marketing</w:t>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July 2014— June 2015</w:t>
      </w:r>
    </w:p>
    <w:p w:rsidR="007F3F05" w:rsidRPr="00BE0854" w:rsidRDefault="007F3F05" w:rsidP="007F3F05">
      <w:pPr>
        <w:pStyle w:val="BodyText"/>
        <w:ind w:left="360"/>
        <w:rPr>
          <w:b w:val="0"/>
          <w:bCs w:val="0"/>
          <w:sz w:val="22"/>
          <w:szCs w:val="22"/>
        </w:rPr>
      </w:pPr>
    </w:p>
    <w:p w:rsidR="00C7248B" w:rsidRPr="00BE0854" w:rsidRDefault="00C7248B" w:rsidP="00C91765">
      <w:pPr>
        <w:pStyle w:val="BodyText"/>
        <w:ind w:left="360"/>
        <w:rPr>
          <w:b w:val="0"/>
          <w:bCs w:val="0"/>
          <w:i/>
          <w:sz w:val="22"/>
          <w:szCs w:val="22"/>
        </w:rPr>
      </w:pPr>
      <w:r w:rsidRPr="00BE0854">
        <w:rPr>
          <w:b w:val="0"/>
          <w:bCs w:val="0"/>
          <w:i/>
          <w:sz w:val="22"/>
          <w:szCs w:val="22"/>
        </w:rPr>
        <w:t>Fuqua School of Business, Duke University</w:t>
      </w:r>
    </w:p>
    <w:p w:rsidR="00C7248B" w:rsidRDefault="00C7248B" w:rsidP="00C80F7E">
      <w:pPr>
        <w:pStyle w:val="BodyText"/>
        <w:ind w:left="360"/>
        <w:rPr>
          <w:b w:val="0"/>
          <w:bCs w:val="0"/>
          <w:sz w:val="22"/>
          <w:szCs w:val="22"/>
        </w:rPr>
      </w:pPr>
      <w:r>
        <w:rPr>
          <w:b w:val="0"/>
          <w:bCs w:val="0"/>
          <w:sz w:val="22"/>
          <w:szCs w:val="22"/>
        </w:rPr>
        <w:tab/>
        <w:t xml:space="preserve">Visiting </w:t>
      </w:r>
      <w:r w:rsidR="00C80F7E">
        <w:rPr>
          <w:b w:val="0"/>
          <w:bCs w:val="0"/>
          <w:sz w:val="22"/>
          <w:szCs w:val="22"/>
        </w:rPr>
        <w:t xml:space="preserve">Associate Professor of Marketing </w:t>
      </w:r>
      <w:r w:rsidR="00C80F7E">
        <w:rPr>
          <w:b w:val="0"/>
          <w:bCs w:val="0"/>
          <w:sz w:val="22"/>
          <w:szCs w:val="22"/>
        </w:rPr>
        <w:tab/>
      </w:r>
      <w:r w:rsidR="00C80F7E">
        <w:rPr>
          <w:b w:val="0"/>
          <w:bCs w:val="0"/>
          <w:sz w:val="22"/>
          <w:szCs w:val="22"/>
        </w:rPr>
        <w:tab/>
      </w:r>
      <w:r w:rsidR="00C80F7E">
        <w:rPr>
          <w:b w:val="0"/>
          <w:bCs w:val="0"/>
          <w:sz w:val="22"/>
          <w:szCs w:val="22"/>
        </w:rPr>
        <w:tab/>
      </w:r>
      <w:r w:rsidR="00C80F7E">
        <w:rPr>
          <w:b w:val="0"/>
          <w:bCs w:val="0"/>
          <w:sz w:val="22"/>
          <w:szCs w:val="22"/>
        </w:rPr>
        <w:tab/>
        <w:t xml:space="preserve">July 2013 – </w:t>
      </w:r>
      <w:r w:rsidR="005865D0">
        <w:rPr>
          <w:b w:val="0"/>
          <w:bCs w:val="0"/>
          <w:sz w:val="22"/>
          <w:szCs w:val="22"/>
        </w:rPr>
        <w:t>Dec 2013</w:t>
      </w:r>
    </w:p>
    <w:p w:rsidR="00C80F7E" w:rsidRDefault="00C80F7E" w:rsidP="00C80F7E">
      <w:pPr>
        <w:pStyle w:val="BodyText"/>
        <w:ind w:left="360" w:hanging="360"/>
        <w:rPr>
          <w:sz w:val="23"/>
          <w:szCs w:val="23"/>
        </w:rPr>
      </w:pPr>
    </w:p>
    <w:p w:rsidR="00C80F7E" w:rsidRPr="0073692E" w:rsidRDefault="00C80F7E" w:rsidP="00C80F7E">
      <w:pPr>
        <w:pStyle w:val="BodyText"/>
        <w:ind w:left="360" w:hanging="360"/>
        <w:rPr>
          <w:b w:val="0"/>
          <w:i/>
          <w:sz w:val="22"/>
          <w:szCs w:val="22"/>
        </w:rPr>
      </w:pPr>
      <w:r w:rsidRPr="0073692E">
        <w:rPr>
          <w:sz w:val="23"/>
          <w:szCs w:val="23"/>
        </w:rPr>
        <w:t>Education</w:t>
      </w:r>
      <w:r w:rsidRPr="0073692E">
        <w:rPr>
          <w:sz w:val="22"/>
          <w:szCs w:val="22"/>
        </w:rPr>
        <w:br/>
      </w:r>
      <w:r>
        <w:rPr>
          <w:b w:val="0"/>
          <w:sz w:val="22"/>
          <w:szCs w:val="22"/>
        </w:rPr>
        <w:t xml:space="preserve">Ph.D., Marketing, </w:t>
      </w:r>
      <w:r w:rsidRPr="0073692E">
        <w:rPr>
          <w:b w:val="0"/>
          <w:sz w:val="22"/>
          <w:szCs w:val="22"/>
        </w:rPr>
        <w:t>Stanford Universi</w:t>
      </w:r>
      <w:r>
        <w:rPr>
          <w:b w:val="0"/>
          <w:sz w:val="22"/>
          <w:szCs w:val="22"/>
        </w:rPr>
        <w:t>ty, Graduate School of Business, 2007</w:t>
      </w:r>
    </w:p>
    <w:p w:rsidR="00C80F7E" w:rsidRPr="0073692E" w:rsidRDefault="00C80F7E" w:rsidP="00C80F7E">
      <w:pPr>
        <w:autoSpaceDE w:val="0"/>
        <w:autoSpaceDN w:val="0"/>
        <w:adjustRightInd w:val="0"/>
        <w:spacing w:after="0" w:line="240" w:lineRule="auto"/>
        <w:ind w:left="360" w:hanging="270"/>
        <w:rPr>
          <w:rFonts w:ascii="Times New Roman" w:eastAsia="Times New Roman" w:hAnsi="Times New Roman" w:cs="Times New Roman"/>
          <w:bCs/>
          <w:i/>
        </w:rPr>
      </w:pPr>
      <w:r w:rsidRPr="0073692E">
        <w:rPr>
          <w:rFonts w:ascii="Times New Roman" w:eastAsia="Times New Roman" w:hAnsi="Times New Roman" w:cs="Times New Roman"/>
        </w:rPr>
        <w:tab/>
      </w:r>
      <w:r>
        <w:rPr>
          <w:rFonts w:ascii="Times New Roman" w:eastAsia="Times New Roman" w:hAnsi="Times New Roman" w:cs="Times New Roman"/>
        </w:rPr>
        <w:t xml:space="preserve">B.A., </w:t>
      </w:r>
      <w:r w:rsidRPr="00C91765">
        <w:rPr>
          <w:rFonts w:ascii="Times New Roman" w:eastAsia="Times New Roman" w:hAnsi="Times New Roman" w:cs="Times New Roman"/>
        </w:rPr>
        <w:t>Hu</w:t>
      </w:r>
      <w:r>
        <w:rPr>
          <w:rFonts w:ascii="Times New Roman" w:eastAsia="Times New Roman" w:hAnsi="Times New Roman" w:cs="Times New Roman"/>
        </w:rPr>
        <w:t>man Judgment and Decision Making (with Distinction),</w:t>
      </w:r>
      <w:r w:rsidRPr="0073692E">
        <w:rPr>
          <w:rFonts w:ascii="Times New Roman" w:eastAsia="Times New Roman" w:hAnsi="Times New Roman" w:cs="Times New Roman"/>
          <w:i/>
        </w:rPr>
        <w:t xml:space="preserve"> </w:t>
      </w:r>
      <w:r>
        <w:rPr>
          <w:rFonts w:ascii="Times New Roman" w:eastAsia="Times New Roman" w:hAnsi="Times New Roman" w:cs="Times New Roman"/>
        </w:rPr>
        <w:t>Stanford University, 2002</w:t>
      </w:r>
    </w:p>
    <w:p w:rsidR="00643287" w:rsidRPr="0073692E" w:rsidRDefault="00643287" w:rsidP="00643287">
      <w:pPr>
        <w:pStyle w:val="BodyText"/>
        <w:tabs>
          <w:tab w:val="left" w:pos="720"/>
          <w:tab w:val="left" w:pos="1800"/>
        </w:tabs>
        <w:rPr>
          <w:b w:val="0"/>
          <w:bCs w:val="0"/>
          <w:sz w:val="22"/>
          <w:szCs w:val="22"/>
        </w:rPr>
      </w:pPr>
    </w:p>
    <w:p w:rsidR="00110ACD" w:rsidRDefault="00110ACD" w:rsidP="00110ACD">
      <w:pPr>
        <w:pStyle w:val="BodyText"/>
        <w:tabs>
          <w:tab w:val="left" w:pos="720"/>
          <w:tab w:val="left" w:pos="1800"/>
        </w:tabs>
        <w:rPr>
          <w:bCs w:val="0"/>
          <w:sz w:val="23"/>
          <w:szCs w:val="23"/>
        </w:rPr>
      </w:pPr>
      <w:r w:rsidRPr="0073692E">
        <w:rPr>
          <w:bCs w:val="0"/>
          <w:sz w:val="23"/>
          <w:szCs w:val="23"/>
        </w:rPr>
        <w:t>Honors and Awards</w:t>
      </w:r>
    </w:p>
    <w:p w:rsidR="00110ACD" w:rsidRPr="0073692E" w:rsidRDefault="00110ACD" w:rsidP="00110ACD">
      <w:pPr>
        <w:pStyle w:val="BodyText"/>
        <w:tabs>
          <w:tab w:val="left" w:pos="720"/>
          <w:tab w:val="left" w:pos="1800"/>
        </w:tabs>
        <w:rPr>
          <w:bCs w:val="0"/>
          <w:sz w:val="23"/>
          <w:szCs w:val="23"/>
        </w:rPr>
      </w:pPr>
    </w:p>
    <w:p w:rsidR="002C5B24" w:rsidRPr="0073692E" w:rsidRDefault="002C5B24" w:rsidP="002C5B24">
      <w:pPr>
        <w:pStyle w:val="BodyText"/>
        <w:tabs>
          <w:tab w:val="left" w:pos="720"/>
        </w:tabs>
        <w:ind w:left="1800" w:hanging="1440"/>
        <w:rPr>
          <w:b w:val="0"/>
          <w:bCs w:val="0"/>
          <w:iCs/>
          <w:sz w:val="22"/>
          <w:szCs w:val="22"/>
        </w:rPr>
      </w:pPr>
      <w:r w:rsidRPr="0073692E">
        <w:rPr>
          <w:b w:val="0"/>
          <w:bCs w:val="0"/>
          <w:iCs/>
          <w:sz w:val="22"/>
          <w:szCs w:val="22"/>
        </w:rPr>
        <w:t xml:space="preserve">Outstanding Reviewer Award, </w:t>
      </w:r>
      <w:r w:rsidRPr="0073692E">
        <w:rPr>
          <w:b w:val="0"/>
          <w:bCs w:val="0"/>
          <w:i/>
          <w:iCs/>
          <w:sz w:val="22"/>
          <w:szCs w:val="22"/>
        </w:rPr>
        <w:t>Journal of Consumer Research</w:t>
      </w:r>
      <w:r>
        <w:rPr>
          <w:b w:val="0"/>
          <w:bCs w:val="0"/>
          <w:iCs/>
          <w:sz w:val="22"/>
          <w:szCs w:val="22"/>
        </w:rPr>
        <w:t xml:space="preserve"> 2015</w:t>
      </w:r>
      <w:r w:rsidRPr="0073692E">
        <w:rPr>
          <w:b w:val="0"/>
          <w:bCs w:val="0"/>
          <w:iCs/>
          <w:sz w:val="22"/>
          <w:szCs w:val="22"/>
        </w:rPr>
        <w:t>-201</w:t>
      </w:r>
      <w:r>
        <w:rPr>
          <w:b w:val="0"/>
          <w:bCs w:val="0"/>
          <w:iCs/>
          <w:sz w:val="22"/>
          <w:szCs w:val="22"/>
        </w:rPr>
        <w:t>6</w:t>
      </w:r>
    </w:p>
    <w:p w:rsidR="00AC5BF7" w:rsidRPr="0073692E" w:rsidRDefault="00AC5BF7" w:rsidP="00AC5BF7">
      <w:pPr>
        <w:pStyle w:val="BodyText"/>
        <w:tabs>
          <w:tab w:val="left" w:pos="720"/>
        </w:tabs>
        <w:ind w:left="1800" w:hanging="1440"/>
        <w:rPr>
          <w:b w:val="0"/>
          <w:sz w:val="22"/>
          <w:szCs w:val="22"/>
        </w:rPr>
      </w:pPr>
      <w:r>
        <w:rPr>
          <w:b w:val="0"/>
          <w:sz w:val="22"/>
          <w:szCs w:val="22"/>
        </w:rPr>
        <w:t>Best 2012</w:t>
      </w:r>
      <w:r w:rsidRPr="0073692E">
        <w:rPr>
          <w:b w:val="0"/>
          <w:sz w:val="22"/>
          <w:szCs w:val="22"/>
        </w:rPr>
        <w:t xml:space="preserve"> Article Finalist, </w:t>
      </w:r>
      <w:r w:rsidR="002C5B24" w:rsidRPr="0073692E">
        <w:rPr>
          <w:b w:val="0"/>
          <w:i/>
          <w:sz w:val="22"/>
          <w:szCs w:val="22"/>
        </w:rPr>
        <w:t>Journal of Consumer Research</w:t>
      </w:r>
      <w:r w:rsidR="002C5B24">
        <w:rPr>
          <w:b w:val="0"/>
          <w:i/>
          <w:sz w:val="22"/>
          <w:szCs w:val="22"/>
        </w:rPr>
        <w:t>,</w:t>
      </w:r>
      <w:r w:rsidR="002C5B24">
        <w:rPr>
          <w:b w:val="0"/>
          <w:sz w:val="22"/>
          <w:szCs w:val="22"/>
        </w:rPr>
        <w:t xml:space="preserve"> </w:t>
      </w:r>
      <w:r w:rsidRPr="0073692E">
        <w:rPr>
          <w:b w:val="0"/>
          <w:sz w:val="22"/>
          <w:szCs w:val="22"/>
        </w:rPr>
        <w:t>201</w:t>
      </w:r>
      <w:r>
        <w:rPr>
          <w:b w:val="0"/>
          <w:sz w:val="22"/>
          <w:szCs w:val="22"/>
        </w:rPr>
        <w:t>5</w:t>
      </w:r>
    </w:p>
    <w:p w:rsidR="000C0E78" w:rsidRDefault="00063A18" w:rsidP="00110ACD">
      <w:pPr>
        <w:pStyle w:val="BodyText"/>
        <w:tabs>
          <w:tab w:val="left" w:pos="720"/>
        </w:tabs>
        <w:ind w:left="1800" w:hanging="1440"/>
        <w:rPr>
          <w:b w:val="0"/>
          <w:bCs w:val="0"/>
          <w:iCs/>
          <w:sz w:val="22"/>
          <w:szCs w:val="22"/>
        </w:rPr>
      </w:pPr>
      <w:r>
        <w:rPr>
          <w:b w:val="0"/>
          <w:bCs w:val="0"/>
          <w:iCs/>
          <w:sz w:val="22"/>
          <w:szCs w:val="22"/>
        </w:rPr>
        <w:t xml:space="preserve">Top 30 Leaders in Business, </w:t>
      </w:r>
      <w:r w:rsidR="000C0E78">
        <w:rPr>
          <w:b w:val="0"/>
          <w:bCs w:val="0"/>
          <w:iCs/>
          <w:sz w:val="22"/>
          <w:szCs w:val="22"/>
        </w:rPr>
        <w:t xml:space="preserve">American Management </w:t>
      </w:r>
      <w:r>
        <w:rPr>
          <w:b w:val="0"/>
          <w:bCs w:val="0"/>
          <w:iCs/>
          <w:sz w:val="22"/>
          <w:szCs w:val="22"/>
        </w:rPr>
        <w:t>Association, 2015</w:t>
      </w:r>
    </w:p>
    <w:p w:rsidR="000E1604" w:rsidRDefault="000E1604" w:rsidP="00110ACD">
      <w:pPr>
        <w:pStyle w:val="BodyText"/>
        <w:tabs>
          <w:tab w:val="left" w:pos="720"/>
        </w:tabs>
        <w:ind w:left="1800" w:hanging="1440"/>
        <w:rPr>
          <w:b w:val="0"/>
          <w:bCs w:val="0"/>
          <w:iCs/>
          <w:sz w:val="22"/>
          <w:szCs w:val="22"/>
        </w:rPr>
      </w:pPr>
      <w:r>
        <w:rPr>
          <w:b w:val="0"/>
          <w:bCs w:val="0"/>
          <w:iCs/>
          <w:sz w:val="22"/>
          <w:szCs w:val="22"/>
        </w:rPr>
        <w:t xml:space="preserve">Emerald Citations of Excellence, article published in 2012, </w:t>
      </w:r>
      <w:r w:rsidRPr="000E1604">
        <w:rPr>
          <w:b w:val="0"/>
          <w:bCs w:val="0"/>
          <w:iCs/>
          <w:sz w:val="22"/>
          <w:szCs w:val="22"/>
        </w:rPr>
        <w:t>2015</w:t>
      </w:r>
    </w:p>
    <w:p w:rsidR="00B76514" w:rsidRDefault="00B76514" w:rsidP="00110ACD">
      <w:pPr>
        <w:pStyle w:val="BodyText"/>
        <w:tabs>
          <w:tab w:val="left" w:pos="720"/>
        </w:tabs>
        <w:ind w:left="1800" w:hanging="1440"/>
        <w:rPr>
          <w:b w:val="0"/>
          <w:bCs w:val="0"/>
          <w:iCs/>
          <w:sz w:val="22"/>
          <w:szCs w:val="22"/>
        </w:rPr>
      </w:pPr>
      <w:r>
        <w:rPr>
          <w:b w:val="0"/>
          <w:bCs w:val="0"/>
          <w:iCs/>
          <w:sz w:val="22"/>
          <w:szCs w:val="22"/>
        </w:rPr>
        <w:t>Berry-AMA Book Prize for Best Book in Marketing, 2014</w:t>
      </w:r>
    </w:p>
    <w:p w:rsidR="00110ACD" w:rsidRDefault="00110ACD" w:rsidP="00110ACD">
      <w:pPr>
        <w:pStyle w:val="BodyText"/>
        <w:tabs>
          <w:tab w:val="left" w:pos="720"/>
        </w:tabs>
        <w:ind w:left="1800" w:hanging="1440"/>
        <w:rPr>
          <w:b w:val="0"/>
          <w:bCs w:val="0"/>
          <w:iCs/>
          <w:sz w:val="22"/>
          <w:szCs w:val="22"/>
        </w:rPr>
      </w:pPr>
      <w:r>
        <w:rPr>
          <w:b w:val="0"/>
          <w:bCs w:val="0"/>
          <w:iCs/>
          <w:sz w:val="22"/>
          <w:szCs w:val="22"/>
        </w:rPr>
        <w:t xml:space="preserve">Top 5 Most Productive Researchers in Marketing 2009-13, AMA </w:t>
      </w:r>
      <w:proofErr w:type="spellStart"/>
      <w:r>
        <w:rPr>
          <w:b w:val="0"/>
          <w:bCs w:val="0"/>
          <w:iCs/>
          <w:sz w:val="22"/>
          <w:szCs w:val="22"/>
        </w:rPr>
        <w:t>DocSig</w:t>
      </w:r>
      <w:proofErr w:type="spellEnd"/>
      <w:r>
        <w:rPr>
          <w:b w:val="0"/>
          <w:bCs w:val="0"/>
          <w:iCs/>
          <w:sz w:val="22"/>
          <w:szCs w:val="22"/>
        </w:rPr>
        <w:t xml:space="preserve"> 2013</w:t>
      </w:r>
    </w:p>
    <w:p w:rsidR="00673A01" w:rsidRDefault="00673A01" w:rsidP="00110ACD">
      <w:pPr>
        <w:pStyle w:val="BodyText"/>
        <w:tabs>
          <w:tab w:val="left" w:pos="720"/>
        </w:tabs>
        <w:ind w:left="1800" w:hanging="1440"/>
        <w:rPr>
          <w:b w:val="0"/>
          <w:bCs w:val="0"/>
          <w:iCs/>
          <w:sz w:val="22"/>
          <w:szCs w:val="22"/>
        </w:rPr>
      </w:pPr>
      <w:r>
        <w:rPr>
          <w:b w:val="0"/>
          <w:bCs w:val="0"/>
          <w:iCs/>
          <w:sz w:val="22"/>
          <w:szCs w:val="22"/>
        </w:rPr>
        <w:t>Most Creative People in Business, Fast Company, 2013</w:t>
      </w:r>
    </w:p>
    <w:p w:rsidR="00110ACD" w:rsidRDefault="00110ACD" w:rsidP="00110ACD">
      <w:pPr>
        <w:pStyle w:val="BodyText"/>
        <w:tabs>
          <w:tab w:val="left" w:pos="720"/>
        </w:tabs>
        <w:ind w:left="1800" w:hanging="1440"/>
        <w:rPr>
          <w:b w:val="0"/>
          <w:bCs w:val="0"/>
          <w:iCs/>
          <w:sz w:val="22"/>
          <w:szCs w:val="22"/>
        </w:rPr>
      </w:pPr>
      <w:r>
        <w:rPr>
          <w:b w:val="0"/>
          <w:bCs w:val="0"/>
          <w:iCs/>
          <w:sz w:val="22"/>
          <w:szCs w:val="22"/>
        </w:rPr>
        <w:t xml:space="preserve">Paul Green Award, </w:t>
      </w:r>
      <w:r w:rsidRPr="00C40A0D">
        <w:rPr>
          <w:b w:val="0"/>
          <w:bCs w:val="0"/>
          <w:i/>
          <w:iCs/>
          <w:sz w:val="22"/>
          <w:szCs w:val="22"/>
        </w:rPr>
        <w:t>Journal of Marketing Research</w:t>
      </w:r>
      <w:r>
        <w:rPr>
          <w:b w:val="0"/>
          <w:bCs w:val="0"/>
          <w:iCs/>
          <w:sz w:val="22"/>
          <w:szCs w:val="22"/>
        </w:rPr>
        <w:t>, Finalist 2013</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Early Career Award, </w:t>
      </w:r>
      <w:r w:rsidRPr="0073692E">
        <w:rPr>
          <w:b w:val="0"/>
          <w:bCs w:val="0"/>
          <w:i/>
          <w:iCs/>
          <w:sz w:val="22"/>
          <w:szCs w:val="22"/>
        </w:rPr>
        <w:t>Association for Consumer Research</w:t>
      </w:r>
      <w:r w:rsidRPr="0073692E">
        <w:rPr>
          <w:b w:val="0"/>
          <w:bCs w:val="0"/>
          <w:iCs/>
          <w:sz w:val="22"/>
          <w:szCs w:val="22"/>
        </w:rPr>
        <w:t>, 2013</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Early Career Award, </w:t>
      </w:r>
      <w:r w:rsidRPr="0073692E">
        <w:rPr>
          <w:b w:val="0"/>
          <w:bCs w:val="0"/>
          <w:i/>
          <w:iCs/>
          <w:sz w:val="22"/>
          <w:szCs w:val="22"/>
        </w:rPr>
        <w:t>Society for Consumer Psychology</w:t>
      </w:r>
      <w:r w:rsidRPr="0073692E">
        <w:rPr>
          <w:b w:val="0"/>
          <w:bCs w:val="0"/>
          <w:iCs/>
          <w:sz w:val="22"/>
          <w:szCs w:val="22"/>
        </w:rPr>
        <w:t>, 2012</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Dean’s Research Grant, The Wharton School, 2012</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Outstanding Reviewer Award, </w:t>
      </w:r>
      <w:r w:rsidRPr="0073692E">
        <w:rPr>
          <w:b w:val="0"/>
          <w:bCs w:val="0"/>
          <w:i/>
          <w:iCs/>
          <w:sz w:val="22"/>
          <w:szCs w:val="22"/>
        </w:rPr>
        <w:t>Journal of Consumer Research</w:t>
      </w:r>
      <w:r w:rsidRPr="0073692E">
        <w:rPr>
          <w:b w:val="0"/>
          <w:bCs w:val="0"/>
          <w:iCs/>
          <w:sz w:val="22"/>
          <w:szCs w:val="22"/>
        </w:rPr>
        <w:t xml:space="preserve"> 2010-2011</w:t>
      </w:r>
    </w:p>
    <w:p w:rsidR="00110ACD" w:rsidRDefault="00110ACD" w:rsidP="00110ACD">
      <w:pPr>
        <w:pStyle w:val="BodyText"/>
        <w:tabs>
          <w:tab w:val="left" w:pos="720"/>
        </w:tabs>
        <w:ind w:left="1800" w:hanging="1440"/>
        <w:rPr>
          <w:b w:val="0"/>
          <w:sz w:val="22"/>
          <w:szCs w:val="22"/>
        </w:rPr>
      </w:pPr>
      <w:r w:rsidRPr="0073692E">
        <w:rPr>
          <w:b w:val="0"/>
          <w:sz w:val="22"/>
          <w:szCs w:val="22"/>
        </w:rPr>
        <w:t xml:space="preserve">Outstanding Reviewer Award, </w:t>
      </w:r>
      <w:r w:rsidRPr="0073692E">
        <w:rPr>
          <w:b w:val="0"/>
          <w:i/>
          <w:sz w:val="22"/>
          <w:szCs w:val="22"/>
        </w:rPr>
        <w:t>Journal of Consumer Psychology</w:t>
      </w:r>
      <w:r w:rsidRPr="0073692E">
        <w:rPr>
          <w:b w:val="0"/>
          <w:sz w:val="22"/>
          <w:szCs w:val="22"/>
        </w:rPr>
        <w:t>, 2010-2011</w:t>
      </w:r>
    </w:p>
    <w:p w:rsidR="00110ACD" w:rsidRPr="0073692E" w:rsidRDefault="00110ACD" w:rsidP="00110ACD">
      <w:pPr>
        <w:pStyle w:val="BodyText"/>
        <w:tabs>
          <w:tab w:val="left" w:pos="720"/>
        </w:tabs>
        <w:ind w:left="1800" w:hanging="1440"/>
        <w:rPr>
          <w:b w:val="0"/>
          <w:sz w:val="22"/>
          <w:szCs w:val="22"/>
        </w:rPr>
      </w:pPr>
      <w:r>
        <w:rPr>
          <w:b w:val="0"/>
          <w:sz w:val="22"/>
          <w:szCs w:val="22"/>
        </w:rPr>
        <w:t>“Iron Prof” Award for “awesome faculty research,”</w:t>
      </w:r>
      <w:r w:rsidRPr="0073692E">
        <w:rPr>
          <w:b w:val="0"/>
          <w:sz w:val="22"/>
          <w:szCs w:val="22"/>
        </w:rPr>
        <w:t xml:space="preserve"> The Wharton School, 2011</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MBA Teaching Commitment and Curricular Innovation Award, The Wharton School, 2011</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Dean’s Research Grant, The Wharton School, 2011</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Young Scholars Program, Marketing Science Institute, 2011</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 xml:space="preserve">Alex </w:t>
      </w:r>
      <w:proofErr w:type="spellStart"/>
      <w:r w:rsidRPr="0073692E">
        <w:rPr>
          <w:b w:val="0"/>
          <w:bCs w:val="0"/>
          <w:iCs/>
          <w:sz w:val="22"/>
          <w:szCs w:val="22"/>
        </w:rPr>
        <w:t>Panos</w:t>
      </w:r>
      <w:proofErr w:type="spellEnd"/>
      <w:r w:rsidRPr="0073692E">
        <w:rPr>
          <w:b w:val="0"/>
          <w:bCs w:val="0"/>
          <w:iCs/>
          <w:sz w:val="22"/>
          <w:szCs w:val="22"/>
        </w:rPr>
        <w:t xml:space="preserve"> Research Grant, </w:t>
      </w:r>
      <w:r w:rsidRPr="0073692E">
        <w:rPr>
          <w:b w:val="0"/>
          <w:sz w:val="22"/>
          <w:szCs w:val="22"/>
        </w:rPr>
        <w:t>The Wharton School</w:t>
      </w:r>
      <w:r w:rsidRPr="0073692E">
        <w:rPr>
          <w:b w:val="0"/>
          <w:bCs w:val="0"/>
          <w:iCs/>
          <w:sz w:val="22"/>
          <w:szCs w:val="22"/>
        </w:rPr>
        <w:t>, 2011</w:t>
      </w:r>
    </w:p>
    <w:p w:rsidR="00110ACD" w:rsidRPr="0073692E" w:rsidRDefault="00110ACD" w:rsidP="00110ACD">
      <w:pPr>
        <w:pStyle w:val="BodyText"/>
        <w:tabs>
          <w:tab w:val="left" w:pos="720"/>
        </w:tabs>
        <w:ind w:left="1800" w:hanging="1440"/>
        <w:rPr>
          <w:b w:val="0"/>
          <w:sz w:val="22"/>
          <w:szCs w:val="22"/>
        </w:rPr>
      </w:pPr>
      <w:r w:rsidRPr="0073692E">
        <w:rPr>
          <w:b w:val="0"/>
          <w:i/>
          <w:sz w:val="22"/>
          <w:szCs w:val="22"/>
        </w:rPr>
        <w:t>Journal of Consumer Research</w:t>
      </w:r>
      <w:r w:rsidRPr="0073692E">
        <w:rPr>
          <w:b w:val="0"/>
          <w:sz w:val="22"/>
          <w:szCs w:val="22"/>
        </w:rPr>
        <w:t xml:space="preserve"> Best 2007 Article Award Finalist, 2010</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 xml:space="preserve">James G. Campbell, Jr. Memorial Term Professorship, 2010 </w:t>
      </w:r>
    </w:p>
    <w:p w:rsidR="00110ACD" w:rsidRPr="0073692E" w:rsidRDefault="00110ACD" w:rsidP="00110ACD">
      <w:pPr>
        <w:pStyle w:val="BodyText"/>
        <w:tabs>
          <w:tab w:val="left" w:pos="720"/>
        </w:tabs>
        <w:ind w:left="1800" w:hanging="1440"/>
        <w:rPr>
          <w:b w:val="0"/>
          <w:sz w:val="22"/>
          <w:szCs w:val="22"/>
        </w:rPr>
      </w:pPr>
      <w:r w:rsidRPr="0073692E">
        <w:rPr>
          <w:b w:val="0"/>
          <w:sz w:val="22"/>
          <w:szCs w:val="22"/>
        </w:rPr>
        <w:t>Dean’s Research Grant, The Wharton School, 2010</w:t>
      </w:r>
    </w:p>
    <w:p w:rsidR="00110ACD" w:rsidRPr="0073692E" w:rsidRDefault="00110ACD" w:rsidP="00110ACD">
      <w:pPr>
        <w:pStyle w:val="BodyText"/>
        <w:tabs>
          <w:tab w:val="left" w:pos="720"/>
        </w:tabs>
        <w:ind w:left="1800" w:hanging="1440"/>
        <w:rPr>
          <w:b w:val="0"/>
          <w:bCs w:val="0"/>
          <w:iCs/>
          <w:sz w:val="22"/>
          <w:szCs w:val="22"/>
        </w:rPr>
      </w:pPr>
      <w:r w:rsidRPr="0073692E">
        <w:rPr>
          <w:b w:val="0"/>
          <w:bCs w:val="0"/>
          <w:iCs/>
          <w:sz w:val="22"/>
          <w:szCs w:val="22"/>
        </w:rPr>
        <w:t>AMA-</w:t>
      </w:r>
      <w:proofErr w:type="spellStart"/>
      <w:r w:rsidRPr="0073692E">
        <w:rPr>
          <w:b w:val="0"/>
          <w:bCs w:val="0"/>
          <w:iCs/>
          <w:sz w:val="22"/>
          <w:szCs w:val="22"/>
        </w:rPr>
        <w:t>Sheth</w:t>
      </w:r>
      <w:proofErr w:type="spellEnd"/>
      <w:r w:rsidRPr="0073692E">
        <w:rPr>
          <w:b w:val="0"/>
          <w:bCs w:val="0"/>
          <w:iCs/>
          <w:sz w:val="22"/>
          <w:szCs w:val="22"/>
        </w:rPr>
        <w:t xml:space="preserve"> Foundation Doctoral Consortium Fellow, 2006</w:t>
      </w:r>
    </w:p>
    <w:p w:rsidR="00110ACD" w:rsidRPr="0073692E" w:rsidRDefault="00110ACD" w:rsidP="00110ACD">
      <w:pPr>
        <w:pStyle w:val="Heading2"/>
        <w:tabs>
          <w:tab w:val="left" w:pos="720"/>
        </w:tabs>
        <w:spacing w:after="0"/>
        <w:ind w:left="1800" w:hanging="1440"/>
        <w:rPr>
          <w:b w:val="0"/>
          <w:sz w:val="22"/>
          <w:szCs w:val="22"/>
        </w:rPr>
      </w:pPr>
      <w:r w:rsidRPr="0073692E">
        <w:rPr>
          <w:b w:val="0"/>
          <w:sz w:val="22"/>
          <w:szCs w:val="22"/>
        </w:rPr>
        <w:t xml:space="preserve">Society for Consumer Psychology, Best Student Paper Award (Honorable Mention), 2006 </w:t>
      </w:r>
    </w:p>
    <w:p w:rsidR="00110ACD" w:rsidRDefault="00110ACD" w:rsidP="00110ACD">
      <w:pPr>
        <w:pStyle w:val="BodyText"/>
        <w:tabs>
          <w:tab w:val="left" w:pos="720"/>
        </w:tabs>
        <w:ind w:left="360"/>
        <w:rPr>
          <w:b w:val="0"/>
          <w:sz w:val="22"/>
          <w:szCs w:val="22"/>
        </w:rPr>
      </w:pPr>
      <w:r w:rsidRPr="0073692E">
        <w:rPr>
          <w:b w:val="0"/>
          <w:iCs/>
          <w:sz w:val="22"/>
          <w:szCs w:val="22"/>
        </w:rPr>
        <w:t>Management Science Institute/JCP</w:t>
      </w:r>
      <w:r w:rsidRPr="0073692E">
        <w:rPr>
          <w:b w:val="0"/>
          <w:sz w:val="22"/>
          <w:szCs w:val="22"/>
        </w:rPr>
        <w:t xml:space="preserve"> Research Competition (Honorable Mention), 2004 </w:t>
      </w:r>
    </w:p>
    <w:p w:rsidR="00110ACD" w:rsidRDefault="00110ACD" w:rsidP="00110ACD">
      <w:pPr>
        <w:pStyle w:val="BodyText"/>
        <w:tabs>
          <w:tab w:val="left" w:pos="720"/>
        </w:tabs>
        <w:ind w:left="360"/>
        <w:rPr>
          <w:b w:val="0"/>
          <w:sz w:val="22"/>
          <w:szCs w:val="22"/>
        </w:rPr>
      </w:pPr>
      <w:proofErr w:type="spellStart"/>
      <w:r w:rsidRPr="0073692E">
        <w:rPr>
          <w:b w:val="0"/>
          <w:sz w:val="22"/>
          <w:szCs w:val="22"/>
        </w:rPr>
        <w:t>Jaedeke</w:t>
      </w:r>
      <w:proofErr w:type="spellEnd"/>
      <w:r w:rsidRPr="0073692E">
        <w:rPr>
          <w:b w:val="0"/>
          <w:sz w:val="22"/>
          <w:szCs w:val="22"/>
        </w:rPr>
        <w:t xml:space="preserve"> </w:t>
      </w:r>
      <w:r>
        <w:rPr>
          <w:b w:val="0"/>
          <w:sz w:val="22"/>
          <w:szCs w:val="22"/>
        </w:rPr>
        <w:t>Scholar</w:t>
      </w:r>
      <w:r w:rsidRPr="0073692E">
        <w:rPr>
          <w:b w:val="0"/>
          <w:sz w:val="22"/>
          <w:szCs w:val="22"/>
        </w:rPr>
        <w:t>, S</w:t>
      </w:r>
      <w:r w:rsidRPr="0073692E">
        <w:rPr>
          <w:b w:val="0"/>
          <w:color w:val="000000"/>
          <w:sz w:val="22"/>
          <w:szCs w:val="22"/>
        </w:rPr>
        <w:t>tanford Graduate School of Business, 2003</w:t>
      </w:r>
    </w:p>
    <w:p w:rsidR="00483FE1" w:rsidRDefault="00483FE1">
      <w:pPr>
        <w:rPr>
          <w:rFonts w:ascii="Times New Roman" w:eastAsia="Times New Roman" w:hAnsi="Times New Roman" w:cs="Times New Roman"/>
          <w:b/>
          <w:sz w:val="23"/>
          <w:szCs w:val="23"/>
        </w:rPr>
      </w:pPr>
      <w:r>
        <w:rPr>
          <w:bCs/>
          <w:sz w:val="23"/>
          <w:szCs w:val="23"/>
        </w:rPr>
        <w:br w:type="page"/>
      </w:r>
    </w:p>
    <w:p w:rsidR="00A413AC" w:rsidRDefault="00815346" w:rsidP="00643287">
      <w:pPr>
        <w:pStyle w:val="BodyText"/>
        <w:tabs>
          <w:tab w:val="left" w:pos="720"/>
          <w:tab w:val="left" w:pos="1800"/>
        </w:tabs>
        <w:rPr>
          <w:bCs w:val="0"/>
          <w:sz w:val="23"/>
          <w:szCs w:val="23"/>
        </w:rPr>
      </w:pPr>
      <w:r>
        <w:rPr>
          <w:bCs w:val="0"/>
          <w:sz w:val="23"/>
          <w:szCs w:val="23"/>
        </w:rPr>
        <w:lastRenderedPageBreak/>
        <w:t>Publications</w:t>
      </w:r>
    </w:p>
    <w:p w:rsidR="00C91765" w:rsidRPr="00C91765" w:rsidRDefault="00C91765" w:rsidP="00643287">
      <w:pPr>
        <w:pStyle w:val="BodyText"/>
        <w:tabs>
          <w:tab w:val="left" w:pos="720"/>
          <w:tab w:val="left" w:pos="1800"/>
        </w:tabs>
        <w:rPr>
          <w:bCs w:val="0"/>
          <w:sz w:val="23"/>
          <w:szCs w:val="23"/>
        </w:rPr>
      </w:pPr>
    </w:p>
    <w:p w:rsidR="007B52CB" w:rsidRPr="007B52CB" w:rsidRDefault="007B52CB" w:rsidP="007B52CB">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FA657C">
        <w:rPr>
          <w:rFonts w:ascii="Times New Roman" w:eastAsia="Times New Roman" w:hAnsi="Times New Roman" w:cs="Times New Roman"/>
        </w:rPr>
        <w:t>Grant Packard and Jonah Berger “</w:t>
      </w:r>
      <w:r>
        <w:rPr>
          <w:rFonts w:ascii="Times New Roman" w:eastAsia="Times New Roman" w:hAnsi="Times New Roman" w:cs="Times New Roman"/>
        </w:rPr>
        <w:t>How Language Shapes Word of Mouth’s</w:t>
      </w:r>
      <w:r w:rsidRPr="00FA657C">
        <w:rPr>
          <w:rFonts w:ascii="Times New Roman" w:eastAsia="Times New Roman" w:hAnsi="Times New Roman" w:cs="Times New Roman"/>
        </w:rPr>
        <w:t xml:space="preserve"> Impact</w:t>
      </w:r>
      <w:r>
        <w:rPr>
          <w:rFonts w:ascii="Times New Roman" w:eastAsia="Times New Roman" w:hAnsi="Times New Roman" w:cs="Times New Roman"/>
        </w:rPr>
        <w:t>,</w:t>
      </w:r>
      <w:r w:rsidRPr="00FA657C">
        <w:rPr>
          <w:rFonts w:ascii="Times New Roman" w:eastAsia="Times New Roman" w:hAnsi="Times New Roman" w:cs="Times New Roman"/>
        </w:rPr>
        <w:t>”</w:t>
      </w:r>
      <w:r>
        <w:rPr>
          <w:rFonts w:ascii="Times New Roman" w:eastAsia="Times New Roman" w:hAnsi="Times New Roman" w:cs="Times New Roman"/>
        </w:rPr>
        <w:t xml:space="preserve"> </w:t>
      </w:r>
      <w:r w:rsidRPr="00014D3A">
        <w:rPr>
          <w:rFonts w:ascii="Times New Roman" w:eastAsia="Times New Roman" w:hAnsi="Times New Roman" w:cs="Times New Roman"/>
          <w:u w:val="single"/>
        </w:rPr>
        <w:t>Journal of Marketing Research,</w:t>
      </w:r>
      <w:r>
        <w:rPr>
          <w:rFonts w:ascii="Times New Roman" w:eastAsia="Times New Roman" w:hAnsi="Times New Roman" w:cs="Times New Roman"/>
          <w:i/>
        </w:rPr>
        <w:t xml:space="preserve"> Forthcoming.</w:t>
      </w:r>
    </w:p>
    <w:p w:rsidR="007B52CB" w:rsidRPr="00F65435" w:rsidRDefault="007B52CB" w:rsidP="007B52CB">
      <w:pPr>
        <w:pStyle w:val="ListParagraph"/>
        <w:autoSpaceDE w:val="0"/>
        <w:autoSpaceDN w:val="0"/>
        <w:adjustRightInd w:val="0"/>
        <w:spacing w:after="0" w:line="240" w:lineRule="auto"/>
        <w:ind w:left="360"/>
        <w:rPr>
          <w:rFonts w:ascii="Times New Roman" w:eastAsia="Times New Roman" w:hAnsi="Times New Roman" w:cs="Times New Roman"/>
        </w:rPr>
      </w:pPr>
    </w:p>
    <w:p w:rsidR="00EB232F" w:rsidRPr="00EB232F" w:rsidRDefault="00EB232F" w:rsidP="006E3CE0">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Weingarten, Evan and Jonah Berger “</w:t>
      </w:r>
      <w:r w:rsidRPr="00EB232F">
        <w:rPr>
          <w:rFonts w:ascii="Times New Roman" w:eastAsia="Times New Roman" w:hAnsi="Times New Roman" w:cs="Times New Roman"/>
        </w:rPr>
        <w:t>Fired Up for the Future: How Time Shapes Sharing</w:t>
      </w:r>
      <w:r>
        <w:rPr>
          <w:rFonts w:ascii="Times New Roman" w:eastAsia="Times New Roman" w:hAnsi="Times New Roman" w:cs="Times New Roman"/>
        </w:rPr>
        <w:t xml:space="preserve">,” </w:t>
      </w:r>
      <w:r w:rsidRPr="00EB232F">
        <w:rPr>
          <w:rFonts w:ascii="Times New Roman" w:eastAsia="Times New Roman" w:hAnsi="Times New Roman" w:cs="Times New Roman"/>
          <w:u w:val="single"/>
        </w:rPr>
        <w:t>Journal of Consumer Research</w:t>
      </w:r>
      <w:r w:rsidRPr="00EB232F">
        <w:rPr>
          <w:rFonts w:ascii="Times New Roman" w:eastAsia="Times New Roman" w:hAnsi="Times New Roman" w:cs="Times New Roman"/>
        </w:rPr>
        <w:t xml:space="preserve">, </w:t>
      </w:r>
      <w:r w:rsidRPr="00EB232F">
        <w:rPr>
          <w:rFonts w:ascii="Times New Roman" w:eastAsia="Times New Roman" w:hAnsi="Times New Roman" w:cs="Times New Roman"/>
          <w:i/>
        </w:rPr>
        <w:t>Conditionally Accepted</w:t>
      </w:r>
      <w:r w:rsidRPr="00EB232F">
        <w:rPr>
          <w:rFonts w:ascii="Times New Roman" w:eastAsia="Times New Roman" w:hAnsi="Times New Roman" w:cs="Times New Roman"/>
        </w:rPr>
        <w:t>.</w:t>
      </w:r>
    </w:p>
    <w:p w:rsidR="00EB232F" w:rsidRDefault="00EB232F" w:rsidP="006E3CE0">
      <w:pPr>
        <w:pStyle w:val="ListParagraph"/>
        <w:autoSpaceDE w:val="0"/>
        <w:autoSpaceDN w:val="0"/>
        <w:adjustRightInd w:val="0"/>
        <w:spacing w:after="0" w:line="240" w:lineRule="auto"/>
        <w:ind w:left="360"/>
        <w:rPr>
          <w:rFonts w:ascii="Times New Roman" w:eastAsia="Times New Roman" w:hAnsi="Times New Roman" w:cs="Times New Roman"/>
        </w:rPr>
      </w:pPr>
    </w:p>
    <w:p w:rsidR="006E3CE0" w:rsidRDefault="006E3CE0" w:rsidP="006E3CE0">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6E3CE0">
        <w:rPr>
          <w:rFonts w:ascii="Times New Roman" w:eastAsia="Times New Roman" w:hAnsi="Times New Roman" w:cs="Times New Roman"/>
        </w:rPr>
        <w:t>Aner Sela, Jonah Berger, and Joshua Kim “How Self-Control Shapes the Meaning of Choice”</w:t>
      </w:r>
      <w:r w:rsidRPr="006E3CE0">
        <w:rPr>
          <w:rFonts w:ascii="Times New Roman" w:eastAsia="Times New Roman" w:hAnsi="Times New Roman" w:cs="Times New Roman"/>
          <w:i/>
        </w:rPr>
        <w:t xml:space="preserve"> </w:t>
      </w:r>
      <w:r w:rsidRPr="00EB232F">
        <w:rPr>
          <w:rFonts w:ascii="Times New Roman" w:eastAsia="Times New Roman" w:hAnsi="Times New Roman" w:cs="Times New Roman"/>
          <w:u w:val="single"/>
        </w:rPr>
        <w:t>Journal of Consumer Research</w:t>
      </w:r>
      <w:r w:rsidRPr="00EB232F">
        <w:rPr>
          <w:rFonts w:ascii="Times New Roman" w:eastAsia="Times New Roman" w:hAnsi="Times New Roman" w:cs="Times New Roman"/>
        </w:rPr>
        <w:t xml:space="preserve">, </w:t>
      </w:r>
      <w:r w:rsidR="00951B06">
        <w:rPr>
          <w:rFonts w:ascii="Times New Roman" w:eastAsia="Times New Roman" w:hAnsi="Times New Roman" w:cs="Times New Roman"/>
          <w:i/>
        </w:rPr>
        <w:t>Forthcoming</w:t>
      </w:r>
      <w:r w:rsidRPr="00EB232F">
        <w:rPr>
          <w:rFonts w:ascii="Times New Roman" w:eastAsia="Times New Roman" w:hAnsi="Times New Roman" w:cs="Times New Roman"/>
        </w:rPr>
        <w:t>.</w:t>
      </w:r>
    </w:p>
    <w:p w:rsidR="006E3CE0" w:rsidRPr="006E3CE0" w:rsidRDefault="006E3CE0" w:rsidP="006E3CE0">
      <w:pPr>
        <w:autoSpaceDE w:val="0"/>
        <w:autoSpaceDN w:val="0"/>
        <w:adjustRightInd w:val="0"/>
        <w:spacing w:after="0" w:line="240" w:lineRule="auto"/>
        <w:rPr>
          <w:rFonts w:ascii="Times New Roman" w:eastAsia="Times New Roman" w:hAnsi="Times New Roman" w:cs="Times New Roman"/>
        </w:rPr>
      </w:pPr>
    </w:p>
    <w:p w:rsidR="00014D3A" w:rsidRPr="006E3CE0" w:rsidRDefault="00014D3A" w:rsidP="006E3CE0">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73692E">
        <w:rPr>
          <w:rFonts w:ascii="Times New Roman" w:eastAsia="Times New Roman" w:hAnsi="Times New Roman" w:cs="Times New Roman"/>
          <w:color w:val="000000"/>
        </w:rPr>
        <w:t>Akpinar, Ezgi and Jonah Berge</w:t>
      </w:r>
      <w:r w:rsidR="007B52CB">
        <w:rPr>
          <w:rFonts w:ascii="Times New Roman" w:eastAsia="Times New Roman" w:hAnsi="Times New Roman" w:cs="Times New Roman"/>
          <w:color w:val="000000"/>
        </w:rPr>
        <w:t>r</w:t>
      </w:r>
      <w:r w:rsidR="00CC7614">
        <w:rPr>
          <w:rFonts w:ascii="Times New Roman" w:eastAsia="Times New Roman" w:hAnsi="Times New Roman" w:cs="Times New Roman"/>
          <w:color w:val="000000"/>
        </w:rPr>
        <w:t xml:space="preserve"> (2017)</w:t>
      </w:r>
      <w:r w:rsidRPr="0073692E">
        <w:rPr>
          <w:rFonts w:ascii="Times New Roman" w:eastAsia="Times New Roman" w:hAnsi="Times New Roman" w:cs="Times New Roman"/>
          <w:color w:val="000000"/>
        </w:rPr>
        <w:t>, “</w:t>
      </w:r>
      <w:r w:rsidRPr="0073692E">
        <w:rPr>
          <w:rFonts w:ascii="Times New Roman" w:eastAsia="Times New Roman" w:hAnsi="Times New Roman" w:cs="Times New Roman"/>
        </w:rPr>
        <w:t>Valuable Virality</w:t>
      </w:r>
      <w:r>
        <w:rPr>
          <w:rFonts w:ascii="Times New Roman" w:eastAsia="Times New Roman" w:hAnsi="Times New Roman" w:cs="Times New Roman"/>
        </w:rPr>
        <w:t>,</w:t>
      </w:r>
      <w:r w:rsidRPr="0073692E">
        <w:rPr>
          <w:rFonts w:ascii="Times New Roman" w:eastAsia="Times New Roman" w:hAnsi="Times New Roman" w:cs="Times New Roman"/>
        </w:rPr>
        <w:t>”</w:t>
      </w:r>
      <w:r>
        <w:rPr>
          <w:rFonts w:ascii="Times New Roman" w:eastAsia="Times New Roman" w:hAnsi="Times New Roman" w:cs="Times New Roman"/>
        </w:rPr>
        <w:t xml:space="preserve"> </w:t>
      </w:r>
      <w:r w:rsidRPr="00014D3A">
        <w:rPr>
          <w:rFonts w:ascii="Times New Roman" w:eastAsia="Times New Roman" w:hAnsi="Times New Roman" w:cs="Times New Roman"/>
          <w:u w:val="single"/>
        </w:rPr>
        <w:t>Journal of Marketing Research,</w:t>
      </w:r>
      <w:r>
        <w:rPr>
          <w:rFonts w:ascii="Times New Roman" w:eastAsia="Times New Roman" w:hAnsi="Times New Roman" w:cs="Times New Roman"/>
          <w:i/>
        </w:rPr>
        <w:t xml:space="preserve"> </w:t>
      </w:r>
      <w:r w:rsidR="00CC7614">
        <w:rPr>
          <w:rFonts w:ascii="Times New Roman" w:eastAsia="Times New Roman" w:hAnsi="Times New Roman" w:cs="Times New Roman"/>
        </w:rPr>
        <w:t>54(2), 318-330</w:t>
      </w:r>
      <w:r w:rsidR="009D278E">
        <w:rPr>
          <w:rFonts w:ascii="Times New Roman" w:eastAsia="Times New Roman" w:hAnsi="Times New Roman" w:cs="Times New Roman"/>
          <w:i/>
        </w:rPr>
        <w:t>.</w:t>
      </w:r>
    </w:p>
    <w:p w:rsidR="006E3CE0" w:rsidRPr="00E63460" w:rsidRDefault="006E3CE0" w:rsidP="006E3CE0">
      <w:pPr>
        <w:autoSpaceDE w:val="0"/>
        <w:autoSpaceDN w:val="0"/>
        <w:adjustRightInd w:val="0"/>
        <w:spacing w:after="0" w:line="240" w:lineRule="auto"/>
        <w:rPr>
          <w:rFonts w:ascii="Times New Roman" w:eastAsia="Times New Roman" w:hAnsi="Times New Roman" w:cs="Times New Roman"/>
          <w:color w:val="000000"/>
        </w:rPr>
      </w:pPr>
    </w:p>
    <w:p w:rsidR="0074645E" w:rsidRDefault="0074645E" w:rsidP="006E3CE0">
      <w:pPr>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Berger, Jonah (2016),</w:t>
      </w:r>
      <w:r w:rsidRPr="0073692E">
        <w:rPr>
          <w:rFonts w:ascii="Times New Roman" w:eastAsia="Times New Roman" w:hAnsi="Times New Roman" w:cs="Times New Roman"/>
        </w:rPr>
        <w:t xml:space="preserve"> “Does Presentation Order Impact Choice After Delay?”</w:t>
      </w:r>
      <w:r>
        <w:rPr>
          <w:rFonts w:ascii="Times New Roman" w:eastAsia="Times New Roman" w:hAnsi="Times New Roman" w:cs="Times New Roman"/>
        </w:rPr>
        <w:t xml:space="preserve"> </w:t>
      </w:r>
      <w:r w:rsidRPr="00E63460">
        <w:rPr>
          <w:rFonts w:ascii="Times New Roman" w:eastAsia="Times New Roman" w:hAnsi="Times New Roman" w:cs="Times New Roman"/>
          <w:u w:val="single"/>
        </w:rPr>
        <w:t>Topics in Cognitive Science</w:t>
      </w:r>
      <w:r w:rsidR="009D278E" w:rsidRPr="009D278E">
        <w:rPr>
          <w:rFonts w:ascii="Times New Roman" w:eastAsia="Times New Roman" w:hAnsi="Times New Roman" w:cs="Times New Roman"/>
        </w:rPr>
        <w:t>, 8(3), 670-684</w:t>
      </w:r>
      <w:r w:rsidRPr="009D278E">
        <w:rPr>
          <w:rFonts w:ascii="Times New Roman" w:eastAsia="Times New Roman" w:hAnsi="Times New Roman" w:cs="Times New Roman"/>
        </w:rPr>
        <w:t>.</w:t>
      </w:r>
    </w:p>
    <w:p w:rsidR="006E3CE0" w:rsidRDefault="006E3CE0" w:rsidP="006E3CE0">
      <w:pPr>
        <w:autoSpaceDE w:val="0"/>
        <w:autoSpaceDN w:val="0"/>
        <w:adjustRightInd w:val="0"/>
        <w:spacing w:after="0" w:line="240" w:lineRule="auto"/>
        <w:rPr>
          <w:rFonts w:ascii="Times New Roman" w:eastAsia="Times New Roman" w:hAnsi="Times New Roman" w:cs="Times New Roman"/>
        </w:rPr>
      </w:pPr>
    </w:p>
    <w:p w:rsidR="00F65435" w:rsidRDefault="00F65435" w:rsidP="006E3CE0">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Chen</w:t>
      </w:r>
      <w:r w:rsidR="0092192B">
        <w:rPr>
          <w:rFonts w:ascii="Times New Roman" w:eastAsia="Times New Roman" w:hAnsi="Times New Roman" w:cs="Times New Roman"/>
        </w:rPr>
        <w:t>, Zoey</w:t>
      </w:r>
      <w:r>
        <w:rPr>
          <w:rFonts w:ascii="Times New Roman" w:eastAsia="Times New Roman" w:hAnsi="Times New Roman" w:cs="Times New Roman"/>
        </w:rPr>
        <w:t xml:space="preserve"> and Jonah Berger</w:t>
      </w:r>
      <w:r w:rsidR="0092192B">
        <w:rPr>
          <w:rFonts w:ascii="Times New Roman" w:eastAsia="Times New Roman" w:hAnsi="Times New Roman" w:cs="Times New Roman"/>
        </w:rPr>
        <w:t xml:space="preserve"> (2016)</w:t>
      </w:r>
      <w:r>
        <w:rPr>
          <w:rFonts w:ascii="Times New Roman" w:eastAsia="Times New Roman" w:hAnsi="Times New Roman" w:cs="Times New Roman"/>
        </w:rPr>
        <w:t xml:space="preserve"> “</w:t>
      </w:r>
      <w:r w:rsidR="007F1DAE">
        <w:rPr>
          <w:rFonts w:ascii="Times New Roman" w:eastAsia="Times New Roman" w:hAnsi="Times New Roman" w:cs="Times New Roman"/>
        </w:rPr>
        <w:t>How Content Acquisition Method Affects Word of Mouth</w:t>
      </w:r>
      <w:r>
        <w:rPr>
          <w:rFonts w:ascii="Times New Roman" w:eastAsia="Times New Roman" w:hAnsi="Times New Roman" w:cs="Times New Roman"/>
        </w:rPr>
        <w:t xml:space="preserve">,” </w:t>
      </w:r>
      <w:r>
        <w:rPr>
          <w:rFonts w:ascii="Times New Roman" w:eastAsia="Times New Roman" w:hAnsi="Times New Roman" w:cs="Times New Roman"/>
          <w:u w:val="single"/>
        </w:rPr>
        <w:t>Journal of Consumer Research</w:t>
      </w:r>
      <w:r w:rsidR="00CC7614">
        <w:rPr>
          <w:rFonts w:ascii="Times New Roman" w:eastAsia="Times New Roman" w:hAnsi="Times New Roman" w:cs="Times New Roman"/>
        </w:rPr>
        <w:t>, 43(1), 86-102.</w:t>
      </w:r>
    </w:p>
    <w:p w:rsidR="00F65435" w:rsidRPr="0061642B" w:rsidRDefault="00F65435" w:rsidP="006E3CE0">
      <w:pPr>
        <w:pStyle w:val="ListParagraph"/>
        <w:autoSpaceDE w:val="0"/>
        <w:autoSpaceDN w:val="0"/>
        <w:adjustRightInd w:val="0"/>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p w:rsidR="00B72D5C" w:rsidRDefault="0092192B" w:rsidP="00B72D5C">
      <w:pPr>
        <w:pStyle w:val="ListParagraph"/>
        <w:numPr>
          <w:ilvl w:val="0"/>
          <w:numId w:val="3"/>
        </w:numPr>
        <w:autoSpaceDE w:val="0"/>
        <w:autoSpaceDN w:val="0"/>
        <w:adjustRightInd w:val="0"/>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Park, Minsu, Mor Naaman, and Jonah Berger (2016) </w:t>
      </w:r>
      <w:r w:rsidRPr="0092192B">
        <w:rPr>
          <w:rFonts w:ascii="Times New Roman" w:eastAsia="Times New Roman" w:hAnsi="Times New Roman" w:cs="Times New Roman"/>
        </w:rPr>
        <w:t>A Data-driven Study of View Duration on YouTube</w:t>
      </w:r>
      <w:r>
        <w:rPr>
          <w:rFonts w:ascii="Times New Roman" w:eastAsia="Times New Roman" w:hAnsi="Times New Roman" w:cs="Times New Roman"/>
        </w:rPr>
        <w:t xml:space="preserve">, </w:t>
      </w:r>
      <w:r w:rsidRPr="0092192B">
        <w:rPr>
          <w:rFonts w:ascii="Times New Roman" w:eastAsia="Times New Roman" w:hAnsi="Times New Roman" w:cs="Times New Roman"/>
          <w:u w:val="single"/>
        </w:rPr>
        <w:t>10th International AAAI Conference on Weblogs and Social Media</w:t>
      </w:r>
      <w:r w:rsidRPr="0092192B">
        <w:rPr>
          <w:rFonts w:ascii="Times New Roman" w:eastAsia="Times New Roman" w:hAnsi="Times New Roman" w:cs="Times New Roman"/>
        </w:rPr>
        <w:t xml:space="preserve"> (</w:t>
      </w:r>
      <w:r w:rsidRPr="0092192B">
        <w:rPr>
          <w:rFonts w:ascii="Times New Roman" w:eastAsia="Times New Roman" w:hAnsi="Times New Roman" w:cs="Times New Roman"/>
          <w:u w:val="single"/>
        </w:rPr>
        <w:t>ICWSM</w:t>
      </w:r>
      <w:r>
        <w:rPr>
          <w:rFonts w:ascii="Times New Roman" w:eastAsia="Times New Roman" w:hAnsi="Times New Roman" w:cs="Times New Roman"/>
        </w:rPr>
        <w:t>).</w:t>
      </w:r>
    </w:p>
    <w:p w:rsidR="00B72D5C" w:rsidRPr="00B72D5C" w:rsidRDefault="00B72D5C" w:rsidP="00B72D5C">
      <w:pPr>
        <w:pStyle w:val="ListParagraph"/>
        <w:rPr>
          <w:rFonts w:ascii="Times New Roman" w:eastAsia="Times New Roman" w:hAnsi="Times New Roman" w:cs="Times New Roman"/>
        </w:rPr>
      </w:pPr>
    </w:p>
    <w:p w:rsidR="008C7E0E" w:rsidRPr="008C7E0E" w:rsidRDefault="008C7E0E" w:rsidP="008C7E0E">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8C7E0E">
        <w:rPr>
          <w:rFonts w:ascii="Times New Roman" w:eastAsia="Times New Roman" w:hAnsi="Times New Roman" w:cs="Times New Roman"/>
          <w:color w:val="000000"/>
        </w:rPr>
        <w:t>Gregory Park, Andrew Schwartz, Margaret Kern, Maarten Sap, Evan Weingarten, Johannes Eichstaedt, Jonah Berger, David Stillwell, Michal Kosinski, L</w:t>
      </w:r>
      <w:r w:rsidR="0074645E">
        <w:rPr>
          <w:rFonts w:ascii="Times New Roman" w:eastAsia="Times New Roman" w:hAnsi="Times New Roman" w:cs="Times New Roman"/>
          <w:color w:val="000000"/>
        </w:rPr>
        <w:t xml:space="preserve">yle Ungar, and Martin Seligman (2016) </w:t>
      </w:r>
      <w:r w:rsidRPr="008C7E0E">
        <w:rPr>
          <w:rFonts w:ascii="Times New Roman" w:eastAsia="Times New Roman" w:hAnsi="Times New Roman" w:cs="Times New Roman"/>
          <w:color w:val="000000"/>
        </w:rPr>
        <w:t>“Living in the Past, Present, and Future: Measuring Temporal</w:t>
      </w:r>
      <w:r>
        <w:rPr>
          <w:rFonts w:ascii="Times New Roman" w:eastAsia="Times New Roman" w:hAnsi="Times New Roman" w:cs="Times New Roman"/>
          <w:color w:val="000000"/>
        </w:rPr>
        <w:t xml:space="preserve"> </w:t>
      </w:r>
      <w:r w:rsidRPr="008C7E0E">
        <w:rPr>
          <w:rFonts w:ascii="Times New Roman" w:eastAsia="Times New Roman" w:hAnsi="Times New Roman" w:cs="Times New Roman"/>
          <w:color w:val="000000"/>
        </w:rPr>
        <w:t>Orientation with Language</w:t>
      </w:r>
      <w:r>
        <w:rPr>
          <w:rFonts w:ascii="Times New Roman" w:eastAsia="Times New Roman" w:hAnsi="Times New Roman" w:cs="Times New Roman"/>
          <w:color w:val="000000"/>
        </w:rPr>
        <w:t>,</w:t>
      </w:r>
      <w:r w:rsidR="00B307B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Journal of Personality</w:t>
      </w:r>
      <w:r>
        <w:rPr>
          <w:rFonts w:ascii="Times New Roman" w:eastAsia="Times New Roman" w:hAnsi="Times New Roman" w:cs="Times New Roman"/>
          <w:color w:val="000000"/>
        </w:rPr>
        <w:t>,</w:t>
      </w:r>
      <w:r w:rsidR="00CC7614">
        <w:rPr>
          <w:rFonts w:ascii="Times New Roman" w:eastAsia="Times New Roman" w:hAnsi="Times New Roman" w:cs="Times New Roman"/>
          <w:color w:val="000000"/>
        </w:rPr>
        <w:t xml:space="preserve"> 85(2), 270-280</w:t>
      </w:r>
      <w:r>
        <w:rPr>
          <w:rFonts w:ascii="Times New Roman" w:eastAsia="Times New Roman" w:hAnsi="Times New Roman" w:cs="Times New Roman"/>
          <w:i/>
          <w:color w:val="000000"/>
        </w:rPr>
        <w:t>.</w:t>
      </w:r>
    </w:p>
    <w:p w:rsidR="008C7E0E" w:rsidRPr="008C7E0E" w:rsidRDefault="008C7E0E" w:rsidP="008C7E0E">
      <w:pPr>
        <w:pStyle w:val="ListParagraph"/>
        <w:autoSpaceDE w:val="0"/>
        <w:autoSpaceDN w:val="0"/>
        <w:adjustRightInd w:val="0"/>
        <w:spacing w:after="240" w:line="240" w:lineRule="auto"/>
        <w:ind w:left="360"/>
        <w:rPr>
          <w:rFonts w:ascii="Times New Roman" w:eastAsia="Times New Roman" w:hAnsi="Times New Roman" w:cs="Times New Roman"/>
          <w:color w:val="000000"/>
        </w:rPr>
      </w:pPr>
    </w:p>
    <w:p w:rsidR="004F122D" w:rsidRPr="005C35E2" w:rsidRDefault="004F122D" w:rsidP="004F122D">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BE0854">
        <w:rPr>
          <w:rFonts w:ascii="Times New Roman" w:eastAsia="Times New Roman" w:hAnsi="Times New Roman" w:cs="Times New Roman"/>
          <w:color w:val="000000"/>
        </w:rPr>
        <w:t>A</w:t>
      </w:r>
      <w:r w:rsidR="005C35E2">
        <w:rPr>
          <w:rFonts w:ascii="Times New Roman" w:eastAsia="Times New Roman" w:hAnsi="Times New Roman" w:cs="Times New Roman"/>
          <w:color w:val="000000"/>
        </w:rPr>
        <w:t>kpinar, Ezgi and Jonah Berger (2015),</w:t>
      </w:r>
      <w:r w:rsidRPr="00BE08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Drivers of Cultural Evolution: The Case of Sensory Metaphors</w:t>
      </w:r>
      <w:r>
        <w:rPr>
          <w:rFonts w:ascii="Times New Roman" w:eastAsia="Times New Roman" w:hAnsi="Times New Roman" w:cs="Times New Roman"/>
        </w:rPr>
        <w:t>,</w:t>
      </w:r>
      <w:r w:rsidRPr="00BE085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u w:val="single"/>
        </w:rPr>
        <w:t>Journal of Personality and Social Psychology</w:t>
      </w:r>
      <w:r>
        <w:rPr>
          <w:rFonts w:ascii="Times New Roman" w:eastAsia="Times New Roman" w:hAnsi="Times New Roman" w:cs="Times New Roman"/>
        </w:rPr>
        <w:t xml:space="preserve">, </w:t>
      </w:r>
      <w:r w:rsidR="005C35E2" w:rsidRPr="005C35E2">
        <w:rPr>
          <w:rFonts w:ascii="Times New Roman" w:eastAsia="Times New Roman" w:hAnsi="Times New Roman" w:cs="Times New Roman"/>
        </w:rPr>
        <w:t>109 (1), 20-34</w:t>
      </w:r>
      <w:r>
        <w:rPr>
          <w:rFonts w:ascii="Times New Roman" w:eastAsia="Times New Roman" w:hAnsi="Times New Roman" w:cs="Times New Roman"/>
          <w:i/>
        </w:rPr>
        <w:t>.</w:t>
      </w:r>
    </w:p>
    <w:p w:rsidR="005C35E2" w:rsidRPr="00BE0854" w:rsidRDefault="005C35E2" w:rsidP="005C35E2">
      <w:pPr>
        <w:pStyle w:val="ListParagraph"/>
        <w:autoSpaceDE w:val="0"/>
        <w:autoSpaceDN w:val="0"/>
        <w:adjustRightInd w:val="0"/>
        <w:spacing w:after="240" w:line="240" w:lineRule="auto"/>
        <w:ind w:left="360"/>
        <w:rPr>
          <w:rFonts w:ascii="Times New Roman" w:eastAsia="Times New Roman" w:hAnsi="Times New Roman" w:cs="Times New Roman"/>
          <w:color w:val="000000"/>
        </w:rPr>
      </w:pPr>
    </w:p>
    <w:p w:rsidR="005C35E2" w:rsidRDefault="005C35E2" w:rsidP="005C35E2">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5C35E2">
        <w:rPr>
          <w:rFonts w:ascii="Times New Roman" w:eastAsia="Times New Roman" w:hAnsi="Times New Roman" w:cs="Times New Roman"/>
          <w:color w:val="000000"/>
        </w:rPr>
        <w:t xml:space="preserve">Schwartz, H. Andrew, Park, G., Sap, M., Weingarten, E., Eichstaedt, J., Kern, M., Stillwell, D., Kosinski, M., Berger, J., Seligman, M., &amp; Ungar, L. (2015). Extracting Human Temporal Orientation from Facebook Language. </w:t>
      </w:r>
      <w:r w:rsidRPr="005C35E2">
        <w:rPr>
          <w:rFonts w:ascii="Times New Roman" w:eastAsia="Times New Roman" w:hAnsi="Times New Roman" w:cs="Times New Roman"/>
          <w:color w:val="000000"/>
          <w:u w:val="single"/>
        </w:rPr>
        <w:t>NAACL-2015: Conference of the North American Chapter of the Association for Computational Linguistics</w:t>
      </w:r>
      <w:r w:rsidRPr="005C35E2">
        <w:rPr>
          <w:rFonts w:ascii="Times New Roman" w:eastAsia="Times New Roman" w:hAnsi="Times New Roman" w:cs="Times New Roman"/>
          <w:color w:val="000000"/>
        </w:rPr>
        <w:t>.</w:t>
      </w:r>
    </w:p>
    <w:p w:rsidR="000E197D" w:rsidRPr="00541199" w:rsidRDefault="000E197D" w:rsidP="000E197D">
      <w:pPr>
        <w:numPr>
          <w:ilvl w:val="0"/>
          <w:numId w:val="3"/>
        </w:numPr>
        <w:autoSpaceDE w:val="0"/>
        <w:autoSpaceDN w:val="0"/>
        <w:adjustRightInd w:val="0"/>
        <w:spacing w:after="240" w:line="240" w:lineRule="auto"/>
        <w:rPr>
          <w:rFonts w:ascii="Times New Roman" w:eastAsia="Times New Roman" w:hAnsi="Times New Roman" w:cs="Times New Roman"/>
          <w:iCs/>
        </w:rPr>
      </w:pPr>
      <w:r>
        <w:rPr>
          <w:rFonts w:ascii="Times New Roman" w:eastAsia="Times New Roman" w:hAnsi="Times New Roman" w:cs="Times New Roman"/>
          <w:iCs/>
        </w:rPr>
        <w:t xml:space="preserve">Berger, Jonah (2014) </w:t>
      </w:r>
      <w:r w:rsidRPr="0073692E">
        <w:rPr>
          <w:rFonts w:ascii="Times New Roman" w:eastAsia="Times New Roman" w:hAnsi="Times New Roman" w:cs="Times New Roman"/>
          <w:iCs/>
        </w:rPr>
        <w:t xml:space="preserve">“Word-of-Mouth and </w:t>
      </w:r>
      <w:r>
        <w:rPr>
          <w:rFonts w:ascii="Times New Roman" w:eastAsia="Times New Roman" w:hAnsi="Times New Roman" w:cs="Times New Roman"/>
          <w:iCs/>
        </w:rPr>
        <w:t xml:space="preserve">Interpersonal Communication: A Review </w:t>
      </w:r>
      <w:r w:rsidRPr="0073692E">
        <w:rPr>
          <w:rFonts w:ascii="Times New Roman" w:eastAsia="Times New Roman" w:hAnsi="Times New Roman" w:cs="Times New Roman"/>
          <w:iCs/>
        </w:rPr>
        <w:t>and Directions for Future Research”</w:t>
      </w:r>
      <w:r w:rsidRPr="0073692E">
        <w:rPr>
          <w:rFonts w:ascii="Times New Roman" w:eastAsia="Times New Roman" w:hAnsi="Times New Roman" w:cs="Times New Roman"/>
          <w:i/>
        </w:rPr>
        <w:t xml:space="preserve"> </w:t>
      </w:r>
      <w:r>
        <w:rPr>
          <w:rFonts w:ascii="Times New Roman" w:eastAsia="Times New Roman" w:hAnsi="Times New Roman" w:cs="Times New Roman"/>
          <w:u w:val="single"/>
        </w:rPr>
        <w:t>Journal of Consumer Psychology</w:t>
      </w:r>
      <w:r>
        <w:rPr>
          <w:rFonts w:ascii="Times New Roman" w:eastAsia="Times New Roman" w:hAnsi="Times New Roman" w:cs="Times New Roman"/>
        </w:rPr>
        <w:t xml:space="preserve">, </w:t>
      </w:r>
      <w:r w:rsidRPr="004F122D">
        <w:rPr>
          <w:rFonts w:ascii="Times New Roman" w:eastAsia="Times New Roman" w:hAnsi="Times New Roman" w:cs="Times New Roman"/>
        </w:rPr>
        <w:t>24(4), 586-607</w:t>
      </w:r>
      <w:r>
        <w:rPr>
          <w:rFonts w:ascii="Times New Roman" w:eastAsia="Times New Roman" w:hAnsi="Times New Roman" w:cs="Times New Roman"/>
        </w:rPr>
        <w:t>.</w:t>
      </w:r>
    </w:p>
    <w:p w:rsidR="000E197D" w:rsidRPr="00541199" w:rsidRDefault="000E197D" w:rsidP="000E197D">
      <w:pPr>
        <w:numPr>
          <w:ilvl w:val="0"/>
          <w:numId w:val="3"/>
        </w:numPr>
        <w:spacing w:after="240" w:line="240" w:lineRule="auto"/>
        <w:jc w:val="both"/>
        <w:rPr>
          <w:rFonts w:ascii="Times New Roman" w:eastAsia="Times New Roman" w:hAnsi="Times New Roman" w:cs="Times New Roman"/>
        </w:rPr>
      </w:pPr>
      <w:r>
        <w:rPr>
          <w:rFonts w:ascii="Times New Roman" w:eastAsia="Times New Roman" w:hAnsi="Times New Roman" w:cs="Times New Roman"/>
          <w:color w:val="000000"/>
        </w:rPr>
        <w:t>Barasch, Alix and Jonah Berger (2014) “</w:t>
      </w:r>
      <w:r w:rsidRPr="00464E61">
        <w:rPr>
          <w:rFonts w:ascii="Times New Roman" w:eastAsia="Times New Roman" w:hAnsi="Times New Roman" w:cs="Times New Roman"/>
          <w:color w:val="000000"/>
        </w:rPr>
        <w:t>Broadcasting and Narrowcasting: How Audience Size Impacts What People Share</w:t>
      </w:r>
      <w:r>
        <w:rPr>
          <w:rFonts w:ascii="Times New Roman" w:eastAsia="Times New Roman" w:hAnsi="Times New Roman" w:cs="Times New Roman"/>
          <w:color w:val="000000"/>
        </w:rPr>
        <w:t xml:space="preserve">,” </w:t>
      </w:r>
      <w:r w:rsidRPr="004A7F76">
        <w:rPr>
          <w:rFonts w:ascii="Times New Roman" w:eastAsia="Times New Roman" w:hAnsi="Times New Roman" w:cs="Times New Roman"/>
          <w:color w:val="000000"/>
          <w:u w:val="single"/>
        </w:rPr>
        <w:t>Journal of Marketing Research</w:t>
      </w:r>
      <w:r>
        <w:rPr>
          <w:rFonts w:ascii="Times New Roman" w:eastAsia="Times New Roman" w:hAnsi="Times New Roman" w:cs="Times New Roman"/>
          <w:color w:val="000000"/>
        </w:rPr>
        <w:t xml:space="preserve">, </w:t>
      </w:r>
      <w:r w:rsidRPr="004F122D">
        <w:rPr>
          <w:rFonts w:ascii="Times New Roman" w:eastAsia="Times New Roman" w:hAnsi="Times New Roman" w:cs="Times New Roman"/>
          <w:color w:val="000000"/>
        </w:rPr>
        <w:t>51(3), 286-299</w:t>
      </w:r>
      <w:r>
        <w:rPr>
          <w:rFonts w:ascii="Times New Roman" w:eastAsia="Times New Roman" w:hAnsi="Times New Roman" w:cs="Times New Roman"/>
          <w:color w:val="000000"/>
        </w:rPr>
        <w:t xml:space="preserve">. </w:t>
      </w:r>
    </w:p>
    <w:p w:rsidR="000E197D" w:rsidRPr="00464E61" w:rsidRDefault="000E197D" w:rsidP="000E197D">
      <w:pPr>
        <w:numPr>
          <w:ilvl w:val="0"/>
          <w:numId w:val="3"/>
        </w:numPr>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Bhattacharjee, Amit, Jonah Berger and </w:t>
      </w:r>
      <w:proofErr w:type="spellStart"/>
      <w:r w:rsidRPr="0073692E">
        <w:rPr>
          <w:rFonts w:ascii="Times New Roman" w:eastAsia="Times New Roman" w:hAnsi="Times New Roman" w:cs="Times New Roman"/>
        </w:rPr>
        <w:t>Geeta</w:t>
      </w:r>
      <w:proofErr w:type="spellEnd"/>
      <w:r w:rsidRPr="0073692E">
        <w:rPr>
          <w:rFonts w:ascii="Times New Roman" w:eastAsia="Times New Roman" w:hAnsi="Times New Roman" w:cs="Times New Roman"/>
        </w:rPr>
        <w:t xml:space="preserve"> Menon</w:t>
      </w:r>
      <w:r>
        <w:rPr>
          <w:rFonts w:ascii="Times New Roman" w:eastAsia="Times New Roman" w:hAnsi="Times New Roman" w:cs="Times New Roman"/>
        </w:rPr>
        <w:t xml:space="preserve"> (2014)</w:t>
      </w:r>
      <w:r w:rsidRPr="0073692E">
        <w:rPr>
          <w:rFonts w:ascii="Times New Roman" w:eastAsia="Times New Roman" w:hAnsi="Times New Roman" w:cs="Times New Roman"/>
        </w:rPr>
        <w:t>, “Escaping the Crosshairs: When Identity Marketing Backfires,”</w:t>
      </w:r>
      <w:r>
        <w:rPr>
          <w:rFonts w:ascii="Times New Roman" w:eastAsia="Times New Roman" w:hAnsi="Times New Roman" w:cs="Times New Roman"/>
        </w:rPr>
        <w:t xml:space="preserve"> </w:t>
      </w:r>
      <w:r>
        <w:rPr>
          <w:rFonts w:ascii="Times New Roman" w:eastAsia="Times New Roman" w:hAnsi="Times New Roman" w:cs="Times New Roman"/>
          <w:u w:val="single"/>
        </w:rPr>
        <w:t>Journal of Consumer Research</w:t>
      </w:r>
      <w:r>
        <w:rPr>
          <w:rFonts w:ascii="Times New Roman" w:eastAsia="Times New Roman" w:hAnsi="Times New Roman" w:cs="Times New Roman"/>
        </w:rPr>
        <w:t xml:space="preserve">, </w:t>
      </w:r>
      <w:r w:rsidRPr="00D4198E">
        <w:rPr>
          <w:rFonts w:ascii="Times New Roman" w:eastAsia="Times New Roman" w:hAnsi="Times New Roman" w:cs="Times New Roman"/>
        </w:rPr>
        <w:t>41(2), 294-309</w:t>
      </w:r>
      <w:r>
        <w:rPr>
          <w:rFonts w:ascii="Times New Roman" w:eastAsia="Times New Roman" w:hAnsi="Times New Roman" w:cs="Times New Roman"/>
        </w:rPr>
        <w:t>.</w:t>
      </w:r>
    </w:p>
    <w:p w:rsidR="007151C6" w:rsidRDefault="007151C6" w:rsidP="004F122D">
      <w:pPr>
        <w:pStyle w:val="ListParagraph"/>
        <w:numPr>
          <w:ilvl w:val="0"/>
          <w:numId w:val="3"/>
        </w:numPr>
        <w:tabs>
          <w:tab w:val="left" w:pos="558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Milkman, Katherine and Jonah Berger (2014), </w:t>
      </w:r>
      <w:r w:rsidRPr="0047373F">
        <w:rPr>
          <w:rFonts w:ascii="Times New Roman" w:eastAsia="Times New Roman" w:hAnsi="Times New Roman" w:cs="Times New Roman"/>
          <w:color w:val="000000"/>
        </w:rPr>
        <w:t>“The Science of Sharing and the Sharing</w:t>
      </w:r>
      <w:r>
        <w:rPr>
          <w:rFonts w:ascii="Times New Roman" w:eastAsia="Times New Roman" w:hAnsi="Times New Roman" w:cs="Times New Roman"/>
          <w:color w:val="000000"/>
        </w:rPr>
        <w:t xml:space="preserve"> of Science” </w:t>
      </w:r>
      <w:r w:rsidRPr="007151C6">
        <w:rPr>
          <w:rFonts w:ascii="Times New Roman" w:eastAsia="Times New Roman" w:hAnsi="Times New Roman" w:cs="Times New Roman"/>
          <w:color w:val="000000"/>
          <w:u w:val="single"/>
        </w:rPr>
        <w:t>Proceedings of the National Academy of Sciences</w:t>
      </w:r>
      <w:r>
        <w:rPr>
          <w:rFonts w:ascii="Times New Roman" w:eastAsia="Times New Roman" w:hAnsi="Times New Roman" w:cs="Times New Roman"/>
          <w:i/>
          <w:color w:val="000000"/>
        </w:rPr>
        <w:t xml:space="preserve">. </w:t>
      </w:r>
      <w:r w:rsidR="004F122D">
        <w:rPr>
          <w:rFonts w:ascii="Times New Roman" w:eastAsia="Times New Roman" w:hAnsi="Times New Roman" w:cs="Times New Roman"/>
          <w:color w:val="000000"/>
        </w:rPr>
        <w:t xml:space="preserve">111(4), </w:t>
      </w:r>
      <w:r w:rsidR="004F122D" w:rsidRPr="004F122D">
        <w:rPr>
          <w:rFonts w:ascii="Times New Roman" w:eastAsia="Times New Roman" w:hAnsi="Times New Roman" w:cs="Times New Roman"/>
          <w:color w:val="000000"/>
        </w:rPr>
        <w:t>13642-13649</w:t>
      </w:r>
      <w:r w:rsidR="004F122D">
        <w:rPr>
          <w:rFonts w:ascii="Times New Roman" w:eastAsia="Times New Roman" w:hAnsi="Times New Roman" w:cs="Times New Roman"/>
          <w:color w:val="000000"/>
        </w:rPr>
        <w:t>.</w:t>
      </w:r>
    </w:p>
    <w:p w:rsidR="007151C6" w:rsidRDefault="007151C6" w:rsidP="007151C6">
      <w:pPr>
        <w:pStyle w:val="ListParagraph"/>
        <w:tabs>
          <w:tab w:val="left" w:pos="5580"/>
        </w:tabs>
        <w:autoSpaceDE w:val="0"/>
        <w:autoSpaceDN w:val="0"/>
        <w:adjustRightInd w:val="0"/>
        <w:spacing w:after="0" w:line="240" w:lineRule="auto"/>
        <w:ind w:left="360"/>
        <w:rPr>
          <w:rFonts w:ascii="Times New Roman" w:eastAsia="Times New Roman" w:hAnsi="Times New Roman" w:cs="Times New Roman"/>
          <w:color w:val="000000"/>
        </w:rPr>
      </w:pPr>
    </w:p>
    <w:p w:rsidR="000E197D" w:rsidRDefault="000E197D" w:rsidP="000E197D">
      <w:pPr>
        <w:numPr>
          <w:ilvl w:val="0"/>
          <w:numId w:val="3"/>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Berger, Jonah (2014), “Beyond Viral: Interpersonal Communication in the Internet Age,” </w:t>
      </w:r>
      <w:r w:rsidRPr="0047373F">
        <w:rPr>
          <w:rFonts w:ascii="Times New Roman" w:eastAsia="Times New Roman" w:hAnsi="Times New Roman" w:cs="Times New Roman"/>
          <w:u w:val="single"/>
        </w:rPr>
        <w:t>Psychological Inquiry</w:t>
      </w:r>
      <w:r>
        <w:rPr>
          <w:rFonts w:ascii="Times New Roman" w:eastAsia="Times New Roman" w:hAnsi="Times New Roman" w:cs="Times New Roman"/>
        </w:rPr>
        <w:t xml:space="preserve">, 24, 293-296. </w:t>
      </w:r>
    </w:p>
    <w:p w:rsidR="00B7462A" w:rsidRPr="00D0733A" w:rsidRDefault="00B7462A" w:rsidP="00D0733A">
      <w:pPr>
        <w:numPr>
          <w:ilvl w:val="0"/>
          <w:numId w:val="3"/>
        </w:numPr>
        <w:autoSpaceDE w:val="0"/>
        <w:autoSpaceDN w:val="0"/>
        <w:adjustRightInd w:val="0"/>
        <w:spacing w:after="240" w:line="240" w:lineRule="auto"/>
        <w:rPr>
          <w:rFonts w:ascii="Times New Roman" w:eastAsia="Times New Roman" w:hAnsi="Times New Roman" w:cs="Times New Roman"/>
        </w:rPr>
      </w:pPr>
      <w:r w:rsidRPr="00D0733A">
        <w:rPr>
          <w:rFonts w:ascii="Times New Roman" w:eastAsia="Times New Roman" w:hAnsi="Times New Roman" w:cs="Times New Roman"/>
        </w:rPr>
        <w:t>Berger, Jonah and Raghuram Iyengar (2013), “</w:t>
      </w:r>
      <w:r w:rsidR="00D0733A" w:rsidRPr="00D0733A">
        <w:rPr>
          <w:rFonts w:ascii="Times New Roman" w:eastAsia="Times New Roman" w:hAnsi="Times New Roman" w:cs="Times New Roman"/>
        </w:rPr>
        <w:t>Communication Channels and Word of Mouth: How the Medium Shapes</w:t>
      </w:r>
      <w:r w:rsidR="00D0733A">
        <w:rPr>
          <w:rFonts w:ascii="Times New Roman" w:eastAsia="Times New Roman" w:hAnsi="Times New Roman" w:cs="Times New Roman"/>
        </w:rPr>
        <w:t xml:space="preserve"> </w:t>
      </w:r>
      <w:r w:rsidR="00D0733A" w:rsidRPr="00D0733A">
        <w:rPr>
          <w:rFonts w:ascii="Times New Roman" w:eastAsia="Times New Roman" w:hAnsi="Times New Roman" w:cs="Times New Roman"/>
        </w:rPr>
        <w:t>the Message</w:t>
      </w:r>
      <w:r w:rsidRPr="00D0733A">
        <w:rPr>
          <w:rFonts w:ascii="Times New Roman" w:eastAsia="Times New Roman" w:hAnsi="Times New Roman" w:cs="Times New Roman"/>
        </w:rPr>
        <w:t xml:space="preserve">,” </w:t>
      </w:r>
      <w:r w:rsidRPr="00D0733A">
        <w:rPr>
          <w:rFonts w:ascii="Times New Roman" w:eastAsia="Times New Roman" w:hAnsi="Times New Roman" w:cs="Times New Roman"/>
          <w:color w:val="000000"/>
          <w:u w:val="single"/>
        </w:rPr>
        <w:t>Journal of Consumer Research</w:t>
      </w:r>
      <w:r w:rsidRPr="00D0733A">
        <w:rPr>
          <w:rFonts w:ascii="Times New Roman" w:eastAsia="Times New Roman" w:hAnsi="Times New Roman" w:cs="Times New Roman"/>
          <w:i/>
          <w:color w:val="000000"/>
        </w:rPr>
        <w:t xml:space="preserve">, </w:t>
      </w:r>
      <w:r w:rsidR="0077536C" w:rsidRPr="0077536C">
        <w:rPr>
          <w:rFonts w:ascii="Times New Roman" w:eastAsia="Times New Roman" w:hAnsi="Times New Roman" w:cs="Times New Roman"/>
          <w:color w:val="000000"/>
        </w:rPr>
        <w:t>40(3), 567-579</w:t>
      </w:r>
      <w:r w:rsidRPr="00D0733A">
        <w:rPr>
          <w:rFonts w:ascii="Times New Roman" w:eastAsia="Times New Roman" w:hAnsi="Times New Roman" w:cs="Times New Roman"/>
          <w:i/>
          <w:color w:val="000000"/>
        </w:rPr>
        <w:t>.</w:t>
      </w:r>
    </w:p>
    <w:p w:rsidR="00CF0618" w:rsidRPr="0073692E" w:rsidRDefault="00CF0618" w:rsidP="00CF0618">
      <w:pPr>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73692E">
        <w:rPr>
          <w:rFonts w:ascii="Times New Roman" w:eastAsia="Times New Roman" w:hAnsi="Times New Roman" w:cs="Times New Roman"/>
          <w:color w:val="000000"/>
        </w:rPr>
        <w:t xml:space="preserve">Chen, Zoey and </w:t>
      </w:r>
      <w:r>
        <w:rPr>
          <w:rFonts w:ascii="Times New Roman" w:eastAsia="Times New Roman" w:hAnsi="Times New Roman" w:cs="Times New Roman"/>
          <w:color w:val="000000"/>
        </w:rPr>
        <w:t>Jonah Berger (2013)</w:t>
      </w:r>
      <w:r w:rsidR="00B7462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3692E">
        <w:rPr>
          <w:rFonts w:ascii="Times New Roman" w:eastAsia="Times New Roman" w:hAnsi="Times New Roman" w:cs="Times New Roman"/>
          <w:color w:val="000000"/>
        </w:rPr>
        <w:t xml:space="preserve">“When, Why, and How Controversy Causes Conversation,” </w:t>
      </w:r>
      <w:r w:rsidRPr="00CF0618">
        <w:rPr>
          <w:rFonts w:ascii="Times New Roman" w:eastAsia="Times New Roman" w:hAnsi="Times New Roman" w:cs="Times New Roman"/>
          <w:color w:val="000000"/>
          <w:u w:val="single"/>
        </w:rPr>
        <w:t>Journal of Consumer Research</w:t>
      </w:r>
      <w:r>
        <w:rPr>
          <w:rFonts w:ascii="Times New Roman" w:eastAsia="Times New Roman" w:hAnsi="Times New Roman" w:cs="Times New Roman"/>
          <w:i/>
          <w:color w:val="000000"/>
        </w:rPr>
        <w:t xml:space="preserve">, </w:t>
      </w:r>
      <w:r w:rsidR="0077536C" w:rsidRPr="0077536C">
        <w:rPr>
          <w:rFonts w:ascii="Times New Roman" w:eastAsia="Times New Roman" w:hAnsi="Times New Roman" w:cs="Times New Roman"/>
          <w:color w:val="000000"/>
        </w:rPr>
        <w:t xml:space="preserve">40(3), </w:t>
      </w:r>
      <w:r w:rsidR="0077536C">
        <w:rPr>
          <w:rFonts w:ascii="Times New Roman" w:eastAsia="Times New Roman" w:hAnsi="Times New Roman" w:cs="Times New Roman"/>
          <w:color w:val="000000"/>
        </w:rPr>
        <w:t>580-593</w:t>
      </w:r>
      <w:r>
        <w:rPr>
          <w:rFonts w:ascii="Times New Roman" w:eastAsia="Times New Roman" w:hAnsi="Times New Roman" w:cs="Times New Roman"/>
          <w:i/>
          <w:color w:val="000000"/>
        </w:rPr>
        <w:t>.</w:t>
      </w:r>
    </w:p>
    <w:p w:rsidR="00A413AC" w:rsidRPr="0073692E" w:rsidRDefault="00CF0618" w:rsidP="00C91765">
      <w:pPr>
        <w:numPr>
          <w:ilvl w:val="0"/>
          <w:numId w:val="3"/>
        </w:numPr>
        <w:tabs>
          <w:tab w:val="clear" w:pos="360"/>
          <w:tab w:val="num" w:pos="720"/>
        </w:tabs>
        <w:spacing w:after="240" w:line="240" w:lineRule="auto"/>
        <w:rPr>
          <w:rFonts w:ascii="Times New Roman" w:eastAsia="Times New Roman" w:hAnsi="Times New Roman" w:cs="Times New Roman"/>
          <w:iCs/>
        </w:rPr>
      </w:pPr>
      <w:r>
        <w:rPr>
          <w:rFonts w:ascii="Times New Roman" w:eastAsia="Times New Roman" w:hAnsi="Times New Roman" w:cs="Times New Roman"/>
        </w:rPr>
        <w:t>Sela, Aner and Jonah Berger</w:t>
      </w:r>
      <w:r w:rsidR="00643287" w:rsidRPr="0073692E">
        <w:rPr>
          <w:rFonts w:ascii="Times New Roman" w:eastAsia="Times New Roman" w:hAnsi="Times New Roman" w:cs="Times New Roman"/>
        </w:rPr>
        <w:t xml:space="preserve"> (2012) “How Attribute Quantity Influences Option Choice,”</w:t>
      </w:r>
      <w:r w:rsidR="00643287" w:rsidRPr="0073692E">
        <w:rPr>
          <w:rFonts w:ascii="Times New Roman" w:eastAsia="Times New Roman" w:hAnsi="Times New Roman" w:cs="Times New Roman"/>
          <w:i/>
        </w:rPr>
        <w:t xml:space="preserve"> </w:t>
      </w:r>
      <w:r w:rsidR="00643287" w:rsidRPr="0073692E">
        <w:rPr>
          <w:rFonts w:ascii="Times New Roman" w:eastAsia="Times New Roman" w:hAnsi="Times New Roman" w:cs="Times New Roman"/>
          <w:u w:val="single"/>
        </w:rPr>
        <w:t>Journal of Marketing Research</w:t>
      </w:r>
      <w:r w:rsidR="00643287" w:rsidRPr="0073692E">
        <w:rPr>
          <w:rFonts w:ascii="Times New Roman" w:eastAsia="Times New Roman" w:hAnsi="Times New Roman" w:cs="Times New Roman"/>
        </w:rPr>
        <w:t xml:space="preserve">, </w:t>
      </w:r>
      <w:r w:rsidR="00163EAC">
        <w:rPr>
          <w:rFonts w:ascii="Times New Roman" w:eastAsia="Times New Roman" w:hAnsi="Times New Roman" w:cs="Times New Roman"/>
        </w:rPr>
        <w:t>December, 942-953</w:t>
      </w:r>
      <w:r w:rsidR="00643287" w:rsidRPr="0073692E">
        <w:rPr>
          <w:rFonts w:ascii="Times New Roman" w:eastAsia="Times New Roman" w:hAnsi="Times New Roman" w:cs="Times New Roman"/>
        </w:rPr>
        <w:t xml:space="preserve">. </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McShane, Blakely, Eric T. Bradlow, and Jonah Berger (2012), “Visual Influence and Social Groups”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w:t>
      </w:r>
      <w:r w:rsidR="00163EAC">
        <w:rPr>
          <w:rFonts w:ascii="Times New Roman" w:eastAsia="Times New Roman" w:hAnsi="Times New Roman" w:cs="Times New Roman"/>
        </w:rPr>
        <w:t>December, 854-871</w:t>
      </w:r>
      <w:r w:rsidRPr="0073692E">
        <w:rPr>
          <w:rFonts w:ascii="Times New Roman" w:eastAsia="Times New Roman" w:hAnsi="Times New Roman" w:cs="Times New Roman"/>
        </w:rPr>
        <w:t xml:space="preserve">. </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Eric Bradlow, Alex </w:t>
      </w:r>
      <w:proofErr w:type="spellStart"/>
      <w:r w:rsidRPr="0073692E">
        <w:rPr>
          <w:rFonts w:ascii="Times New Roman" w:eastAsia="Times New Roman" w:hAnsi="Times New Roman" w:cs="Times New Roman"/>
        </w:rPr>
        <w:t>Braunstein</w:t>
      </w:r>
      <w:proofErr w:type="spellEnd"/>
      <w:r w:rsidRPr="0073692E">
        <w:rPr>
          <w:rFonts w:ascii="Times New Roman" w:eastAsia="Times New Roman" w:hAnsi="Times New Roman" w:cs="Times New Roman"/>
        </w:rPr>
        <w:t xml:space="preserve">, and Yao Zhang (2012), “From Karen to Katie: Using Baby names to Study Cultural Evolution” </w:t>
      </w:r>
      <w:r w:rsidRPr="0073692E">
        <w:rPr>
          <w:rFonts w:ascii="Times New Roman" w:eastAsia="Times New Roman" w:hAnsi="Times New Roman" w:cs="Times New Roman"/>
          <w:u w:val="single"/>
        </w:rPr>
        <w:t>Psychological Science</w:t>
      </w:r>
      <w:r w:rsidRPr="0073692E">
        <w:rPr>
          <w:rFonts w:ascii="Times New Roman" w:eastAsia="Times New Roman" w:hAnsi="Times New Roman" w:cs="Times New Roman"/>
        </w:rPr>
        <w:t>, 23 (10), 1067-1073.</w:t>
      </w:r>
    </w:p>
    <w:p w:rsidR="005C35E2" w:rsidRPr="00F65435" w:rsidRDefault="00643287" w:rsidP="00F65435">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Chan, Cindy, Jonah Berger, and Leaf Van Boven (2012), “Identifiable but not Identical: Combining Social Identity and Uniqueness Motives in Choice” </w:t>
      </w:r>
      <w:r w:rsidRPr="0073692E">
        <w:rPr>
          <w:rFonts w:ascii="Times New Roman" w:eastAsia="Times New Roman" w:hAnsi="Times New Roman" w:cs="Times New Roman"/>
          <w:iCs/>
          <w:u w:val="single"/>
        </w:rPr>
        <w:t>Journal of Consumer Research</w:t>
      </w:r>
      <w:r w:rsidRPr="0073692E">
        <w:rPr>
          <w:rFonts w:ascii="Times New Roman" w:eastAsia="Times New Roman" w:hAnsi="Times New Roman" w:cs="Times New Roman"/>
          <w:i/>
          <w:iCs/>
        </w:rPr>
        <w:t xml:space="preserve">, </w:t>
      </w:r>
      <w:r w:rsidRPr="0073692E">
        <w:rPr>
          <w:rFonts w:ascii="Times New Roman" w:eastAsia="Times New Roman" w:hAnsi="Times New Roman" w:cs="Times New Roman"/>
          <w:iCs/>
        </w:rPr>
        <w:t>39(3), 561-573.</w:t>
      </w:r>
      <w:r w:rsidRPr="0073692E">
        <w:rPr>
          <w:rFonts w:ascii="Times New Roman" w:eastAsia="Times New Roman" w:hAnsi="Times New Roman" w:cs="Times New Roman"/>
          <w:i/>
          <w:iCs/>
        </w:rPr>
        <w:t xml:space="preserve"> </w:t>
      </w:r>
    </w:p>
    <w:p w:rsidR="00643287" w:rsidRDefault="00643287" w:rsidP="00C40A0D">
      <w:pPr>
        <w:numPr>
          <w:ilvl w:val="0"/>
          <w:numId w:val="3"/>
        </w:numPr>
        <w:spacing w:after="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Katy Milkman (2012), “What Makes Online Content Viral?”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w:t>
      </w:r>
      <w:r w:rsidRPr="0073692E">
        <w:rPr>
          <w:rFonts w:ascii="Times New Roman" w:eastAsia="Times New Roman" w:hAnsi="Times New Roman" w:cs="Times New Roman"/>
          <w:iCs/>
        </w:rPr>
        <w:t>49 (2), 192-205.</w:t>
      </w:r>
    </w:p>
    <w:p w:rsidR="00C40A0D" w:rsidRDefault="00C40A0D" w:rsidP="00C40A0D">
      <w:pPr>
        <w:numPr>
          <w:ilvl w:val="1"/>
          <w:numId w:val="3"/>
        </w:numPr>
        <w:autoSpaceDE w:val="0"/>
        <w:autoSpaceDN w:val="0"/>
        <w:adjustRightInd w:val="0"/>
        <w:spacing w:after="0" w:line="240" w:lineRule="auto"/>
        <w:rPr>
          <w:rFonts w:ascii="Times New Roman" w:eastAsia="Times New Roman" w:hAnsi="Times New Roman" w:cs="Times New Roman"/>
          <w:b/>
          <w:iCs/>
        </w:rPr>
      </w:pPr>
      <w:r w:rsidRPr="00BE0854">
        <w:rPr>
          <w:rFonts w:ascii="Times New Roman" w:eastAsia="Times New Roman" w:hAnsi="Times New Roman" w:cs="Times New Roman"/>
          <w:b/>
          <w:iCs/>
        </w:rPr>
        <w:t xml:space="preserve">Paul Green Award Finalist, </w:t>
      </w:r>
      <w:r w:rsidRPr="00B17063">
        <w:rPr>
          <w:rFonts w:ascii="Times New Roman" w:eastAsia="Times New Roman" w:hAnsi="Times New Roman" w:cs="Times New Roman"/>
          <w:i/>
          <w:iCs/>
        </w:rPr>
        <w:t>Journal of Marketing Research</w:t>
      </w:r>
      <w:r w:rsidRPr="00BE0854">
        <w:rPr>
          <w:rFonts w:ascii="Times New Roman" w:eastAsia="Times New Roman" w:hAnsi="Times New Roman" w:cs="Times New Roman"/>
          <w:b/>
          <w:iCs/>
        </w:rPr>
        <w:t>, 2013</w:t>
      </w:r>
    </w:p>
    <w:p w:rsidR="000E1604" w:rsidRPr="00BE0854" w:rsidRDefault="000E1604" w:rsidP="000E1604">
      <w:pPr>
        <w:numPr>
          <w:ilvl w:val="1"/>
          <w:numId w:val="3"/>
        </w:numPr>
        <w:autoSpaceDE w:val="0"/>
        <w:autoSpaceDN w:val="0"/>
        <w:adjustRightInd w:val="0"/>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Emerald Citations of Excellence, </w:t>
      </w:r>
      <w:r w:rsidRPr="000E1604">
        <w:rPr>
          <w:rFonts w:ascii="Times New Roman" w:eastAsia="Times New Roman" w:hAnsi="Times New Roman" w:cs="Times New Roman"/>
          <w:b/>
          <w:iCs/>
        </w:rPr>
        <w:t>2015</w:t>
      </w:r>
    </w:p>
    <w:p w:rsidR="00C40A0D" w:rsidRPr="00C40A0D" w:rsidRDefault="00C40A0D" w:rsidP="00AC5BF7">
      <w:pPr>
        <w:autoSpaceDE w:val="0"/>
        <w:autoSpaceDN w:val="0"/>
        <w:adjustRightInd w:val="0"/>
        <w:spacing w:after="0" w:line="240" w:lineRule="auto"/>
        <w:ind w:left="1080"/>
        <w:rPr>
          <w:rFonts w:ascii="Times New Roman" w:eastAsia="Times New Roman" w:hAnsi="Times New Roman" w:cs="Times New Roman"/>
          <w:iCs/>
        </w:rPr>
      </w:pPr>
    </w:p>
    <w:p w:rsidR="00AC5BF7" w:rsidRPr="00AC5BF7" w:rsidRDefault="00643287" w:rsidP="00AC5BF7">
      <w:pPr>
        <w:numPr>
          <w:ilvl w:val="0"/>
          <w:numId w:val="3"/>
        </w:numPr>
        <w:spacing w:after="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Sela, Aner and Jonah Berger (2012), “Decision Quicksand: How Trivial Choice Suck Us In” </w:t>
      </w:r>
      <w:r w:rsidRPr="0073692E">
        <w:rPr>
          <w:rFonts w:ascii="Times New Roman" w:eastAsia="Times New Roman" w:hAnsi="Times New Roman" w:cs="Times New Roman"/>
          <w:u w:val="single"/>
        </w:rPr>
        <w:t xml:space="preserve">Journal of </w:t>
      </w:r>
      <w:r w:rsidRPr="00AC5BF7">
        <w:rPr>
          <w:rFonts w:ascii="Times New Roman" w:eastAsia="Times New Roman" w:hAnsi="Times New Roman" w:cs="Times New Roman"/>
          <w:u w:val="single"/>
        </w:rPr>
        <w:t>Consumer Research</w:t>
      </w:r>
      <w:r w:rsidRPr="00AC5BF7">
        <w:rPr>
          <w:rFonts w:ascii="Times New Roman" w:eastAsia="Times New Roman" w:hAnsi="Times New Roman" w:cs="Times New Roman"/>
        </w:rPr>
        <w:t>, 39(2), 360-370</w:t>
      </w:r>
      <w:r w:rsidRPr="00AC5BF7">
        <w:rPr>
          <w:rFonts w:ascii="Times New Roman" w:eastAsia="Times New Roman" w:hAnsi="Times New Roman" w:cs="Times New Roman"/>
          <w:i/>
        </w:rPr>
        <w:t>.</w:t>
      </w:r>
    </w:p>
    <w:p w:rsidR="00AC5BF7" w:rsidRDefault="00AC5BF7" w:rsidP="00AC5BF7">
      <w:pPr>
        <w:numPr>
          <w:ilvl w:val="1"/>
          <w:numId w:val="3"/>
        </w:numPr>
        <w:spacing w:after="0" w:line="240" w:lineRule="auto"/>
        <w:rPr>
          <w:rFonts w:ascii="Times New Roman" w:eastAsia="Times New Roman" w:hAnsi="Times New Roman" w:cs="Times New Roman"/>
          <w:b/>
          <w:iCs/>
        </w:rPr>
      </w:pPr>
      <w:r w:rsidRPr="00AC5BF7">
        <w:rPr>
          <w:rFonts w:ascii="Times New Roman" w:hAnsi="Times New Roman" w:cs="Times New Roman"/>
          <w:b/>
        </w:rPr>
        <w:t>Best 2012 Article Finalist,</w:t>
      </w:r>
      <w:r w:rsidRPr="00AC5BF7">
        <w:rPr>
          <w:rFonts w:ascii="Times New Roman" w:hAnsi="Times New Roman" w:cs="Times New Roman"/>
          <w:b/>
          <w:i/>
        </w:rPr>
        <w:t xml:space="preserve"> Journal of Consumer Research</w:t>
      </w:r>
    </w:p>
    <w:p w:rsidR="00AC5BF7" w:rsidRPr="00AC5BF7" w:rsidRDefault="00AC5BF7" w:rsidP="00AC5BF7">
      <w:pPr>
        <w:spacing w:after="0" w:line="240" w:lineRule="auto"/>
        <w:ind w:left="1080"/>
        <w:rPr>
          <w:rFonts w:ascii="Times New Roman" w:eastAsia="Times New Roman" w:hAnsi="Times New Roman" w:cs="Times New Roman"/>
          <w:b/>
          <w:iCs/>
        </w:rPr>
      </w:pP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Eric Schwartz (2011), “What Drives Immediate and Ongoing Word of Mouth?”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w:t>
      </w:r>
      <w:r w:rsidRPr="0073692E">
        <w:rPr>
          <w:rFonts w:ascii="Times New Roman" w:eastAsia="Times New Roman" w:hAnsi="Times New Roman" w:cs="Times New Roman"/>
          <w:iCs/>
        </w:rPr>
        <w:t>October, 869-880.</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iCs/>
        </w:rPr>
        <w:t>Berger, Jonah and Baba Shiv (2011), “Food, Sex, and the Hunger for Distinction</w:t>
      </w:r>
      <w:r w:rsidRPr="0073692E">
        <w:rPr>
          <w:rFonts w:ascii="Times New Roman" w:eastAsia="Times New Roman" w:hAnsi="Times New Roman" w:cs="Times New Roman"/>
        </w:rPr>
        <w:t xml:space="preserve">.” </w:t>
      </w:r>
      <w:r w:rsidRPr="0073692E">
        <w:rPr>
          <w:rFonts w:ascii="Times New Roman" w:eastAsia="Times New Roman" w:hAnsi="Times New Roman" w:cs="Times New Roman"/>
          <w:u w:val="single"/>
        </w:rPr>
        <w:t>Journal of Consumer Psychology</w:t>
      </w:r>
      <w:r w:rsidRPr="0073692E">
        <w:rPr>
          <w:rFonts w:ascii="Times New Roman" w:eastAsia="Times New Roman" w:hAnsi="Times New Roman" w:cs="Times New Roman"/>
        </w:rPr>
        <w:t>, 21, 464-472.</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(2011), “Arousal Increases Social Transmission of Information,” </w:t>
      </w:r>
      <w:r w:rsidRPr="0073692E">
        <w:rPr>
          <w:rFonts w:ascii="Times New Roman" w:eastAsia="Times New Roman" w:hAnsi="Times New Roman" w:cs="Times New Roman"/>
          <w:u w:val="single"/>
        </w:rPr>
        <w:t>Psychological Science</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22(7), 891-893</w:t>
      </w:r>
      <w:r w:rsidRPr="0073692E">
        <w:rPr>
          <w:rFonts w:ascii="Times New Roman" w:eastAsia="Times New Roman" w:hAnsi="Times New Roman" w:cs="Times New Roman"/>
          <w:i/>
        </w:rPr>
        <w:t>.</w:t>
      </w:r>
    </w:p>
    <w:p w:rsidR="00643287" w:rsidRPr="0073692E" w:rsidRDefault="00643287" w:rsidP="00D51681">
      <w:pPr>
        <w:numPr>
          <w:ilvl w:val="0"/>
          <w:numId w:val="3"/>
        </w:numPr>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Devin Pope (2011), “Can Losing Lead to Winning?” </w:t>
      </w:r>
      <w:r w:rsidRPr="0073692E">
        <w:rPr>
          <w:rFonts w:ascii="Times New Roman" w:eastAsia="Times New Roman" w:hAnsi="Times New Roman" w:cs="Times New Roman"/>
          <w:u w:val="single"/>
        </w:rPr>
        <w:t>Management Science</w:t>
      </w:r>
      <w:r w:rsidRPr="0073692E">
        <w:rPr>
          <w:rFonts w:ascii="Times New Roman" w:eastAsia="Times New Roman" w:hAnsi="Times New Roman" w:cs="Times New Roman"/>
        </w:rPr>
        <w:t>, 57(5), 817-827.</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Morgan Ward, (2010) “Subtle Signals of Inconspicuous Consumption,”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37(4), 555-569. (Lead Article)</w:t>
      </w:r>
    </w:p>
    <w:p w:rsidR="00643287" w:rsidRPr="0073692E" w:rsidRDefault="00643287" w:rsidP="00D51681">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w:t>
      </w:r>
      <w:bookmarkStart w:id="0" w:name="OLE_LINK3"/>
      <w:bookmarkStart w:id="1" w:name="OLE_LINK4"/>
      <w:r w:rsidRPr="0073692E">
        <w:rPr>
          <w:rFonts w:ascii="Times New Roman" w:eastAsia="Times New Roman" w:hAnsi="Times New Roman" w:cs="Times New Roman"/>
        </w:rPr>
        <w:t xml:space="preserve">Alan T. Sorensen, and Scott J. Rasmussen </w:t>
      </w:r>
      <w:bookmarkEnd w:id="0"/>
      <w:bookmarkEnd w:id="1"/>
      <w:r w:rsidRPr="0073692E">
        <w:rPr>
          <w:rFonts w:ascii="Times New Roman" w:eastAsia="Times New Roman" w:hAnsi="Times New Roman" w:cs="Times New Roman"/>
        </w:rPr>
        <w:t xml:space="preserve">(2010), “Positive Effects of Negative Publicity: When Negative Reviews Increase Sales,” </w:t>
      </w:r>
      <w:r w:rsidRPr="0073692E">
        <w:rPr>
          <w:rFonts w:ascii="Times New Roman" w:eastAsia="Times New Roman" w:hAnsi="Times New Roman" w:cs="Times New Roman"/>
          <w:u w:val="single"/>
        </w:rPr>
        <w:t>Marketing Science,</w:t>
      </w:r>
      <w:r w:rsidRPr="0073692E">
        <w:rPr>
          <w:rFonts w:ascii="Times New Roman" w:eastAsia="Times New Roman" w:hAnsi="Times New Roman" w:cs="Times New Roman"/>
        </w:rPr>
        <w:t xml:space="preserve"> 29(5), 815-827.</w:t>
      </w:r>
    </w:p>
    <w:p w:rsidR="007151C6" w:rsidRPr="0073692E" w:rsidRDefault="007151C6" w:rsidP="007151C6">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and Gael Le </w:t>
      </w:r>
      <w:proofErr w:type="spellStart"/>
      <w:r w:rsidRPr="0073692E">
        <w:rPr>
          <w:rFonts w:ascii="Times New Roman" w:eastAsia="Times New Roman" w:hAnsi="Times New Roman" w:cs="Times New Roman"/>
        </w:rPr>
        <w:t>Mens</w:t>
      </w:r>
      <w:proofErr w:type="spellEnd"/>
      <w:r w:rsidRPr="0073692E">
        <w:rPr>
          <w:rFonts w:ascii="Times New Roman" w:eastAsia="Times New Roman" w:hAnsi="Times New Roman" w:cs="Times New Roman"/>
        </w:rPr>
        <w:t xml:space="preserve"> (2009), “Key Considerations in Studying Cultural Abandonment Using Baby Names,” </w:t>
      </w:r>
      <w:r w:rsidRPr="0073692E">
        <w:rPr>
          <w:rFonts w:ascii="Times New Roman" w:eastAsia="Times New Roman" w:hAnsi="Times New Roman" w:cs="Times New Roman"/>
          <w:u w:val="single"/>
        </w:rPr>
        <w:t>Proceedings of the National Academy of Sciences</w:t>
      </w:r>
      <w:r w:rsidRPr="0073692E">
        <w:rPr>
          <w:rFonts w:ascii="Times New Roman" w:eastAsia="Times New Roman" w:hAnsi="Times New Roman" w:cs="Times New Roman"/>
        </w:rPr>
        <w:t>.</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Gael Le </w:t>
      </w:r>
      <w:proofErr w:type="spellStart"/>
      <w:r w:rsidRPr="0073692E">
        <w:rPr>
          <w:rFonts w:ascii="Times New Roman" w:eastAsia="Times New Roman" w:hAnsi="Times New Roman" w:cs="Times New Roman"/>
        </w:rPr>
        <w:t>Mens</w:t>
      </w:r>
      <w:proofErr w:type="spellEnd"/>
      <w:r w:rsidRPr="0073692E">
        <w:rPr>
          <w:rFonts w:ascii="Times New Roman" w:eastAsia="Times New Roman" w:hAnsi="Times New Roman" w:cs="Times New Roman"/>
        </w:rPr>
        <w:t xml:space="preserve"> (2009), “How Adoption Speed Affects the Abandonment of Cultural Tastes,” </w:t>
      </w:r>
      <w:r w:rsidRPr="0073692E">
        <w:rPr>
          <w:rFonts w:ascii="Times New Roman" w:eastAsia="Times New Roman" w:hAnsi="Times New Roman" w:cs="Times New Roman"/>
          <w:u w:val="single"/>
        </w:rPr>
        <w:t>Proceedings of the National Academy of Sciences</w:t>
      </w:r>
      <w:r w:rsidRPr="0073692E">
        <w:rPr>
          <w:rFonts w:ascii="Times New Roman" w:eastAsia="Times New Roman" w:hAnsi="Times New Roman" w:cs="Times New Roman"/>
        </w:rPr>
        <w:t>, 106, 8146-8150.</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Sela, Aner, Jonah Berger, and Wendy Liu (2009), “Variety, Virtue, and Vice: How Assortment Size Influences Option Choice,”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35(3), 941-951.</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Chip Heath (2008) “Who Drives Divergence? Identity Signaling, Outgroup Dissimilarity, and the Abandonment of Cultural Tastes,” </w:t>
      </w:r>
      <w:r w:rsidRPr="0073692E">
        <w:rPr>
          <w:rFonts w:ascii="Times New Roman" w:eastAsia="Times New Roman" w:hAnsi="Times New Roman" w:cs="Times New Roman"/>
          <w:u w:val="single"/>
        </w:rPr>
        <w:t>Journal of Personality and Social Psychology</w:t>
      </w:r>
      <w:r w:rsidRPr="0073692E">
        <w:rPr>
          <w:rFonts w:ascii="Times New Roman" w:eastAsia="Times New Roman" w:hAnsi="Times New Roman" w:cs="Times New Roman"/>
        </w:rPr>
        <w:t>, 95(3), 593-607.</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and Lindsay Rand (2008), “Shifting Signals to Help Health: Using Identity Signaling to Reduce Risky Heath Behaviors,”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35(2), 509-518.</w:t>
      </w:r>
    </w:p>
    <w:p w:rsidR="00643287" w:rsidRPr="0073692E" w:rsidRDefault="00643287" w:rsidP="00C40A0D">
      <w:pPr>
        <w:numPr>
          <w:ilvl w:val="0"/>
          <w:numId w:val="3"/>
        </w:numPr>
        <w:autoSpaceDE w:val="0"/>
        <w:autoSpaceDN w:val="0"/>
        <w:adjustRightInd w:val="0"/>
        <w:spacing w:after="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Marc Meredith, and S. Christian Wheeler (2008), “Contextual Priming: Where People Vote Affects How They Vote,” </w:t>
      </w:r>
      <w:r w:rsidRPr="0073692E">
        <w:rPr>
          <w:rFonts w:ascii="Times New Roman" w:eastAsia="Times New Roman" w:hAnsi="Times New Roman" w:cs="Times New Roman"/>
          <w:u w:val="single"/>
        </w:rPr>
        <w:t>Proceedings of the National Academy of Sciences,</w:t>
      </w:r>
      <w:r w:rsidRPr="0073692E">
        <w:rPr>
          <w:rFonts w:ascii="Times New Roman" w:eastAsia="Times New Roman" w:hAnsi="Times New Roman" w:cs="Times New Roman"/>
        </w:rPr>
        <w:t xml:space="preserve"> 105 (26), 8846-8849.</w:t>
      </w:r>
    </w:p>
    <w:p w:rsidR="00643287" w:rsidRPr="00BE0854" w:rsidRDefault="00643287" w:rsidP="00C91765">
      <w:pPr>
        <w:numPr>
          <w:ilvl w:val="0"/>
          <w:numId w:val="2"/>
        </w:numPr>
        <w:tabs>
          <w:tab w:val="left" w:pos="720"/>
          <w:tab w:val="left" w:pos="900"/>
          <w:tab w:val="left" w:pos="1800"/>
        </w:tabs>
        <w:autoSpaceDE w:val="0"/>
        <w:autoSpaceDN w:val="0"/>
        <w:adjustRightInd w:val="0"/>
        <w:spacing w:after="0" w:line="240" w:lineRule="auto"/>
        <w:ind w:left="1080"/>
        <w:rPr>
          <w:rFonts w:ascii="Times New Roman" w:eastAsia="Times New Roman" w:hAnsi="Times New Roman" w:cs="Times New Roman"/>
          <w:b/>
        </w:rPr>
      </w:pPr>
      <w:r w:rsidRPr="00BE0854">
        <w:rPr>
          <w:rFonts w:ascii="Times New Roman" w:eastAsia="Times New Roman" w:hAnsi="Times New Roman" w:cs="Times New Roman"/>
          <w:b/>
        </w:rPr>
        <w:t xml:space="preserve">Featured in </w:t>
      </w:r>
      <w:r w:rsidRPr="00B17063">
        <w:rPr>
          <w:rFonts w:ascii="Times New Roman" w:eastAsia="Times New Roman" w:hAnsi="Times New Roman" w:cs="Times New Roman"/>
          <w:b/>
          <w:i/>
        </w:rPr>
        <w:t>Nature</w:t>
      </w:r>
      <w:r w:rsidRPr="00BE0854">
        <w:rPr>
          <w:rFonts w:ascii="Times New Roman" w:eastAsia="Times New Roman" w:hAnsi="Times New Roman" w:cs="Times New Roman"/>
          <w:b/>
        </w:rPr>
        <w:t xml:space="preserve"> (2008). 453, 1197.</w:t>
      </w:r>
    </w:p>
    <w:p w:rsidR="00C91765" w:rsidRPr="0073692E" w:rsidRDefault="00C91765" w:rsidP="00C91765">
      <w:pPr>
        <w:tabs>
          <w:tab w:val="left" w:pos="720"/>
          <w:tab w:val="left" w:pos="900"/>
          <w:tab w:val="left" w:pos="1800"/>
        </w:tabs>
        <w:autoSpaceDE w:val="0"/>
        <w:autoSpaceDN w:val="0"/>
        <w:adjustRightInd w:val="0"/>
        <w:spacing w:after="0" w:line="240" w:lineRule="auto"/>
        <w:ind w:left="720"/>
        <w:rPr>
          <w:rFonts w:ascii="Times New Roman" w:eastAsia="Times New Roman" w:hAnsi="Times New Roman" w:cs="Times New Roman"/>
        </w:rPr>
      </w:pP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w:t>
      </w:r>
      <w:bookmarkStart w:id="2" w:name="OLE_LINK36"/>
      <w:bookmarkStart w:id="3" w:name="OLE_LINK37"/>
      <w:proofErr w:type="spellStart"/>
      <w:r w:rsidRPr="0073692E">
        <w:rPr>
          <w:rFonts w:ascii="Times New Roman" w:eastAsia="Times New Roman" w:hAnsi="Times New Roman" w:cs="Times New Roman"/>
        </w:rPr>
        <w:t>Gráinne</w:t>
      </w:r>
      <w:proofErr w:type="spellEnd"/>
      <w:r w:rsidRPr="0073692E">
        <w:rPr>
          <w:rFonts w:ascii="Times New Roman" w:eastAsia="Times New Roman" w:hAnsi="Times New Roman" w:cs="Times New Roman"/>
          <w:b/>
        </w:rPr>
        <w:t xml:space="preserve"> </w:t>
      </w:r>
      <w:r w:rsidRPr="0073692E">
        <w:rPr>
          <w:rFonts w:ascii="Times New Roman" w:eastAsia="Times New Roman" w:hAnsi="Times New Roman" w:cs="Times New Roman"/>
        </w:rPr>
        <w:t>M.</w:t>
      </w:r>
      <w:bookmarkEnd w:id="2"/>
      <w:bookmarkEnd w:id="3"/>
      <w:r w:rsidRPr="0073692E">
        <w:rPr>
          <w:rFonts w:ascii="Times New Roman" w:eastAsia="Times New Roman" w:hAnsi="Times New Roman" w:cs="Times New Roman"/>
        </w:rPr>
        <w:t xml:space="preserve"> Fitzsimons (2008), “Dogs on the Street, Pumas on Your Feet: How Cues in the Environment Influence Product Evaluation and Choice,” </w:t>
      </w:r>
      <w:r w:rsidRPr="0073692E">
        <w:rPr>
          <w:rFonts w:ascii="Times New Roman" w:eastAsia="Times New Roman" w:hAnsi="Times New Roman" w:cs="Times New Roman"/>
          <w:u w:val="single"/>
        </w:rPr>
        <w:t>Journal of Marketing Research,</w:t>
      </w:r>
      <w:r w:rsidRPr="0073692E">
        <w:rPr>
          <w:rFonts w:ascii="Times New Roman" w:eastAsia="Times New Roman" w:hAnsi="Times New Roman" w:cs="Times New Roman"/>
        </w:rPr>
        <w:t xml:space="preserve"> 45(1), 1-14</w:t>
      </w:r>
      <w:r w:rsidRPr="0073692E">
        <w:rPr>
          <w:rFonts w:ascii="Times New Roman" w:eastAsia="Times New Roman" w:hAnsi="Times New Roman" w:cs="Times New Roman"/>
          <w:i/>
        </w:rPr>
        <w:t>.</w:t>
      </w:r>
      <w:r w:rsidRPr="0073692E">
        <w:rPr>
          <w:rFonts w:ascii="Times New Roman" w:eastAsia="Times New Roman" w:hAnsi="Times New Roman" w:cs="Times New Roman"/>
        </w:rPr>
        <w:t xml:space="preserve"> (Lead Article)</w:t>
      </w: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Wheeler, S. Christian and Jonah Berger (2007), "When the Same Prime Leads to Different Effects,” </w:t>
      </w:r>
      <w:r w:rsidRPr="0073692E">
        <w:rPr>
          <w:rFonts w:ascii="Times New Roman" w:eastAsia="Times New Roman" w:hAnsi="Times New Roman" w:cs="Times New Roman"/>
          <w:u w:val="single"/>
        </w:rPr>
        <w:t>Journal of Consumer Research</w:t>
      </w:r>
      <w:r w:rsidRPr="0073692E">
        <w:rPr>
          <w:rFonts w:ascii="Times New Roman" w:eastAsia="Times New Roman" w:hAnsi="Times New Roman" w:cs="Times New Roman"/>
        </w:rPr>
        <w:t>, 34(3), 357-368.</w:t>
      </w:r>
    </w:p>
    <w:p w:rsidR="00643287" w:rsidRPr="0073692E" w:rsidRDefault="00643287" w:rsidP="00C91765">
      <w:pPr>
        <w:numPr>
          <w:ilvl w:val="0"/>
          <w:numId w:val="3"/>
        </w:numPr>
        <w:autoSpaceDE w:val="0"/>
        <w:autoSpaceDN w:val="0"/>
        <w:adjustRightInd w:val="0"/>
        <w:spacing w:after="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and Chip Heath (2007), “Where Consumers </w:t>
      </w:r>
      <w:r w:rsidRPr="0073692E">
        <w:rPr>
          <w:rFonts w:ascii="Times New Roman" w:eastAsia="Times New Roman" w:hAnsi="Times New Roman" w:cs="Times New Roman"/>
          <w:iCs/>
        </w:rPr>
        <w:t xml:space="preserve">Diverge from Others: Identity-Signaling and Product Domains,” </w:t>
      </w:r>
      <w:r w:rsidRPr="0073692E">
        <w:rPr>
          <w:rFonts w:ascii="Times New Roman" w:eastAsia="Times New Roman" w:hAnsi="Times New Roman" w:cs="Times New Roman"/>
          <w:iCs/>
          <w:u w:val="single"/>
        </w:rPr>
        <w:t>Journal of Consumer Research</w:t>
      </w:r>
      <w:r w:rsidRPr="0073692E">
        <w:rPr>
          <w:rFonts w:ascii="Times New Roman" w:eastAsia="Times New Roman" w:hAnsi="Times New Roman" w:cs="Times New Roman"/>
          <w:iCs/>
        </w:rPr>
        <w:t>, 34(2), 121-134. (Lead Article)</w:t>
      </w:r>
    </w:p>
    <w:p w:rsidR="00643287" w:rsidRDefault="00AC5BF7" w:rsidP="00C91765">
      <w:pPr>
        <w:numPr>
          <w:ilvl w:val="1"/>
          <w:numId w:val="3"/>
        </w:numPr>
        <w:autoSpaceDE w:val="0"/>
        <w:autoSpaceDN w:val="0"/>
        <w:adjustRightInd w:val="0"/>
        <w:spacing w:after="0" w:line="240" w:lineRule="auto"/>
        <w:rPr>
          <w:rFonts w:ascii="Times New Roman" w:eastAsia="Times New Roman" w:hAnsi="Times New Roman" w:cs="Times New Roman"/>
          <w:b/>
          <w:iCs/>
        </w:rPr>
      </w:pPr>
      <w:r w:rsidRPr="00BE0854">
        <w:rPr>
          <w:rFonts w:ascii="Times New Roman" w:eastAsia="Times New Roman" w:hAnsi="Times New Roman" w:cs="Times New Roman"/>
          <w:b/>
          <w:iCs/>
        </w:rPr>
        <w:t xml:space="preserve">Best </w:t>
      </w:r>
      <w:r>
        <w:rPr>
          <w:rFonts w:ascii="Times New Roman" w:eastAsia="Times New Roman" w:hAnsi="Times New Roman" w:cs="Times New Roman"/>
          <w:b/>
          <w:iCs/>
        </w:rPr>
        <w:t xml:space="preserve">2007 </w:t>
      </w:r>
      <w:r w:rsidR="00B17063">
        <w:rPr>
          <w:rFonts w:ascii="Times New Roman" w:eastAsia="Times New Roman" w:hAnsi="Times New Roman" w:cs="Times New Roman"/>
          <w:b/>
          <w:iCs/>
        </w:rPr>
        <w:t>Article</w:t>
      </w:r>
      <w:r w:rsidRPr="00BE0854">
        <w:rPr>
          <w:rFonts w:ascii="Times New Roman" w:eastAsia="Times New Roman" w:hAnsi="Times New Roman" w:cs="Times New Roman"/>
          <w:b/>
          <w:iCs/>
        </w:rPr>
        <w:t xml:space="preserve"> </w:t>
      </w:r>
      <w:r>
        <w:rPr>
          <w:rFonts w:ascii="Times New Roman" w:eastAsia="Times New Roman" w:hAnsi="Times New Roman" w:cs="Times New Roman"/>
          <w:b/>
          <w:iCs/>
        </w:rPr>
        <w:t xml:space="preserve">Finalist, </w:t>
      </w:r>
      <w:r w:rsidR="00C40A0D" w:rsidRPr="00B17063">
        <w:rPr>
          <w:rFonts w:ascii="Times New Roman" w:eastAsia="Times New Roman" w:hAnsi="Times New Roman" w:cs="Times New Roman"/>
          <w:b/>
          <w:i/>
          <w:iCs/>
        </w:rPr>
        <w:t>Journal of Consumer Research</w:t>
      </w:r>
    </w:p>
    <w:p w:rsidR="00A26761" w:rsidRPr="00BE0854" w:rsidRDefault="00A26761" w:rsidP="00C91765">
      <w:pPr>
        <w:numPr>
          <w:ilvl w:val="1"/>
          <w:numId w:val="3"/>
        </w:numPr>
        <w:autoSpaceDE w:val="0"/>
        <w:autoSpaceDN w:val="0"/>
        <w:adjustRightInd w:val="0"/>
        <w:spacing w:after="0" w:line="240" w:lineRule="auto"/>
        <w:rPr>
          <w:rFonts w:ascii="Times New Roman" w:eastAsia="Times New Roman" w:hAnsi="Times New Roman" w:cs="Times New Roman"/>
          <w:b/>
          <w:iCs/>
        </w:rPr>
      </w:pPr>
      <w:r>
        <w:rPr>
          <w:rFonts w:ascii="Times New Roman" w:eastAsia="Times New Roman" w:hAnsi="Times New Roman" w:cs="Times New Roman"/>
          <w:b/>
          <w:iCs/>
        </w:rPr>
        <w:t xml:space="preserve">3rd highest cited JCR paper, 2011-2014 </w:t>
      </w:r>
    </w:p>
    <w:p w:rsidR="00C91765" w:rsidRPr="0073692E" w:rsidRDefault="00C91765" w:rsidP="00C91765">
      <w:pPr>
        <w:autoSpaceDE w:val="0"/>
        <w:autoSpaceDN w:val="0"/>
        <w:adjustRightInd w:val="0"/>
        <w:spacing w:after="0" w:line="240" w:lineRule="auto"/>
        <w:ind w:left="720"/>
        <w:rPr>
          <w:rFonts w:ascii="Times New Roman" w:eastAsia="Times New Roman" w:hAnsi="Times New Roman" w:cs="Times New Roman"/>
          <w:iCs/>
        </w:rPr>
      </w:pPr>
    </w:p>
    <w:p w:rsidR="00643287" w:rsidRPr="0073692E" w:rsidRDefault="00643287" w:rsidP="00D51681">
      <w:pPr>
        <w:numPr>
          <w:ilvl w:val="0"/>
          <w:numId w:val="3"/>
        </w:numPr>
        <w:autoSpaceDE w:val="0"/>
        <w:autoSpaceDN w:val="0"/>
        <w:adjustRightInd w:val="0"/>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Michaela </w:t>
      </w:r>
      <w:proofErr w:type="spellStart"/>
      <w:r w:rsidRPr="0073692E">
        <w:rPr>
          <w:rFonts w:ascii="Times New Roman" w:eastAsia="Times New Roman" w:hAnsi="Times New Roman" w:cs="Times New Roman"/>
        </w:rPr>
        <w:t>Draganska</w:t>
      </w:r>
      <w:proofErr w:type="spellEnd"/>
      <w:r w:rsidRPr="0073692E">
        <w:rPr>
          <w:rFonts w:ascii="Times New Roman" w:eastAsia="Times New Roman" w:hAnsi="Times New Roman" w:cs="Times New Roman"/>
        </w:rPr>
        <w:t xml:space="preserve">, and Itamar Simonson (2007), “The Influence of Product Variety on Brand Perceptions and Choice,” </w:t>
      </w:r>
      <w:r w:rsidRPr="0073692E">
        <w:rPr>
          <w:rFonts w:ascii="Times New Roman" w:eastAsia="Times New Roman" w:hAnsi="Times New Roman" w:cs="Times New Roman"/>
          <w:u w:val="single"/>
        </w:rPr>
        <w:t>Marketing Science</w:t>
      </w:r>
      <w:r w:rsidRPr="0073692E">
        <w:rPr>
          <w:rFonts w:ascii="Times New Roman" w:eastAsia="Times New Roman" w:hAnsi="Times New Roman" w:cs="Times New Roman"/>
        </w:rPr>
        <w:t>, 26, 460-472. (Lead Article)</w:t>
      </w:r>
    </w:p>
    <w:p w:rsidR="00643287" w:rsidRPr="0073692E" w:rsidRDefault="00643287" w:rsidP="000A5800">
      <w:pPr>
        <w:numPr>
          <w:ilvl w:val="0"/>
          <w:numId w:val="3"/>
        </w:numPr>
        <w:autoSpaceDE w:val="0"/>
        <w:autoSpaceDN w:val="0"/>
        <w:adjustRightInd w:val="0"/>
        <w:spacing w:after="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Pronin, Emily, Jonah Berger, and Sarah </w:t>
      </w:r>
      <w:proofErr w:type="spellStart"/>
      <w:r w:rsidRPr="0073692E">
        <w:rPr>
          <w:rFonts w:ascii="Times New Roman" w:eastAsia="Times New Roman" w:hAnsi="Times New Roman" w:cs="Times New Roman"/>
        </w:rPr>
        <w:t>Molouki</w:t>
      </w:r>
      <w:proofErr w:type="spellEnd"/>
      <w:r w:rsidRPr="0073692E">
        <w:rPr>
          <w:rFonts w:ascii="Times New Roman" w:eastAsia="Times New Roman" w:hAnsi="Times New Roman" w:cs="Times New Roman"/>
        </w:rPr>
        <w:t xml:space="preserve"> (2007), “Alone in a Crowd of Sheep: Asymmetric Perceptions of Conformity and Their Roots in an Introspection Illusion,” </w:t>
      </w:r>
      <w:r w:rsidRPr="0073692E">
        <w:rPr>
          <w:rFonts w:ascii="Times New Roman" w:eastAsia="Times New Roman" w:hAnsi="Times New Roman" w:cs="Times New Roman"/>
          <w:u w:val="single"/>
        </w:rPr>
        <w:t>Journal of Personality and Social Psychology</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 xml:space="preserve">92(4), 585-595. </w:t>
      </w:r>
    </w:p>
    <w:p w:rsidR="00643287" w:rsidRPr="00BE0854" w:rsidRDefault="00643287" w:rsidP="000A5800">
      <w:pPr>
        <w:numPr>
          <w:ilvl w:val="0"/>
          <w:numId w:val="1"/>
        </w:numPr>
        <w:tabs>
          <w:tab w:val="left" w:pos="720"/>
          <w:tab w:val="left" w:pos="1800"/>
        </w:tabs>
        <w:autoSpaceDE w:val="0"/>
        <w:autoSpaceDN w:val="0"/>
        <w:adjustRightInd w:val="0"/>
        <w:spacing w:after="0" w:line="240" w:lineRule="auto"/>
        <w:rPr>
          <w:rFonts w:ascii="Times New Roman" w:eastAsia="Times New Roman" w:hAnsi="Times New Roman" w:cs="Times New Roman"/>
          <w:b/>
        </w:rPr>
      </w:pPr>
      <w:r w:rsidRPr="00BE0854">
        <w:rPr>
          <w:rFonts w:ascii="Times New Roman" w:eastAsia="Times New Roman" w:hAnsi="Times New Roman" w:cs="Times New Roman"/>
          <w:b/>
        </w:rPr>
        <w:t xml:space="preserve">Featured in Editor's Choice section of </w:t>
      </w:r>
      <w:r w:rsidRPr="00B17063">
        <w:rPr>
          <w:rFonts w:ascii="Times New Roman" w:eastAsia="Times New Roman" w:hAnsi="Times New Roman" w:cs="Times New Roman"/>
          <w:b/>
          <w:i/>
        </w:rPr>
        <w:t>Science</w:t>
      </w:r>
      <w:r w:rsidRPr="00BE0854">
        <w:rPr>
          <w:rFonts w:ascii="Times New Roman" w:eastAsia="Times New Roman" w:hAnsi="Times New Roman" w:cs="Times New Roman"/>
          <w:b/>
        </w:rPr>
        <w:t xml:space="preserve"> (2007). 316, 1814.</w:t>
      </w:r>
    </w:p>
    <w:p w:rsidR="000A5800" w:rsidRPr="0073692E" w:rsidRDefault="000A5800" w:rsidP="000A5800">
      <w:pPr>
        <w:tabs>
          <w:tab w:val="left" w:pos="720"/>
          <w:tab w:val="left" w:pos="1800"/>
        </w:tabs>
        <w:autoSpaceDE w:val="0"/>
        <w:autoSpaceDN w:val="0"/>
        <w:adjustRightInd w:val="0"/>
        <w:spacing w:after="0" w:line="240" w:lineRule="auto"/>
        <w:ind w:left="1080"/>
        <w:rPr>
          <w:rFonts w:ascii="Times New Roman" w:eastAsia="Times New Roman" w:hAnsi="Times New Roman" w:cs="Times New Roman"/>
        </w:rPr>
      </w:pPr>
    </w:p>
    <w:p w:rsidR="007151C6" w:rsidRDefault="007151C6" w:rsidP="007151C6">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Heath, Chip, Ben Ho, and Jonah Berger (2006), “Focal Points in Coordinated Divergence,” </w:t>
      </w:r>
      <w:r w:rsidRPr="0073692E">
        <w:rPr>
          <w:rFonts w:ascii="Times New Roman" w:eastAsia="Times New Roman" w:hAnsi="Times New Roman" w:cs="Times New Roman"/>
          <w:u w:val="single"/>
        </w:rPr>
        <w:t>Journal of Economic Psychology</w:t>
      </w:r>
      <w:r w:rsidRPr="0073692E">
        <w:rPr>
          <w:rFonts w:ascii="Times New Roman" w:eastAsia="Times New Roman" w:hAnsi="Times New Roman" w:cs="Times New Roman"/>
        </w:rPr>
        <w:t xml:space="preserve">, 27(5), 635-647. </w:t>
      </w:r>
    </w:p>
    <w:p w:rsidR="00BE0854" w:rsidRPr="00E63460" w:rsidRDefault="00643287" w:rsidP="00E63460">
      <w:pPr>
        <w:keepNext/>
        <w:numPr>
          <w:ilvl w:val="0"/>
          <w:numId w:val="3"/>
        </w:numPr>
        <w:spacing w:after="240" w:line="240" w:lineRule="auto"/>
        <w:outlineLvl w:val="1"/>
        <w:rPr>
          <w:rFonts w:ascii="Times New Roman" w:eastAsia="Times New Roman" w:hAnsi="Times New Roman" w:cs="Times New Roman"/>
          <w:bCs/>
        </w:rPr>
      </w:pPr>
      <w:r w:rsidRPr="0073692E">
        <w:rPr>
          <w:rFonts w:ascii="Times New Roman" w:eastAsia="Times New Roman" w:hAnsi="Times New Roman" w:cs="Times New Roman"/>
          <w:bCs/>
        </w:rPr>
        <w:t xml:space="preserve">Berger, Jonah and Chip Heath (2005), “Idea Habitats: How the Prevalence of Environmental Cues Influences the Success of Ideas,” </w:t>
      </w:r>
      <w:r w:rsidRPr="0073692E">
        <w:rPr>
          <w:rFonts w:ascii="Times New Roman" w:eastAsia="Times New Roman" w:hAnsi="Times New Roman" w:cs="Times New Roman"/>
          <w:bCs/>
          <w:iCs/>
          <w:u w:val="single"/>
        </w:rPr>
        <w:t>Cognitive Science</w:t>
      </w:r>
      <w:r w:rsidRPr="0073692E">
        <w:rPr>
          <w:rFonts w:ascii="Times New Roman" w:eastAsia="Times New Roman" w:hAnsi="Times New Roman" w:cs="Times New Roman"/>
          <w:bCs/>
        </w:rPr>
        <w:t>, 29, 195-221. (Lead Article)</w:t>
      </w:r>
    </w:p>
    <w:p w:rsidR="00E63460" w:rsidRDefault="00E63460" w:rsidP="00C80F7E">
      <w:pPr>
        <w:pStyle w:val="BodyText"/>
        <w:tabs>
          <w:tab w:val="left" w:pos="720"/>
          <w:tab w:val="left" w:pos="1800"/>
        </w:tabs>
        <w:rPr>
          <w:bCs w:val="0"/>
          <w:sz w:val="23"/>
          <w:szCs w:val="23"/>
        </w:rPr>
      </w:pPr>
    </w:p>
    <w:p w:rsidR="00C80F7E" w:rsidRDefault="00C80F7E" w:rsidP="00C80F7E">
      <w:pPr>
        <w:pStyle w:val="BodyText"/>
        <w:tabs>
          <w:tab w:val="left" w:pos="720"/>
          <w:tab w:val="left" w:pos="1800"/>
        </w:tabs>
        <w:rPr>
          <w:bCs w:val="0"/>
          <w:sz w:val="23"/>
          <w:szCs w:val="23"/>
        </w:rPr>
      </w:pPr>
      <w:r w:rsidRPr="0073692E">
        <w:rPr>
          <w:bCs w:val="0"/>
          <w:sz w:val="23"/>
          <w:szCs w:val="23"/>
        </w:rPr>
        <w:t>Books, Chapters, and Other Publications</w:t>
      </w:r>
    </w:p>
    <w:p w:rsidR="00C80F7E" w:rsidRPr="0073692E" w:rsidRDefault="00C80F7E" w:rsidP="00C80F7E">
      <w:pPr>
        <w:pStyle w:val="BodyText"/>
        <w:tabs>
          <w:tab w:val="left" w:pos="720"/>
          <w:tab w:val="left" w:pos="1800"/>
        </w:tabs>
        <w:rPr>
          <w:bCs w:val="0"/>
          <w:sz w:val="23"/>
          <w:szCs w:val="23"/>
        </w:rPr>
      </w:pPr>
    </w:p>
    <w:p w:rsidR="00014D3A" w:rsidRPr="006A24BB" w:rsidRDefault="00014D3A" w:rsidP="006A5ABE">
      <w:pPr>
        <w:numPr>
          <w:ilvl w:val="0"/>
          <w:numId w:val="3"/>
        </w:num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Berger, Jonah (2016), </w:t>
      </w:r>
      <w:r>
        <w:rPr>
          <w:rFonts w:ascii="Times New Roman" w:eastAsia="Times New Roman" w:hAnsi="Times New Roman" w:cs="Times New Roman"/>
          <w:i/>
        </w:rPr>
        <w:t xml:space="preserve">Invisible Influence: The Hidden Forces that Shape Behavior, </w:t>
      </w:r>
      <w:r>
        <w:rPr>
          <w:rFonts w:ascii="Times New Roman" w:eastAsia="Times New Roman" w:hAnsi="Times New Roman" w:cs="Times New Roman"/>
        </w:rPr>
        <w:t>Simon &amp; Schuster.</w:t>
      </w:r>
    </w:p>
    <w:p w:rsidR="006A24BB" w:rsidRPr="00014D3A" w:rsidRDefault="006A24BB" w:rsidP="006A24BB">
      <w:pPr>
        <w:numPr>
          <w:ilvl w:val="1"/>
          <w:numId w:val="3"/>
        </w:numPr>
        <w:autoSpaceDE w:val="0"/>
        <w:autoSpaceDN w:val="0"/>
        <w:adjustRightInd w:val="0"/>
        <w:spacing w:after="0" w:line="240" w:lineRule="auto"/>
        <w:rPr>
          <w:rFonts w:ascii="Times New Roman" w:eastAsia="Times New Roman" w:hAnsi="Times New Roman" w:cs="Times New Roman"/>
          <w:i/>
        </w:rPr>
      </w:pPr>
      <w:r w:rsidRPr="006A24BB">
        <w:rPr>
          <w:rFonts w:ascii="Times New Roman" w:eastAsia="Times New Roman" w:hAnsi="Times New Roman" w:cs="Times New Roman"/>
          <w:b/>
        </w:rPr>
        <w:t>New York Times</w:t>
      </w:r>
      <w:r>
        <w:rPr>
          <w:rFonts w:ascii="Times New Roman" w:eastAsia="Times New Roman" w:hAnsi="Times New Roman" w:cs="Times New Roman"/>
          <w:b/>
        </w:rPr>
        <w:t xml:space="preserve"> </w:t>
      </w:r>
      <w:r w:rsidR="002203C6">
        <w:rPr>
          <w:rFonts w:ascii="Times New Roman" w:eastAsia="Times New Roman" w:hAnsi="Times New Roman" w:cs="Times New Roman"/>
          <w:b/>
        </w:rPr>
        <w:t>Bestseller</w:t>
      </w:r>
    </w:p>
    <w:p w:rsidR="00014D3A" w:rsidRPr="00014D3A" w:rsidRDefault="00014D3A" w:rsidP="00014D3A">
      <w:pPr>
        <w:autoSpaceDE w:val="0"/>
        <w:autoSpaceDN w:val="0"/>
        <w:adjustRightInd w:val="0"/>
        <w:spacing w:after="0" w:line="240" w:lineRule="auto"/>
        <w:ind w:left="360"/>
        <w:rPr>
          <w:rFonts w:ascii="Times New Roman" w:eastAsia="Times New Roman" w:hAnsi="Times New Roman" w:cs="Times New Roman"/>
          <w:i/>
        </w:rPr>
      </w:pPr>
    </w:p>
    <w:p w:rsidR="006A5ABE" w:rsidRDefault="00C80F7E" w:rsidP="006A5ABE">
      <w:pPr>
        <w:numPr>
          <w:ilvl w:val="0"/>
          <w:numId w:val="3"/>
        </w:numPr>
        <w:autoSpaceDE w:val="0"/>
        <w:autoSpaceDN w:val="0"/>
        <w:adjustRightInd w:val="0"/>
        <w:spacing w:after="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(2013), </w:t>
      </w:r>
      <w:r w:rsidRPr="0073692E">
        <w:rPr>
          <w:rFonts w:ascii="Times New Roman" w:eastAsia="Times New Roman" w:hAnsi="Times New Roman" w:cs="Times New Roman"/>
          <w:i/>
        </w:rPr>
        <w:t xml:space="preserve">Contagious: </w:t>
      </w:r>
      <w:r>
        <w:rPr>
          <w:rFonts w:ascii="Times New Roman" w:eastAsia="Times New Roman" w:hAnsi="Times New Roman" w:cs="Times New Roman"/>
          <w:i/>
        </w:rPr>
        <w:t>Why</w:t>
      </w:r>
      <w:r w:rsidRPr="0073692E">
        <w:rPr>
          <w:rFonts w:ascii="Times New Roman" w:eastAsia="Times New Roman" w:hAnsi="Times New Roman" w:cs="Times New Roman"/>
          <w:i/>
        </w:rPr>
        <w:t xml:space="preserve"> Things Catch On</w:t>
      </w:r>
      <w:r w:rsidRPr="0073692E">
        <w:rPr>
          <w:rFonts w:ascii="Times New Roman" w:eastAsia="Times New Roman" w:hAnsi="Times New Roman" w:cs="Times New Roman"/>
        </w:rPr>
        <w:t>, Simon &amp; Schuster.</w:t>
      </w:r>
    </w:p>
    <w:p w:rsidR="006A5ABE" w:rsidRPr="00BE0854" w:rsidRDefault="006A5ABE" w:rsidP="006A5ABE">
      <w:pPr>
        <w:numPr>
          <w:ilvl w:val="1"/>
          <w:numId w:val="3"/>
        </w:numPr>
        <w:tabs>
          <w:tab w:val="left" w:pos="720"/>
        </w:tabs>
        <w:autoSpaceDE w:val="0"/>
        <w:autoSpaceDN w:val="0"/>
        <w:adjustRightInd w:val="0"/>
        <w:spacing w:after="0" w:line="240" w:lineRule="auto"/>
        <w:rPr>
          <w:rFonts w:ascii="Times New Roman" w:eastAsia="Times New Roman" w:hAnsi="Times New Roman" w:cs="Times New Roman"/>
          <w:b/>
        </w:rPr>
      </w:pPr>
      <w:r w:rsidRPr="006A24BB">
        <w:rPr>
          <w:rFonts w:ascii="Times New Roman" w:eastAsia="Times New Roman" w:hAnsi="Times New Roman" w:cs="Times New Roman"/>
          <w:b/>
        </w:rPr>
        <w:t>New York Times, Wall Street Journal</w:t>
      </w:r>
      <w:r w:rsidRPr="00BE0854">
        <w:rPr>
          <w:rFonts w:ascii="Times New Roman" w:eastAsia="Times New Roman" w:hAnsi="Times New Roman" w:cs="Times New Roman"/>
          <w:b/>
        </w:rPr>
        <w:t xml:space="preserve"> Bestseller, Amazon Best Business Book of </w:t>
      </w:r>
      <w:r w:rsidR="004A7F76" w:rsidRPr="00BE0854">
        <w:rPr>
          <w:rFonts w:ascii="Times New Roman" w:eastAsia="Times New Roman" w:hAnsi="Times New Roman" w:cs="Times New Roman"/>
          <w:b/>
        </w:rPr>
        <w:t>2013</w:t>
      </w:r>
      <w:r w:rsidR="00B76514">
        <w:rPr>
          <w:rFonts w:ascii="Times New Roman" w:eastAsia="Times New Roman" w:hAnsi="Times New Roman" w:cs="Times New Roman"/>
          <w:b/>
        </w:rPr>
        <w:t>, AMA-Berry Book Prize for Best Book in Marketing</w:t>
      </w:r>
      <w:r w:rsidR="007F3F05">
        <w:rPr>
          <w:rFonts w:ascii="Times New Roman" w:eastAsia="Times New Roman" w:hAnsi="Times New Roman" w:cs="Times New Roman"/>
          <w:b/>
        </w:rPr>
        <w:t xml:space="preserve"> 2014</w:t>
      </w:r>
    </w:p>
    <w:p w:rsidR="0077536C" w:rsidRPr="00BE0854" w:rsidRDefault="004F122D" w:rsidP="006A5ABE">
      <w:pPr>
        <w:numPr>
          <w:ilvl w:val="1"/>
          <w:numId w:val="3"/>
        </w:numPr>
        <w:tabs>
          <w:tab w:val="left" w:pos="72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Hundreds of thousands of copies in print</w:t>
      </w:r>
      <w:r w:rsidR="0077536C" w:rsidRPr="00BE0854">
        <w:rPr>
          <w:rFonts w:ascii="Times New Roman" w:eastAsia="Times New Roman" w:hAnsi="Times New Roman" w:cs="Times New Roman"/>
          <w:b/>
        </w:rPr>
        <w:t xml:space="preserve"> </w:t>
      </w:r>
      <w:r w:rsidR="00E63460">
        <w:rPr>
          <w:rFonts w:ascii="Times New Roman" w:eastAsia="Times New Roman" w:hAnsi="Times New Roman" w:cs="Times New Roman"/>
          <w:b/>
        </w:rPr>
        <w:t>in over 35</w:t>
      </w:r>
      <w:r w:rsidR="00BE0854" w:rsidRPr="00BE0854">
        <w:rPr>
          <w:rFonts w:ascii="Times New Roman" w:eastAsia="Times New Roman" w:hAnsi="Times New Roman" w:cs="Times New Roman"/>
          <w:b/>
        </w:rPr>
        <w:t xml:space="preserve"> languages</w:t>
      </w:r>
    </w:p>
    <w:p w:rsidR="006A5ABE" w:rsidRPr="006A5ABE" w:rsidRDefault="006A5ABE" w:rsidP="006A5ABE">
      <w:pPr>
        <w:tabs>
          <w:tab w:val="left" w:pos="720"/>
        </w:tabs>
        <w:autoSpaceDE w:val="0"/>
        <w:autoSpaceDN w:val="0"/>
        <w:adjustRightInd w:val="0"/>
        <w:spacing w:after="0" w:line="240" w:lineRule="auto"/>
        <w:ind w:left="1080"/>
        <w:rPr>
          <w:rFonts w:ascii="Times New Roman" w:eastAsia="Times New Roman" w:hAnsi="Times New Roman" w:cs="Times New Roman"/>
        </w:rPr>
      </w:pPr>
    </w:p>
    <w:p w:rsidR="003970C8" w:rsidRPr="003970C8" w:rsidRDefault="003970C8" w:rsidP="00BE4156">
      <w:pPr>
        <w:numPr>
          <w:ilvl w:val="0"/>
          <w:numId w:val="3"/>
        </w:numPr>
        <w:autoSpaceDE w:val="0"/>
        <w:autoSpaceDN w:val="0"/>
        <w:adjustRightInd w:val="0"/>
        <w:spacing w:after="240" w:line="240" w:lineRule="auto"/>
        <w:rPr>
          <w:rFonts w:ascii="Times New Roman" w:eastAsia="Times New Roman" w:hAnsi="Times New Roman" w:cs="Times New Roman"/>
        </w:rPr>
      </w:pPr>
      <w:r w:rsidRPr="003970C8">
        <w:rPr>
          <w:rFonts w:ascii="Times New Roman" w:eastAsia="Times New Roman" w:hAnsi="Times New Roman" w:cs="Times New Roman"/>
        </w:rPr>
        <w:t xml:space="preserve">Buechel, Eva C. and Jonah Berger (2015), </w:t>
      </w:r>
      <w:r>
        <w:rPr>
          <w:rFonts w:ascii="Times New Roman" w:eastAsia="Times New Roman" w:hAnsi="Times New Roman" w:cs="Times New Roman"/>
        </w:rPr>
        <w:t xml:space="preserve">“Motivations for Consumers Engaging with Social Media,” </w:t>
      </w:r>
      <w:r>
        <w:rPr>
          <w:rFonts w:ascii="Times New Roman" w:eastAsia="Times New Roman" w:hAnsi="Times New Roman" w:cs="Times New Roman"/>
          <w:u w:val="single"/>
        </w:rPr>
        <w:t>Consumer Psychology in a Social Media World.</w:t>
      </w:r>
    </w:p>
    <w:p w:rsidR="00BE4156" w:rsidRPr="00BE4156" w:rsidRDefault="00BE4156" w:rsidP="00BE4156">
      <w:pPr>
        <w:numPr>
          <w:ilvl w:val="0"/>
          <w:numId w:val="3"/>
        </w:numPr>
        <w:autoSpaceDE w:val="0"/>
        <w:autoSpaceDN w:val="0"/>
        <w:adjustRightInd w:val="0"/>
        <w:spacing w:after="240" w:line="240" w:lineRule="auto"/>
        <w:rPr>
          <w:rFonts w:ascii="Times New Roman" w:eastAsia="Times New Roman" w:hAnsi="Times New Roman" w:cs="Times New Roman"/>
          <w:u w:val="single"/>
        </w:rPr>
      </w:pPr>
      <w:r>
        <w:rPr>
          <w:rFonts w:ascii="Times New Roman" w:eastAsia="Times New Roman" w:hAnsi="Times New Roman" w:cs="Times New Roman"/>
        </w:rPr>
        <w:t xml:space="preserve">Berger, Jonah (2015), “Word of Mouth and Interpersonal Communication,” </w:t>
      </w:r>
      <w:r w:rsidRPr="00BE4156">
        <w:rPr>
          <w:rFonts w:ascii="Times New Roman" w:eastAsia="Times New Roman" w:hAnsi="Times New Roman" w:cs="Times New Roman"/>
          <w:u w:val="single"/>
        </w:rPr>
        <w:t>Cambridge Handbook of Consumer Psychology</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(2012), “Crafting Contagious,” </w:t>
      </w:r>
      <w:r w:rsidRPr="0073692E">
        <w:rPr>
          <w:rFonts w:ascii="Times New Roman" w:eastAsia="Times New Roman" w:hAnsi="Times New Roman" w:cs="Times New Roman"/>
          <w:u w:val="single"/>
        </w:rPr>
        <w:t>Google Think Quarterly</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August, 60-61.</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(2012), “Bad Reviews Can Boost Sales. Here’s Why,” </w:t>
      </w:r>
      <w:r w:rsidRPr="0073692E">
        <w:rPr>
          <w:rFonts w:ascii="Times New Roman" w:eastAsia="Times New Roman" w:hAnsi="Times New Roman" w:cs="Times New Roman"/>
          <w:u w:val="single"/>
        </w:rPr>
        <w:t>Harvard Business Review</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March, 28.</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(2011), “Social Contagion and Word-of-Mouth,” in </w:t>
      </w:r>
      <w:r w:rsidRPr="0073692E">
        <w:rPr>
          <w:rFonts w:ascii="Times New Roman" w:eastAsia="Times New Roman" w:hAnsi="Times New Roman" w:cs="Times New Roman"/>
          <w:i/>
        </w:rPr>
        <w:t>Consumer Insights: Findings from Behavioral Research</w:t>
      </w:r>
      <w:r w:rsidRPr="0073692E">
        <w:rPr>
          <w:rFonts w:ascii="Times New Roman" w:eastAsia="Times New Roman" w:hAnsi="Times New Roman" w:cs="Times New Roman"/>
        </w:rPr>
        <w:t>, Ed Joseph Alba, Marketing Science Institute.</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(2011), “If You Want to Win, Tell Your Team It’s Losing (a Little),” </w:t>
      </w:r>
      <w:r w:rsidRPr="0073692E">
        <w:rPr>
          <w:rFonts w:ascii="Times New Roman" w:eastAsia="Times New Roman" w:hAnsi="Times New Roman" w:cs="Times New Roman"/>
          <w:u w:val="single"/>
        </w:rPr>
        <w:t>Harvard Business Review</w:t>
      </w:r>
      <w:r w:rsidRPr="0073692E">
        <w:rPr>
          <w:rFonts w:ascii="Times New Roman" w:eastAsia="Times New Roman" w:hAnsi="Times New Roman" w:cs="Times New Roman"/>
          <w:i/>
        </w:rPr>
        <w:t xml:space="preserve">. </w:t>
      </w:r>
      <w:r w:rsidRPr="0073692E">
        <w:rPr>
          <w:rFonts w:ascii="Times New Roman" w:eastAsia="Times New Roman" w:hAnsi="Times New Roman" w:cs="Times New Roman"/>
        </w:rPr>
        <w:t>October.</w:t>
      </w:r>
    </w:p>
    <w:p w:rsidR="00C80F7E" w:rsidRPr="0073692E" w:rsidRDefault="00C80F7E" w:rsidP="00C80F7E">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Rand, Lindsay and Jonah Berger (2010) “Using Identity Signaling to Improve Public Health” in </w:t>
      </w:r>
      <w:r w:rsidRPr="0073692E">
        <w:rPr>
          <w:rFonts w:ascii="Times New Roman" w:eastAsia="Times New Roman" w:hAnsi="Times New Roman" w:cs="Times New Roman"/>
          <w:i/>
        </w:rPr>
        <w:t xml:space="preserve">Leveraging Consumer Psychology for Effective Health Communications: The Obesity Challenge, </w:t>
      </w:r>
      <w:r w:rsidRPr="0073692E">
        <w:rPr>
          <w:rFonts w:ascii="Times New Roman" w:eastAsia="Times New Roman" w:hAnsi="Times New Roman" w:cs="Times New Roman"/>
        </w:rPr>
        <w:t xml:space="preserve">Eds. Rajeev </w:t>
      </w:r>
      <w:proofErr w:type="spellStart"/>
      <w:r w:rsidRPr="0073692E">
        <w:rPr>
          <w:rFonts w:ascii="Times New Roman" w:eastAsia="Times New Roman" w:hAnsi="Times New Roman" w:cs="Times New Roman"/>
        </w:rPr>
        <w:t>Batra</w:t>
      </w:r>
      <w:proofErr w:type="spellEnd"/>
      <w:r w:rsidRPr="0073692E">
        <w:rPr>
          <w:rFonts w:ascii="Times New Roman" w:eastAsia="Times New Roman" w:hAnsi="Times New Roman" w:cs="Times New Roman"/>
        </w:rPr>
        <w:t xml:space="preserve">, </w:t>
      </w:r>
      <w:proofErr w:type="spellStart"/>
      <w:r w:rsidRPr="0073692E">
        <w:rPr>
          <w:rFonts w:ascii="Times New Roman" w:eastAsia="Times New Roman" w:hAnsi="Times New Roman" w:cs="Times New Roman"/>
        </w:rPr>
        <w:t>Punam</w:t>
      </w:r>
      <w:proofErr w:type="spellEnd"/>
      <w:r w:rsidRPr="0073692E">
        <w:rPr>
          <w:rFonts w:ascii="Times New Roman" w:eastAsia="Times New Roman" w:hAnsi="Times New Roman" w:cs="Times New Roman"/>
        </w:rPr>
        <w:t xml:space="preserve"> </w:t>
      </w:r>
      <w:proofErr w:type="spellStart"/>
      <w:r w:rsidRPr="0073692E">
        <w:rPr>
          <w:rFonts w:ascii="Times New Roman" w:eastAsia="Times New Roman" w:hAnsi="Times New Roman" w:cs="Times New Roman"/>
        </w:rPr>
        <w:t>Anand</w:t>
      </w:r>
      <w:proofErr w:type="spellEnd"/>
      <w:r w:rsidRPr="0073692E">
        <w:rPr>
          <w:rFonts w:ascii="Times New Roman" w:eastAsia="Times New Roman" w:hAnsi="Times New Roman" w:cs="Times New Roman"/>
        </w:rPr>
        <w:t xml:space="preserve"> Keller, and Victor J. </w:t>
      </w:r>
      <w:proofErr w:type="spellStart"/>
      <w:r w:rsidRPr="0073692E">
        <w:rPr>
          <w:rFonts w:ascii="Times New Roman" w:eastAsia="Times New Roman" w:hAnsi="Times New Roman" w:cs="Times New Roman"/>
        </w:rPr>
        <w:t>Strecher</w:t>
      </w:r>
      <w:proofErr w:type="spellEnd"/>
      <w:r w:rsidRPr="0073692E">
        <w:rPr>
          <w:rFonts w:ascii="Times New Roman" w:eastAsia="Times New Roman" w:hAnsi="Times New Roman" w:cs="Times New Roman"/>
        </w:rPr>
        <w:t>, M. E. Sharpe.</w:t>
      </w:r>
    </w:p>
    <w:p w:rsidR="00C80F7E" w:rsidRPr="003970C8" w:rsidRDefault="00C80F7E" w:rsidP="003970C8">
      <w:pPr>
        <w:numPr>
          <w:ilvl w:val="0"/>
          <w:numId w:val="3"/>
        </w:numPr>
        <w:autoSpaceDE w:val="0"/>
        <w:autoSpaceDN w:val="0"/>
        <w:adjustRightInd w:val="0"/>
        <w:spacing w:after="240" w:line="240" w:lineRule="auto"/>
        <w:rPr>
          <w:rFonts w:ascii="Times New Roman" w:eastAsia="Times New Roman" w:hAnsi="Times New Roman" w:cs="Times New Roman"/>
          <w:i/>
        </w:rPr>
      </w:pPr>
      <w:r w:rsidRPr="0073692E">
        <w:rPr>
          <w:rFonts w:ascii="Times New Roman" w:eastAsia="Times New Roman" w:hAnsi="Times New Roman" w:cs="Times New Roman"/>
        </w:rPr>
        <w:t xml:space="preserve">Berger, Jonah (2008) “Identity-Signaling, Social Influence, and Social Contagion,” in </w:t>
      </w:r>
      <w:r w:rsidRPr="0073692E">
        <w:rPr>
          <w:rFonts w:ascii="Times New Roman" w:eastAsia="Times New Roman" w:hAnsi="Times New Roman" w:cs="Times New Roman"/>
          <w:i/>
        </w:rPr>
        <w:t xml:space="preserve">Peer Influence Processes </w:t>
      </w:r>
      <w:r w:rsidR="00014D3A" w:rsidRPr="0073692E">
        <w:rPr>
          <w:rFonts w:ascii="Times New Roman" w:eastAsia="Times New Roman" w:hAnsi="Times New Roman" w:cs="Times New Roman"/>
          <w:i/>
        </w:rPr>
        <w:t>among</w:t>
      </w:r>
      <w:r w:rsidRPr="0073692E">
        <w:rPr>
          <w:rFonts w:ascii="Times New Roman" w:eastAsia="Times New Roman" w:hAnsi="Times New Roman" w:cs="Times New Roman"/>
          <w:i/>
        </w:rPr>
        <w:t xml:space="preserve"> Youth</w:t>
      </w:r>
      <w:r w:rsidRPr="0073692E">
        <w:rPr>
          <w:rFonts w:ascii="Times New Roman" w:eastAsia="Times New Roman" w:hAnsi="Times New Roman" w:cs="Times New Roman"/>
        </w:rPr>
        <w:t xml:space="preserve">, Eds. Mitch </w:t>
      </w:r>
      <w:proofErr w:type="spellStart"/>
      <w:r w:rsidRPr="0073692E">
        <w:rPr>
          <w:rFonts w:ascii="Times New Roman" w:eastAsia="Times New Roman" w:hAnsi="Times New Roman" w:cs="Times New Roman"/>
        </w:rPr>
        <w:t>Prinstein</w:t>
      </w:r>
      <w:proofErr w:type="spellEnd"/>
      <w:r w:rsidRPr="0073692E">
        <w:rPr>
          <w:rFonts w:ascii="Times New Roman" w:eastAsia="Times New Roman" w:hAnsi="Times New Roman" w:cs="Times New Roman"/>
        </w:rPr>
        <w:t xml:space="preserve"> and Ken Dodge, Guilford Press.</w:t>
      </w:r>
    </w:p>
    <w:p w:rsidR="00E63460" w:rsidRPr="004F122D" w:rsidRDefault="00CC217A" w:rsidP="004F122D">
      <w:pPr>
        <w:pStyle w:val="BodyText"/>
        <w:tabs>
          <w:tab w:val="left" w:pos="720"/>
          <w:tab w:val="left" w:pos="1800"/>
        </w:tabs>
        <w:rPr>
          <w:bCs w:val="0"/>
          <w:sz w:val="23"/>
          <w:szCs w:val="23"/>
        </w:rPr>
      </w:pPr>
      <w:r>
        <w:rPr>
          <w:bCs w:val="0"/>
          <w:sz w:val="23"/>
          <w:szCs w:val="23"/>
        </w:rPr>
        <w:t>Working Papers</w:t>
      </w:r>
    </w:p>
    <w:p w:rsidR="001A007F" w:rsidRPr="00D22A5E" w:rsidRDefault="001A007F" w:rsidP="00D22A5E">
      <w:pPr>
        <w:autoSpaceDE w:val="0"/>
        <w:autoSpaceDN w:val="0"/>
        <w:adjustRightInd w:val="0"/>
        <w:spacing w:after="0" w:line="240" w:lineRule="auto"/>
        <w:rPr>
          <w:rFonts w:ascii="Times New Roman" w:eastAsia="Times New Roman" w:hAnsi="Times New Roman" w:cs="Times New Roman"/>
        </w:rPr>
      </w:pPr>
    </w:p>
    <w:p w:rsidR="00B307BE" w:rsidRPr="00B307BE" w:rsidRDefault="00B307BE" w:rsidP="00B307BE">
      <w:pPr>
        <w:numPr>
          <w:ilvl w:val="0"/>
          <w:numId w:val="3"/>
        </w:numPr>
        <w:autoSpaceDE w:val="0"/>
        <w:autoSpaceDN w:val="0"/>
        <w:adjustRightInd w:val="0"/>
        <w:spacing w:after="240" w:line="240" w:lineRule="auto"/>
        <w:rPr>
          <w:rFonts w:ascii="Times New Roman" w:eastAsia="Times New Roman" w:hAnsi="Times New Roman" w:cs="Times New Roman"/>
        </w:rPr>
      </w:pPr>
      <w:r w:rsidRPr="00B307BE">
        <w:rPr>
          <w:rFonts w:ascii="Times New Roman" w:eastAsia="Times New Roman" w:hAnsi="Times New Roman" w:cs="Times New Roman"/>
        </w:rPr>
        <w:t xml:space="preserve">Berger, Jonah and </w:t>
      </w:r>
      <w:proofErr w:type="spellStart"/>
      <w:r w:rsidRPr="00B307BE">
        <w:rPr>
          <w:rFonts w:ascii="Times New Roman" w:eastAsia="Times New Roman" w:hAnsi="Times New Roman" w:cs="Times New Roman"/>
        </w:rPr>
        <w:t>Alixandra</w:t>
      </w:r>
      <w:proofErr w:type="spellEnd"/>
      <w:r w:rsidRPr="00B307BE">
        <w:rPr>
          <w:rFonts w:ascii="Times New Roman" w:eastAsia="Times New Roman" w:hAnsi="Times New Roman" w:cs="Times New Roman"/>
        </w:rPr>
        <w:t xml:space="preserve"> Barasch, “Posting Posed, Choosing Candid: Photo Posters </w:t>
      </w:r>
      <w:proofErr w:type="spellStart"/>
      <w:r w:rsidRPr="00B307BE">
        <w:rPr>
          <w:rFonts w:ascii="Times New Roman" w:eastAsia="Times New Roman" w:hAnsi="Times New Roman" w:cs="Times New Roman"/>
        </w:rPr>
        <w:t>Mispredict</w:t>
      </w:r>
      <w:proofErr w:type="spellEnd"/>
      <w:r w:rsidRPr="00B307BE">
        <w:rPr>
          <w:rFonts w:ascii="Times New Roman" w:eastAsia="Times New Roman" w:hAnsi="Times New Roman" w:cs="Times New Roman"/>
        </w:rPr>
        <w:t xml:space="preserve"> Audience Preferences” </w:t>
      </w:r>
      <w:r w:rsidRPr="00B307BE">
        <w:rPr>
          <w:rFonts w:ascii="Times New Roman" w:eastAsia="Times New Roman" w:hAnsi="Times New Roman" w:cs="Times New Roman"/>
          <w:i/>
        </w:rPr>
        <w:t>Under Revision.</w:t>
      </w:r>
    </w:p>
    <w:p w:rsidR="00B307BE" w:rsidRPr="00B307BE" w:rsidRDefault="00B307BE" w:rsidP="00B307BE">
      <w:pPr>
        <w:numPr>
          <w:ilvl w:val="0"/>
          <w:numId w:val="3"/>
        </w:numPr>
        <w:autoSpaceDE w:val="0"/>
        <w:autoSpaceDN w:val="0"/>
        <w:adjustRightInd w:val="0"/>
        <w:spacing w:after="240" w:line="240" w:lineRule="auto"/>
        <w:rPr>
          <w:rFonts w:ascii="Times New Roman" w:eastAsia="Times New Roman" w:hAnsi="Times New Roman" w:cs="Times New Roman"/>
        </w:rPr>
      </w:pPr>
      <w:r w:rsidRPr="00B307BE">
        <w:rPr>
          <w:rFonts w:ascii="Times New Roman" w:eastAsia="Times New Roman" w:hAnsi="Times New Roman" w:cs="Times New Roman"/>
        </w:rPr>
        <w:t>Buechel, Eva and Jonah Berger, “Facebook Therapy: Why People Share Self-Relevant Content Online”</w:t>
      </w:r>
      <w:r w:rsidRPr="00B307BE">
        <w:rPr>
          <w:rFonts w:ascii="Times New Roman" w:eastAsia="Times New Roman" w:hAnsi="Times New Roman" w:cs="Times New Roman"/>
          <w:i/>
        </w:rPr>
        <w:t xml:space="preserve"> Under 2</w:t>
      </w:r>
      <w:r w:rsidRPr="00B307BE">
        <w:rPr>
          <w:rFonts w:ascii="Times New Roman" w:eastAsia="Times New Roman" w:hAnsi="Times New Roman" w:cs="Times New Roman"/>
          <w:i/>
          <w:vertAlign w:val="superscript"/>
        </w:rPr>
        <w:t>nd</w:t>
      </w:r>
      <w:r w:rsidRPr="00B307BE">
        <w:rPr>
          <w:rFonts w:ascii="Times New Roman" w:eastAsia="Times New Roman" w:hAnsi="Times New Roman" w:cs="Times New Roman"/>
          <w:i/>
        </w:rPr>
        <w:t xml:space="preserve"> Review</w:t>
      </w:r>
      <w:r w:rsidR="00D43FD2">
        <w:rPr>
          <w:rFonts w:ascii="Times New Roman" w:eastAsia="Times New Roman" w:hAnsi="Times New Roman" w:cs="Times New Roman"/>
        </w:rPr>
        <w:t>.</w:t>
      </w:r>
    </w:p>
    <w:p w:rsidR="00B307BE" w:rsidRPr="00B307BE" w:rsidRDefault="00B307BE" w:rsidP="00B307BE">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B307BE">
        <w:rPr>
          <w:rFonts w:ascii="Times New Roman" w:eastAsia="Times New Roman" w:hAnsi="Times New Roman" w:cs="Times New Roman"/>
        </w:rPr>
        <w:t xml:space="preserve">Jacqueline Rifkin, Katherine Crain, and Jonah Berger, “Penny for Your Preferences: Leveraging Self-Expression to Increase Prosocial Giving,” </w:t>
      </w:r>
      <w:r w:rsidRPr="00B307BE">
        <w:rPr>
          <w:rFonts w:ascii="Times New Roman" w:eastAsia="Times New Roman" w:hAnsi="Times New Roman" w:cs="Times New Roman"/>
          <w:i/>
        </w:rPr>
        <w:t>Under Review</w:t>
      </w:r>
      <w:r w:rsidRPr="00B307BE">
        <w:rPr>
          <w:rFonts w:ascii="Times New Roman" w:eastAsia="Times New Roman" w:hAnsi="Times New Roman" w:cs="Times New Roman"/>
        </w:rPr>
        <w:t>.</w:t>
      </w:r>
    </w:p>
    <w:p w:rsidR="00EB232F" w:rsidRPr="00B307BE" w:rsidRDefault="00EB232F" w:rsidP="00EB232F">
      <w:pPr>
        <w:pStyle w:val="ListParagraph"/>
        <w:autoSpaceDE w:val="0"/>
        <w:autoSpaceDN w:val="0"/>
        <w:adjustRightInd w:val="0"/>
        <w:spacing w:after="0" w:line="240" w:lineRule="auto"/>
        <w:ind w:left="360"/>
        <w:rPr>
          <w:rFonts w:ascii="Times New Roman" w:eastAsia="Times New Roman" w:hAnsi="Times New Roman" w:cs="Times New Roman"/>
        </w:rPr>
      </w:pPr>
    </w:p>
    <w:p w:rsidR="00D26897" w:rsidRPr="00B307BE" w:rsidRDefault="00D26897" w:rsidP="00E66434">
      <w:pPr>
        <w:numPr>
          <w:ilvl w:val="0"/>
          <w:numId w:val="3"/>
        </w:numPr>
        <w:autoSpaceDE w:val="0"/>
        <w:autoSpaceDN w:val="0"/>
        <w:adjustRightInd w:val="0"/>
        <w:spacing w:after="240" w:line="240" w:lineRule="auto"/>
        <w:rPr>
          <w:rFonts w:ascii="Times New Roman" w:eastAsia="Times New Roman" w:hAnsi="Times New Roman" w:cs="Times New Roman"/>
        </w:rPr>
      </w:pPr>
      <w:r w:rsidRPr="00B307BE">
        <w:rPr>
          <w:rFonts w:ascii="Times New Roman" w:eastAsia="Times New Roman" w:hAnsi="Times New Roman" w:cs="Times New Roman"/>
        </w:rPr>
        <w:t>McDuff, Daniel and Jonah Berger, “</w:t>
      </w:r>
      <w:r w:rsidR="00E66434" w:rsidRPr="00E66434">
        <w:rPr>
          <w:rFonts w:ascii="Times New Roman" w:eastAsia="Times New Roman" w:hAnsi="Times New Roman" w:cs="Times New Roman"/>
        </w:rPr>
        <w:t>Facial Expressions and Ad Sharing: A Large-Scale Observational Study</w:t>
      </w:r>
      <w:bookmarkStart w:id="4" w:name="_GoBack"/>
      <w:bookmarkEnd w:id="4"/>
      <w:r w:rsidRPr="00B307BE">
        <w:rPr>
          <w:rFonts w:ascii="Times New Roman" w:eastAsia="Times New Roman" w:hAnsi="Times New Roman" w:cs="Times New Roman"/>
        </w:rPr>
        <w:t xml:space="preserve">,” </w:t>
      </w:r>
      <w:r w:rsidRPr="00B307BE">
        <w:rPr>
          <w:rFonts w:ascii="Times New Roman" w:eastAsia="Times New Roman" w:hAnsi="Times New Roman" w:cs="Times New Roman"/>
          <w:i/>
        </w:rPr>
        <w:t xml:space="preserve">Under </w:t>
      </w:r>
      <w:r w:rsidR="00B307BE" w:rsidRPr="00B307BE">
        <w:rPr>
          <w:rFonts w:ascii="Times New Roman" w:eastAsia="Times New Roman" w:hAnsi="Times New Roman" w:cs="Times New Roman"/>
          <w:i/>
        </w:rPr>
        <w:t>Review</w:t>
      </w:r>
      <w:r w:rsidRPr="00B307BE">
        <w:rPr>
          <w:rFonts w:ascii="Times New Roman" w:eastAsia="Times New Roman" w:hAnsi="Times New Roman" w:cs="Times New Roman"/>
          <w:i/>
        </w:rPr>
        <w:t>.</w:t>
      </w:r>
    </w:p>
    <w:p w:rsidR="00FA657C" w:rsidRPr="00B307BE" w:rsidRDefault="00BE4156" w:rsidP="0074645E">
      <w:pPr>
        <w:numPr>
          <w:ilvl w:val="0"/>
          <w:numId w:val="3"/>
        </w:numPr>
        <w:autoSpaceDE w:val="0"/>
        <w:autoSpaceDN w:val="0"/>
        <w:adjustRightInd w:val="0"/>
        <w:spacing w:after="240" w:line="240" w:lineRule="auto"/>
        <w:rPr>
          <w:rFonts w:ascii="Times New Roman" w:eastAsia="Times New Roman" w:hAnsi="Times New Roman" w:cs="Times New Roman"/>
        </w:rPr>
      </w:pPr>
      <w:r w:rsidRPr="00B307BE">
        <w:rPr>
          <w:rFonts w:ascii="Times New Roman" w:eastAsia="Times New Roman" w:hAnsi="Times New Roman" w:cs="Times New Roman"/>
        </w:rPr>
        <w:t xml:space="preserve">Nir Grinberg, Xiao Ma, Dan Valente, Josh Schwartz, Jonah Berger, and Mor Naaman, “Reading Patterns in Online News Media” </w:t>
      </w:r>
      <w:r w:rsidRPr="00B307BE">
        <w:rPr>
          <w:rFonts w:ascii="Times New Roman" w:eastAsia="Times New Roman" w:hAnsi="Times New Roman" w:cs="Times New Roman"/>
          <w:i/>
        </w:rPr>
        <w:t xml:space="preserve">Under </w:t>
      </w:r>
      <w:r w:rsidR="00A07445" w:rsidRPr="00B307BE">
        <w:rPr>
          <w:rFonts w:ascii="Times New Roman" w:eastAsia="Times New Roman" w:hAnsi="Times New Roman" w:cs="Times New Roman"/>
          <w:i/>
        </w:rPr>
        <w:t>Revision</w:t>
      </w:r>
      <w:r w:rsidRPr="00B307BE">
        <w:rPr>
          <w:rFonts w:ascii="Times New Roman" w:eastAsia="Times New Roman" w:hAnsi="Times New Roman" w:cs="Times New Roman"/>
          <w:i/>
        </w:rPr>
        <w:t>.</w:t>
      </w:r>
    </w:p>
    <w:p w:rsidR="00B307BE" w:rsidRPr="00B307BE" w:rsidRDefault="001A007F" w:rsidP="00B307BE">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B307BE">
        <w:rPr>
          <w:rFonts w:ascii="Times New Roman" w:eastAsia="Times New Roman" w:hAnsi="Times New Roman" w:cs="Times New Roman"/>
          <w:color w:val="000000"/>
        </w:rPr>
        <w:t xml:space="preserve">Jacqueline Rifkin and Jonah Berger, “How Ordinary Items Become Treasures” </w:t>
      </w:r>
      <w:r w:rsidR="00B307BE" w:rsidRPr="00B307BE">
        <w:rPr>
          <w:rFonts w:ascii="Times New Roman" w:eastAsia="Times New Roman" w:hAnsi="Times New Roman" w:cs="Times New Roman"/>
          <w:i/>
          <w:color w:val="000000"/>
        </w:rPr>
        <w:t>Under Revision</w:t>
      </w:r>
      <w:r w:rsidRPr="00B307BE">
        <w:rPr>
          <w:rFonts w:ascii="Times New Roman" w:eastAsia="Times New Roman" w:hAnsi="Times New Roman" w:cs="Times New Roman"/>
          <w:i/>
          <w:color w:val="000000"/>
        </w:rPr>
        <w:t>.</w:t>
      </w:r>
    </w:p>
    <w:p w:rsidR="00B307BE" w:rsidRPr="00B307BE" w:rsidRDefault="00B307BE" w:rsidP="00B307BE">
      <w:pPr>
        <w:pStyle w:val="ListParagraph"/>
        <w:autoSpaceDE w:val="0"/>
        <w:autoSpaceDN w:val="0"/>
        <w:adjustRightInd w:val="0"/>
        <w:spacing w:after="0" w:line="240" w:lineRule="auto"/>
        <w:ind w:left="360"/>
        <w:rPr>
          <w:rFonts w:ascii="Times New Roman" w:eastAsia="Times New Roman" w:hAnsi="Times New Roman" w:cs="Times New Roman"/>
        </w:rPr>
      </w:pPr>
    </w:p>
    <w:p w:rsidR="00FC480E" w:rsidRPr="00B307BE" w:rsidRDefault="00B307BE" w:rsidP="00B307BE">
      <w:pPr>
        <w:pStyle w:val="ListParagraph"/>
        <w:numPr>
          <w:ilvl w:val="0"/>
          <w:numId w:val="3"/>
        </w:numPr>
        <w:autoSpaceDE w:val="0"/>
        <w:autoSpaceDN w:val="0"/>
        <w:adjustRightInd w:val="0"/>
        <w:spacing w:after="240" w:line="240" w:lineRule="auto"/>
        <w:rPr>
          <w:rFonts w:ascii="Times New Roman" w:eastAsia="Times New Roman" w:hAnsi="Times New Roman" w:cs="Times New Roman"/>
          <w:color w:val="000000"/>
        </w:rPr>
      </w:pPr>
      <w:r w:rsidRPr="00B307BE">
        <w:rPr>
          <w:rFonts w:ascii="Times New Roman" w:eastAsia="Times New Roman" w:hAnsi="Times New Roman" w:cs="Times New Roman"/>
        </w:rPr>
        <w:t xml:space="preserve">Sela, Aner and Jonah Berger, “On Culture and Metacognition” </w:t>
      </w:r>
      <w:r w:rsidRPr="00B307BE">
        <w:rPr>
          <w:rFonts w:ascii="Times New Roman" w:eastAsia="Times New Roman" w:hAnsi="Times New Roman" w:cs="Times New Roman"/>
          <w:i/>
        </w:rPr>
        <w:t>Under Revision</w:t>
      </w:r>
      <w:r w:rsidRPr="00B307BE">
        <w:rPr>
          <w:rFonts w:ascii="Times New Roman" w:eastAsia="Times New Roman" w:hAnsi="Times New Roman" w:cs="Times New Roman"/>
        </w:rPr>
        <w:t>.</w:t>
      </w:r>
    </w:p>
    <w:p w:rsidR="00B307BE" w:rsidRDefault="00B307BE" w:rsidP="00B307BE">
      <w:pPr>
        <w:pStyle w:val="ListParagraph"/>
        <w:autoSpaceDE w:val="0"/>
        <w:autoSpaceDN w:val="0"/>
        <w:adjustRightInd w:val="0"/>
        <w:spacing w:after="0" w:line="240" w:lineRule="auto"/>
        <w:ind w:left="360"/>
        <w:rPr>
          <w:rFonts w:ascii="Times New Roman" w:eastAsia="Times New Roman" w:hAnsi="Times New Roman" w:cs="Times New Roman"/>
        </w:rPr>
      </w:pPr>
    </w:p>
    <w:p w:rsidR="00C7248B" w:rsidRPr="00B307BE" w:rsidRDefault="00C7248B" w:rsidP="00C7248B">
      <w:pPr>
        <w:pStyle w:val="ListParagraph"/>
        <w:numPr>
          <w:ilvl w:val="0"/>
          <w:numId w:val="3"/>
        </w:numPr>
        <w:autoSpaceDE w:val="0"/>
        <w:autoSpaceDN w:val="0"/>
        <w:adjustRightInd w:val="0"/>
        <w:spacing w:after="0" w:line="240" w:lineRule="auto"/>
        <w:rPr>
          <w:rFonts w:ascii="Times New Roman" w:eastAsia="Times New Roman" w:hAnsi="Times New Roman" w:cs="Times New Roman"/>
        </w:rPr>
      </w:pPr>
      <w:r w:rsidRPr="00B307BE">
        <w:rPr>
          <w:rFonts w:ascii="Times New Roman" w:eastAsia="Times New Roman" w:hAnsi="Times New Roman" w:cs="Times New Roman"/>
        </w:rPr>
        <w:t xml:space="preserve">Aner Sela, Jonah Berger, and Gia </w:t>
      </w:r>
      <w:proofErr w:type="spellStart"/>
      <w:r w:rsidRPr="00B307BE">
        <w:rPr>
          <w:rFonts w:ascii="Times New Roman" w:eastAsia="Times New Roman" w:hAnsi="Times New Roman" w:cs="Times New Roman"/>
        </w:rPr>
        <w:t>Nardini</w:t>
      </w:r>
      <w:proofErr w:type="spellEnd"/>
      <w:r w:rsidRPr="00B307BE">
        <w:rPr>
          <w:rFonts w:ascii="Times New Roman" w:eastAsia="Times New Roman" w:hAnsi="Times New Roman" w:cs="Times New Roman"/>
        </w:rPr>
        <w:t xml:space="preserve"> “How Tradeoffs Shrink Attribute Hierarchy”</w:t>
      </w:r>
    </w:p>
    <w:p w:rsidR="00C7248B" w:rsidRPr="00B307BE" w:rsidRDefault="00C7248B" w:rsidP="00C7248B">
      <w:pPr>
        <w:pStyle w:val="ListParagraph"/>
        <w:autoSpaceDE w:val="0"/>
        <w:autoSpaceDN w:val="0"/>
        <w:adjustRightInd w:val="0"/>
        <w:spacing w:after="0" w:line="240" w:lineRule="auto"/>
        <w:ind w:left="360"/>
        <w:rPr>
          <w:rFonts w:ascii="Times New Roman" w:eastAsia="Times New Roman" w:hAnsi="Times New Roman" w:cs="Times New Roman"/>
        </w:rPr>
      </w:pPr>
    </w:p>
    <w:p w:rsidR="00CC217A" w:rsidRPr="0073692E" w:rsidRDefault="00CC217A" w:rsidP="00CC217A">
      <w:pPr>
        <w:numPr>
          <w:ilvl w:val="0"/>
          <w:numId w:val="3"/>
        </w:numPr>
        <w:spacing w:after="240" w:line="240" w:lineRule="auto"/>
        <w:rPr>
          <w:rFonts w:ascii="Times New Roman" w:eastAsia="Times New Roman" w:hAnsi="Times New Roman" w:cs="Times New Roman"/>
          <w:iCs/>
        </w:rPr>
      </w:pPr>
      <w:r w:rsidRPr="00B307BE">
        <w:rPr>
          <w:rFonts w:ascii="Times New Roman" w:eastAsia="Times New Roman" w:hAnsi="Times New Roman" w:cs="Times New Roman"/>
        </w:rPr>
        <w:t>Iyengar, Raghu and Jonah Berger, “How the Quantity and Timing</w:t>
      </w:r>
      <w:r w:rsidRPr="0073692E">
        <w:rPr>
          <w:rFonts w:ascii="Times New Roman" w:eastAsia="Times New Roman" w:hAnsi="Times New Roman" w:cs="Times New Roman"/>
        </w:rPr>
        <w:t xml:space="preserve"> of Social Influence Impact Product Adoption” </w:t>
      </w:r>
    </w:p>
    <w:p w:rsidR="00510896" w:rsidRPr="00CC217A" w:rsidRDefault="00510896" w:rsidP="00510896">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Stephen, Andrew and Jonah Berger, “Creating Contagious: How Social Networks and Item Characteristics Combine to Spur Ongoing Consumption and Drive Social Epidemics.”</w:t>
      </w:r>
    </w:p>
    <w:p w:rsidR="00510896" w:rsidRPr="0073692E" w:rsidRDefault="00510896" w:rsidP="00510896">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Berger, Jonah, Ben Ho, and Yogesh Joshi, “Identity Signaling with Social Capital: A Model of Symbolic Consumption.” </w:t>
      </w:r>
    </w:p>
    <w:p w:rsidR="00016700" w:rsidRPr="004A7F76" w:rsidRDefault="00016700" w:rsidP="00016700">
      <w:pPr>
        <w:numPr>
          <w:ilvl w:val="0"/>
          <w:numId w:val="3"/>
        </w:numPr>
        <w:autoSpaceDE w:val="0"/>
        <w:autoSpaceDN w:val="0"/>
        <w:adjustRightInd w:val="0"/>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iCs/>
        </w:rPr>
        <w:t>Fast</w:t>
      </w:r>
      <w:r>
        <w:rPr>
          <w:rFonts w:ascii="Times New Roman" w:eastAsia="Times New Roman" w:hAnsi="Times New Roman" w:cs="Times New Roman"/>
          <w:iCs/>
        </w:rPr>
        <w:t>,</w:t>
      </w:r>
      <w:r w:rsidRPr="0073692E">
        <w:rPr>
          <w:rFonts w:ascii="Times New Roman" w:eastAsia="Times New Roman" w:hAnsi="Times New Roman" w:cs="Times New Roman"/>
          <w:iCs/>
        </w:rPr>
        <w:t xml:space="preserve"> Nate and Jonah Berger, “Message Splitting: Using Self-Relevant Material to Increase Prosocial Behavior” </w:t>
      </w:r>
    </w:p>
    <w:p w:rsidR="00CC217A" w:rsidRPr="0073692E" w:rsidRDefault="00CC217A" w:rsidP="00CC217A">
      <w:pPr>
        <w:numPr>
          <w:ilvl w:val="0"/>
          <w:numId w:val="3"/>
        </w:numPr>
        <w:spacing w:after="240" w:line="240" w:lineRule="auto"/>
        <w:rPr>
          <w:rFonts w:ascii="Times New Roman" w:eastAsia="Times New Roman" w:hAnsi="Times New Roman" w:cs="Times New Roman"/>
        </w:rPr>
      </w:pPr>
      <w:r w:rsidRPr="0073692E">
        <w:rPr>
          <w:rFonts w:ascii="Times New Roman" w:eastAsia="Times New Roman" w:hAnsi="Times New Roman" w:cs="Times New Roman"/>
        </w:rPr>
        <w:t xml:space="preserve">Berger, Jonah, “When Does Social Influence Attract versus Repel? Identity-Signaling, Conformity, and Divergence.” </w:t>
      </w:r>
    </w:p>
    <w:p w:rsidR="00CC217A" w:rsidRPr="0073692E" w:rsidRDefault="00CC217A" w:rsidP="00CC217A">
      <w:pPr>
        <w:numPr>
          <w:ilvl w:val="0"/>
          <w:numId w:val="3"/>
        </w:numPr>
        <w:spacing w:after="240" w:line="240" w:lineRule="auto"/>
        <w:rPr>
          <w:rFonts w:ascii="Times New Roman" w:eastAsia="Times New Roman" w:hAnsi="Times New Roman" w:cs="Times New Roman"/>
          <w:iCs/>
        </w:rPr>
      </w:pPr>
      <w:r w:rsidRPr="0073692E">
        <w:rPr>
          <w:rFonts w:ascii="Times New Roman" w:eastAsia="Times New Roman" w:hAnsi="Times New Roman" w:cs="Times New Roman"/>
        </w:rPr>
        <w:t xml:space="preserve">Dover, </w:t>
      </w:r>
      <w:proofErr w:type="spellStart"/>
      <w:r w:rsidRPr="0073692E">
        <w:rPr>
          <w:rFonts w:ascii="Times New Roman" w:eastAsia="Times New Roman" w:hAnsi="Times New Roman" w:cs="Times New Roman"/>
        </w:rPr>
        <w:t>Yaniv</w:t>
      </w:r>
      <w:proofErr w:type="spellEnd"/>
      <w:r w:rsidRPr="0073692E">
        <w:rPr>
          <w:rFonts w:ascii="Times New Roman" w:eastAsia="Times New Roman" w:hAnsi="Times New Roman" w:cs="Times New Roman"/>
        </w:rPr>
        <w:t xml:space="preserve">, Jonah Berger, Jacob Goldenberg, and Daniel </w:t>
      </w:r>
      <w:proofErr w:type="spellStart"/>
      <w:r w:rsidRPr="0073692E">
        <w:rPr>
          <w:rFonts w:ascii="Times New Roman" w:eastAsia="Times New Roman" w:hAnsi="Times New Roman" w:cs="Times New Roman"/>
        </w:rPr>
        <w:t>Shapira</w:t>
      </w:r>
      <w:proofErr w:type="spellEnd"/>
      <w:r w:rsidRPr="0073692E">
        <w:rPr>
          <w:rFonts w:ascii="Times New Roman" w:eastAsia="Times New Roman" w:hAnsi="Times New Roman" w:cs="Times New Roman"/>
        </w:rPr>
        <w:t xml:space="preserve">, “Using the Internet to Spot Secrets.” </w:t>
      </w:r>
    </w:p>
    <w:p w:rsidR="00643287" w:rsidRDefault="00643287" w:rsidP="00643287">
      <w:pPr>
        <w:pStyle w:val="BodyText"/>
        <w:tabs>
          <w:tab w:val="left" w:pos="720"/>
          <w:tab w:val="left" w:pos="1800"/>
        </w:tabs>
        <w:rPr>
          <w:bCs w:val="0"/>
          <w:sz w:val="23"/>
          <w:szCs w:val="23"/>
        </w:rPr>
      </w:pPr>
      <w:r w:rsidRPr="0073692E">
        <w:rPr>
          <w:bCs w:val="0"/>
          <w:sz w:val="23"/>
          <w:szCs w:val="23"/>
        </w:rPr>
        <w:t>Select Research in Progress</w:t>
      </w:r>
    </w:p>
    <w:p w:rsidR="00B307BE" w:rsidRDefault="00B307BE" w:rsidP="0074645E">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“Do Lyrics Predict Song Popularity” (with Grant Packard)</w:t>
      </w:r>
    </w:p>
    <w:p w:rsidR="00B307BE" w:rsidRDefault="00B307BE" w:rsidP="0074645E">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“Emotional Trajectories in Movies” (with Bob Meyer and Bowen Liu)</w:t>
      </w:r>
    </w:p>
    <w:p w:rsidR="0074645E" w:rsidRDefault="0074645E" w:rsidP="0074645E">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“Near </w:t>
      </w:r>
      <w:r w:rsidR="00FC480E">
        <w:rPr>
          <w:rFonts w:ascii="Times New Roman" w:eastAsia="Times New Roman" w:hAnsi="Times New Roman" w:cs="Times New Roman"/>
          <w:color w:val="000000"/>
        </w:rPr>
        <w:t>P</w:t>
      </w:r>
      <w:r>
        <w:rPr>
          <w:rFonts w:ascii="Times New Roman" w:eastAsia="Times New Roman" w:hAnsi="Times New Roman" w:cs="Times New Roman"/>
          <w:color w:val="000000"/>
        </w:rPr>
        <w:t>ast, Distant Future” (</w:t>
      </w:r>
      <w:r w:rsidR="00B307BE">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Evan Weingarten)</w:t>
      </w:r>
    </w:p>
    <w:p w:rsidR="00D26897" w:rsidRDefault="00D26897" w:rsidP="00D26897">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“Variety</w:t>
      </w:r>
      <w:r w:rsidR="00B307BE">
        <w:rPr>
          <w:rFonts w:ascii="Times New Roman" w:eastAsia="Times New Roman" w:hAnsi="Times New Roman" w:cs="Times New Roman"/>
          <w:color w:val="000000"/>
        </w:rPr>
        <w:t>-Seeking Varies by Time-of-Day</w:t>
      </w:r>
      <w:r>
        <w:rPr>
          <w:rFonts w:ascii="Times New Roman" w:eastAsia="Times New Roman" w:hAnsi="Times New Roman" w:cs="Times New Roman"/>
          <w:color w:val="000000"/>
        </w:rPr>
        <w:t>”</w:t>
      </w:r>
      <w:r w:rsidR="007716B0">
        <w:rPr>
          <w:rFonts w:ascii="Times New Roman" w:eastAsia="Times New Roman" w:hAnsi="Times New Roman" w:cs="Times New Roman"/>
          <w:color w:val="000000"/>
        </w:rPr>
        <w:t xml:space="preserve"> (</w:t>
      </w:r>
      <w:r w:rsidR="00B307BE">
        <w:rPr>
          <w:rFonts w:ascii="Times New Roman" w:eastAsia="Times New Roman" w:hAnsi="Times New Roman" w:cs="Times New Roman"/>
          <w:color w:val="000000"/>
        </w:rPr>
        <w:t xml:space="preserve">with </w:t>
      </w:r>
      <w:r w:rsidR="007716B0">
        <w:rPr>
          <w:rFonts w:ascii="Times New Roman" w:eastAsia="Times New Roman" w:hAnsi="Times New Roman" w:cs="Times New Roman"/>
          <w:color w:val="000000"/>
        </w:rPr>
        <w:t>Kelley Gullo and Bryan Bollinger)</w:t>
      </w:r>
    </w:p>
    <w:p w:rsidR="0074645E" w:rsidRDefault="0074645E" w:rsidP="00510896">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w:t>
      </w:r>
      <w:r w:rsidR="001A007F">
        <w:rPr>
          <w:rFonts w:ascii="Times New Roman" w:eastAsia="Times New Roman" w:hAnsi="Times New Roman" w:cs="Times New Roman"/>
          <w:color w:val="000000"/>
        </w:rPr>
        <w:t>When Low Status Becomes High</w:t>
      </w:r>
      <w:r>
        <w:rPr>
          <w:rFonts w:ascii="Times New Roman" w:eastAsia="Times New Roman" w:hAnsi="Times New Roman" w:cs="Times New Roman"/>
          <w:color w:val="000000"/>
        </w:rPr>
        <w:t>” (</w:t>
      </w:r>
      <w:r w:rsidR="00B307BE">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Silvia Bellezza)</w:t>
      </w:r>
    </w:p>
    <w:p w:rsidR="00510896" w:rsidRDefault="0047373F" w:rsidP="00510896">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“Rejection and Disposal” (with Virginia Weber and Jennifer Argo)</w:t>
      </w:r>
      <w:r w:rsidR="00510896" w:rsidRPr="00510896">
        <w:rPr>
          <w:rFonts w:ascii="Times New Roman" w:eastAsia="Times New Roman" w:hAnsi="Times New Roman" w:cs="Times New Roman"/>
          <w:color w:val="000000"/>
        </w:rPr>
        <w:t xml:space="preserve"> </w:t>
      </w:r>
    </w:p>
    <w:p w:rsidR="00541199" w:rsidRDefault="00541199" w:rsidP="00541199">
      <w:pPr>
        <w:tabs>
          <w:tab w:val="left" w:pos="5580"/>
        </w:tabs>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“Ovulation and Word of Mouth” (with Kristina Durante)</w:t>
      </w:r>
    </w:p>
    <w:p w:rsidR="00FA657C" w:rsidRDefault="00B307BE" w:rsidP="00FA657C">
      <w:p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“Content and Reading Depth”</w:t>
      </w:r>
    </w:p>
    <w:p w:rsidR="00FC480E" w:rsidRDefault="00FC480E" w:rsidP="00FC480E">
      <w:pPr>
        <w:autoSpaceDE w:val="0"/>
        <w:autoSpaceDN w:val="0"/>
        <w:adjustRightInd w:val="0"/>
        <w:spacing w:after="0" w:line="240" w:lineRule="auto"/>
        <w:ind w:left="360"/>
        <w:rPr>
          <w:rFonts w:ascii="Times New Roman" w:eastAsia="Times New Roman" w:hAnsi="Times New Roman" w:cs="Times New Roman"/>
          <w:color w:val="000000"/>
        </w:rPr>
      </w:pPr>
      <w:r w:rsidRPr="0073692E">
        <w:rPr>
          <w:rFonts w:ascii="Times New Roman" w:eastAsia="Times New Roman" w:hAnsi="Times New Roman" w:cs="Times New Roman"/>
        </w:rPr>
        <w:t>“</w:t>
      </w:r>
      <w:r w:rsidRPr="0073692E">
        <w:rPr>
          <w:rFonts w:ascii="Times New Roman" w:eastAsia="Times New Roman" w:hAnsi="Times New Roman" w:cs="Times New Roman"/>
          <w:color w:val="000000"/>
        </w:rPr>
        <w:t>Identity-Signaling, Social Networks, and Cultural Diffusion” (with Winter Mason)</w:t>
      </w:r>
    </w:p>
    <w:p w:rsidR="00C64E8E" w:rsidRPr="0073692E" w:rsidRDefault="00C64E8E" w:rsidP="00643287">
      <w:pPr>
        <w:pStyle w:val="BodyText"/>
        <w:tabs>
          <w:tab w:val="left" w:pos="720"/>
          <w:tab w:val="left" w:pos="1800"/>
        </w:tabs>
        <w:rPr>
          <w:b w:val="0"/>
          <w:bCs w:val="0"/>
          <w:sz w:val="22"/>
          <w:szCs w:val="22"/>
        </w:rPr>
      </w:pPr>
    </w:p>
    <w:p w:rsidR="00643287" w:rsidRDefault="00643287" w:rsidP="00643287">
      <w:pPr>
        <w:pStyle w:val="BodyText"/>
        <w:tabs>
          <w:tab w:val="left" w:pos="720"/>
          <w:tab w:val="left" w:pos="1800"/>
        </w:tabs>
        <w:rPr>
          <w:bCs w:val="0"/>
          <w:sz w:val="23"/>
          <w:szCs w:val="23"/>
        </w:rPr>
      </w:pPr>
      <w:r w:rsidRPr="0073692E">
        <w:rPr>
          <w:bCs w:val="0"/>
          <w:sz w:val="23"/>
          <w:szCs w:val="23"/>
        </w:rPr>
        <w:t>Service</w:t>
      </w:r>
    </w:p>
    <w:p w:rsidR="00D26897" w:rsidRDefault="00D26897" w:rsidP="0074645E">
      <w:pPr>
        <w:pStyle w:val="BodyText"/>
        <w:tabs>
          <w:tab w:val="left" w:pos="720"/>
          <w:tab w:val="left" w:pos="1800"/>
        </w:tabs>
        <w:ind w:left="360"/>
        <w:rPr>
          <w:b w:val="0"/>
          <w:bCs w:val="0"/>
          <w:sz w:val="22"/>
          <w:szCs w:val="22"/>
        </w:rPr>
      </w:pPr>
      <w:r>
        <w:rPr>
          <w:b w:val="0"/>
          <w:bCs w:val="0"/>
          <w:sz w:val="22"/>
          <w:szCs w:val="22"/>
        </w:rPr>
        <w:t>Undergraduate Marketing Coordinator, The Wharton School, July 2016-present</w:t>
      </w:r>
    </w:p>
    <w:p w:rsidR="00B17063" w:rsidRDefault="00B17063" w:rsidP="0074645E">
      <w:pPr>
        <w:pStyle w:val="BodyText"/>
        <w:tabs>
          <w:tab w:val="left" w:pos="720"/>
          <w:tab w:val="left" w:pos="1800"/>
        </w:tabs>
        <w:ind w:left="360"/>
        <w:rPr>
          <w:b w:val="0"/>
          <w:bCs w:val="0"/>
          <w:sz w:val="22"/>
          <w:szCs w:val="22"/>
        </w:rPr>
      </w:pPr>
      <w:r>
        <w:rPr>
          <w:b w:val="0"/>
          <w:bCs w:val="0"/>
          <w:sz w:val="22"/>
          <w:szCs w:val="22"/>
        </w:rPr>
        <w:t>Founder, Social Dynamics Initiative, The Wharton School, 2015-present</w:t>
      </w:r>
    </w:p>
    <w:p w:rsidR="0074645E" w:rsidRDefault="0074645E" w:rsidP="0074645E">
      <w:pPr>
        <w:pStyle w:val="BodyText"/>
        <w:tabs>
          <w:tab w:val="left" w:pos="720"/>
          <w:tab w:val="left" w:pos="1800"/>
        </w:tabs>
        <w:ind w:left="360"/>
        <w:rPr>
          <w:b w:val="0"/>
          <w:bCs w:val="0"/>
          <w:sz w:val="22"/>
          <w:szCs w:val="22"/>
        </w:rPr>
      </w:pPr>
      <w:r w:rsidRPr="0073692E">
        <w:rPr>
          <w:b w:val="0"/>
          <w:bCs w:val="0"/>
          <w:sz w:val="22"/>
          <w:szCs w:val="22"/>
        </w:rPr>
        <w:t xml:space="preserve">PhD Committee, </w:t>
      </w:r>
      <w:r>
        <w:rPr>
          <w:b w:val="0"/>
          <w:bCs w:val="0"/>
          <w:sz w:val="22"/>
          <w:szCs w:val="22"/>
        </w:rPr>
        <w:t xml:space="preserve">The Wharton School, Sept </w:t>
      </w:r>
      <w:r w:rsidRPr="0073692E">
        <w:rPr>
          <w:b w:val="0"/>
          <w:bCs w:val="0"/>
          <w:sz w:val="22"/>
          <w:szCs w:val="22"/>
        </w:rPr>
        <w:t>2009-</w:t>
      </w:r>
    </w:p>
    <w:p w:rsidR="0074645E" w:rsidRPr="0073692E" w:rsidRDefault="0074645E" w:rsidP="0074645E">
      <w:pPr>
        <w:pStyle w:val="BodyText"/>
        <w:tabs>
          <w:tab w:val="left" w:pos="720"/>
          <w:tab w:val="left" w:pos="1800"/>
        </w:tabs>
        <w:ind w:left="360"/>
        <w:rPr>
          <w:b w:val="0"/>
          <w:bCs w:val="0"/>
          <w:sz w:val="22"/>
          <w:szCs w:val="22"/>
        </w:rPr>
      </w:pPr>
      <w:r>
        <w:rPr>
          <w:b w:val="0"/>
          <w:bCs w:val="0"/>
          <w:sz w:val="22"/>
          <w:szCs w:val="22"/>
        </w:rPr>
        <w:t>Curriculum Review Committee</w:t>
      </w:r>
      <w:r w:rsidRPr="0073692E">
        <w:rPr>
          <w:b w:val="0"/>
          <w:bCs w:val="0"/>
          <w:sz w:val="22"/>
          <w:szCs w:val="22"/>
        </w:rPr>
        <w:t xml:space="preserve">, </w:t>
      </w:r>
      <w:r>
        <w:rPr>
          <w:b w:val="0"/>
          <w:bCs w:val="0"/>
          <w:sz w:val="22"/>
          <w:szCs w:val="22"/>
        </w:rPr>
        <w:t xml:space="preserve">The Wharton School, Sept </w:t>
      </w:r>
      <w:r w:rsidRPr="0073692E">
        <w:rPr>
          <w:b w:val="0"/>
          <w:bCs w:val="0"/>
          <w:sz w:val="22"/>
          <w:szCs w:val="22"/>
        </w:rPr>
        <w:t>201</w:t>
      </w:r>
      <w:r>
        <w:rPr>
          <w:b w:val="0"/>
          <w:bCs w:val="0"/>
          <w:sz w:val="22"/>
          <w:szCs w:val="22"/>
        </w:rPr>
        <w:t>5</w:t>
      </w:r>
      <w:r w:rsidRPr="0073692E">
        <w:rPr>
          <w:b w:val="0"/>
          <w:bCs w:val="0"/>
          <w:sz w:val="22"/>
          <w:szCs w:val="22"/>
        </w:rPr>
        <w:t xml:space="preserve"> –</w:t>
      </w:r>
      <w:r>
        <w:rPr>
          <w:b w:val="0"/>
          <w:bCs w:val="0"/>
          <w:sz w:val="22"/>
          <w:szCs w:val="22"/>
        </w:rPr>
        <w:t xml:space="preserve"> July 2016</w:t>
      </w:r>
      <w:r w:rsidRPr="0073692E">
        <w:rPr>
          <w:b w:val="0"/>
          <w:bCs w:val="0"/>
          <w:sz w:val="22"/>
          <w:szCs w:val="22"/>
        </w:rPr>
        <w:t xml:space="preserve"> </w:t>
      </w:r>
    </w:p>
    <w:p w:rsidR="002F46F7" w:rsidRDefault="002F46F7" w:rsidP="00C64E8E">
      <w:pPr>
        <w:pStyle w:val="BodyText"/>
        <w:tabs>
          <w:tab w:val="left" w:pos="720"/>
          <w:tab w:val="left" w:pos="1800"/>
        </w:tabs>
        <w:ind w:left="360"/>
        <w:rPr>
          <w:b w:val="0"/>
          <w:bCs w:val="0"/>
          <w:sz w:val="22"/>
          <w:szCs w:val="22"/>
        </w:rPr>
      </w:pPr>
      <w:r>
        <w:rPr>
          <w:b w:val="0"/>
          <w:bCs w:val="0"/>
          <w:sz w:val="22"/>
          <w:szCs w:val="22"/>
        </w:rPr>
        <w:t>MBA Class of 2014 Convocation Speaker 2012</w:t>
      </w:r>
    </w:p>
    <w:p w:rsidR="00643287" w:rsidRPr="0073692E" w:rsidRDefault="00643287" w:rsidP="00C64E8E">
      <w:pPr>
        <w:pStyle w:val="BodyText"/>
        <w:tabs>
          <w:tab w:val="left" w:pos="720"/>
          <w:tab w:val="left" w:pos="1800"/>
        </w:tabs>
        <w:ind w:left="360"/>
        <w:rPr>
          <w:b w:val="0"/>
          <w:bCs w:val="0"/>
          <w:sz w:val="22"/>
          <w:szCs w:val="22"/>
        </w:rPr>
      </w:pPr>
      <w:r w:rsidRPr="0073692E">
        <w:rPr>
          <w:b w:val="0"/>
          <w:bCs w:val="0"/>
          <w:sz w:val="22"/>
          <w:szCs w:val="22"/>
        </w:rPr>
        <w:t xml:space="preserve">Dean’s Advisory Council, </w:t>
      </w:r>
      <w:r w:rsidR="00C91765">
        <w:rPr>
          <w:b w:val="0"/>
          <w:bCs w:val="0"/>
          <w:sz w:val="22"/>
          <w:szCs w:val="22"/>
        </w:rPr>
        <w:t xml:space="preserve">The Wharton School, Sept </w:t>
      </w:r>
      <w:r w:rsidRPr="0073692E">
        <w:rPr>
          <w:b w:val="0"/>
          <w:bCs w:val="0"/>
          <w:sz w:val="22"/>
          <w:szCs w:val="22"/>
        </w:rPr>
        <w:t>2011 –</w:t>
      </w:r>
      <w:r w:rsidR="00C91765">
        <w:rPr>
          <w:b w:val="0"/>
          <w:bCs w:val="0"/>
          <w:sz w:val="22"/>
          <w:szCs w:val="22"/>
        </w:rPr>
        <w:t xml:space="preserve"> July 2012</w:t>
      </w:r>
      <w:r w:rsidRPr="0073692E">
        <w:rPr>
          <w:b w:val="0"/>
          <w:bCs w:val="0"/>
          <w:sz w:val="22"/>
          <w:szCs w:val="22"/>
        </w:rPr>
        <w:t xml:space="preserve"> </w:t>
      </w:r>
    </w:p>
    <w:p w:rsidR="00643287" w:rsidRPr="0073692E" w:rsidRDefault="00643287" w:rsidP="00541199">
      <w:pPr>
        <w:pStyle w:val="BodyText"/>
        <w:tabs>
          <w:tab w:val="left" w:pos="720"/>
          <w:tab w:val="left" w:pos="1800"/>
        </w:tabs>
        <w:ind w:left="360"/>
        <w:rPr>
          <w:b w:val="0"/>
          <w:bCs w:val="0"/>
          <w:sz w:val="22"/>
          <w:szCs w:val="22"/>
        </w:rPr>
      </w:pPr>
      <w:r w:rsidRPr="0073692E">
        <w:rPr>
          <w:b w:val="0"/>
          <w:bCs w:val="0"/>
          <w:sz w:val="22"/>
          <w:szCs w:val="22"/>
        </w:rPr>
        <w:t xml:space="preserve">Decision Process Seminar, </w:t>
      </w:r>
      <w:r w:rsidR="00C64E8E">
        <w:rPr>
          <w:b w:val="0"/>
          <w:bCs w:val="0"/>
          <w:sz w:val="22"/>
          <w:szCs w:val="22"/>
        </w:rPr>
        <w:t xml:space="preserve">Co-Organizer, The Wharton School, Sept </w:t>
      </w:r>
      <w:r w:rsidRPr="0073692E">
        <w:rPr>
          <w:b w:val="0"/>
          <w:bCs w:val="0"/>
          <w:sz w:val="22"/>
          <w:szCs w:val="22"/>
        </w:rPr>
        <w:t>2008</w:t>
      </w:r>
      <w:r w:rsidR="00C64E8E">
        <w:rPr>
          <w:b w:val="0"/>
          <w:bCs w:val="0"/>
          <w:sz w:val="22"/>
          <w:szCs w:val="22"/>
        </w:rPr>
        <w:t xml:space="preserve"> - July </w:t>
      </w:r>
      <w:r w:rsidRPr="0073692E">
        <w:rPr>
          <w:b w:val="0"/>
          <w:bCs w:val="0"/>
          <w:sz w:val="22"/>
          <w:szCs w:val="22"/>
        </w:rPr>
        <w:t>2010</w:t>
      </w:r>
    </w:p>
    <w:p w:rsidR="00643287" w:rsidRPr="0073692E" w:rsidRDefault="00C64E8E" w:rsidP="00C64E8E">
      <w:pPr>
        <w:pStyle w:val="BodyText"/>
        <w:tabs>
          <w:tab w:val="left" w:pos="720"/>
          <w:tab w:val="left" w:pos="1800"/>
        </w:tabs>
        <w:ind w:left="360"/>
        <w:rPr>
          <w:b w:val="0"/>
          <w:bCs w:val="0"/>
          <w:sz w:val="22"/>
          <w:szCs w:val="22"/>
        </w:rPr>
      </w:pPr>
      <w:r>
        <w:rPr>
          <w:b w:val="0"/>
          <w:bCs w:val="0"/>
          <w:sz w:val="22"/>
          <w:szCs w:val="22"/>
        </w:rPr>
        <w:t>Course Development: MKTG 228/</w:t>
      </w:r>
      <w:r w:rsidR="00510896">
        <w:rPr>
          <w:b w:val="0"/>
          <w:bCs w:val="0"/>
          <w:sz w:val="22"/>
          <w:szCs w:val="22"/>
        </w:rPr>
        <w:t xml:space="preserve">728 (Contagious: How Products, </w:t>
      </w:r>
      <w:r w:rsidR="00643287" w:rsidRPr="0073692E">
        <w:rPr>
          <w:b w:val="0"/>
          <w:bCs w:val="0"/>
          <w:sz w:val="22"/>
          <w:szCs w:val="22"/>
        </w:rPr>
        <w:t>Ideas</w:t>
      </w:r>
      <w:r w:rsidR="00510896">
        <w:rPr>
          <w:b w:val="0"/>
          <w:bCs w:val="0"/>
          <w:sz w:val="22"/>
          <w:szCs w:val="22"/>
        </w:rPr>
        <w:t>,</w:t>
      </w:r>
      <w:r w:rsidR="00643287" w:rsidRPr="0073692E">
        <w:rPr>
          <w:b w:val="0"/>
          <w:bCs w:val="0"/>
          <w:sz w:val="22"/>
          <w:szCs w:val="22"/>
        </w:rPr>
        <w:t xml:space="preserve"> and Behaviors Catch On)</w:t>
      </w:r>
    </w:p>
    <w:p w:rsidR="00643287" w:rsidRPr="0073692E" w:rsidRDefault="00643287" w:rsidP="00C64E8E">
      <w:pPr>
        <w:pStyle w:val="BodyText"/>
        <w:tabs>
          <w:tab w:val="left" w:pos="720"/>
          <w:tab w:val="left" w:pos="1800"/>
        </w:tabs>
        <w:ind w:left="360"/>
        <w:rPr>
          <w:b w:val="0"/>
          <w:bCs w:val="0"/>
          <w:sz w:val="22"/>
          <w:szCs w:val="22"/>
        </w:rPr>
      </w:pPr>
    </w:p>
    <w:p w:rsidR="00C64E8E" w:rsidRPr="00541199" w:rsidRDefault="00C64E8E" w:rsidP="00A92375">
      <w:pPr>
        <w:rPr>
          <w:rFonts w:ascii="Times New Roman" w:hAnsi="Times New Roman" w:cs="Times New Roman"/>
          <w:b/>
          <w:bCs/>
          <w:sz w:val="23"/>
          <w:szCs w:val="23"/>
        </w:rPr>
      </w:pPr>
      <w:r w:rsidRPr="00541199">
        <w:rPr>
          <w:rFonts w:ascii="Times New Roman" w:hAnsi="Times New Roman" w:cs="Times New Roman"/>
          <w:b/>
          <w:sz w:val="23"/>
          <w:szCs w:val="23"/>
        </w:rPr>
        <w:t>Editorial Activities</w:t>
      </w:r>
    </w:p>
    <w:p w:rsidR="00C64E8E" w:rsidRPr="00651469" w:rsidRDefault="00C64E8E" w:rsidP="00651469">
      <w:pPr>
        <w:pStyle w:val="BodyText"/>
        <w:tabs>
          <w:tab w:val="left" w:pos="1800"/>
        </w:tabs>
        <w:ind w:left="360"/>
        <w:rPr>
          <w:b w:val="0"/>
          <w:bCs w:val="0"/>
          <w:sz w:val="22"/>
          <w:szCs w:val="22"/>
        </w:rPr>
      </w:pPr>
      <w:r w:rsidRPr="00C64E8E">
        <w:rPr>
          <w:b w:val="0"/>
          <w:bCs w:val="0"/>
          <w:sz w:val="22"/>
          <w:szCs w:val="22"/>
        </w:rPr>
        <w:t>Associate Editor</w:t>
      </w:r>
      <w:r>
        <w:rPr>
          <w:b w:val="0"/>
          <w:bCs w:val="0"/>
          <w:i/>
          <w:sz w:val="22"/>
          <w:szCs w:val="22"/>
        </w:rPr>
        <w:t xml:space="preserve">, </w:t>
      </w:r>
      <w:r w:rsidR="00643287" w:rsidRPr="0073692E">
        <w:rPr>
          <w:b w:val="0"/>
          <w:bCs w:val="0"/>
          <w:i/>
          <w:sz w:val="22"/>
          <w:szCs w:val="22"/>
        </w:rPr>
        <w:t xml:space="preserve">Journal of Marketing Research, </w:t>
      </w:r>
      <w:r w:rsidRPr="00C64E8E">
        <w:rPr>
          <w:b w:val="0"/>
          <w:bCs w:val="0"/>
          <w:sz w:val="22"/>
          <w:szCs w:val="22"/>
        </w:rPr>
        <w:t>July 2012 -</w:t>
      </w:r>
      <w:r>
        <w:rPr>
          <w:b w:val="0"/>
          <w:bCs w:val="0"/>
          <w:i/>
          <w:sz w:val="22"/>
          <w:szCs w:val="22"/>
        </w:rPr>
        <w:t xml:space="preserve"> </w:t>
      </w:r>
      <w:r w:rsidR="00651469" w:rsidRPr="00651469">
        <w:rPr>
          <w:b w:val="0"/>
          <w:bCs w:val="0"/>
          <w:sz w:val="22"/>
          <w:szCs w:val="22"/>
        </w:rPr>
        <w:t>present</w:t>
      </w:r>
    </w:p>
    <w:p w:rsidR="00643287" w:rsidRPr="0073692E" w:rsidRDefault="00C64E8E" w:rsidP="00651469">
      <w:pPr>
        <w:pStyle w:val="BodyText"/>
        <w:tabs>
          <w:tab w:val="left" w:pos="1800"/>
        </w:tabs>
        <w:ind w:left="360"/>
        <w:rPr>
          <w:b w:val="0"/>
          <w:bCs w:val="0"/>
          <w:sz w:val="22"/>
          <w:szCs w:val="22"/>
        </w:rPr>
      </w:pPr>
      <w:r w:rsidRPr="00C64E8E">
        <w:rPr>
          <w:b w:val="0"/>
          <w:bCs w:val="0"/>
          <w:sz w:val="22"/>
          <w:szCs w:val="22"/>
        </w:rPr>
        <w:t>Associate Editor</w:t>
      </w:r>
      <w:r>
        <w:rPr>
          <w:b w:val="0"/>
          <w:bCs w:val="0"/>
          <w:i/>
          <w:sz w:val="22"/>
          <w:szCs w:val="22"/>
        </w:rPr>
        <w:t xml:space="preserve">, </w:t>
      </w:r>
      <w:r w:rsidRPr="00C64E8E">
        <w:rPr>
          <w:b w:val="0"/>
          <w:bCs w:val="0"/>
          <w:sz w:val="22"/>
          <w:szCs w:val="22"/>
        </w:rPr>
        <w:t>Special Issue on Social Media</w:t>
      </w:r>
      <w:r>
        <w:rPr>
          <w:b w:val="0"/>
          <w:bCs w:val="0"/>
          <w:i/>
          <w:sz w:val="22"/>
          <w:szCs w:val="22"/>
        </w:rPr>
        <w:t xml:space="preserve">, </w:t>
      </w:r>
      <w:r w:rsidR="00643287" w:rsidRPr="0073692E">
        <w:rPr>
          <w:b w:val="0"/>
          <w:bCs w:val="0"/>
          <w:i/>
          <w:sz w:val="22"/>
          <w:szCs w:val="22"/>
        </w:rPr>
        <w:t>Information Systems Research</w:t>
      </w:r>
      <w:r>
        <w:rPr>
          <w:b w:val="0"/>
          <w:bCs w:val="0"/>
          <w:sz w:val="22"/>
          <w:szCs w:val="22"/>
        </w:rPr>
        <w:t>, 2011</w:t>
      </w:r>
    </w:p>
    <w:p w:rsidR="00643287" w:rsidRPr="00BE0854" w:rsidRDefault="00BE0854" w:rsidP="00651469">
      <w:pPr>
        <w:pStyle w:val="BodyText"/>
        <w:tabs>
          <w:tab w:val="left" w:pos="1800"/>
        </w:tabs>
        <w:ind w:left="360"/>
        <w:rPr>
          <w:b w:val="0"/>
          <w:bCs w:val="0"/>
          <w:i/>
          <w:sz w:val="22"/>
          <w:szCs w:val="22"/>
        </w:rPr>
      </w:pPr>
      <w:r>
        <w:rPr>
          <w:b w:val="0"/>
          <w:bCs w:val="0"/>
          <w:sz w:val="22"/>
          <w:szCs w:val="22"/>
        </w:rPr>
        <w:t xml:space="preserve">Guest Editor, </w:t>
      </w:r>
      <w:r w:rsidRPr="00BE0854">
        <w:rPr>
          <w:b w:val="0"/>
          <w:bCs w:val="0"/>
          <w:i/>
          <w:sz w:val="22"/>
          <w:szCs w:val="22"/>
        </w:rPr>
        <w:t>Proceedings of the National Academy of Sciences</w:t>
      </w:r>
    </w:p>
    <w:p w:rsidR="00BE0854" w:rsidRPr="0073692E" w:rsidRDefault="00BE0854" w:rsidP="00C64E8E">
      <w:pPr>
        <w:pStyle w:val="BodyText"/>
        <w:tabs>
          <w:tab w:val="left" w:pos="720"/>
          <w:tab w:val="left" w:pos="1800"/>
        </w:tabs>
        <w:ind w:left="360"/>
        <w:rPr>
          <w:b w:val="0"/>
          <w:bCs w:val="0"/>
          <w:sz w:val="22"/>
          <w:szCs w:val="22"/>
        </w:rPr>
      </w:pPr>
    </w:p>
    <w:p w:rsidR="00643287" w:rsidRPr="0073692E" w:rsidRDefault="00643287" w:rsidP="00C64E8E">
      <w:pPr>
        <w:pStyle w:val="BodyText"/>
        <w:tabs>
          <w:tab w:val="left" w:pos="720"/>
          <w:tab w:val="left" w:pos="1800"/>
        </w:tabs>
        <w:ind w:left="720" w:hanging="360"/>
        <w:rPr>
          <w:b w:val="0"/>
          <w:bCs w:val="0"/>
          <w:i/>
          <w:sz w:val="22"/>
          <w:szCs w:val="22"/>
        </w:rPr>
      </w:pPr>
      <w:r w:rsidRPr="0073692E">
        <w:rPr>
          <w:b w:val="0"/>
          <w:bCs w:val="0"/>
          <w:sz w:val="22"/>
          <w:szCs w:val="22"/>
        </w:rPr>
        <w:t>Editorial Review Boards</w:t>
      </w:r>
      <w:r w:rsidRPr="0073692E">
        <w:rPr>
          <w:b w:val="0"/>
          <w:bCs w:val="0"/>
          <w:i/>
          <w:sz w:val="22"/>
          <w:szCs w:val="22"/>
        </w:rPr>
        <w:t xml:space="preserve">: Journal of Consumer Research, </w:t>
      </w:r>
      <w:r w:rsidR="00092F52">
        <w:rPr>
          <w:b w:val="0"/>
          <w:bCs w:val="0"/>
          <w:i/>
          <w:sz w:val="22"/>
          <w:szCs w:val="22"/>
        </w:rPr>
        <w:t>Marketing Science,</w:t>
      </w:r>
      <w:r w:rsidR="00092F52" w:rsidRPr="0073692E">
        <w:rPr>
          <w:b w:val="0"/>
          <w:bCs w:val="0"/>
          <w:i/>
          <w:sz w:val="22"/>
          <w:szCs w:val="22"/>
        </w:rPr>
        <w:t xml:space="preserve"> </w:t>
      </w:r>
      <w:r w:rsidRPr="0073692E">
        <w:rPr>
          <w:b w:val="0"/>
          <w:bCs w:val="0"/>
          <w:i/>
          <w:sz w:val="22"/>
          <w:szCs w:val="22"/>
        </w:rPr>
        <w:t>Journal of Consumer Psychology, Journal of Marketing Research</w:t>
      </w:r>
      <w:r w:rsidR="00227A91">
        <w:rPr>
          <w:b w:val="0"/>
          <w:bCs w:val="0"/>
          <w:i/>
          <w:sz w:val="22"/>
          <w:szCs w:val="22"/>
        </w:rPr>
        <w:t>, Journal of Marketing</w:t>
      </w:r>
      <w:r w:rsidR="00092F52">
        <w:rPr>
          <w:b w:val="0"/>
          <w:bCs w:val="0"/>
          <w:i/>
          <w:sz w:val="22"/>
          <w:szCs w:val="22"/>
        </w:rPr>
        <w:t>.</w:t>
      </w:r>
    </w:p>
    <w:p w:rsidR="00643287" w:rsidRPr="0073692E" w:rsidRDefault="00643287" w:rsidP="00C64E8E">
      <w:pPr>
        <w:pStyle w:val="BodyText"/>
        <w:tabs>
          <w:tab w:val="left" w:pos="720"/>
          <w:tab w:val="left" w:pos="1800"/>
        </w:tabs>
        <w:ind w:left="360"/>
        <w:rPr>
          <w:b w:val="0"/>
          <w:bCs w:val="0"/>
          <w:i/>
          <w:sz w:val="22"/>
          <w:szCs w:val="22"/>
        </w:rPr>
      </w:pPr>
    </w:p>
    <w:p w:rsidR="00643287" w:rsidRPr="0073692E" w:rsidRDefault="00643287" w:rsidP="00C64E8E">
      <w:pPr>
        <w:pStyle w:val="BodyText"/>
        <w:tabs>
          <w:tab w:val="left" w:pos="720"/>
          <w:tab w:val="left" w:pos="1800"/>
        </w:tabs>
        <w:ind w:left="720" w:hanging="360"/>
        <w:rPr>
          <w:b w:val="0"/>
          <w:bCs w:val="0"/>
          <w:sz w:val="22"/>
          <w:szCs w:val="22"/>
        </w:rPr>
      </w:pPr>
      <w:r w:rsidRPr="0073692E">
        <w:rPr>
          <w:b w:val="0"/>
          <w:bCs w:val="0"/>
          <w:sz w:val="22"/>
          <w:szCs w:val="22"/>
        </w:rPr>
        <w:t xml:space="preserve">Program Committees: </w:t>
      </w:r>
      <w:r w:rsidRPr="0073692E">
        <w:rPr>
          <w:b w:val="0"/>
          <w:bCs w:val="0"/>
          <w:i/>
          <w:sz w:val="22"/>
          <w:szCs w:val="22"/>
        </w:rPr>
        <w:t>Association for Consumer Research</w:t>
      </w:r>
      <w:r w:rsidRPr="0073692E">
        <w:rPr>
          <w:b w:val="0"/>
          <w:bCs w:val="0"/>
          <w:sz w:val="22"/>
          <w:szCs w:val="22"/>
        </w:rPr>
        <w:t xml:space="preserve"> (2009, 2011</w:t>
      </w:r>
      <w:r w:rsidR="0077536C">
        <w:rPr>
          <w:b w:val="0"/>
          <w:bCs w:val="0"/>
          <w:sz w:val="22"/>
          <w:szCs w:val="22"/>
        </w:rPr>
        <w:t>, 2013, 2014</w:t>
      </w:r>
      <w:r w:rsidRPr="0073692E">
        <w:rPr>
          <w:b w:val="0"/>
          <w:bCs w:val="0"/>
          <w:sz w:val="22"/>
          <w:szCs w:val="22"/>
        </w:rPr>
        <w:t xml:space="preserve">), </w:t>
      </w:r>
      <w:r w:rsidRPr="0073692E">
        <w:rPr>
          <w:b w:val="0"/>
          <w:bCs w:val="0"/>
          <w:i/>
          <w:sz w:val="22"/>
          <w:szCs w:val="22"/>
        </w:rPr>
        <w:t>Society for Consumer Psychology</w:t>
      </w:r>
      <w:r w:rsidRPr="0073692E">
        <w:rPr>
          <w:b w:val="0"/>
          <w:bCs w:val="0"/>
          <w:sz w:val="22"/>
          <w:szCs w:val="22"/>
        </w:rPr>
        <w:t xml:space="preserve"> (2008, 2013</w:t>
      </w:r>
      <w:r w:rsidR="00CB6A73">
        <w:rPr>
          <w:b w:val="0"/>
          <w:bCs w:val="0"/>
          <w:sz w:val="22"/>
          <w:szCs w:val="22"/>
        </w:rPr>
        <w:t>, 2014</w:t>
      </w:r>
      <w:r w:rsidRPr="0073692E">
        <w:rPr>
          <w:b w:val="0"/>
          <w:bCs w:val="0"/>
          <w:sz w:val="22"/>
          <w:szCs w:val="22"/>
        </w:rPr>
        <w:t>)</w:t>
      </w:r>
    </w:p>
    <w:p w:rsidR="00643287" w:rsidRPr="0073692E" w:rsidRDefault="00643287" w:rsidP="00C64E8E">
      <w:pPr>
        <w:pStyle w:val="BodyText"/>
        <w:tabs>
          <w:tab w:val="left" w:pos="720"/>
          <w:tab w:val="left" w:pos="1800"/>
        </w:tabs>
        <w:ind w:left="360"/>
        <w:rPr>
          <w:b w:val="0"/>
          <w:bCs w:val="0"/>
          <w:sz w:val="22"/>
          <w:szCs w:val="22"/>
        </w:rPr>
      </w:pPr>
    </w:p>
    <w:p w:rsidR="00643287" w:rsidRPr="0073692E" w:rsidRDefault="00643287" w:rsidP="00C64E8E">
      <w:pPr>
        <w:pStyle w:val="BodyText"/>
        <w:tabs>
          <w:tab w:val="left" w:pos="720"/>
          <w:tab w:val="left" w:pos="1800"/>
        </w:tabs>
        <w:ind w:left="360"/>
        <w:rPr>
          <w:b w:val="0"/>
          <w:bCs w:val="0"/>
          <w:sz w:val="22"/>
          <w:szCs w:val="22"/>
        </w:rPr>
      </w:pPr>
      <w:r w:rsidRPr="0073692E">
        <w:rPr>
          <w:b w:val="0"/>
          <w:bCs w:val="0"/>
          <w:sz w:val="22"/>
          <w:szCs w:val="22"/>
        </w:rPr>
        <w:t>Ad-Hoc Reviewing</w:t>
      </w:r>
    </w:p>
    <w:p w:rsidR="00643287" w:rsidRPr="0073692E" w:rsidRDefault="00643287" w:rsidP="00C64E8E">
      <w:pPr>
        <w:pStyle w:val="BodyText"/>
        <w:tabs>
          <w:tab w:val="left" w:pos="720"/>
          <w:tab w:val="left" w:pos="1800"/>
        </w:tabs>
        <w:ind w:left="720"/>
        <w:rPr>
          <w:b w:val="0"/>
          <w:bCs w:val="0"/>
          <w:i/>
          <w:sz w:val="22"/>
          <w:szCs w:val="22"/>
        </w:rPr>
      </w:pPr>
      <w:r w:rsidRPr="0073692E">
        <w:rPr>
          <w:b w:val="0"/>
          <w:bCs w:val="0"/>
          <w:i/>
          <w:sz w:val="22"/>
          <w:szCs w:val="22"/>
        </w:rPr>
        <w:t xml:space="preserve">Journal of Personality and Social Psychology, Journal of Experimental Social Psychology, Journal of Personality, Journal of Decision Making, Organizational Behavior and Human Decision Processes, Trends in Cognitive Science, Journal of Experimental Psychology: Applied, International Journal of Research in Marketing, Psychological Science, Personality and Social Psychology Bulletin, Society for Judgment and Decision Making Conference, </w:t>
      </w:r>
      <w:proofErr w:type="spellStart"/>
      <w:r w:rsidRPr="0073692E">
        <w:rPr>
          <w:b w:val="0"/>
          <w:bCs w:val="0"/>
          <w:i/>
          <w:sz w:val="22"/>
          <w:szCs w:val="22"/>
        </w:rPr>
        <w:t>PLoS</w:t>
      </w:r>
      <w:proofErr w:type="spellEnd"/>
      <w:r w:rsidRPr="0073692E">
        <w:rPr>
          <w:b w:val="0"/>
          <w:bCs w:val="0"/>
          <w:i/>
          <w:sz w:val="22"/>
          <w:szCs w:val="22"/>
        </w:rPr>
        <w:t xml:space="preserve"> ONE, Social and Personality Psychology Compass, Management Science, Proceedings of the National Academy of Sciences</w:t>
      </w:r>
    </w:p>
    <w:p w:rsidR="0040044C" w:rsidRDefault="0040044C" w:rsidP="00C64E8E">
      <w:pPr>
        <w:pStyle w:val="BodyText"/>
        <w:tabs>
          <w:tab w:val="left" w:pos="720"/>
          <w:tab w:val="left" w:pos="1800"/>
        </w:tabs>
        <w:ind w:left="360"/>
        <w:rPr>
          <w:b w:val="0"/>
          <w:bCs w:val="0"/>
          <w:sz w:val="22"/>
          <w:szCs w:val="22"/>
        </w:rPr>
      </w:pPr>
    </w:p>
    <w:p w:rsidR="00643287" w:rsidRPr="00651469" w:rsidRDefault="00643287" w:rsidP="00651469">
      <w:pPr>
        <w:pStyle w:val="BodyText"/>
        <w:tabs>
          <w:tab w:val="left" w:pos="720"/>
          <w:tab w:val="left" w:pos="1800"/>
        </w:tabs>
        <w:rPr>
          <w:bCs w:val="0"/>
          <w:sz w:val="22"/>
          <w:szCs w:val="22"/>
        </w:rPr>
      </w:pPr>
      <w:r w:rsidRPr="00651469">
        <w:rPr>
          <w:bCs w:val="0"/>
          <w:sz w:val="22"/>
          <w:szCs w:val="22"/>
        </w:rPr>
        <w:t>Dissertation Committees</w:t>
      </w:r>
    </w:p>
    <w:p w:rsidR="00651469" w:rsidRDefault="00651469" w:rsidP="00651469">
      <w:pPr>
        <w:pStyle w:val="BodyText"/>
        <w:tabs>
          <w:tab w:val="left" w:pos="1800"/>
        </w:tabs>
        <w:ind w:left="450"/>
        <w:rPr>
          <w:b w:val="0"/>
          <w:bCs w:val="0"/>
          <w:sz w:val="22"/>
          <w:szCs w:val="22"/>
        </w:rPr>
      </w:pPr>
    </w:p>
    <w:p w:rsidR="00651469" w:rsidRDefault="00C64E8E" w:rsidP="00651469">
      <w:pPr>
        <w:pStyle w:val="BodyText"/>
        <w:tabs>
          <w:tab w:val="left" w:pos="1800"/>
        </w:tabs>
        <w:ind w:left="450"/>
        <w:rPr>
          <w:b w:val="0"/>
          <w:bCs w:val="0"/>
          <w:sz w:val="22"/>
          <w:szCs w:val="22"/>
        </w:rPr>
      </w:pPr>
      <w:r w:rsidRPr="0073692E">
        <w:rPr>
          <w:b w:val="0"/>
          <w:bCs w:val="0"/>
          <w:sz w:val="22"/>
          <w:szCs w:val="22"/>
        </w:rPr>
        <w:t>Ezgi Akpinar (co-advisor)</w:t>
      </w:r>
      <w:r w:rsidR="001C7E6E">
        <w:rPr>
          <w:b w:val="0"/>
          <w:bCs w:val="0"/>
          <w:sz w:val="22"/>
          <w:szCs w:val="22"/>
        </w:rPr>
        <w:t xml:space="preserve"> winner, 2014 McKinsey Dissertation Award</w:t>
      </w:r>
    </w:p>
    <w:p w:rsidR="00651469" w:rsidRDefault="00651469" w:rsidP="00651469">
      <w:pPr>
        <w:pStyle w:val="BodyText"/>
        <w:tabs>
          <w:tab w:val="left" w:pos="1800"/>
        </w:tabs>
        <w:ind w:left="450"/>
        <w:rPr>
          <w:b w:val="0"/>
          <w:bCs w:val="0"/>
          <w:sz w:val="22"/>
          <w:szCs w:val="22"/>
        </w:rPr>
      </w:pPr>
      <w:r>
        <w:rPr>
          <w:b w:val="0"/>
          <w:bCs w:val="0"/>
          <w:sz w:val="22"/>
          <w:szCs w:val="22"/>
        </w:rPr>
        <w:t>Zoey Chen (committee member)</w:t>
      </w:r>
    </w:p>
    <w:p w:rsidR="00651469" w:rsidRDefault="00C64E8E" w:rsidP="00651469">
      <w:pPr>
        <w:pStyle w:val="BodyText"/>
        <w:tabs>
          <w:tab w:val="left" w:pos="1800"/>
        </w:tabs>
        <w:ind w:left="450"/>
        <w:rPr>
          <w:b w:val="0"/>
          <w:bCs w:val="0"/>
          <w:sz w:val="22"/>
          <w:szCs w:val="22"/>
        </w:rPr>
      </w:pPr>
      <w:r w:rsidRPr="0073692E">
        <w:rPr>
          <w:b w:val="0"/>
          <w:bCs w:val="0"/>
          <w:sz w:val="22"/>
          <w:szCs w:val="22"/>
        </w:rPr>
        <w:t>Cindy Chan (committee member)</w:t>
      </w:r>
    </w:p>
    <w:p w:rsidR="00651469" w:rsidRDefault="00C64E8E" w:rsidP="00651469">
      <w:pPr>
        <w:pStyle w:val="BodyText"/>
        <w:tabs>
          <w:tab w:val="left" w:pos="1800"/>
        </w:tabs>
        <w:ind w:left="450"/>
        <w:rPr>
          <w:b w:val="0"/>
          <w:bCs w:val="0"/>
          <w:sz w:val="22"/>
          <w:szCs w:val="22"/>
        </w:rPr>
      </w:pPr>
      <w:r w:rsidRPr="0073692E">
        <w:rPr>
          <w:b w:val="0"/>
          <w:bCs w:val="0"/>
          <w:sz w:val="22"/>
          <w:szCs w:val="22"/>
        </w:rPr>
        <w:t>Amit Bhattacharjee (committee member)</w:t>
      </w:r>
    </w:p>
    <w:p w:rsidR="00BE0854" w:rsidRPr="00B17063" w:rsidRDefault="00D3550D" w:rsidP="00B17063">
      <w:pPr>
        <w:pStyle w:val="BodyText"/>
        <w:tabs>
          <w:tab w:val="left" w:pos="1800"/>
        </w:tabs>
        <w:ind w:left="450"/>
        <w:rPr>
          <w:b w:val="0"/>
          <w:bCs w:val="0"/>
          <w:sz w:val="22"/>
          <w:szCs w:val="22"/>
        </w:rPr>
      </w:pPr>
      <w:r>
        <w:rPr>
          <w:b w:val="0"/>
          <w:bCs w:val="0"/>
          <w:sz w:val="22"/>
          <w:szCs w:val="22"/>
        </w:rPr>
        <w:t xml:space="preserve">Nicole </w:t>
      </w:r>
      <w:proofErr w:type="spellStart"/>
      <w:r>
        <w:rPr>
          <w:b w:val="0"/>
          <w:bCs w:val="0"/>
          <w:sz w:val="22"/>
          <w:szCs w:val="22"/>
        </w:rPr>
        <w:t>Verro</w:t>
      </w:r>
      <w:r w:rsidR="00643287" w:rsidRPr="0073692E">
        <w:rPr>
          <w:b w:val="0"/>
          <w:bCs w:val="0"/>
          <w:sz w:val="22"/>
          <w:szCs w:val="22"/>
        </w:rPr>
        <w:t>chi</w:t>
      </w:r>
      <w:proofErr w:type="spellEnd"/>
      <w:r w:rsidR="00643287" w:rsidRPr="0073692E">
        <w:rPr>
          <w:b w:val="0"/>
          <w:bCs w:val="0"/>
          <w:sz w:val="22"/>
          <w:szCs w:val="22"/>
        </w:rPr>
        <w:t xml:space="preserve"> (committee member)</w:t>
      </w:r>
    </w:p>
    <w:sectPr w:rsidR="00BE0854" w:rsidRPr="00B170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17" w:rsidRDefault="00441C17" w:rsidP="00441C17">
      <w:pPr>
        <w:spacing w:after="0" w:line="240" w:lineRule="auto"/>
      </w:pPr>
      <w:r>
        <w:separator/>
      </w:r>
    </w:p>
  </w:endnote>
  <w:endnote w:type="continuationSeparator" w:id="0">
    <w:p w:rsidR="00441C17" w:rsidRDefault="00441C17" w:rsidP="0044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17" w:rsidRDefault="00441C17" w:rsidP="00441C17">
      <w:pPr>
        <w:spacing w:after="0" w:line="240" w:lineRule="auto"/>
      </w:pPr>
      <w:r>
        <w:separator/>
      </w:r>
    </w:p>
  </w:footnote>
  <w:footnote w:type="continuationSeparator" w:id="0">
    <w:p w:rsidR="00441C17" w:rsidRDefault="00441C17" w:rsidP="00441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8" w:rsidRPr="00737D64" w:rsidRDefault="00B307BE" w:rsidP="00886B98">
    <w:pPr>
      <w:pStyle w:val="Header"/>
      <w:jc w:val="right"/>
      <w:rPr>
        <w:rFonts w:ascii="Times New Roman" w:hAnsi="Times New Roman" w:cs="Times New Roman"/>
      </w:rPr>
    </w:pPr>
    <w:r>
      <w:rPr>
        <w:rFonts w:ascii="Times New Roman" w:hAnsi="Times New Roman" w:cs="Times New Roman"/>
      </w:rPr>
      <w:t>May</w:t>
    </w:r>
    <w:r w:rsidR="00886B98">
      <w:rPr>
        <w:rFonts w:ascii="Times New Roman" w:hAnsi="Times New Roman" w:cs="Times New Roman"/>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C7"/>
    <w:multiLevelType w:val="hybridMultilevel"/>
    <w:tmpl w:val="F828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A3468"/>
    <w:multiLevelType w:val="hybridMultilevel"/>
    <w:tmpl w:val="E4366D16"/>
    <w:lvl w:ilvl="0" w:tplc="3ECC8858">
      <w:start w:val="1"/>
      <w:numFmt w:val="bullet"/>
      <w:lvlText w:val=""/>
      <w:lvlJc w:val="left"/>
      <w:pPr>
        <w:tabs>
          <w:tab w:val="num" w:pos="1440"/>
        </w:tabs>
        <w:ind w:left="1440" w:hanging="360"/>
      </w:pPr>
      <w:rPr>
        <w:rFonts w:ascii="Symbol" w:hAnsi="Symbol" w:hint="default"/>
        <w:sz w:val="18"/>
        <w:szCs w:val="20"/>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D1846"/>
    <w:multiLevelType w:val="hybridMultilevel"/>
    <w:tmpl w:val="CE50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EC23E0"/>
    <w:multiLevelType w:val="hybridMultilevel"/>
    <w:tmpl w:val="DB2A84E2"/>
    <w:lvl w:ilvl="0" w:tplc="7598CF64">
      <w:start w:val="1"/>
      <w:numFmt w:val="bullet"/>
      <w:lvlText w:val=""/>
      <w:lvlJc w:val="left"/>
      <w:pPr>
        <w:tabs>
          <w:tab w:val="num" w:pos="1080"/>
        </w:tabs>
        <w:ind w:left="1080" w:hanging="360"/>
      </w:pPr>
      <w:rPr>
        <w:rFonts w:ascii="Symbol" w:hAnsi="Symbol" w:hint="default"/>
        <w:sz w:val="18"/>
      </w:rPr>
    </w:lvl>
    <w:lvl w:ilvl="1" w:tplc="04090019">
      <w:start w:val="1"/>
      <w:numFmt w:val="lowerLetter"/>
      <w:lvlText w:val="%2."/>
      <w:lvlJc w:val="left"/>
      <w:pPr>
        <w:tabs>
          <w:tab w:val="num" w:pos="1800"/>
        </w:tabs>
        <w:ind w:left="1800" w:hanging="360"/>
      </w:pPr>
      <w:rPr>
        <w:rFonts w:hint="default"/>
      </w:rPr>
    </w:lvl>
    <w:lvl w:ilvl="2" w:tplc="CC1AB63E">
      <w:start w:val="3"/>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6B55215"/>
    <w:multiLevelType w:val="hybridMultilevel"/>
    <w:tmpl w:val="061CC0B4"/>
    <w:lvl w:ilvl="0" w:tplc="5AB2FA12">
      <w:start w:val="1"/>
      <w:numFmt w:val="decimal"/>
      <w:lvlText w:val="%1."/>
      <w:lvlJc w:val="left"/>
      <w:pPr>
        <w:tabs>
          <w:tab w:val="num" w:pos="360"/>
        </w:tabs>
        <w:ind w:left="360" w:hanging="360"/>
      </w:pPr>
      <w:rPr>
        <w:i w:val="0"/>
      </w:rPr>
    </w:lvl>
    <w:lvl w:ilvl="1" w:tplc="CB2C0EFE">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19"/>
    <w:rsid w:val="00014D3A"/>
    <w:rsid w:val="00016700"/>
    <w:rsid w:val="00063A18"/>
    <w:rsid w:val="00085E86"/>
    <w:rsid w:val="00092F52"/>
    <w:rsid w:val="000A5800"/>
    <w:rsid w:val="000B7049"/>
    <w:rsid w:val="000C0E78"/>
    <w:rsid w:val="000E1604"/>
    <w:rsid w:val="000E197D"/>
    <w:rsid w:val="00110ACD"/>
    <w:rsid w:val="00117B80"/>
    <w:rsid w:val="00163EAC"/>
    <w:rsid w:val="001936EE"/>
    <w:rsid w:val="001A007F"/>
    <w:rsid w:val="001C69B9"/>
    <w:rsid w:val="001C7E6E"/>
    <w:rsid w:val="001E4516"/>
    <w:rsid w:val="002203C6"/>
    <w:rsid w:val="00227A91"/>
    <w:rsid w:val="00283984"/>
    <w:rsid w:val="002C5B24"/>
    <w:rsid w:val="002F46F7"/>
    <w:rsid w:val="003970C8"/>
    <w:rsid w:val="003B18CF"/>
    <w:rsid w:val="003C7C05"/>
    <w:rsid w:val="0040044C"/>
    <w:rsid w:val="0041181D"/>
    <w:rsid w:val="00441C17"/>
    <w:rsid w:val="00464E61"/>
    <w:rsid w:val="0047373F"/>
    <w:rsid w:val="00483B6C"/>
    <w:rsid w:val="00483FE1"/>
    <w:rsid w:val="0049331A"/>
    <w:rsid w:val="004A7F76"/>
    <w:rsid w:val="004F122D"/>
    <w:rsid w:val="00506494"/>
    <w:rsid w:val="00510896"/>
    <w:rsid w:val="00523F1C"/>
    <w:rsid w:val="00541199"/>
    <w:rsid w:val="005865D0"/>
    <w:rsid w:val="005C35E2"/>
    <w:rsid w:val="005D771F"/>
    <w:rsid w:val="0061642B"/>
    <w:rsid w:val="00643287"/>
    <w:rsid w:val="00651469"/>
    <w:rsid w:val="00673A01"/>
    <w:rsid w:val="006A24BB"/>
    <w:rsid w:val="006A5ABE"/>
    <w:rsid w:val="006B7705"/>
    <w:rsid w:val="006E3CE0"/>
    <w:rsid w:val="007151C6"/>
    <w:rsid w:val="0073692E"/>
    <w:rsid w:val="00737D64"/>
    <w:rsid w:val="0074645E"/>
    <w:rsid w:val="00757C67"/>
    <w:rsid w:val="007716B0"/>
    <w:rsid w:val="0077536C"/>
    <w:rsid w:val="007B52CB"/>
    <w:rsid w:val="007B596F"/>
    <w:rsid w:val="007F1DAE"/>
    <w:rsid w:val="007F3F05"/>
    <w:rsid w:val="00811EF0"/>
    <w:rsid w:val="00815346"/>
    <w:rsid w:val="00857C87"/>
    <w:rsid w:val="00886B98"/>
    <w:rsid w:val="008A6A91"/>
    <w:rsid w:val="008C6B19"/>
    <w:rsid w:val="008C7E0E"/>
    <w:rsid w:val="0092192B"/>
    <w:rsid w:val="00951B06"/>
    <w:rsid w:val="009B3C2D"/>
    <w:rsid w:val="009D278E"/>
    <w:rsid w:val="00A07445"/>
    <w:rsid w:val="00A211DA"/>
    <w:rsid w:val="00A26761"/>
    <w:rsid w:val="00A34AC6"/>
    <w:rsid w:val="00A413AC"/>
    <w:rsid w:val="00A737B2"/>
    <w:rsid w:val="00A92375"/>
    <w:rsid w:val="00AC5BF7"/>
    <w:rsid w:val="00AD5B72"/>
    <w:rsid w:val="00B17063"/>
    <w:rsid w:val="00B307BE"/>
    <w:rsid w:val="00B72D5C"/>
    <w:rsid w:val="00B7462A"/>
    <w:rsid w:val="00B76514"/>
    <w:rsid w:val="00BE0854"/>
    <w:rsid w:val="00BE4156"/>
    <w:rsid w:val="00C17D63"/>
    <w:rsid w:val="00C40A0D"/>
    <w:rsid w:val="00C64E8E"/>
    <w:rsid w:val="00C7248B"/>
    <w:rsid w:val="00C80F7E"/>
    <w:rsid w:val="00C91765"/>
    <w:rsid w:val="00CA746E"/>
    <w:rsid w:val="00CB6A73"/>
    <w:rsid w:val="00CC217A"/>
    <w:rsid w:val="00CC7614"/>
    <w:rsid w:val="00CF0618"/>
    <w:rsid w:val="00D0733A"/>
    <w:rsid w:val="00D22A5E"/>
    <w:rsid w:val="00D26897"/>
    <w:rsid w:val="00D3550D"/>
    <w:rsid w:val="00D4198E"/>
    <w:rsid w:val="00D43FD2"/>
    <w:rsid w:val="00D51681"/>
    <w:rsid w:val="00D75269"/>
    <w:rsid w:val="00DA1D10"/>
    <w:rsid w:val="00DF4000"/>
    <w:rsid w:val="00E63460"/>
    <w:rsid w:val="00E66434"/>
    <w:rsid w:val="00EB232F"/>
    <w:rsid w:val="00EB2903"/>
    <w:rsid w:val="00F15E83"/>
    <w:rsid w:val="00F65435"/>
    <w:rsid w:val="00FA657C"/>
    <w:rsid w:val="00FB2C7A"/>
    <w:rsid w:val="00FC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2B9229C9-A3E9-4028-85F9-7B84DC2B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3287"/>
    <w:pPr>
      <w:keepNext/>
      <w:spacing w:after="120" w:line="240" w:lineRule="auto"/>
      <w:outlineLvl w:val="1"/>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6B1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B19"/>
    <w:rPr>
      <w:rFonts w:ascii="Times New Roman" w:eastAsia="Times New Roman" w:hAnsi="Times New Roman" w:cs="Times New Roman"/>
      <w:b/>
      <w:bCs/>
      <w:sz w:val="24"/>
      <w:szCs w:val="24"/>
    </w:rPr>
  </w:style>
  <w:style w:type="character" w:styleId="Hyperlink">
    <w:name w:val="Hyperlink"/>
    <w:rsid w:val="008C6B19"/>
    <w:rPr>
      <w:color w:val="0000FF"/>
      <w:u w:val="single"/>
    </w:rPr>
  </w:style>
  <w:style w:type="paragraph" w:styleId="BodyTextIndent3">
    <w:name w:val="Body Text Indent 3"/>
    <w:basedOn w:val="Normal"/>
    <w:link w:val="BodyTextIndent3Char"/>
    <w:uiPriority w:val="99"/>
    <w:semiHidden/>
    <w:unhideWhenUsed/>
    <w:rsid w:val="006432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3287"/>
    <w:rPr>
      <w:sz w:val="16"/>
      <w:szCs w:val="16"/>
    </w:rPr>
  </w:style>
  <w:style w:type="character" w:customStyle="1" w:styleId="Heading2Char">
    <w:name w:val="Heading 2 Char"/>
    <w:basedOn w:val="DefaultParagraphFont"/>
    <w:link w:val="Heading2"/>
    <w:rsid w:val="00643287"/>
    <w:rPr>
      <w:rFonts w:ascii="Times New Roman" w:eastAsia="Times New Roman" w:hAnsi="Times New Roman" w:cs="Times New Roman"/>
      <w:b/>
      <w:bCs/>
      <w:sz w:val="24"/>
      <w:szCs w:val="32"/>
    </w:rPr>
  </w:style>
  <w:style w:type="paragraph" w:styleId="ListParagraph">
    <w:name w:val="List Paragraph"/>
    <w:basedOn w:val="Normal"/>
    <w:uiPriority w:val="34"/>
    <w:qFormat/>
    <w:rsid w:val="00C91765"/>
    <w:pPr>
      <w:ind w:left="720"/>
      <w:contextualSpacing/>
    </w:pPr>
  </w:style>
  <w:style w:type="paragraph" w:styleId="Header">
    <w:name w:val="header"/>
    <w:basedOn w:val="Normal"/>
    <w:link w:val="HeaderChar"/>
    <w:uiPriority w:val="99"/>
    <w:unhideWhenUsed/>
    <w:rsid w:val="0044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17"/>
  </w:style>
  <w:style w:type="paragraph" w:styleId="Footer">
    <w:name w:val="footer"/>
    <w:basedOn w:val="Normal"/>
    <w:link w:val="FooterChar"/>
    <w:uiPriority w:val="99"/>
    <w:unhideWhenUsed/>
    <w:rsid w:val="0044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17"/>
  </w:style>
  <w:style w:type="paragraph" w:styleId="BalloonText">
    <w:name w:val="Balloon Text"/>
    <w:basedOn w:val="Normal"/>
    <w:link w:val="BalloonTextChar"/>
    <w:uiPriority w:val="99"/>
    <w:semiHidden/>
    <w:unhideWhenUsed/>
    <w:rsid w:val="007F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5684">
      <w:bodyDiv w:val="1"/>
      <w:marLeft w:val="0"/>
      <w:marRight w:val="0"/>
      <w:marTop w:val="0"/>
      <w:marBottom w:val="0"/>
      <w:divBdr>
        <w:top w:val="none" w:sz="0" w:space="0" w:color="auto"/>
        <w:left w:val="none" w:sz="0" w:space="0" w:color="auto"/>
        <w:bottom w:val="none" w:sz="0" w:space="0" w:color="auto"/>
        <w:right w:val="none" w:sz="0" w:space="0" w:color="auto"/>
      </w:divBdr>
      <w:divsChild>
        <w:div w:id="188952880">
          <w:marLeft w:val="0"/>
          <w:marRight w:val="0"/>
          <w:marTop w:val="0"/>
          <w:marBottom w:val="0"/>
          <w:divBdr>
            <w:top w:val="none" w:sz="0" w:space="0" w:color="auto"/>
            <w:left w:val="none" w:sz="0" w:space="0" w:color="auto"/>
            <w:bottom w:val="none" w:sz="0" w:space="0" w:color="auto"/>
            <w:right w:val="none" w:sz="0" w:space="0" w:color="auto"/>
          </w:divBdr>
          <w:divsChild>
            <w:div w:id="633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EC01-B326-47C0-9150-F9475226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Gulick</dc:creator>
  <cp:lastModifiedBy>Berger, Jonah</cp:lastModifiedBy>
  <cp:revision>27</cp:revision>
  <cp:lastPrinted>2016-06-29T17:22:00Z</cp:lastPrinted>
  <dcterms:created xsi:type="dcterms:W3CDTF">2016-05-27T21:47:00Z</dcterms:created>
  <dcterms:modified xsi:type="dcterms:W3CDTF">2017-05-19T12:18:00Z</dcterms:modified>
</cp:coreProperties>
</file>