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33DF8" w14:textId="77777777" w:rsidR="001A790A" w:rsidRDefault="001A790A" w:rsidP="001A790A">
      <w:pPr>
        <w:tabs>
          <w:tab w:val="left" w:pos="1363"/>
        </w:tabs>
        <w:spacing w:line="480" w:lineRule="auto"/>
        <w:jc w:val="center"/>
        <w:rPr>
          <w:rFonts w:ascii="Times New Roman" w:hAnsi="Times New Roman" w:cs="Times New Roman"/>
          <w:b/>
          <w:bCs/>
        </w:rPr>
      </w:pPr>
      <w:bookmarkStart w:id="0" w:name="_Hlk91580699"/>
      <w:r>
        <w:rPr>
          <w:rFonts w:ascii="Times New Roman" w:hAnsi="Times New Roman" w:cs="Times New Roman"/>
          <w:b/>
          <w:bCs/>
        </w:rPr>
        <w:t>CONSUMER RELEVANCE AND CONTRIBUTION STATEMENT</w:t>
      </w:r>
    </w:p>
    <w:bookmarkEnd w:id="0"/>
    <w:p w14:paraId="7FDD07EA" w14:textId="77777777" w:rsidR="001A790A" w:rsidRDefault="001A790A" w:rsidP="001A790A">
      <w:pPr>
        <w:tabs>
          <w:tab w:val="left" w:pos="1363"/>
        </w:tabs>
        <w:spacing w:line="480" w:lineRule="auto"/>
        <w:rPr>
          <w:rFonts w:ascii="Times New Roman" w:hAnsi="Times New Roman" w:cs="Times New Roman"/>
        </w:rPr>
      </w:pPr>
    </w:p>
    <w:p w14:paraId="3F036EF5" w14:textId="58F40FAF" w:rsidR="00F5572E" w:rsidRDefault="00F5572E" w:rsidP="00F5572E">
      <w:pPr>
        <w:spacing w:line="480" w:lineRule="auto"/>
        <w:ind w:firstLine="720"/>
        <w:rPr>
          <w:rFonts w:ascii="Times New Roman" w:hAnsi="Times New Roman" w:cs="Times New Roman"/>
        </w:rPr>
      </w:pPr>
      <w:r>
        <w:rPr>
          <w:rFonts w:ascii="Times New Roman" w:hAnsi="Times New Roman" w:cs="Times New Roman"/>
        </w:rPr>
        <w:t xml:space="preserve">Frontline service interactions are important for both consumers and companies. Consumers call customer service, ask </w:t>
      </w:r>
      <w:r w:rsidR="0069757F">
        <w:rPr>
          <w:rFonts w:ascii="Times New Roman" w:hAnsi="Times New Roman" w:cs="Times New Roman"/>
        </w:rPr>
        <w:t>salespeople</w:t>
      </w:r>
      <w:r>
        <w:rPr>
          <w:rFonts w:ascii="Times New Roman" w:hAnsi="Times New Roman" w:cs="Times New Roman"/>
        </w:rPr>
        <w:t xml:space="preserve"> for help, </w:t>
      </w:r>
      <w:r w:rsidR="0069757F">
        <w:rPr>
          <w:rFonts w:ascii="Times New Roman" w:hAnsi="Times New Roman" w:cs="Times New Roman"/>
        </w:rPr>
        <w:t>and</w:t>
      </w:r>
      <w:r>
        <w:rPr>
          <w:rFonts w:ascii="Times New Roman" w:hAnsi="Times New Roman" w:cs="Times New Roman"/>
        </w:rPr>
        <w:t xml:space="preserve"> talk </w:t>
      </w:r>
      <w:r w:rsidR="003467A0">
        <w:rPr>
          <w:rFonts w:ascii="Times New Roman" w:hAnsi="Times New Roman" w:cs="Times New Roman"/>
        </w:rPr>
        <w:t>to</w:t>
      </w:r>
      <w:r>
        <w:rPr>
          <w:rFonts w:ascii="Times New Roman" w:hAnsi="Times New Roman" w:cs="Times New Roman"/>
        </w:rPr>
        <w:t xml:space="preserve"> front desk</w:t>
      </w:r>
      <w:r w:rsidR="0069757F">
        <w:rPr>
          <w:rFonts w:ascii="Times New Roman" w:hAnsi="Times New Roman" w:cs="Times New Roman"/>
        </w:rPr>
        <w:t xml:space="preserve"> personnel about </w:t>
      </w:r>
      <w:r>
        <w:rPr>
          <w:rFonts w:ascii="Times New Roman" w:hAnsi="Times New Roman" w:cs="Times New Roman"/>
        </w:rPr>
        <w:t xml:space="preserve"> upgrade</w:t>
      </w:r>
      <w:r w:rsidR="0069757F">
        <w:rPr>
          <w:rFonts w:ascii="Times New Roman" w:hAnsi="Times New Roman" w:cs="Times New Roman"/>
        </w:rPr>
        <w:t>s</w:t>
      </w:r>
      <w:r>
        <w:rPr>
          <w:rFonts w:ascii="Times New Roman" w:hAnsi="Times New Roman" w:cs="Times New Roman"/>
        </w:rPr>
        <w:t>.  Not surprisingly, then, such</w:t>
      </w:r>
      <w:r w:rsidR="00327AB4">
        <w:rPr>
          <w:rFonts w:ascii="Times New Roman" w:hAnsi="Times New Roman" w:cs="Times New Roman"/>
        </w:rPr>
        <w:t xml:space="preserve"> </w:t>
      </w:r>
      <w:r>
        <w:rPr>
          <w:rFonts w:ascii="Times New Roman" w:hAnsi="Times New Roman" w:cs="Times New Roman"/>
        </w:rPr>
        <w:t xml:space="preserve">interactions have a big impact on customer satisfaction and sales. </w:t>
      </w:r>
    </w:p>
    <w:p w14:paraId="01C49396" w14:textId="7D114252" w:rsidR="00F5572E" w:rsidRDefault="00F5572E" w:rsidP="00F5572E">
      <w:pPr>
        <w:spacing w:line="480" w:lineRule="auto"/>
        <w:ind w:firstLine="720"/>
        <w:rPr>
          <w:rFonts w:ascii="Times New Roman" w:hAnsi="Times New Roman" w:cs="Times New Roman"/>
        </w:rPr>
      </w:pPr>
      <w:r>
        <w:rPr>
          <w:rFonts w:ascii="Times New Roman" w:hAnsi="Times New Roman" w:cs="Times New Roman"/>
        </w:rPr>
        <w:t xml:space="preserve">But beyond what an employee says, or the specific words they use, might the </w:t>
      </w:r>
      <w:r w:rsidRPr="00BB08AD">
        <w:rPr>
          <w:rFonts w:ascii="Times New Roman" w:hAnsi="Times New Roman" w:cs="Times New Roman"/>
          <w:i/>
          <w:iCs/>
        </w:rPr>
        <w:t>way</w:t>
      </w:r>
      <w:r>
        <w:rPr>
          <w:rFonts w:ascii="Times New Roman" w:hAnsi="Times New Roman" w:cs="Times New Roman"/>
        </w:rPr>
        <w:t xml:space="preserve"> they speak shape consumer behavior?  That is, might the vocal cues they use when speaking shape how positively they are perceived or customer satisfaction?</w:t>
      </w:r>
    </w:p>
    <w:p w14:paraId="6D5E8827" w14:textId="65C89CA3" w:rsidR="00F5572E" w:rsidRDefault="00F5572E" w:rsidP="00F5572E">
      <w:pPr>
        <w:spacing w:line="480" w:lineRule="auto"/>
        <w:rPr>
          <w:rFonts w:ascii="Times New Roman" w:hAnsi="Times New Roman" w:cs="Times New Roman"/>
        </w:rPr>
      </w:pPr>
      <w:r>
        <w:rPr>
          <w:rFonts w:ascii="Times New Roman" w:hAnsi="Times New Roman" w:cs="Times New Roman"/>
        </w:rPr>
        <w:tab/>
        <w:t xml:space="preserve">This work documents the power of pauses.  A multi-method investigation showcases how a simple, subtle shift in how communicators speak can have an important impact on consumer behavior.  Specifically, automated </w:t>
      </w:r>
      <w:r w:rsidRPr="00F96233">
        <w:rPr>
          <w:rFonts w:ascii="Times New Roman" w:hAnsi="Times New Roman" w:cs="Times New Roman"/>
        </w:rPr>
        <w:t>speech analysis of hundreds of customer service calls</w:t>
      </w:r>
      <w:r>
        <w:rPr>
          <w:rFonts w:ascii="Times New Roman" w:hAnsi="Times New Roman" w:cs="Times New Roman"/>
        </w:rPr>
        <w:t xml:space="preserve">, as well as an experiment, demonstrates </w:t>
      </w:r>
      <w:r w:rsidR="00A61057">
        <w:rPr>
          <w:rFonts w:ascii="Times New Roman" w:hAnsi="Times New Roman" w:cs="Times New Roman"/>
        </w:rPr>
        <w:t>pausing more frequently can make customers more sat</w:t>
      </w:r>
      <w:r>
        <w:rPr>
          <w:rFonts w:ascii="Times New Roman" w:hAnsi="Times New Roman" w:cs="Times New Roman"/>
        </w:rPr>
        <w:t xml:space="preserve">isfied.  The studies also document the underlying process behind this effect.  Pausing during conversation turns can </w:t>
      </w:r>
      <w:r w:rsidR="00DC2122">
        <w:rPr>
          <w:rFonts w:ascii="Times New Roman" w:hAnsi="Times New Roman" w:cs="Times New Roman"/>
        </w:rPr>
        <w:t>encourage</w:t>
      </w:r>
      <w:r>
        <w:rPr>
          <w:rFonts w:ascii="Times New Roman" w:hAnsi="Times New Roman" w:cs="Times New Roman"/>
        </w:rPr>
        <w:t xml:space="preserve"> conversation partners to assent, which, in turn, makes them see speakers more positively.</w:t>
      </w:r>
    </w:p>
    <w:p w14:paraId="5E9A35E2" w14:textId="77777777" w:rsidR="00F5572E" w:rsidRDefault="00F5572E" w:rsidP="00F5572E">
      <w:pPr>
        <w:spacing w:line="480" w:lineRule="auto"/>
        <w:ind w:firstLine="720"/>
        <w:rPr>
          <w:rFonts w:ascii="Times New Roman" w:hAnsi="Times New Roman" w:cs="Times New Roman"/>
        </w:rPr>
      </w:pPr>
      <w:r>
        <w:rPr>
          <w:rFonts w:ascii="Times New Roman" w:hAnsi="Times New Roman" w:cs="Times New Roman"/>
        </w:rPr>
        <w:t>These results have important implications for customer service, sales, and communicators more generally. They also highlight the value of examining the impact of vocal features on consumer behavior.</w:t>
      </w:r>
    </w:p>
    <w:p w14:paraId="64177BD8" w14:textId="77777777" w:rsidR="00F5572E" w:rsidRDefault="00F5572E">
      <w:pPr>
        <w:rPr>
          <w:rFonts w:ascii="Times New Roman" w:hAnsi="Times New Roman" w:cs="Times New Roman"/>
          <w:b/>
          <w:bCs/>
        </w:rPr>
      </w:pPr>
      <w:r>
        <w:rPr>
          <w:rFonts w:ascii="Times New Roman" w:hAnsi="Times New Roman" w:cs="Times New Roman"/>
          <w:b/>
          <w:bCs/>
        </w:rPr>
        <w:br w:type="page"/>
      </w:r>
    </w:p>
    <w:p w14:paraId="41D39841" w14:textId="247CD581" w:rsidR="00F10B12" w:rsidRDefault="00EC6AC5" w:rsidP="00F10B12">
      <w:pPr>
        <w:tabs>
          <w:tab w:val="left" w:pos="1363"/>
        </w:tabs>
        <w:spacing w:line="480" w:lineRule="auto"/>
        <w:jc w:val="center"/>
        <w:rPr>
          <w:rFonts w:ascii="Times New Roman" w:hAnsi="Times New Roman" w:cs="Times New Roman"/>
          <w:b/>
          <w:bCs/>
        </w:rPr>
      </w:pPr>
      <w:r w:rsidRPr="00EC6AC5">
        <w:rPr>
          <w:rFonts w:ascii="Times New Roman" w:hAnsi="Times New Roman" w:cs="Times New Roman"/>
          <w:b/>
          <w:bCs/>
        </w:rPr>
        <w:lastRenderedPageBreak/>
        <w:t>ABSTRACT</w:t>
      </w:r>
    </w:p>
    <w:p w14:paraId="3975995E" w14:textId="77777777" w:rsidR="001A790A" w:rsidRPr="00EC6AC5" w:rsidRDefault="001A790A" w:rsidP="00F10B12">
      <w:pPr>
        <w:tabs>
          <w:tab w:val="left" w:pos="1363"/>
        </w:tabs>
        <w:spacing w:line="480" w:lineRule="auto"/>
        <w:jc w:val="center"/>
        <w:rPr>
          <w:rFonts w:ascii="Times New Roman" w:hAnsi="Times New Roman" w:cs="Times New Roman"/>
          <w:b/>
          <w:bCs/>
        </w:rPr>
      </w:pPr>
    </w:p>
    <w:p w14:paraId="062F7E7B" w14:textId="727ED677" w:rsidR="00A532B4" w:rsidRPr="00DC2122" w:rsidRDefault="00A532B4" w:rsidP="00DC2122">
      <w:pPr>
        <w:pStyle w:val="CommentText"/>
        <w:spacing w:line="480" w:lineRule="auto"/>
        <w:rPr>
          <w:rFonts w:ascii="Times New Roman" w:hAnsi="Times New Roman" w:cs="Times New Roman"/>
          <w:sz w:val="24"/>
          <w:szCs w:val="24"/>
        </w:rPr>
      </w:pPr>
      <w:bookmarkStart w:id="1" w:name="_Hlk91580386"/>
      <w:r w:rsidRPr="00DC2122">
        <w:rPr>
          <w:rFonts w:ascii="Times New Roman" w:hAnsi="Times New Roman" w:cs="Times New Roman"/>
          <w:sz w:val="24"/>
          <w:szCs w:val="24"/>
        </w:rPr>
        <w:t xml:space="preserve">Being perceived positively is beneficial for a host of social interactions. But how can communicators make a good impression? </w:t>
      </w:r>
      <w:r w:rsidR="00DC2122" w:rsidRPr="00DC2122">
        <w:rPr>
          <w:rFonts w:ascii="Times New Roman" w:hAnsi="Times New Roman" w:cs="Times New Roman"/>
          <w:sz w:val="24"/>
          <w:szCs w:val="24"/>
        </w:rPr>
        <w:t xml:space="preserve">A multi-method investigation demonstrates that a </w:t>
      </w:r>
      <w:r w:rsidRPr="00DC2122">
        <w:rPr>
          <w:rFonts w:ascii="Times New Roman" w:hAnsi="Times New Roman" w:cs="Times New Roman"/>
          <w:sz w:val="24"/>
          <w:szCs w:val="24"/>
        </w:rPr>
        <w:t xml:space="preserve">simple vocal feature, how often speakers pause while speaking, can have an important impact on how they are perceived. </w:t>
      </w:r>
      <w:bookmarkStart w:id="2" w:name="_Hlk91580814"/>
      <w:r w:rsidRPr="00DC2122">
        <w:rPr>
          <w:rFonts w:ascii="Times New Roman" w:hAnsi="Times New Roman" w:cs="Times New Roman"/>
          <w:sz w:val="24"/>
          <w:szCs w:val="24"/>
        </w:rPr>
        <w:t xml:space="preserve">Automated speech analysis and natural language processing of hundreds of customer service calls </w:t>
      </w:r>
      <w:bookmarkEnd w:id="2"/>
      <w:r w:rsidR="00DC2122">
        <w:rPr>
          <w:rFonts w:ascii="Times New Roman" w:hAnsi="Times New Roman" w:cs="Times New Roman"/>
          <w:sz w:val="24"/>
          <w:szCs w:val="24"/>
        </w:rPr>
        <w:t>finds</w:t>
      </w:r>
      <w:r w:rsidRPr="00DC2122">
        <w:rPr>
          <w:rFonts w:ascii="Times New Roman" w:hAnsi="Times New Roman" w:cs="Times New Roman"/>
          <w:sz w:val="24"/>
          <w:szCs w:val="24"/>
        </w:rPr>
        <w:t xml:space="preserve"> that </w:t>
      </w:r>
      <w:bookmarkStart w:id="3" w:name="_Hlk91580836"/>
      <w:r w:rsidR="00DC2122" w:rsidRPr="00DC2122">
        <w:rPr>
          <w:rFonts w:ascii="Times New Roman" w:hAnsi="Times New Roman" w:cs="Times New Roman"/>
          <w:sz w:val="24"/>
          <w:szCs w:val="24"/>
        </w:rPr>
        <w:t xml:space="preserve">when employees paused more frequently, </w:t>
      </w:r>
      <w:r w:rsidR="005467CB" w:rsidRPr="00DC2122">
        <w:rPr>
          <w:rFonts w:ascii="Times New Roman" w:hAnsi="Times New Roman" w:cs="Times New Roman"/>
          <w:sz w:val="24"/>
          <w:szCs w:val="24"/>
        </w:rPr>
        <w:t xml:space="preserve">customers were more </w:t>
      </w:r>
      <w:r w:rsidR="00CF4E98" w:rsidRPr="00DC2122">
        <w:rPr>
          <w:rFonts w:ascii="Times New Roman" w:hAnsi="Times New Roman" w:cs="Times New Roman"/>
          <w:sz w:val="24"/>
          <w:szCs w:val="24"/>
        </w:rPr>
        <w:t>satisfied</w:t>
      </w:r>
      <w:r w:rsidR="005467CB" w:rsidRPr="00DC2122">
        <w:rPr>
          <w:rFonts w:ascii="Times New Roman" w:hAnsi="Times New Roman" w:cs="Times New Roman"/>
          <w:sz w:val="24"/>
          <w:szCs w:val="24"/>
        </w:rPr>
        <w:t xml:space="preserve">. Further, </w:t>
      </w:r>
      <w:r w:rsidR="00DC2122" w:rsidRPr="00DC2122">
        <w:rPr>
          <w:rFonts w:ascii="Times New Roman" w:hAnsi="Times New Roman" w:cs="Times New Roman"/>
          <w:sz w:val="24"/>
          <w:szCs w:val="24"/>
        </w:rPr>
        <w:t xml:space="preserve">consistent with our theorizing, </w:t>
      </w:r>
      <w:r w:rsidR="005467CB" w:rsidRPr="00DC2122">
        <w:rPr>
          <w:rFonts w:ascii="Times New Roman" w:hAnsi="Times New Roman" w:cs="Times New Roman"/>
          <w:sz w:val="24"/>
          <w:szCs w:val="24"/>
        </w:rPr>
        <w:t xml:space="preserve">this </w:t>
      </w:r>
      <w:r w:rsidR="00DC2122">
        <w:rPr>
          <w:rFonts w:ascii="Times New Roman" w:hAnsi="Times New Roman" w:cs="Times New Roman"/>
          <w:sz w:val="24"/>
          <w:szCs w:val="24"/>
        </w:rPr>
        <w:t>is</w:t>
      </w:r>
      <w:r w:rsidR="005467CB" w:rsidRPr="00DC2122">
        <w:rPr>
          <w:rFonts w:ascii="Times New Roman" w:hAnsi="Times New Roman" w:cs="Times New Roman"/>
          <w:sz w:val="24"/>
          <w:szCs w:val="24"/>
        </w:rPr>
        <w:t xml:space="preserve"> driven by </w:t>
      </w:r>
      <w:bookmarkEnd w:id="3"/>
      <w:r w:rsidR="00DC2122" w:rsidRPr="00DC2122">
        <w:rPr>
          <w:rFonts w:ascii="Times New Roman" w:hAnsi="Times New Roman" w:cs="Times New Roman"/>
          <w:sz w:val="24"/>
          <w:szCs w:val="24"/>
        </w:rPr>
        <w:t>linguistic</w:t>
      </w:r>
      <w:r w:rsidR="005467CB" w:rsidRPr="00DC2122">
        <w:rPr>
          <w:rFonts w:ascii="Times New Roman" w:hAnsi="Times New Roman" w:cs="Times New Roman"/>
          <w:sz w:val="24"/>
          <w:szCs w:val="24"/>
        </w:rPr>
        <w:t xml:space="preserve"> assent</w:t>
      </w:r>
      <w:r w:rsidR="00DC2122" w:rsidRPr="00DC2122">
        <w:rPr>
          <w:rFonts w:ascii="Times New Roman" w:hAnsi="Times New Roman" w:cs="Times New Roman"/>
          <w:sz w:val="24"/>
          <w:szCs w:val="24"/>
        </w:rPr>
        <w:t>s</w:t>
      </w:r>
      <w:r w:rsidRPr="00DC2122">
        <w:rPr>
          <w:rFonts w:ascii="Times New Roman" w:hAnsi="Times New Roman" w:cs="Times New Roman"/>
          <w:sz w:val="24"/>
          <w:szCs w:val="24"/>
        </w:rPr>
        <w:t xml:space="preserve">. </w:t>
      </w:r>
      <w:r w:rsidR="00DC2122" w:rsidRPr="00DC2122">
        <w:rPr>
          <w:rFonts w:ascii="Times New Roman" w:hAnsi="Times New Roman" w:cs="Times New Roman"/>
          <w:sz w:val="24"/>
          <w:szCs w:val="24"/>
        </w:rPr>
        <w:t xml:space="preserve">Pausing during conversational turns encourages conversation partners to utter brief indicators of agreement known as assents (e.g., “yea” or “okay”), which, in turn, can lead them to perceive speakers more positively. </w:t>
      </w:r>
      <w:r w:rsidRPr="00DC2122">
        <w:rPr>
          <w:rFonts w:ascii="Times New Roman" w:hAnsi="Times New Roman" w:cs="Times New Roman"/>
          <w:sz w:val="24"/>
          <w:szCs w:val="24"/>
        </w:rPr>
        <w:t xml:space="preserve">Experimentally manipulating pause frequency in real </w:t>
      </w:r>
      <w:r w:rsidR="00CF4E98" w:rsidRPr="00DC2122">
        <w:rPr>
          <w:rFonts w:ascii="Times New Roman" w:hAnsi="Times New Roman" w:cs="Times New Roman"/>
          <w:sz w:val="24"/>
          <w:szCs w:val="24"/>
        </w:rPr>
        <w:t>problem-solving</w:t>
      </w:r>
      <w:r w:rsidR="00B62F84" w:rsidRPr="00DC2122">
        <w:rPr>
          <w:rFonts w:ascii="Times New Roman" w:hAnsi="Times New Roman" w:cs="Times New Roman"/>
          <w:sz w:val="24"/>
          <w:szCs w:val="24"/>
        </w:rPr>
        <w:t xml:space="preserve"> </w:t>
      </w:r>
      <w:r w:rsidRPr="00DC2122">
        <w:rPr>
          <w:rFonts w:ascii="Times New Roman" w:hAnsi="Times New Roman" w:cs="Times New Roman"/>
          <w:sz w:val="24"/>
          <w:szCs w:val="24"/>
        </w:rPr>
        <w:t xml:space="preserve">conversations finds similar effects, underscoring the causal impact of pausing and the hypothesized </w:t>
      </w:r>
      <w:r w:rsidR="005467CB" w:rsidRPr="00DC2122">
        <w:rPr>
          <w:rFonts w:ascii="Times New Roman" w:hAnsi="Times New Roman" w:cs="Times New Roman"/>
          <w:sz w:val="24"/>
          <w:szCs w:val="24"/>
        </w:rPr>
        <w:t xml:space="preserve">underlying </w:t>
      </w:r>
      <w:r w:rsidRPr="00DC2122">
        <w:rPr>
          <w:rFonts w:ascii="Times New Roman" w:hAnsi="Times New Roman" w:cs="Times New Roman"/>
          <w:sz w:val="24"/>
          <w:szCs w:val="24"/>
        </w:rPr>
        <w:t xml:space="preserve">role of assents. These findings demonstrate the power of pausing, shed light </w:t>
      </w:r>
      <w:r w:rsidR="002C1227" w:rsidRPr="00DC2122">
        <w:rPr>
          <w:rFonts w:ascii="Times New Roman" w:hAnsi="Times New Roman" w:cs="Times New Roman"/>
          <w:sz w:val="24"/>
          <w:szCs w:val="24"/>
        </w:rPr>
        <w:t xml:space="preserve">on </w:t>
      </w:r>
      <w:r w:rsidRPr="00DC2122">
        <w:rPr>
          <w:rFonts w:ascii="Times New Roman" w:hAnsi="Times New Roman" w:cs="Times New Roman"/>
          <w:sz w:val="24"/>
          <w:szCs w:val="24"/>
        </w:rPr>
        <w:t xml:space="preserve">the value of assents in </w:t>
      </w:r>
      <w:r w:rsidR="002C1227" w:rsidRPr="00DC2122">
        <w:rPr>
          <w:rFonts w:ascii="Times New Roman" w:hAnsi="Times New Roman" w:cs="Times New Roman"/>
          <w:sz w:val="24"/>
          <w:szCs w:val="24"/>
        </w:rPr>
        <w:t xml:space="preserve">encouraging </w:t>
      </w:r>
      <w:r w:rsidRPr="00DC2122">
        <w:rPr>
          <w:rFonts w:ascii="Times New Roman" w:hAnsi="Times New Roman" w:cs="Times New Roman"/>
          <w:sz w:val="24"/>
          <w:szCs w:val="24"/>
        </w:rPr>
        <w:t>positive perceptions, and highlight the importance of vocal features in shaping consumer behavior.</w:t>
      </w:r>
    </w:p>
    <w:bookmarkEnd w:id="1"/>
    <w:p w14:paraId="1F2D5C86" w14:textId="77777777" w:rsidR="00B6690A" w:rsidRDefault="00B6690A" w:rsidP="00B6690A">
      <w:pPr>
        <w:rPr>
          <w:rFonts w:ascii="Times New Roman" w:hAnsi="Times New Roman" w:cs="Times New Roman"/>
          <w:i/>
          <w:iCs/>
        </w:rPr>
      </w:pPr>
    </w:p>
    <w:p w14:paraId="17823417" w14:textId="6B4E8683" w:rsidR="002D3C5A" w:rsidRDefault="00E06BB9" w:rsidP="00B6690A">
      <w:pPr>
        <w:rPr>
          <w:rFonts w:ascii="Times New Roman" w:hAnsi="Times New Roman" w:cs="Times New Roman"/>
        </w:rPr>
      </w:pPr>
      <w:r w:rsidRPr="00ED6D82">
        <w:rPr>
          <w:rFonts w:ascii="Times New Roman" w:hAnsi="Times New Roman" w:cs="Times New Roman"/>
          <w:i/>
          <w:iCs/>
        </w:rPr>
        <w:t>Keywords</w:t>
      </w:r>
      <w:r>
        <w:rPr>
          <w:rFonts w:ascii="Times New Roman" w:hAnsi="Times New Roman" w:cs="Times New Roman"/>
        </w:rPr>
        <w:t xml:space="preserve">: </w:t>
      </w:r>
      <w:r w:rsidR="00A532B4">
        <w:rPr>
          <w:rFonts w:ascii="Times New Roman" w:hAnsi="Times New Roman" w:cs="Times New Roman"/>
        </w:rPr>
        <w:t>P</w:t>
      </w:r>
      <w:r>
        <w:rPr>
          <w:rFonts w:ascii="Times New Roman" w:hAnsi="Times New Roman" w:cs="Times New Roman"/>
        </w:rPr>
        <w:t xml:space="preserve">ausing, assents, </w:t>
      </w:r>
      <w:r w:rsidR="00155804">
        <w:rPr>
          <w:rFonts w:ascii="Times New Roman" w:hAnsi="Times New Roman" w:cs="Times New Roman"/>
        </w:rPr>
        <w:t>person</w:t>
      </w:r>
      <w:r w:rsidR="00615D18">
        <w:rPr>
          <w:rFonts w:ascii="Times New Roman" w:hAnsi="Times New Roman" w:cs="Times New Roman"/>
        </w:rPr>
        <w:t xml:space="preserve"> perception, </w:t>
      </w:r>
      <w:r w:rsidR="005343F1">
        <w:rPr>
          <w:rFonts w:ascii="Times New Roman" w:hAnsi="Times New Roman" w:cs="Times New Roman"/>
        </w:rPr>
        <w:t>impression formation</w:t>
      </w:r>
      <w:r w:rsidR="00615D18">
        <w:rPr>
          <w:rFonts w:ascii="Times New Roman" w:hAnsi="Times New Roman" w:cs="Times New Roman"/>
        </w:rPr>
        <w:t xml:space="preserve">, </w:t>
      </w:r>
      <w:r>
        <w:rPr>
          <w:rFonts w:ascii="Times New Roman" w:hAnsi="Times New Roman" w:cs="Times New Roman"/>
        </w:rPr>
        <w:t xml:space="preserve">conversation </w:t>
      </w:r>
    </w:p>
    <w:p w14:paraId="4A50FAB3" w14:textId="4F8E0C7F" w:rsidR="006A20D1" w:rsidRDefault="006A20D1">
      <w:pPr>
        <w:rPr>
          <w:rFonts w:ascii="Times New Roman" w:hAnsi="Times New Roman" w:cs="Times New Roman"/>
        </w:rPr>
      </w:pPr>
      <w:r>
        <w:rPr>
          <w:rFonts w:ascii="Times New Roman" w:hAnsi="Times New Roman" w:cs="Times New Roman"/>
        </w:rPr>
        <w:br w:type="page"/>
      </w:r>
    </w:p>
    <w:p w14:paraId="64757CB1" w14:textId="4AF76DBE" w:rsidR="00FF0D2B" w:rsidRDefault="005467CB" w:rsidP="00FF0D2B">
      <w:pPr>
        <w:spacing w:line="480" w:lineRule="auto"/>
        <w:ind w:firstLine="720"/>
        <w:rPr>
          <w:rFonts w:ascii="Times New Roman" w:hAnsi="Times New Roman" w:cs="Times New Roman"/>
        </w:rPr>
      </w:pPr>
      <w:r>
        <w:rPr>
          <w:rFonts w:ascii="Times New Roman" w:hAnsi="Times New Roman" w:cs="Times New Roman"/>
        </w:rPr>
        <w:lastRenderedPageBreak/>
        <w:t xml:space="preserve">Being perceived positively is beneficial for a host of social interactions. </w:t>
      </w:r>
      <w:r w:rsidR="00EF1312">
        <w:rPr>
          <w:rFonts w:ascii="Times New Roman" w:hAnsi="Times New Roman" w:cs="Times New Roman"/>
        </w:rPr>
        <w:t>Service representatives want to be perceived positively by customers, salespeople want to be perceived positively by clients, and c</w:t>
      </w:r>
      <w:r w:rsidR="00FF0D2B">
        <w:rPr>
          <w:rFonts w:ascii="Times New Roman" w:hAnsi="Times New Roman" w:cs="Times New Roman"/>
        </w:rPr>
        <w:t>onsumers want to be perceived positively by their peers</w:t>
      </w:r>
      <w:r w:rsidR="002957BA">
        <w:rPr>
          <w:rFonts w:ascii="Times New Roman" w:hAnsi="Times New Roman" w:cs="Times New Roman"/>
        </w:rPr>
        <w:t>.</w:t>
      </w:r>
      <w:r w:rsidR="00FF0D2B">
        <w:rPr>
          <w:rFonts w:ascii="Times New Roman" w:hAnsi="Times New Roman" w:cs="Times New Roman"/>
        </w:rPr>
        <w:t xml:space="preserve"> Indeed, positive impressions have a range of benefits. Being seen positively increases </w:t>
      </w:r>
      <w:r w:rsidR="00EF1312">
        <w:rPr>
          <w:rFonts w:ascii="Times New Roman" w:hAnsi="Times New Roman" w:cs="Times New Roman"/>
        </w:rPr>
        <w:t>persuasion</w:t>
      </w:r>
      <w:r w:rsidR="00FF0D2B">
        <w:rPr>
          <w:rFonts w:ascii="Times New Roman" w:hAnsi="Times New Roman" w:cs="Times New Roman"/>
        </w:rPr>
        <w:t xml:space="preserve"> (C</w:t>
      </w:r>
      <w:r w:rsidR="00FF0D2B" w:rsidRPr="0069757F">
        <w:rPr>
          <w:rFonts w:ascii="Times New Roman" w:hAnsi="Times New Roman" w:cs="Times New Roman"/>
        </w:rPr>
        <w:t xml:space="preserve">ialdini 2001), </w:t>
      </w:r>
      <w:r w:rsidR="00EF1312" w:rsidRPr="0069757F">
        <w:rPr>
          <w:rFonts w:ascii="Times New Roman" w:hAnsi="Times New Roman" w:cs="Times New Roman"/>
        </w:rPr>
        <w:t>facilitates</w:t>
      </w:r>
      <w:r w:rsidR="005C3392" w:rsidRPr="0069757F">
        <w:rPr>
          <w:rFonts w:ascii="Times New Roman" w:hAnsi="Times New Roman" w:cs="Times New Roman"/>
        </w:rPr>
        <w:t xml:space="preserve"> social bonds</w:t>
      </w:r>
      <w:r w:rsidR="00FF0D2B" w:rsidRPr="0069757F">
        <w:rPr>
          <w:rFonts w:ascii="Times New Roman" w:hAnsi="Times New Roman" w:cs="Times New Roman"/>
        </w:rPr>
        <w:t xml:space="preserve"> (Anderson, John, Keltner, </w:t>
      </w:r>
      <w:r w:rsidR="002D6A0E">
        <w:rPr>
          <w:rFonts w:ascii="Times New Roman" w:hAnsi="Times New Roman" w:cs="Times New Roman"/>
        </w:rPr>
        <w:t>and</w:t>
      </w:r>
      <w:r w:rsidR="00FF0D2B" w:rsidRPr="0069757F">
        <w:rPr>
          <w:rFonts w:ascii="Times New Roman" w:hAnsi="Times New Roman" w:cs="Times New Roman"/>
        </w:rPr>
        <w:t xml:space="preserve"> </w:t>
      </w:r>
      <w:proofErr w:type="spellStart"/>
      <w:r w:rsidR="00FF0D2B" w:rsidRPr="0069757F">
        <w:rPr>
          <w:rFonts w:ascii="Times New Roman" w:hAnsi="Times New Roman" w:cs="Times New Roman"/>
        </w:rPr>
        <w:t>Kring</w:t>
      </w:r>
      <w:proofErr w:type="spellEnd"/>
      <w:r w:rsidR="00FF0D2B" w:rsidRPr="0069757F">
        <w:rPr>
          <w:rFonts w:ascii="Times New Roman" w:hAnsi="Times New Roman" w:cs="Times New Roman"/>
        </w:rPr>
        <w:t xml:space="preserve"> 2001), and increases customer satisfaction and purchase (</w:t>
      </w:r>
      <w:r w:rsidR="008C6449" w:rsidRPr="0069757F">
        <w:rPr>
          <w:rFonts w:ascii="Times New Roman" w:hAnsi="Times New Roman" w:cs="Times New Roman"/>
        </w:rPr>
        <w:t>Parasuraman, Berry, and Zeithaml 1988</w:t>
      </w:r>
      <w:r w:rsidR="00FF0D2B" w:rsidRPr="0069757F">
        <w:rPr>
          <w:rFonts w:ascii="Times New Roman" w:hAnsi="Times New Roman" w:cs="Times New Roman"/>
        </w:rPr>
        <w:t>).</w:t>
      </w:r>
    </w:p>
    <w:p w14:paraId="252BDF4A" w14:textId="24D2446B" w:rsidR="00037D47" w:rsidRDefault="00FF0D2B" w:rsidP="00FF0D2B">
      <w:pPr>
        <w:spacing w:line="480" w:lineRule="auto"/>
        <w:ind w:firstLine="720"/>
        <w:rPr>
          <w:rFonts w:ascii="Times New Roman" w:hAnsi="Times New Roman" w:cs="Times New Roman"/>
        </w:rPr>
      </w:pPr>
      <w:r>
        <w:rPr>
          <w:rFonts w:ascii="Times New Roman" w:hAnsi="Times New Roman" w:cs="Times New Roman"/>
        </w:rPr>
        <w:t xml:space="preserve">But while positive impressions </w:t>
      </w:r>
      <w:r w:rsidR="00037D47">
        <w:rPr>
          <w:rFonts w:ascii="Times New Roman" w:hAnsi="Times New Roman" w:cs="Times New Roman"/>
        </w:rPr>
        <w:t>clearly have beneficial consequences</w:t>
      </w:r>
      <w:r>
        <w:rPr>
          <w:rFonts w:ascii="Times New Roman" w:hAnsi="Times New Roman" w:cs="Times New Roman"/>
        </w:rPr>
        <w:t>, the</w:t>
      </w:r>
      <w:r w:rsidR="00037D47">
        <w:rPr>
          <w:rFonts w:ascii="Times New Roman" w:hAnsi="Times New Roman" w:cs="Times New Roman"/>
        </w:rPr>
        <w:t>ir</w:t>
      </w:r>
      <w:r>
        <w:rPr>
          <w:rFonts w:ascii="Times New Roman" w:hAnsi="Times New Roman" w:cs="Times New Roman"/>
        </w:rPr>
        <w:t xml:space="preserve"> causes are less clear. Said another way, what can communicators do to </w:t>
      </w:r>
      <w:r w:rsidRPr="005C3392">
        <w:rPr>
          <w:rFonts w:ascii="Times New Roman" w:hAnsi="Times New Roman" w:cs="Times New Roman"/>
          <w:i/>
          <w:iCs/>
        </w:rPr>
        <w:t>encourage</w:t>
      </w:r>
      <w:r>
        <w:rPr>
          <w:rFonts w:ascii="Times New Roman" w:hAnsi="Times New Roman" w:cs="Times New Roman"/>
        </w:rPr>
        <w:t xml:space="preserve"> positive impressions? </w:t>
      </w:r>
      <w:r w:rsidR="00037D47">
        <w:rPr>
          <w:rFonts w:ascii="Times New Roman" w:hAnsi="Times New Roman" w:cs="Times New Roman"/>
        </w:rPr>
        <w:t xml:space="preserve">In the context of customer service, for example, what can representatives do to be perceived more positively?  </w:t>
      </w:r>
    </w:p>
    <w:p w14:paraId="1780EC13" w14:textId="2B6B244E" w:rsidR="00171E3A" w:rsidRDefault="00037D47" w:rsidP="00171E3A">
      <w:pPr>
        <w:spacing w:line="480" w:lineRule="auto"/>
        <w:ind w:firstLine="720"/>
        <w:rPr>
          <w:rFonts w:ascii="Times New Roman" w:hAnsi="Times New Roman" w:cs="Times New Roman"/>
        </w:rPr>
      </w:pPr>
      <w:r>
        <w:rPr>
          <w:rFonts w:ascii="Times New Roman" w:hAnsi="Times New Roman" w:cs="Times New Roman"/>
        </w:rPr>
        <w:t xml:space="preserve">This article </w:t>
      </w:r>
      <w:r w:rsidR="005C3392">
        <w:rPr>
          <w:rFonts w:ascii="Times New Roman" w:hAnsi="Times New Roman" w:cs="Times New Roman"/>
        </w:rPr>
        <w:t xml:space="preserve">examines whether </w:t>
      </w:r>
      <w:r w:rsidR="00B01D30">
        <w:rPr>
          <w:rFonts w:ascii="Times New Roman" w:hAnsi="Times New Roman" w:cs="Times New Roman"/>
        </w:rPr>
        <w:t>paus</w:t>
      </w:r>
      <w:r w:rsidR="00EF1312">
        <w:rPr>
          <w:rFonts w:ascii="Times New Roman" w:hAnsi="Times New Roman" w:cs="Times New Roman"/>
        </w:rPr>
        <w:t>ing</w:t>
      </w:r>
      <w:r w:rsidR="005C3392">
        <w:rPr>
          <w:rFonts w:ascii="Times New Roman" w:hAnsi="Times New Roman" w:cs="Times New Roman"/>
        </w:rPr>
        <w:t xml:space="preserve"> can help. When speaking, communicators can take</w:t>
      </w:r>
      <w:r w:rsidR="005467CB">
        <w:rPr>
          <w:rFonts w:ascii="Times New Roman" w:hAnsi="Times New Roman" w:cs="Times New Roman"/>
        </w:rPr>
        <w:t xml:space="preserve"> brief</w:t>
      </w:r>
      <w:r w:rsidR="005C3392">
        <w:rPr>
          <w:rFonts w:ascii="Times New Roman" w:hAnsi="Times New Roman" w:cs="Times New Roman"/>
        </w:rPr>
        <w:t xml:space="preserve"> breaks between utterances. </w:t>
      </w:r>
      <w:r w:rsidR="00B01D30">
        <w:rPr>
          <w:rFonts w:ascii="Times New Roman" w:hAnsi="Times New Roman" w:cs="Times New Roman"/>
        </w:rPr>
        <w:t xml:space="preserve">Rather than </w:t>
      </w:r>
      <w:r w:rsidR="005C3392">
        <w:rPr>
          <w:rFonts w:ascii="Times New Roman" w:hAnsi="Times New Roman" w:cs="Times New Roman"/>
        </w:rPr>
        <w:t>mov</w:t>
      </w:r>
      <w:r w:rsidR="00B01D30">
        <w:rPr>
          <w:rFonts w:ascii="Times New Roman" w:hAnsi="Times New Roman" w:cs="Times New Roman"/>
        </w:rPr>
        <w:t>ing</w:t>
      </w:r>
      <w:r w:rsidR="005C3392">
        <w:rPr>
          <w:rFonts w:ascii="Times New Roman" w:hAnsi="Times New Roman" w:cs="Times New Roman"/>
        </w:rPr>
        <w:t xml:space="preserve"> seamlessly from one word to the next, </w:t>
      </w:r>
      <w:r w:rsidR="00B01D30">
        <w:rPr>
          <w:rFonts w:ascii="Times New Roman" w:hAnsi="Times New Roman" w:cs="Times New Roman"/>
        </w:rPr>
        <w:t xml:space="preserve">for example, customer </w:t>
      </w:r>
      <w:r w:rsidR="009F7A28">
        <w:rPr>
          <w:rFonts w:ascii="Times New Roman" w:hAnsi="Times New Roman" w:cs="Times New Roman"/>
        </w:rPr>
        <w:t>service</w:t>
      </w:r>
      <w:r w:rsidR="00B01D30">
        <w:rPr>
          <w:rFonts w:ascii="Times New Roman" w:hAnsi="Times New Roman" w:cs="Times New Roman"/>
        </w:rPr>
        <w:t xml:space="preserve"> representatives </w:t>
      </w:r>
      <w:r w:rsidR="005C3392">
        <w:rPr>
          <w:rFonts w:ascii="Times New Roman" w:hAnsi="Times New Roman" w:cs="Times New Roman"/>
        </w:rPr>
        <w:t xml:space="preserve">can </w:t>
      </w:r>
      <w:r w:rsidR="00DC2122">
        <w:rPr>
          <w:rFonts w:ascii="Times New Roman" w:hAnsi="Times New Roman" w:cs="Times New Roman"/>
        </w:rPr>
        <w:t>sporadically</w:t>
      </w:r>
      <w:r w:rsidR="00B01D30">
        <w:rPr>
          <w:rFonts w:ascii="Times New Roman" w:hAnsi="Times New Roman" w:cs="Times New Roman"/>
        </w:rPr>
        <w:t xml:space="preserve"> </w:t>
      </w:r>
      <w:r w:rsidR="005467CB">
        <w:rPr>
          <w:rFonts w:ascii="Times New Roman" w:hAnsi="Times New Roman" w:cs="Times New Roman"/>
        </w:rPr>
        <w:t>pause</w:t>
      </w:r>
      <w:r w:rsidR="005C3392">
        <w:rPr>
          <w:rFonts w:ascii="Times New Roman" w:hAnsi="Times New Roman" w:cs="Times New Roman"/>
        </w:rPr>
        <w:t xml:space="preserve"> </w:t>
      </w:r>
      <w:r w:rsidR="00DC2122">
        <w:rPr>
          <w:rFonts w:ascii="Times New Roman" w:hAnsi="Times New Roman" w:cs="Times New Roman"/>
        </w:rPr>
        <w:t>briefly</w:t>
      </w:r>
      <w:r w:rsidR="005C3392">
        <w:rPr>
          <w:rFonts w:ascii="Times New Roman" w:hAnsi="Times New Roman" w:cs="Times New Roman"/>
        </w:rPr>
        <w:t xml:space="preserve"> between expressions. While such silences may seem trivial, we suggest that they can have an important impact on customer satisfaction and how communicators are perceived.</w:t>
      </w:r>
    </w:p>
    <w:p w14:paraId="634DFE12" w14:textId="75F80A64" w:rsidR="00171E3A" w:rsidRDefault="005C3392" w:rsidP="00171E3A">
      <w:pPr>
        <w:spacing w:line="480" w:lineRule="auto"/>
        <w:ind w:firstLine="720"/>
        <w:rPr>
          <w:rFonts w:ascii="Times New Roman" w:hAnsi="Times New Roman" w:cs="Times New Roman"/>
        </w:rPr>
      </w:pPr>
      <w:r>
        <w:rPr>
          <w:rFonts w:ascii="Times New Roman" w:hAnsi="Times New Roman" w:cs="Times New Roman"/>
        </w:rPr>
        <w:t>A multi-method investigation explore</w:t>
      </w:r>
      <w:r w:rsidR="00635155">
        <w:rPr>
          <w:rFonts w:ascii="Times New Roman" w:hAnsi="Times New Roman" w:cs="Times New Roman"/>
        </w:rPr>
        <w:t>s</w:t>
      </w:r>
      <w:r>
        <w:rPr>
          <w:rFonts w:ascii="Times New Roman" w:hAnsi="Times New Roman" w:cs="Times New Roman"/>
        </w:rPr>
        <w:t xml:space="preserve"> this possibility. </w:t>
      </w:r>
      <w:r w:rsidR="00635155">
        <w:rPr>
          <w:rFonts w:ascii="Times New Roman" w:hAnsi="Times New Roman" w:cs="Times New Roman"/>
        </w:rPr>
        <w:t xml:space="preserve">While some have suggested </w:t>
      </w:r>
      <w:r w:rsidR="009F7A28">
        <w:rPr>
          <w:rFonts w:ascii="Times New Roman" w:hAnsi="Times New Roman" w:cs="Times New Roman"/>
        </w:rPr>
        <w:t>that pausing</w:t>
      </w:r>
      <w:r w:rsidR="00635155">
        <w:rPr>
          <w:rFonts w:ascii="Times New Roman" w:hAnsi="Times New Roman" w:cs="Times New Roman"/>
        </w:rPr>
        <w:t xml:space="preserve"> should generate negative impressions, we suggest and find the opposite. Specifically, in the context of conversations, pausing can actually be beneficial. Pausing more while speaking can generate brief indicators of agreement known as assents (e.g., “yea” or “okay”), which, in turn, can lead speakers to be perceived more positively.</w:t>
      </w:r>
      <w:r w:rsidR="002957BA">
        <w:rPr>
          <w:rFonts w:ascii="Times New Roman" w:hAnsi="Times New Roman" w:cs="Times New Roman"/>
        </w:rPr>
        <w:t xml:space="preserve"> </w:t>
      </w:r>
      <w:r w:rsidR="00EF1312">
        <w:rPr>
          <w:rFonts w:ascii="Times New Roman" w:hAnsi="Times New Roman" w:cs="Times New Roman"/>
        </w:rPr>
        <w:t>A</w:t>
      </w:r>
      <w:r w:rsidR="00053704">
        <w:rPr>
          <w:rFonts w:ascii="Times New Roman" w:hAnsi="Times New Roman" w:cs="Times New Roman"/>
        </w:rPr>
        <w:t xml:space="preserve">utomated speech analysis </w:t>
      </w:r>
      <w:r w:rsidR="00635155">
        <w:rPr>
          <w:rFonts w:ascii="Times New Roman" w:hAnsi="Times New Roman" w:cs="Times New Roman"/>
        </w:rPr>
        <w:t>of hundreds of customer service calls reveals that employees who pause</w:t>
      </w:r>
      <w:r w:rsidR="00171E3A">
        <w:rPr>
          <w:rFonts w:ascii="Times New Roman" w:hAnsi="Times New Roman" w:cs="Times New Roman"/>
        </w:rPr>
        <w:t xml:space="preserve"> more </w:t>
      </w:r>
      <w:r w:rsidR="00635155">
        <w:rPr>
          <w:rFonts w:ascii="Times New Roman" w:hAnsi="Times New Roman" w:cs="Times New Roman"/>
        </w:rPr>
        <w:t xml:space="preserve">frequently </w:t>
      </w:r>
      <w:r w:rsidR="00171E3A">
        <w:rPr>
          <w:rFonts w:ascii="Times New Roman" w:hAnsi="Times New Roman" w:cs="Times New Roman"/>
        </w:rPr>
        <w:t>are</w:t>
      </w:r>
      <w:r w:rsidR="00635155">
        <w:rPr>
          <w:rFonts w:ascii="Times New Roman" w:hAnsi="Times New Roman" w:cs="Times New Roman"/>
        </w:rPr>
        <w:t xml:space="preserve"> perceived more favorably</w:t>
      </w:r>
      <w:r w:rsidR="005467CB">
        <w:rPr>
          <w:rFonts w:ascii="Times New Roman" w:hAnsi="Times New Roman" w:cs="Times New Roman"/>
        </w:rPr>
        <w:t xml:space="preserve">. Further, this occurs </w:t>
      </w:r>
      <w:r w:rsidR="00635155">
        <w:rPr>
          <w:rFonts w:ascii="Times New Roman" w:hAnsi="Times New Roman" w:cs="Times New Roman"/>
        </w:rPr>
        <w:t xml:space="preserve">because </w:t>
      </w:r>
      <w:r w:rsidR="00CF4E98">
        <w:rPr>
          <w:rFonts w:ascii="Times New Roman" w:hAnsi="Times New Roman" w:cs="Times New Roman"/>
        </w:rPr>
        <w:t>pausing</w:t>
      </w:r>
      <w:r w:rsidR="00635155">
        <w:rPr>
          <w:rFonts w:ascii="Times New Roman" w:hAnsi="Times New Roman" w:cs="Times New Roman"/>
        </w:rPr>
        <w:t xml:space="preserve"> elicit</w:t>
      </w:r>
      <w:r w:rsidR="005467CB">
        <w:rPr>
          <w:rFonts w:ascii="Times New Roman" w:hAnsi="Times New Roman" w:cs="Times New Roman"/>
        </w:rPr>
        <w:t>s</w:t>
      </w:r>
      <w:r w:rsidR="00635155">
        <w:rPr>
          <w:rFonts w:ascii="Times New Roman" w:hAnsi="Times New Roman" w:cs="Times New Roman"/>
        </w:rPr>
        <w:t xml:space="preserve"> assents</w:t>
      </w:r>
      <w:r w:rsidR="00171E3A">
        <w:rPr>
          <w:rFonts w:ascii="Times New Roman" w:hAnsi="Times New Roman" w:cs="Times New Roman"/>
        </w:rPr>
        <w:t xml:space="preserve"> from customers</w:t>
      </w:r>
      <w:r w:rsidR="00635155">
        <w:rPr>
          <w:rFonts w:ascii="Times New Roman" w:hAnsi="Times New Roman" w:cs="Times New Roman"/>
        </w:rPr>
        <w:t xml:space="preserve">. </w:t>
      </w:r>
      <w:bookmarkStart w:id="4" w:name="_Hlk91580446"/>
      <w:r w:rsidR="00171E3A">
        <w:rPr>
          <w:rFonts w:ascii="Times New Roman" w:hAnsi="Times New Roman" w:cs="Times New Roman"/>
        </w:rPr>
        <w:t xml:space="preserve">Experimentally </w:t>
      </w:r>
      <w:r w:rsidR="00171E3A">
        <w:rPr>
          <w:rFonts w:ascii="Times New Roman" w:hAnsi="Times New Roman" w:cs="Times New Roman"/>
        </w:rPr>
        <w:lastRenderedPageBreak/>
        <w:t xml:space="preserve">manipulating pause frequency in real </w:t>
      </w:r>
      <w:r w:rsidR="00CF4E98">
        <w:rPr>
          <w:rFonts w:ascii="Times New Roman" w:hAnsi="Times New Roman" w:cs="Times New Roman"/>
        </w:rPr>
        <w:t>problem-solving</w:t>
      </w:r>
      <w:r w:rsidR="002957BA">
        <w:rPr>
          <w:rFonts w:ascii="Times New Roman" w:hAnsi="Times New Roman" w:cs="Times New Roman"/>
        </w:rPr>
        <w:t xml:space="preserve"> </w:t>
      </w:r>
      <w:r w:rsidR="00171E3A">
        <w:rPr>
          <w:rFonts w:ascii="Times New Roman" w:hAnsi="Times New Roman" w:cs="Times New Roman"/>
        </w:rPr>
        <w:t xml:space="preserve">conversations finds similar effects, underscoring the causal impact of pausing and the hypothesized </w:t>
      </w:r>
      <w:r w:rsidR="005467CB">
        <w:rPr>
          <w:rFonts w:ascii="Times New Roman" w:hAnsi="Times New Roman" w:cs="Times New Roman"/>
        </w:rPr>
        <w:t xml:space="preserve">underlying </w:t>
      </w:r>
      <w:r w:rsidR="00171E3A">
        <w:rPr>
          <w:rFonts w:ascii="Times New Roman" w:hAnsi="Times New Roman" w:cs="Times New Roman"/>
        </w:rPr>
        <w:t>role of assents.</w:t>
      </w:r>
    </w:p>
    <w:bookmarkEnd w:id="4"/>
    <w:p w14:paraId="08D96E7F" w14:textId="52CA959C" w:rsidR="00171E3A" w:rsidRPr="001A790A" w:rsidRDefault="00171E3A" w:rsidP="00BE3DA2">
      <w:pPr>
        <w:spacing w:line="480" w:lineRule="auto"/>
        <w:ind w:firstLine="720"/>
        <w:rPr>
          <w:rFonts w:ascii="Times New Roman" w:hAnsi="Times New Roman" w:cs="Times New Roman"/>
        </w:rPr>
      </w:pPr>
      <w:r>
        <w:rPr>
          <w:rFonts w:ascii="Times New Roman" w:hAnsi="Times New Roman" w:cs="Times New Roman"/>
        </w:rPr>
        <w:t xml:space="preserve">Our findings </w:t>
      </w:r>
      <w:r w:rsidRPr="001A790A">
        <w:rPr>
          <w:rFonts w:ascii="Times New Roman" w:hAnsi="Times New Roman" w:cs="Times New Roman"/>
        </w:rPr>
        <w:t xml:space="preserve">make </w:t>
      </w:r>
      <w:r w:rsidR="005467CB">
        <w:rPr>
          <w:rFonts w:ascii="Times New Roman" w:hAnsi="Times New Roman" w:cs="Times New Roman"/>
        </w:rPr>
        <w:t>four</w:t>
      </w:r>
      <w:r w:rsidRPr="001A790A">
        <w:rPr>
          <w:rFonts w:ascii="Times New Roman" w:hAnsi="Times New Roman" w:cs="Times New Roman"/>
        </w:rPr>
        <w:t xml:space="preserve"> main contributions. First, </w:t>
      </w:r>
      <w:r w:rsidR="00A532B4">
        <w:rPr>
          <w:rFonts w:ascii="Times New Roman" w:hAnsi="Times New Roman" w:cs="Times New Roman"/>
        </w:rPr>
        <w:t xml:space="preserve">most narrowly, </w:t>
      </w:r>
      <w:r w:rsidRPr="001A790A">
        <w:rPr>
          <w:rFonts w:ascii="Times New Roman" w:hAnsi="Times New Roman" w:cs="Times New Roman"/>
        </w:rPr>
        <w:t xml:space="preserve">we challenge the assumption that pausing is detrimental. While some research </w:t>
      </w:r>
      <w:r>
        <w:rPr>
          <w:rFonts w:ascii="Times New Roman" w:hAnsi="Times New Roman" w:cs="Times New Roman"/>
        </w:rPr>
        <w:t xml:space="preserve">suggests </w:t>
      </w:r>
      <w:r w:rsidR="00DC2122">
        <w:rPr>
          <w:rFonts w:ascii="Times New Roman" w:hAnsi="Times New Roman" w:cs="Times New Roman"/>
        </w:rPr>
        <w:t xml:space="preserve">that </w:t>
      </w:r>
      <w:r w:rsidRPr="001A790A">
        <w:rPr>
          <w:rFonts w:ascii="Times New Roman" w:hAnsi="Times New Roman" w:cs="Times New Roman"/>
        </w:rPr>
        <w:t xml:space="preserve">frequent pausing in presentations or prerecorded interviews </w:t>
      </w:r>
      <w:r>
        <w:rPr>
          <w:rFonts w:ascii="Times New Roman" w:hAnsi="Times New Roman" w:cs="Times New Roman"/>
        </w:rPr>
        <w:t xml:space="preserve">can have downsides </w:t>
      </w:r>
      <w:r w:rsidRPr="001A790A">
        <w:rPr>
          <w:rFonts w:ascii="Times New Roman" w:hAnsi="Times New Roman" w:cs="Times New Roman"/>
        </w:rPr>
        <w:t xml:space="preserve">(e.g., Burgoon et al. 1990; Leigh </w:t>
      </w:r>
      <w:r w:rsidR="002D6A0E">
        <w:rPr>
          <w:rFonts w:ascii="Times New Roman" w:hAnsi="Times New Roman" w:cs="Times New Roman"/>
        </w:rPr>
        <w:t>and</w:t>
      </w:r>
      <w:r w:rsidRPr="001A790A">
        <w:rPr>
          <w:rFonts w:ascii="Times New Roman" w:hAnsi="Times New Roman" w:cs="Times New Roman"/>
        </w:rPr>
        <w:t xml:space="preserve"> Summers 2002; DeGroot </w:t>
      </w:r>
      <w:r w:rsidR="002D6A0E">
        <w:rPr>
          <w:rFonts w:ascii="Times New Roman" w:hAnsi="Times New Roman" w:cs="Times New Roman"/>
        </w:rPr>
        <w:t>and</w:t>
      </w:r>
      <w:r w:rsidRPr="001A790A">
        <w:rPr>
          <w:rFonts w:ascii="Times New Roman" w:hAnsi="Times New Roman" w:cs="Times New Roman"/>
        </w:rPr>
        <w:t xml:space="preserve"> </w:t>
      </w:r>
      <w:proofErr w:type="spellStart"/>
      <w:r w:rsidRPr="001A790A">
        <w:rPr>
          <w:rFonts w:ascii="Times New Roman" w:hAnsi="Times New Roman" w:cs="Times New Roman"/>
        </w:rPr>
        <w:t>Motowidlo</w:t>
      </w:r>
      <w:proofErr w:type="spellEnd"/>
      <w:r w:rsidRPr="001A790A">
        <w:rPr>
          <w:rFonts w:ascii="Times New Roman" w:hAnsi="Times New Roman" w:cs="Times New Roman"/>
        </w:rPr>
        <w:t xml:space="preserve"> 1999), this work has ignored </w:t>
      </w:r>
      <w:r w:rsidR="009F7A28" w:rsidRPr="001A790A">
        <w:rPr>
          <w:rFonts w:ascii="Times New Roman" w:hAnsi="Times New Roman" w:cs="Times New Roman"/>
        </w:rPr>
        <w:t>everyday</w:t>
      </w:r>
      <w:r w:rsidRPr="001A790A">
        <w:rPr>
          <w:rFonts w:ascii="Times New Roman" w:hAnsi="Times New Roman" w:cs="Times New Roman"/>
        </w:rPr>
        <w:t xml:space="preserve"> conversations (e.g., </w:t>
      </w:r>
      <w:r>
        <w:rPr>
          <w:rFonts w:ascii="Times New Roman" w:hAnsi="Times New Roman" w:cs="Times New Roman"/>
        </w:rPr>
        <w:t xml:space="preserve">customer service interactions or </w:t>
      </w:r>
      <w:r w:rsidR="00EF1312">
        <w:rPr>
          <w:rFonts w:ascii="Times New Roman" w:hAnsi="Times New Roman" w:cs="Times New Roman"/>
        </w:rPr>
        <w:t xml:space="preserve">consumer </w:t>
      </w:r>
      <w:r>
        <w:rPr>
          <w:rFonts w:ascii="Times New Roman" w:hAnsi="Times New Roman" w:cs="Times New Roman"/>
        </w:rPr>
        <w:t>interactions with peers</w:t>
      </w:r>
      <w:r w:rsidRPr="001A790A">
        <w:rPr>
          <w:rFonts w:ascii="Times New Roman" w:hAnsi="Times New Roman" w:cs="Times New Roman"/>
        </w:rPr>
        <w:t xml:space="preserve">). We move beyond the perceptions of passive observers </w:t>
      </w:r>
      <w:r w:rsidR="00EF1312">
        <w:rPr>
          <w:rFonts w:ascii="Times New Roman" w:hAnsi="Times New Roman" w:cs="Times New Roman"/>
        </w:rPr>
        <w:t>to</w:t>
      </w:r>
      <w:r w:rsidRPr="001A790A">
        <w:rPr>
          <w:rFonts w:ascii="Times New Roman" w:hAnsi="Times New Roman" w:cs="Times New Roman"/>
        </w:rPr>
        <w:t xml:space="preserve"> consider conversation partners, demonstrating that pausing elicits verbal indicators of agreement that lead partners to judge speakers</w:t>
      </w:r>
      <w:r w:rsidR="00EF1312">
        <w:rPr>
          <w:rFonts w:ascii="Times New Roman" w:hAnsi="Times New Roman" w:cs="Times New Roman"/>
        </w:rPr>
        <w:t xml:space="preserve"> more positively</w:t>
      </w:r>
      <w:r w:rsidRPr="001A790A">
        <w:rPr>
          <w:rFonts w:ascii="Times New Roman" w:hAnsi="Times New Roman" w:cs="Times New Roman"/>
        </w:rPr>
        <w:t>.</w:t>
      </w:r>
    </w:p>
    <w:p w14:paraId="17861844" w14:textId="265F2016" w:rsidR="00F663AF" w:rsidRDefault="00171E3A" w:rsidP="00F663AF">
      <w:pPr>
        <w:spacing w:line="480" w:lineRule="auto"/>
        <w:ind w:firstLine="720"/>
        <w:rPr>
          <w:rFonts w:ascii="Times New Roman" w:hAnsi="Times New Roman" w:cs="Times New Roman"/>
        </w:rPr>
      </w:pPr>
      <w:r w:rsidRPr="001A790A">
        <w:rPr>
          <w:rFonts w:ascii="Times New Roman" w:hAnsi="Times New Roman" w:cs="Times New Roman"/>
        </w:rPr>
        <w:t xml:space="preserve">Second, we </w:t>
      </w:r>
      <w:r w:rsidR="00B577CB">
        <w:rPr>
          <w:rFonts w:ascii="Times New Roman" w:hAnsi="Times New Roman" w:cs="Times New Roman"/>
        </w:rPr>
        <w:t>shed light on</w:t>
      </w:r>
      <w:r w:rsidRPr="001A790A">
        <w:rPr>
          <w:rFonts w:ascii="Times New Roman" w:hAnsi="Times New Roman" w:cs="Times New Roman"/>
        </w:rPr>
        <w:t xml:space="preserve"> the value of paralinguistic cues (e.g., pausing, pitch, </w:t>
      </w:r>
      <w:r>
        <w:rPr>
          <w:rFonts w:ascii="Times New Roman" w:hAnsi="Times New Roman" w:cs="Times New Roman"/>
        </w:rPr>
        <w:t xml:space="preserve">or </w:t>
      </w:r>
      <w:r w:rsidRPr="001A790A">
        <w:rPr>
          <w:rFonts w:ascii="Times New Roman" w:hAnsi="Times New Roman" w:cs="Times New Roman"/>
        </w:rPr>
        <w:t>volume) in understanding how communicators</w:t>
      </w:r>
      <w:r>
        <w:rPr>
          <w:rFonts w:ascii="Times New Roman" w:hAnsi="Times New Roman" w:cs="Times New Roman"/>
        </w:rPr>
        <w:t xml:space="preserve"> are perceived</w:t>
      </w:r>
      <w:r w:rsidRPr="001A790A">
        <w:rPr>
          <w:rFonts w:ascii="Times New Roman" w:hAnsi="Times New Roman" w:cs="Times New Roman"/>
        </w:rPr>
        <w:t xml:space="preserve">. Recent research has </w:t>
      </w:r>
      <w:r w:rsidR="00F663AF">
        <w:rPr>
          <w:rFonts w:ascii="Times New Roman" w:hAnsi="Times New Roman" w:cs="Times New Roman"/>
        </w:rPr>
        <w:t xml:space="preserve">begun to explore how language shapes consumer behavior </w:t>
      </w:r>
      <w:bookmarkStart w:id="5" w:name="_Hlk91576481"/>
      <w:r w:rsidR="00F663AF">
        <w:rPr>
          <w:rFonts w:ascii="Times New Roman" w:hAnsi="Times New Roman" w:cs="Times New Roman"/>
        </w:rPr>
        <w:t xml:space="preserve">(e.g., </w:t>
      </w:r>
      <w:r w:rsidR="00143D30">
        <w:rPr>
          <w:rFonts w:ascii="Times New Roman" w:hAnsi="Times New Roman" w:cs="Times New Roman"/>
        </w:rPr>
        <w:t xml:space="preserve">Lee 2021; Lee and De </w:t>
      </w:r>
      <w:proofErr w:type="spellStart"/>
      <w:r w:rsidR="00143D30">
        <w:rPr>
          <w:rFonts w:ascii="Times New Roman" w:hAnsi="Times New Roman" w:cs="Times New Roman"/>
        </w:rPr>
        <w:t>Fortuny</w:t>
      </w:r>
      <w:proofErr w:type="spellEnd"/>
      <w:r w:rsidR="00143D30">
        <w:rPr>
          <w:rFonts w:ascii="Times New Roman" w:hAnsi="Times New Roman" w:cs="Times New Roman"/>
        </w:rPr>
        <w:t xml:space="preserve"> 2021; </w:t>
      </w:r>
      <w:r w:rsidR="003273B9" w:rsidRPr="00C63C9A">
        <w:rPr>
          <w:rFonts w:ascii="Times New Roman" w:hAnsi="Times New Roman" w:cs="Times New Roman"/>
        </w:rPr>
        <w:t>Luangrath et al. 2017</w:t>
      </w:r>
      <w:r w:rsidR="003273B9">
        <w:rPr>
          <w:rFonts w:ascii="Times New Roman" w:hAnsi="Times New Roman" w:cs="Times New Roman"/>
        </w:rPr>
        <w:t xml:space="preserve">; </w:t>
      </w:r>
      <w:r w:rsidR="00F663AF">
        <w:rPr>
          <w:rFonts w:ascii="Times New Roman" w:hAnsi="Times New Roman" w:cs="Times New Roman"/>
        </w:rPr>
        <w:t xml:space="preserve">Moore and Lafreniere 2020; Moore and </w:t>
      </w:r>
      <w:proofErr w:type="spellStart"/>
      <w:r w:rsidR="00F663AF">
        <w:rPr>
          <w:rFonts w:ascii="Times New Roman" w:hAnsi="Times New Roman" w:cs="Times New Roman"/>
        </w:rPr>
        <w:t>McFerran</w:t>
      </w:r>
      <w:proofErr w:type="spellEnd"/>
      <w:r w:rsidR="00F663AF">
        <w:rPr>
          <w:rFonts w:ascii="Times New Roman" w:hAnsi="Times New Roman" w:cs="Times New Roman"/>
        </w:rPr>
        <w:t xml:space="preserve"> 2017;</w:t>
      </w:r>
      <w:r w:rsidR="00143D30" w:rsidRPr="00143D30">
        <w:rPr>
          <w:rFonts w:ascii="Times New Roman" w:hAnsi="Times New Roman" w:cs="Times New Roman"/>
        </w:rPr>
        <w:t xml:space="preserve"> </w:t>
      </w:r>
      <w:proofErr w:type="spellStart"/>
      <w:r w:rsidR="00143D30" w:rsidRPr="00F663AF">
        <w:rPr>
          <w:rFonts w:ascii="Times New Roman" w:hAnsi="Times New Roman" w:cs="Times New Roman"/>
        </w:rPr>
        <w:t>Pogacar</w:t>
      </w:r>
      <w:proofErr w:type="spellEnd"/>
      <w:r w:rsidR="00143D30" w:rsidRPr="00F663AF">
        <w:rPr>
          <w:rFonts w:ascii="Times New Roman" w:hAnsi="Times New Roman" w:cs="Times New Roman"/>
        </w:rPr>
        <w:t>, Shrum, and Lowrey 2018</w:t>
      </w:r>
      <w:r w:rsidR="00143D30">
        <w:rPr>
          <w:rFonts w:ascii="Times New Roman" w:hAnsi="Times New Roman" w:cs="Times New Roman"/>
        </w:rPr>
        <w:t xml:space="preserve">; see </w:t>
      </w:r>
      <w:proofErr w:type="spellStart"/>
      <w:r w:rsidR="00143D30">
        <w:rPr>
          <w:rFonts w:ascii="Times New Roman" w:hAnsi="Times New Roman" w:cs="Times New Roman"/>
        </w:rPr>
        <w:t>Pogacar</w:t>
      </w:r>
      <w:proofErr w:type="spellEnd"/>
      <w:r w:rsidR="00143D30">
        <w:rPr>
          <w:rFonts w:ascii="Times New Roman" w:hAnsi="Times New Roman" w:cs="Times New Roman"/>
        </w:rPr>
        <w:t>, et al. 2022 for recent review</w:t>
      </w:r>
      <w:r w:rsidR="00F663AF">
        <w:rPr>
          <w:rFonts w:ascii="Times New Roman" w:hAnsi="Times New Roman" w:cs="Times New Roman"/>
        </w:rPr>
        <w:t>)</w:t>
      </w:r>
      <w:r w:rsidRPr="001A790A">
        <w:rPr>
          <w:rFonts w:ascii="Times New Roman" w:hAnsi="Times New Roman" w:cs="Times New Roman"/>
        </w:rPr>
        <w:t>,</w:t>
      </w:r>
      <w:bookmarkEnd w:id="5"/>
      <w:r w:rsidRPr="001A790A">
        <w:rPr>
          <w:rFonts w:ascii="Times New Roman" w:hAnsi="Times New Roman" w:cs="Times New Roman"/>
        </w:rPr>
        <w:t xml:space="preserve"> but </w:t>
      </w:r>
      <w:r w:rsidR="00F663AF">
        <w:rPr>
          <w:rFonts w:ascii="Times New Roman" w:hAnsi="Times New Roman" w:cs="Times New Roman"/>
        </w:rPr>
        <w:t xml:space="preserve">less </w:t>
      </w:r>
      <w:r w:rsidRPr="001A790A">
        <w:rPr>
          <w:rFonts w:ascii="Times New Roman" w:hAnsi="Times New Roman" w:cs="Times New Roman"/>
        </w:rPr>
        <w:t>is known about the impact of acoustic cues</w:t>
      </w:r>
      <w:r w:rsidR="00F663AF">
        <w:rPr>
          <w:rFonts w:ascii="Times New Roman" w:hAnsi="Times New Roman" w:cs="Times New Roman"/>
        </w:rPr>
        <w:t xml:space="preserve"> </w:t>
      </w:r>
      <w:bookmarkStart w:id="6" w:name="_Hlk91576525"/>
      <w:r w:rsidR="00F663AF">
        <w:rPr>
          <w:rFonts w:ascii="Times New Roman" w:hAnsi="Times New Roman" w:cs="Times New Roman"/>
        </w:rPr>
        <w:t>(</w:t>
      </w:r>
      <w:r w:rsidR="00EF1312">
        <w:rPr>
          <w:rFonts w:ascii="Times New Roman" w:hAnsi="Times New Roman" w:cs="Times New Roman"/>
        </w:rPr>
        <w:t xml:space="preserve">c.f., </w:t>
      </w:r>
      <w:r w:rsidR="00F663AF">
        <w:rPr>
          <w:rFonts w:ascii="Times New Roman" w:hAnsi="Times New Roman" w:cs="Times New Roman"/>
        </w:rPr>
        <w:t>Wang, Lu, Li, Khamitov, and Bendel 2021)</w:t>
      </w:r>
      <w:r w:rsidRPr="001A790A">
        <w:rPr>
          <w:rFonts w:ascii="Times New Roman" w:hAnsi="Times New Roman" w:cs="Times New Roman"/>
        </w:rPr>
        <w:t xml:space="preserve">. </w:t>
      </w:r>
      <w:bookmarkEnd w:id="6"/>
      <w:r w:rsidR="00DC2122">
        <w:rPr>
          <w:rFonts w:ascii="Times New Roman" w:hAnsi="Times New Roman" w:cs="Times New Roman"/>
        </w:rPr>
        <w:t>Such</w:t>
      </w:r>
      <w:r w:rsidR="00F663AF" w:rsidRPr="001A790A">
        <w:rPr>
          <w:rFonts w:ascii="Times New Roman" w:hAnsi="Times New Roman" w:cs="Times New Roman"/>
        </w:rPr>
        <w:t xml:space="preserve"> cues can sometimes be more impactful than language (Van Zant </w:t>
      </w:r>
      <w:r w:rsidR="002D6A0E">
        <w:rPr>
          <w:rFonts w:ascii="Times New Roman" w:hAnsi="Times New Roman" w:cs="Times New Roman"/>
        </w:rPr>
        <w:t>and</w:t>
      </w:r>
      <w:r w:rsidR="00F663AF" w:rsidRPr="001A790A">
        <w:rPr>
          <w:rFonts w:ascii="Times New Roman" w:hAnsi="Times New Roman" w:cs="Times New Roman"/>
        </w:rPr>
        <w:t xml:space="preserve"> Berger 2020),</w:t>
      </w:r>
      <w:r w:rsidR="00F663AF">
        <w:rPr>
          <w:rFonts w:ascii="Times New Roman" w:hAnsi="Times New Roman" w:cs="Times New Roman"/>
        </w:rPr>
        <w:t xml:space="preserve"> though, indicating that they deserve further attention.</w:t>
      </w:r>
    </w:p>
    <w:p w14:paraId="0F43F45A" w14:textId="09B01709" w:rsidR="00B577CB" w:rsidRDefault="00171E3A" w:rsidP="00171E3A">
      <w:pPr>
        <w:spacing w:line="480" w:lineRule="auto"/>
        <w:ind w:firstLine="720"/>
        <w:rPr>
          <w:rFonts w:ascii="Times New Roman" w:hAnsi="Times New Roman" w:cs="Times New Roman"/>
        </w:rPr>
      </w:pPr>
      <w:r w:rsidRPr="001A790A">
        <w:rPr>
          <w:rFonts w:ascii="Times New Roman" w:hAnsi="Times New Roman" w:cs="Times New Roman"/>
        </w:rPr>
        <w:t xml:space="preserve">Third, </w:t>
      </w:r>
      <w:r w:rsidR="00B577CB">
        <w:rPr>
          <w:rFonts w:ascii="Times New Roman" w:hAnsi="Times New Roman" w:cs="Times New Roman"/>
        </w:rPr>
        <w:t xml:space="preserve">we demonstrate the persuasive function of linguistic assents, and highlight them as an interesting variable that deserves </w:t>
      </w:r>
      <w:r w:rsidR="002D6A0E">
        <w:rPr>
          <w:rFonts w:ascii="Times New Roman" w:hAnsi="Times New Roman" w:cs="Times New Roman"/>
        </w:rPr>
        <w:t>further</w:t>
      </w:r>
      <w:r w:rsidR="00B577CB">
        <w:rPr>
          <w:rFonts w:ascii="Times New Roman" w:hAnsi="Times New Roman" w:cs="Times New Roman"/>
        </w:rPr>
        <w:t xml:space="preserve"> attention.  While some work has examined how nonverbal actions (e.g., head nodding) can encourage positive reactions (e.g., </w:t>
      </w:r>
      <w:proofErr w:type="spellStart"/>
      <w:r w:rsidR="00B577CB">
        <w:rPr>
          <w:rFonts w:ascii="Times New Roman" w:eastAsia="Times New Roman" w:hAnsi="Times New Roman" w:cs="Times New Roman"/>
        </w:rPr>
        <w:t>Briñol</w:t>
      </w:r>
      <w:proofErr w:type="spellEnd"/>
      <w:r w:rsidR="00B577CB">
        <w:rPr>
          <w:rFonts w:ascii="Times New Roman" w:eastAsia="Times New Roman" w:hAnsi="Times New Roman" w:cs="Times New Roman"/>
        </w:rPr>
        <w:t xml:space="preserve"> </w:t>
      </w:r>
      <w:r w:rsidR="002D6A0E">
        <w:rPr>
          <w:rFonts w:ascii="Times New Roman" w:eastAsia="Times New Roman" w:hAnsi="Times New Roman" w:cs="Times New Roman"/>
        </w:rPr>
        <w:t>and</w:t>
      </w:r>
      <w:r w:rsidR="00B577CB">
        <w:rPr>
          <w:rFonts w:ascii="Times New Roman" w:eastAsia="Times New Roman" w:hAnsi="Times New Roman" w:cs="Times New Roman"/>
        </w:rPr>
        <w:t xml:space="preserve"> Petty 2003; Wells </w:t>
      </w:r>
      <w:r w:rsidR="002D6A0E">
        <w:rPr>
          <w:rFonts w:ascii="Times New Roman" w:eastAsia="Times New Roman" w:hAnsi="Times New Roman" w:cs="Times New Roman"/>
        </w:rPr>
        <w:t>and</w:t>
      </w:r>
      <w:r w:rsidR="00B577CB">
        <w:rPr>
          <w:rFonts w:ascii="Times New Roman" w:eastAsia="Times New Roman" w:hAnsi="Times New Roman" w:cs="Times New Roman"/>
        </w:rPr>
        <w:t xml:space="preserve"> Petty 1980), there has been less attention to linguistic assents (e.g., “yeah”) and how they might shape social interactions (Dahl 2013). We find that </w:t>
      </w:r>
      <w:r w:rsidR="00996437">
        <w:rPr>
          <w:rFonts w:ascii="Times New Roman" w:eastAsia="Times New Roman" w:hAnsi="Times New Roman" w:cs="Times New Roman"/>
        </w:rPr>
        <w:t>the act of</w:t>
      </w:r>
      <w:r w:rsidR="00B577CB">
        <w:rPr>
          <w:rFonts w:ascii="Times New Roman" w:eastAsia="Times New Roman" w:hAnsi="Times New Roman" w:cs="Times New Roman"/>
        </w:rPr>
        <w:t xml:space="preserve"> assenting can </w:t>
      </w:r>
      <w:r w:rsidR="00B577CB">
        <w:rPr>
          <w:rFonts w:ascii="Times New Roman" w:eastAsia="Times New Roman" w:hAnsi="Times New Roman" w:cs="Times New Roman"/>
        </w:rPr>
        <w:lastRenderedPageBreak/>
        <w:t xml:space="preserve">impact how people perceive others, suggesting they may have more </w:t>
      </w:r>
      <w:r w:rsidR="00CF4E98">
        <w:rPr>
          <w:rFonts w:ascii="Times New Roman" w:eastAsia="Times New Roman" w:hAnsi="Times New Roman" w:cs="Times New Roman"/>
        </w:rPr>
        <w:t>wide-ranging</w:t>
      </w:r>
      <w:r w:rsidR="00B577CB">
        <w:rPr>
          <w:rFonts w:ascii="Times New Roman" w:eastAsia="Times New Roman" w:hAnsi="Times New Roman" w:cs="Times New Roman"/>
        </w:rPr>
        <w:t xml:space="preserve"> impacts as well.</w:t>
      </w:r>
    </w:p>
    <w:p w14:paraId="141D4493" w14:textId="43705D7B" w:rsidR="00665F1E" w:rsidRDefault="00B577CB" w:rsidP="00171E3A">
      <w:pPr>
        <w:spacing w:line="480" w:lineRule="auto"/>
        <w:ind w:firstLine="720"/>
        <w:rPr>
          <w:rFonts w:ascii="Times New Roman" w:hAnsi="Times New Roman" w:cs="Times New Roman"/>
        </w:rPr>
      </w:pPr>
      <w:r>
        <w:rPr>
          <w:rFonts w:ascii="Times New Roman" w:hAnsi="Times New Roman" w:cs="Times New Roman"/>
        </w:rPr>
        <w:t xml:space="preserve">Fourth, </w:t>
      </w:r>
      <w:r w:rsidR="00171E3A" w:rsidRPr="001A790A">
        <w:rPr>
          <w:rFonts w:ascii="Times New Roman" w:hAnsi="Times New Roman" w:cs="Times New Roman"/>
        </w:rPr>
        <w:t xml:space="preserve">the findings </w:t>
      </w:r>
      <w:r w:rsidR="00F663AF">
        <w:rPr>
          <w:rFonts w:ascii="Times New Roman" w:hAnsi="Times New Roman" w:cs="Times New Roman"/>
        </w:rPr>
        <w:t>have clear implications</w:t>
      </w:r>
      <w:r w:rsidR="00F0560E">
        <w:rPr>
          <w:rFonts w:ascii="Times New Roman" w:hAnsi="Times New Roman" w:cs="Times New Roman"/>
        </w:rPr>
        <w:t xml:space="preserve"> for both managers and communicators more broadly</w:t>
      </w:r>
      <w:r w:rsidR="00840E8D">
        <w:rPr>
          <w:rFonts w:ascii="Times New Roman" w:hAnsi="Times New Roman" w:cs="Times New Roman"/>
        </w:rPr>
        <w:t xml:space="preserve"> (Dahl 2016)</w:t>
      </w:r>
      <w:r w:rsidR="00171E3A" w:rsidRPr="001A790A">
        <w:rPr>
          <w:rFonts w:ascii="Times New Roman" w:hAnsi="Times New Roman" w:cs="Times New Roman"/>
        </w:rPr>
        <w:t>. Pausing during conversation</w:t>
      </w:r>
      <w:r w:rsidR="00EF1312">
        <w:rPr>
          <w:rFonts w:ascii="Times New Roman" w:hAnsi="Times New Roman" w:cs="Times New Roman"/>
        </w:rPr>
        <w:t>al turns</w:t>
      </w:r>
      <w:r w:rsidR="00F663AF">
        <w:rPr>
          <w:rFonts w:ascii="Times New Roman" w:hAnsi="Times New Roman" w:cs="Times New Roman"/>
        </w:rPr>
        <w:t xml:space="preserve"> </w:t>
      </w:r>
      <w:r w:rsidR="00171E3A" w:rsidRPr="001A790A">
        <w:rPr>
          <w:rFonts w:ascii="Times New Roman" w:hAnsi="Times New Roman" w:cs="Times New Roman"/>
        </w:rPr>
        <w:t xml:space="preserve">can lead </w:t>
      </w:r>
      <w:r w:rsidR="00F0560E">
        <w:rPr>
          <w:rFonts w:ascii="Times New Roman" w:hAnsi="Times New Roman" w:cs="Times New Roman"/>
        </w:rPr>
        <w:t>speakers</w:t>
      </w:r>
      <w:r w:rsidR="00171E3A" w:rsidRPr="001A790A">
        <w:rPr>
          <w:rFonts w:ascii="Times New Roman" w:hAnsi="Times New Roman" w:cs="Times New Roman"/>
        </w:rPr>
        <w:t xml:space="preserve"> to be perceived more favorably. Consequently, </w:t>
      </w:r>
      <w:r w:rsidR="00F663AF">
        <w:rPr>
          <w:rFonts w:ascii="Times New Roman" w:hAnsi="Times New Roman" w:cs="Times New Roman"/>
        </w:rPr>
        <w:t xml:space="preserve">companies may want to encourage </w:t>
      </w:r>
      <w:r w:rsidR="00EF1312">
        <w:rPr>
          <w:rFonts w:ascii="Times New Roman" w:hAnsi="Times New Roman" w:cs="Times New Roman"/>
        </w:rPr>
        <w:t>frontline service employees</w:t>
      </w:r>
      <w:r w:rsidR="00F663AF">
        <w:rPr>
          <w:rFonts w:ascii="Times New Roman" w:hAnsi="Times New Roman" w:cs="Times New Roman"/>
        </w:rPr>
        <w:t xml:space="preserve"> to pause more frequently. </w:t>
      </w:r>
      <w:r w:rsidR="00EF1312">
        <w:rPr>
          <w:rFonts w:ascii="Times New Roman" w:hAnsi="Times New Roman" w:cs="Times New Roman"/>
        </w:rPr>
        <w:t xml:space="preserve">Pausing more should boost customer satisfaction and may increase sales.  </w:t>
      </w:r>
      <w:r w:rsidR="00F663AF">
        <w:rPr>
          <w:rFonts w:ascii="Times New Roman" w:hAnsi="Times New Roman" w:cs="Times New Roman"/>
        </w:rPr>
        <w:t xml:space="preserve">Similarly, for consumers, teachers, or </w:t>
      </w:r>
      <w:r w:rsidR="008C6449">
        <w:rPr>
          <w:rFonts w:ascii="Times New Roman" w:hAnsi="Times New Roman" w:cs="Times New Roman"/>
        </w:rPr>
        <w:t xml:space="preserve">others </w:t>
      </w:r>
      <w:r w:rsidR="00F663AF">
        <w:rPr>
          <w:rFonts w:ascii="Times New Roman" w:hAnsi="Times New Roman" w:cs="Times New Roman"/>
        </w:rPr>
        <w:t>trying to increase their impact</w:t>
      </w:r>
      <w:r w:rsidR="008C6449">
        <w:rPr>
          <w:rFonts w:ascii="Times New Roman" w:hAnsi="Times New Roman" w:cs="Times New Roman"/>
        </w:rPr>
        <w:t xml:space="preserve"> on conversation partners</w:t>
      </w:r>
      <w:r w:rsidR="00F663AF">
        <w:rPr>
          <w:rFonts w:ascii="Times New Roman" w:hAnsi="Times New Roman" w:cs="Times New Roman"/>
        </w:rPr>
        <w:t xml:space="preserve">, </w:t>
      </w:r>
      <w:r w:rsidR="00171E3A" w:rsidRPr="001A790A">
        <w:rPr>
          <w:rFonts w:ascii="Times New Roman" w:hAnsi="Times New Roman" w:cs="Times New Roman"/>
        </w:rPr>
        <w:t xml:space="preserve">the simple act of </w:t>
      </w:r>
      <w:r w:rsidR="00F0560E">
        <w:rPr>
          <w:rFonts w:ascii="Times New Roman" w:hAnsi="Times New Roman" w:cs="Times New Roman"/>
        </w:rPr>
        <w:t xml:space="preserve">pausing more </w:t>
      </w:r>
      <w:r w:rsidR="00171E3A" w:rsidRPr="001A790A">
        <w:rPr>
          <w:rFonts w:ascii="Times New Roman" w:hAnsi="Times New Roman" w:cs="Times New Roman"/>
        </w:rPr>
        <w:t>may be beneficial.</w:t>
      </w:r>
      <w:r w:rsidR="00681375">
        <w:rPr>
          <w:rFonts w:ascii="Times New Roman" w:hAnsi="Times New Roman" w:cs="Times New Roman"/>
        </w:rPr>
        <w:t xml:space="preserve"> </w:t>
      </w:r>
      <w:r>
        <w:rPr>
          <w:rFonts w:ascii="Times New Roman" w:hAnsi="Times New Roman" w:cs="Times New Roman"/>
        </w:rPr>
        <w:t>Other things that encourage assents may have a similar effect.</w:t>
      </w:r>
    </w:p>
    <w:p w14:paraId="7085A687" w14:textId="77777777" w:rsidR="00EF1312" w:rsidRDefault="00EF1312" w:rsidP="00171E3A">
      <w:pPr>
        <w:spacing w:line="480" w:lineRule="auto"/>
        <w:ind w:firstLine="720"/>
        <w:rPr>
          <w:rFonts w:ascii="Times New Roman" w:hAnsi="Times New Roman" w:cs="Times New Roman"/>
        </w:rPr>
      </w:pPr>
    </w:p>
    <w:p w14:paraId="5C955112" w14:textId="46EB1D01" w:rsidR="003727D3" w:rsidRDefault="003727D3" w:rsidP="003727D3">
      <w:pPr>
        <w:spacing w:line="480" w:lineRule="auto"/>
        <w:jc w:val="center"/>
        <w:rPr>
          <w:rFonts w:ascii="Times New Roman" w:hAnsi="Times New Roman" w:cs="Times New Roman"/>
          <w:b/>
          <w:bCs/>
        </w:rPr>
      </w:pPr>
      <w:r>
        <w:rPr>
          <w:rFonts w:ascii="Times New Roman" w:hAnsi="Times New Roman" w:cs="Times New Roman"/>
          <w:b/>
          <w:bCs/>
        </w:rPr>
        <w:t>PERCEPTION IN SOCIAL INTERACTIONS</w:t>
      </w:r>
    </w:p>
    <w:p w14:paraId="67540421" w14:textId="77777777" w:rsidR="003727D3" w:rsidRDefault="003727D3" w:rsidP="003727D3">
      <w:pPr>
        <w:spacing w:line="480" w:lineRule="auto"/>
        <w:jc w:val="center"/>
        <w:rPr>
          <w:rFonts w:ascii="Times New Roman" w:hAnsi="Times New Roman" w:cs="Times New Roman"/>
          <w:b/>
          <w:bCs/>
        </w:rPr>
      </w:pPr>
    </w:p>
    <w:p w14:paraId="1D2F4D64" w14:textId="34A90853" w:rsidR="003727D3" w:rsidRDefault="003727D3" w:rsidP="003727D3">
      <w:pPr>
        <w:spacing w:line="480" w:lineRule="auto"/>
        <w:ind w:firstLine="720"/>
        <w:rPr>
          <w:rFonts w:ascii="Times New Roman" w:hAnsi="Times New Roman" w:cs="Times New Roman"/>
        </w:rPr>
      </w:pPr>
      <w:r>
        <w:rPr>
          <w:rFonts w:ascii="Times New Roman" w:hAnsi="Times New Roman" w:cs="Times New Roman"/>
        </w:rPr>
        <w:t xml:space="preserve">Across a wide range of domains of social life, people </w:t>
      </w:r>
      <w:r w:rsidRPr="00CA36EC">
        <w:rPr>
          <w:rFonts w:ascii="Times New Roman" w:hAnsi="Times New Roman" w:cs="Times New Roman"/>
        </w:rPr>
        <w:t>want to be perceived positively</w:t>
      </w:r>
      <w:r>
        <w:rPr>
          <w:rFonts w:ascii="Times New Roman" w:hAnsi="Times New Roman" w:cs="Times New Roman"/>
        </w:rPr>
        <w:t>.</w:t>
      </w:r>
      <w:r w:rsidR="00EB4098">
        <w:rPr>
          <w:rFonts w:ascii="Times New Roman" w:hAnsi="Times New Roman" w:cs="Times New Roman"/>
        </w:rPr>
        <w:t xml:space="preserve"> </w:t>
      </w:r>
      <w:r>
        <w:rPr>
          <w:rFonts w:ascii="Times New Roman" w:hAnsi="Times New Roman" w:cs="Times New Roman"/>
        </w:rPr>
        <w:t>Beyond increasing liking and persua</w:t>
      </w:r>
      <w:r w:rsidRPr="009D3724">
        <w:rPr>
          <w:rFonts w:ascii="Times New Roman" w:hAnsi="Times New Roman" w:cs="Times New Roman"/>
        </w:rPr>
        <w:t xml:space="preserve">sion (Cialdini 2001), positive perceptions help people make friends (Anderson </w:t>
      </w:r>
      <w:r w:rsidR="002D6A0E">
        <w:rPr>
          <w:rFonts w:ascii="Times New Roman" w:hAnsi="Times New Roman" w:cs="Times New Roman"/>
        </w:rPr>
        <w:t xml:space="preserve">et al. </w:t>
      </w:r>
      <w:r w:rsidRPr="009D3724">
        <w:rPr>
          <w:rFonts w:ascii="Times New Roman" w:hAnsi="Times New Roman" w:cs="Times New Roman"/>
        </w:rPr>
        <w:t xml:space="preserve">2001), get dates (Eastwick </w:t>
      </w:r>
      <w:r w:rsidR="002D6A0E">
        <w:rPr>
          <w:rFonts w:ascii="Times New Roman" w:hAnsi="Times New Roman" w:cs="Times New Roman"/>
        </w:rPr>
        <w:t>and</w:t>
      </w:r>
      <w:r w:rsidRPr="009D3724">
        <w:rPr>
          <w:rFonts w:ascii="Times New Roman" w:hAnsi="Times New Roman" w:cs="Times New Roman"/>
        </w:rPr>
        <w:t xml:space="preserve"> Finkel 2008), and be effective leaders (Gardner </w:t>
      </w:r>
      <w:r w:rsidR="002D6A0E">
        <w:rPr>
          <w:rFonts w:ascii="Times New Roman" w:hAnsi="Times New Roman" w:cs="Times New Roman"/>
        </w:rPr>
        <w:t>and</w:t>
      </w:r>
      <w:r w:rsidRPr="009D3724">
        <w:rPr>
          <w:rFonts w:ascii="Times New Roman" w:hAnsi="Times New Roman" w:cs="Times New Roman"/>
        </w:rPr>
        <w:t xml:space="preserve"> Avolio 1998).  In the customer service context, for example, positive perceptions of service workers are associated with customer </w:t>
      </w:r>
      <w:r w:rsidR="00C63DE7">
        <w:rPr>
          <w:rFonts w:ascii="Times New Roman" w:hAnsi="Times New Roman" w:cs="Times New Roman"/>
        </w:rPr>
        <w:t>being more satisfied and</w:t>
      </w:r>
      <w:r w:rsidRPr="009D3724">
        <w:rPr>
          <w:rFonts w:ascii="Times New Roman" w:hAnsi="Times New Roman" w:cs="Times New Roman"/>
        </w:rPr>
        <w:t xml:space="preserve"> purchas</w:t>
      </w:r>
      <w:r w:rsidR="00C63DE7">
        <w:rPr>
          <w:rFonts w:ascii="Times New Roman" w:hAnsi="Times New Roman" w:cs="Times New Roman"/>
        </w:rPr>
        <w:t>ing more</w:t>
      </w:r>
      <w:r w:rsidRPr="009D3724">
        <w:rPr>
          <w:rFonts w:ascii="Times New Roman" w:hAnsi="Times New Roman" w:cs="Times New Roman"/>
        </w:rPr>
        <w:t xml:space="preserve"> (Parasuraman et al. 1988; Sriram et al. 2015).</w:t>
      </w:r>
    </w:p>
    <w:p w14:paraId="3AB8C248" w14:textId="724D28DE" w:rsidR="003727D3" w:rsidRDefault="003727D3" w:rsidP="003727D3">
      <w:pPr>
        <w:spacing w:line="480" w:lineRule="auto"/>
        <w:ind w:firstLine="720"/>
        <w:rPr>
          <w:rFonts w:ascii="Times New Roman" w:hAnsi="Times New Roman" w:cs="Times New Roman"/>
        </w:rPr>
      </w:pPr>
      <w:r>
        <w:rPr>
          <w:rFonts w:ascii="Times New Roman" w:hAnsi="Times New Roman" w:cs="Times New Roman"/>
        </w:rPr>
        <w:t>But is there anything people can do to encourage such positive impressions?  What can frontline employees do, for example, to be perceived more positively?</w:t>
      </w:r>
    </w:p>
    <w:p w14:paraId="5D020C89" w14:textId="2B028E8E" w:rsidR="003727D3" w:rsidRDefault="003727D3" w:rsidP="003727D3">
      <w:pPr>
        <w:spacing w:line="480" w:lineRule="auto"/>
        <w:ind w:firstLine="720"/>
        <w:rPr>
          <w:rFonts w:ascii="Times New Roman" w:hAnsi="Times New Roman" w:cs="Times New Roman"/>
        </w:rPr>
      </w:pPr>
      <w:r>
        <w:rPr>
          <w:rFonts w:ascii="Times New Roman" w:hAnsi="Times New Roman" w:cs="Times New Roman"/>
        </w:rPr>
        <w:t xml:space="preserve">Not surprisingly, thousands of academic articles have tried to shed light on how to improve frontline interactions (for reviews, see </w:t>
      </w:r>
      <w:r w:rsidR="00840E8D" w:rsidRPr="00840E8D">
        <w:rPr>
          <w:rFonts w:ascii="Times New Roman" w:hAnsi="Times New Roman" w:cs="Times New Roman"/>
        </w:rPr>
        <w:t>Khamitov, Grégoire, and Suri</w:t>
      </w:r>
      <w:r w:rsidR="00840E8D">
        <w:rPr>
          <w:rFonts w:ascii="Times New Roman" w:hAnsi="Times New Roman" w:cs="Times New Roman"/>
        </w:rPr>
        <w:t xml:space="preserve"> 2020; </w:t>
      </w:r>
      <w:proofErr w:type="spellStart"/>
      <w:r w:rsidRPr="004A4C42">
        <w:rPr>
          <w:rFonts w:ascii="Times New Roman" w:hAnsi="Times New Roman" w:cs="Times New Roman"/>
        </w:rPr>
        <w:t>Ladhari</w:t>
      </w:r>
      <w:proofErr w:type="spellEnd"/>
      <w:r w:rsidRPr="004A4C42">
        <w:rPr>
          <w:rFonts w:ascii="Times New Roman" w:hAnsi="Times New Roman" w:cs="Times New Roman"/>
        </w:rPr>
        <w:t xml:space="preserve"> 2008; Parasuraman and Zeithaml 2002).</w:t>
      </w:r>
      <w:r>
        <w:rPr>
          <w:rFonts w:ascii="Times New Roman" w:hAnsi="Times New Roman" w:cs="Times New Roman"/>
        </w:rPr>
        <w:t xml:space="preserve">  Further, this work has identified a number of strategies </w:t>
      </w:r>
      <w:r>
        <w:rPr>
          <w:rFonts w:ascii="Times New Roman" w:hAnsi="Times New Roman" w:cs="Times New Roman"/>
        </w:rPr>
        <w:lastRenderedPageBreak/>
        <w:t xml:space="preserve">and approaches </w:t>
      </w:r>
      <w:r w:rsidRPr="004A4C42">
        <w:rPr>
          <w:rFonts w:ascii="Times New Roman" w:hAnsi="Times New Roman" w:cs="Times New Roman"/>
        </w:rPr>
        <w:t>(</w:t>
      </w:r>
      <w:r>
        <w:rPr>
          <w:rFonts w:ascii="Times New Roman" w:hAnsi="Times New Roman" w:cs="Times New Roman"/>
        </w:rPr>
        <w:t xml:space="preserve">see </w:t>
      </w:r>
      <w:r w:rsidRPr="004A4C42">
        <w:rPr>
          <w:rFonts w:ascii="Times New Roman" w:hAnsi="Times New Roman" w:cs="Times New Roman"/>
        </w:rPr>
        <w:t>Snyder et al. 2016</w:t>
      </w:r>
      <w:r>
        <w:rPr>
          <w:rFonts w:ascii="Times New Roman" w:hAnsi="Times New Roman" w:cs="Times New Roman"/>
        </w:rPr>
        <w:t xml:space="preserve"> for a review</w:t>
      </w:r>
      <w:r w:rsidRPr="004A4C42">
        <w:rPr>
          <w:rFonts w:ascii="Times New Roman" w:hAnsi="Times New Roman" w:cs="Times New Roman"/>
        </w:rPr>
        <w:t>).</w:t>
      </w:r>
      <w:r w:rsidRPr="00E43D7E">
        <w:rPr>
          <w:rFonts w:ascii="Times New Roman" w:hAnsi="Times New Roman" w:cs="Times New Roman"/>
        </w:rPr>
        <w:t xml:space="preserve"> </w:t>
      </w:r>
      <w:r>
        <w:rPr>
          <w:rFonts w:ascii="Times New Roman" w:hAnsi="Times New Roman" w:cs="Times New Roman"/>
        </w:rPr>
        <w:t xml:space="preserve">In the case of sales pitches, for example, adapting one’s pitch rather than making a canned presentation is often beneficial </w:t>
      </w:r>
      <w:r w:rsidRPr="004A4C42">
        <w:rPr>
          <w:rFonts w:ascii="Times New Roman" w:hAnsi="Times New Roman" w:cs="Times New Roman"/>
        </w:rPr>
        <w:t>(Weitz,</w:t>
      </w:r>
      <w:r>
        <w:rPr>
          <w:rFonts w:ascii="Times New Roman" w:hAnsi="Times New Roman" w:cs="Times New Roman"/>
        </w:rPr>
        <w:t xml:space="preserve"> </w:t>
      </w:r>
      <w:proofErr w:type="spellStart"/>
      <w:r w:rsidRPr="004A4C42">
        <w:rPr>
          <w:rFonts w:ascii="Times New Roman" w:hAnsi="Times New Roman" w:cs="Times New Roman"/>
        </w:rPr>
        <w:t>Sujan</w:t>
      </w:r>
      <w:proofErr w:type="spellEnd"/>
      <w:r w:rsidRPr="004A4C42">
        <w:rPr>
          <w:rFonts w:ascii="Times New Roman" w:hAnsi="Times New Roman" w:cs="Times New Roman"/>
        </w:rPr>
        <w:t xml:space="preserve"> and </w:t>
      </w:r>
      <w:proofErr w:type="spellStart"/>
      <w:r w:rsidRPr="004A4C42">
        <w:rPr>
          <w:rFonts w:ascii="Times New Roman" w:hAnsi="Times New Roman" w:cs="Times New Roman"/>
        </w:rPr>
        <w:t>Sujan</w:t>
      </w:r>
      <w:proofErr w:type="spellEnd"/>
      <w:r w:rsidRPr="004A4C42">
        <w:rPr>
          <w:rFonts w:ascii="Times New Roman" w:hAnsi="Times New Roman" w:cs="Times New Roman"/>
        </w:rPr>
        <w:t xml:space="preserve"> 1986)</w:t>
      </w:r>
      <w:r>
        <w:rPr>
          <w:rFonts w:ascii="Times New Roman" w:hAnsi="Times New Roman" w:cs="Times New Roman"/>
        </w:rPr>
        <w:t>. Similarly, in the context of customer service, offering compensation, apologizing, or r</w:t>
      </w:r>
      <w:r w:rsidRPr="004A4C42">
        <w:rPr>
          <w:rFonts w:ascii="Times New Roman" w:hAnsi="Times New Roman" w:cs="Times New Roman"/>
        </w:rPr>
        <w:t>esponding quickly</w:t>
      </w:r>
      <w:r>
        <w:rPr>
          <w:rFonts w:ascii="Times New Roman" w:hAnsi="Times New Roman" w:cs="Times New Roman"/>
        </w:rPr>
        <w:t xml:space="preserve"> can all have positive effects </w:t>
      </w:r>
      <w:r w:rsidRPr="004A4C42">
        <w:rPr>
          <w:rFonts w:ascii="Times New Roman" w:hAnsi="Times New Roman" w:cs="Times New Roman"/>
        </w:rPr>
        <w:t>(</w:t>
      </w:r>
      <w:proofErr w:type="spellStart"/>
      <w:r w:rsidRPr="004A4C42">
        <w:rPr>
          <w:rFonts w:ascii="Times New Roman" w:hAnsi="Times New Roman" w:cs="Times New Roman"/>
        </w:rPr>
        <w:t>Davidow</w:t>
      </w:r>
      <w:proofErr w:type="spellEnd"/>
      <w:r w:rsidRPr="004A4C42">
        <w:rPr>
          <w:rFonts w:ascii="Times New Roman" w:hAnsi="Times New Roman" w:cs="Times New Roman"/>
        </w:rPr>
        <w:t xml:space="preserve"> 2003; Rust and Chung 2006; Zeithaml et al.</w:t>
      </w:r>
      <w:r>
        <w:rPr>
          <w:rFonts w:ascii="Times New Roman" w:hAnsi="Times New Roman" w:cs="Times New Roman"/>
        </w:rPr>
        <w:t xml:space="preserve"> </w:t>
      </w:r>
      <w:r w:rsidRPr="004A4C42">
        <w:rPr>
          <w:rFonts w:ascii="Times New Roman" w:hAnsi="Times New Roman" w:cs="Times New Roman"/>
        </w:rPr>
        <w:t>1996).</w:t>
      </w:r>
      <w:r>
        <w:rPr>
          <w:rFonts w:ascii="Times New Roman" w:hAnsi="Times New Roman" w:cs="Times New Roman"/>
        </w:rPr>
        <w:t xml:space="preserve">  Even the exact words someone uses can play a role.  Saying </w:t>
      </w:r>
      <w:r w:rsidRPr="004A4C42">
        <w:rPr>
          <w:rFonts w:ascii="Times New Roman" w:hAnsi="Times New Roman" w:cs="Times New Roman"/>
        </w:rPr>
        <w:t>“I” rather than “we</w:t>
      </w:r>
      <w:r>
        <w:rPr>
          <w:rFonts w:ascii="Times New Roman" w:hAnsi="Times New Roman" w:cs="Times New Roman"/>
        </w:rPr>
        <w:t>,</w:t>
      </w:r>
      <w:r w:rsidRPr="004A4C42">
        <w:rPr>
          <w:rFonts w:ascii="Times New Roman" w:hAnsi="Times New Roman" w:cs="Times New Roman"/>
        </w:rPr>
        <w:t>”</w:t>
      </w:r>
      <w:r>
        <w:rPr>
          <w:rFonts w:ascii="Times New Roman" w:hAnsi="Times New Roman" w:cs="Times New Roman"/>
        </w:rPr>
        <w:t xml:space="preserve"> for example, or using more concrete language boosts customer satisfaction (</w:t>
      </w:r>
      <w:r w:rsidRPr="004A4C42">
        <w:rPr>
          <w:rFonts w:ascii="Times New Roman" w:hAnsi="Times New Roman" w:cs="Times New Roman"/>
        </w:rPr>
        <w:t>Packard et al. 2018</w:t>
      </w:r>
      <w:r>
        <w:rPr>
          <w:rFonts w:ascii="Times New Roman" w:hAnsi="Times New Roman" w:cs="Times New Roman"/>
        </w:rPr>
        <w:t>; Packard and Berger 2021</w:t>
      </w:r>
      <w:r w:rsidRPr="004A4C42">
        <w:rPr>
          <w:rFonts w:ascii="Times New Roman" w:hAnsi="Times New Roman" w:cs="Times New Roman"/>
        </w:rPr>
        <w:t>)</w:t>
      </w:r>
      <w:r>
        <w:rPr>
          <w:rFonts w:ascii="Times New Roman" w:hAnsi="Times New Roman" w:cs="Times New Roman"/>
        </w:rPr>
        <w:t>.</w:t>
      </w:r>
    </w:p>
    <w:p w14:paraId="32A7CF71" w14:textId="77777777" w:rsidR="003727D3" w:rsidRDefault="003727D3" w:rsidP="003727D3">
      <w:pPr>
        <w:spacing w:line="480" w:lineRule="auto"/>
        <w:ind w:firstLine="720"/>
        <w:rPr>
          <w:rFonts w:ascii="Times New Roman" w:hAnsi="Times New Roman" w:cs="Times New Roman"/>
        </w:rPr>
      </w:pPr>
      <w:bookmarkStart w:id="7" w:name="_Hlk91580649"/>
      <w:r>
        <w:rPr>
          <w:rFonts w:ascii="Times New Roman" w:hAnsi="Times New Roman" w:cs="Times New Roman"/>
        </w:rPr>
        <w:t xml:space="preserve">But beyond what someone says, or the specific words they use, might the </w:t>
      </w:r>
      <w:r w:rsidRPr="00BB08AD">
        <w:rPr>
          <w:rFonts w:ascii="Times New Roman" w:hAnsi="Times New Roman" w:cs="Times New Roman"/>
          <w:i/>
          <w:iCs/>
        </w:rPr>
        <w:t>way</w:t>
      </w:r>
      <w:r>
        <w:rPr>
          <w:rFonts w:ascii="Times New Roman" w:hAnsi="Times New Roman" w:cs="Times New Roman"/>
        </w:rPr>
        <w:t xml:space="preserve"> they speak shape consumer behavior?  That is, might the vocal cues they use when speaking shape customer satisfaction, or the way they are perceived?</w:t>
      </w:r>
    </w:p>
    <w:bookmarkEnd w:id="7"/>
    <w:p w14:paraId="6ACDFC90" w14:textId="77777777" w:rsidR="003727D3" w:rsidRDefault="003727D3" w:rsidP="003727D3"/>
    <w:p w14:paraId="0A3E00EE" w14:textId="07B6650F" w:rsidR="00F0560E" w:rsidRDefault="00F0560E" w:rsidP="00E7546C">
      <w:pPr>
        <w:spacing w:line="480" w:lineRule="auto"/>
        <w:rPr>
          <w:rFonts w:ascii="Times New Roman" w:hAnsi="Times New Roman" w:cs="Times New Roman"/>
        </w:rPr>
      </w:pPr>
    </w:p>
    <w:p w14:paraId="7B4FA592" w14:textId="600D8D40" w:rsidR="00F0560E" w:rsidRPr="00F0560E" w:rsidRDefault="00F0560E" w:rsidP="00F0560E">
      <w:pPr>
        <w:spacing w:line="480" w:lineRule="auto"/>
        <w:jc w:val="center"/>
        <w:rPr>
          <w:rFonts w:ascii="Times New Roman" w:hAnsi="Times New Roman" w:cs="Times New Roman"/>
          <w:b/>
          <w:bCs/>
        </w:rPr>
      </w:pPr>
      <w:r w:rsidRPr="00F0560E">
        <w:rPr>
          <w:rFonts w:ascii="Times New Roman" w:hAnsi="Times New Roman" w:cs="Times New Roman"/>
          <w:b/>
          <w:bCs/>
        </w:rPr>
        <w:t>PAUS</w:t>
      </w:r>
      <w:r>
        <w:rPr>
          <w:rFonts w:ascii="Times New Roman" w:hAnsi="Times New Roman" w:cs="Times New Roman"/>
          <w:b/>
          <w:bCs/>
        </w:rPr>
        <w:t>ES</w:t>
      </w:r>
    </w:p>
    <w:p w14:paraId="0AC9813B" w14:textId="02F0AE37" w:rsidR="00F0560E" w:rsidRDefault="00F0560E" w:rsidP="00E7546C">
      <w:pPr>
        <w:spacing w:line="480" w:lineRule="auto"/>
        <w:rPr>
          <w:rFonts w:ascii="Times New Roman" w:hAnsi="Times New Roman" w:cs="Times New Roman"/>
        </w:rPr>
      </w:pPr>
      <w:r>
        <w:rPr>
          <w:rFonts w:ascii="Times New Roman" w:hAnsi="Times New Roman" w:cs="Times New Roman"/>
        </w:rPr>
        <w:tab/>
      </w:r>
    </w:p>
    <w:p w14:paraId="66581EEA" w14:textId="5F77B711" w:rsidR="00F0560E" w:rsidRDefault="00F0560E" w:rsidP="00F0560E">
      <w:pPr>
        <w:spacing w:line="480" w:lineRule="auto"/>
        <w:ind w:firstLine="720"/>
        <w:rPr>
          <w:rFonts w:ascii="Times New Roman" w:hAnsi="Times New Roman" w:cs="Times New Roman"/>
        </w:rPr>
      </w:pPr>
      <w:r>
        <w:rPr>
          <w:rFonts w:ascii="Times New Roman" w:hAnsi="Times New Roman" w:cs="Times New Roman"/>
        </w:rPr>
        <w:t>In particular, we focus on pauses, or momentary breaks between words or utterances.  Rather than simply moving from one word to the next, speakers can hesitate briefly, inserting a bit of dead air</w:t>
      </w:r>
      <w:r w:rsidR="001C65C4">
        <w:rPr>
          <w:rFonts w:ascii="Times New Roman" w:hAnsi="Times New Roman" w:cs="Times New Roman"/>
        </w:rPr>
        <w:t xml:space="preserve"> into their speech</w:t>
      </w:r>
      <w:r>
        <w:rPr>
          <w:rFonts w:ascii="Times New Roman" w:hAnsi="Times New Roman" w:cs="Times New Roman"/>
        </w:rPr>
        <w:t xml:space="preserve">. </w:t>
      </w:r>
    </w:p>
    <w:p w14:paraId="58866EBE" w14:textId="3CF2D600" w:rsidR="00D842D2" w:rsidRDefault="00D842D2" w:rsidP="00E7546C">
      <w:pPr>
        <w:spacing w:line="480" w:lineRule="auto"/>
        <w:rPr>
          <w:rFonts w:ascii="Times New Roman" w:hAnsi="Times New Roman" w:cs="Times New Roman"/>
        </w:rPr>
      </w:pPr>
      <w:r>
        <w:rPr>
          <w:rFonts w:ascii="Times New Roman" w:hAnsi="Times New Roman" w:cs="Times New Roman"/>
        </w:rPr>
        <w:tab/>
      </w:r>
      <w:r w:rsidR="00904C51">
        <w:rPr>
          <w:rFonts w:ascii="Times New Roman" w:hAnsi="Times New Roman" w:cs="Times New Roman"/>
        </w:rPr>
        <w:t xml:space="preserve">Conventional wisdom </w:t>
      </w:r>
      <w:r w:rsidR="00423885">
        <w:rPr>
          <w:rFonts w:ascii="Times New Roman" w:hAnsi="Times New Roman" w:cs="Times New Roman"/>
        </w:rPr>
        <w:t>suggests frequent pauses</w:t>
      </w:r>
      <w:r w:rsidR="00904C51">
        <w:rPr>
          <w:rFonts w:ascii="Times New Roman" w:hAnsi="Times New Roman" w:cs="Times New Roman"/>
        </w:rPr>
        <w:t xml:space="preserve"> </w:t>
      </w:r>
      <w:r w:rsidR="00287FDE">
        <w:rPr>
          <w:rFonts w:ascii="Times New Roman" w:hAnsi="Times New Roman" w:cs="Times New Roman"/>
        </w:rPr>
        <w:t xml:space="preserve">are bad </w:t>
      </w:r>
      <w:r w:rsidR="00904C51">
        <w:rPr>
          <w:rFonts w:ascii="Times New Roman" w:hAnsi="Times New Roman" w:cs="Times New Roman"/>
        </w:rPr>
        <w:t xml:space="preserve">(Jaffe </w:t>
      </w:r>
      <w:r w:rsidR="002D6A0E">
        <w:rPr>
          <w:rFonts w:ascii="Times New Roman" w:hAnsi="Times New Roman" w:cs="Times New Roman"/>
        </w:rPr>
        <w:t>and</w:t>
      </w:r>
      <w:r w:rsidR="00904C51">
        <w:rPr>
          <w:rFonts w:ascii="Times New Roman" w:hAnsi="Times New Roman" w:cs="Times New Roman"/>
        </w:rPr>
        <w:t xml:space="preserve"> Feldstein</w:t>
      </w:r>
      <w:r w:rsidR="00EB4098">
        <w:rPr>
          <w:rFonts w:ascii="Times New Roman" w:hAnsi="Times New Roman" w:cs="Times New Roman"/>
        </w:rPr>
        <w:t xml:space="preserve"> </w:t>
      </w:r>
      <w:r w:rsidR="00904C51">
        <w:rPr>
          <w:rFonts w:ascii="Times New Roman" w:hAnsi="Times New Roman" w:cs="Times New Roman"/>
        </w:rPr>
        <w:t>1970</w:t>
      </w:r>
      <w:r w:rsidR="00E82FCB">
        <w:rPr>
          <w:rFonts w:ascii="Times New Roman" w:hAnsi="Times New Roman" w:cs="Times New Roman"/>
        </w:rPr>
        <w:t xml:space="preserve">; </w:t>
      </w:r>
      <w:r w:rsidR="006203F3">
        <w:rPr>
          <w:rFonts w:ascii="Times New Roman" w:hAnsi="Times New Roman" w:cs="Times New Roman"/>
        </w:rPr>
        <w:t xml:space="preserve">Hussein </w:t>
      </w:r>
      <w:r w:rsidR="002D6A0E">
        <w:rPr>
          <w:rFonts w:ascii="Times New Roman" w:hAnsi="Times New Roman" w:cs="Times New Roman"/>
        </w:rPr>
        <w:t>and</w:t>
      </w:r>
      <w:r w:rsidR="006203F3">
        <w:rPr>
          <w:rFonts w:ascii="Times New Roman" w:hAnsi="Times New Roman" w:cs="Times New Roman"/>
        </w:rPr>
        <w:t xml:space="preserve"> Tormala </w:t>
      </w:r>
      <w:r w:rsidR="002D6A0E">
        <w:rPr>
          <w:rFonts w:ascii="Times New Roman" w:hAnsi="Times New Roman" w:cs="Times New Roman"/>
        </w:rPr>
        <w:t>2021</w:t>
      </w:r>
      <w:r w:rsidR="00904C51">
        <w:rPr>
          <w:rFonts w:ascii="Times New Roman" w:hAnsi="Times New Roman" w:cs="Times New Roman"/>
        </w:rPr>
        <w:t>)</w:t>
      </w:r>
      <w:r w:rsidR="00287FDE">
        <w:rPr>
          <w:rFonts w:ascii="Times New Roman" w:hAnsi="Times New Roman" w:cs="Times New Roman"/>
        </w:rPr>
        <w:t>.</w:t>
      </w:r>
      <w:r w:rsidR="00F0560E">
        <w:rPr>
          <w:rFonts w:ascii="Times New Roman" w:hAnsi="Times New Roman" w:cs="Times New Roman"/>
        </w:rPr>
        <w:t xml:space="preserve"> P</w:t>
      </w:r>
      <w:r w:rsidR="00307F35">
        <w:rPr>
          <w:rFonts w:ascii="Times New Roman" w:hAnsi="Times New Roman" w:cs="Times New Roman"/>
        </w:rPr>
        <w:t>ausing a lot</w:t>
      </w:r>
      <w:r w:rsidR="00F966C6">
        <w:rPr>
          <w:rFonts w:ascii="Times New Roman" w:hAnsi="Times New Roman" w:cs="Times New Roman"/>
        </w:rPr>
        <w:t xml:space="preserve"> </w:t>
      </w:r>
      <w:r w:rsidR="00BA0A78">
        <w:rPr>
          <w:rFonts w:ascii="Times New Roman" w:hAnsi="Times New Roman" w:cs="Times New Roman"/>
        </w:rPr>
        <w:t xml:space="preserve">can </w:t>
      </w:r>
      <w:r w:rsidR="00307F35">
        <w:rPr>
          <w:rFonts w:ascii="Times New Roman" w:hAnsi="Times New Roman" w:cs="Times New Roman"/>
        </w:rPr>
        <w:t xml:space="preserve">reduce persuasion (Burgoon, </w:t>
      </w:r>
      <w:proofErr w:type="spellStart"/>
      <w:r w:rsidR="00307F35">
        <w:rPr>
          <w:rFonts w:ascii="Times New Roman" w:hAnsi="Times New Roman" w:cs="Times New Roman"/>
        </w:rPr>
        <w:t>Birk</w:t>
      </w:r>
      <w:proofErr w:type="spellEnd"/>
      <w:r w:rsidR="00307F35">
        <w:rPr>
          <w:rFonts w:ascii="Times New Roman" w:hAnsi="Times New Roman" w:cs="Times New Roman"/>
        </w:rPr>
        <w:t xml:space="preserve">, </w:t>
      </w:r>
      <w:r w:rsidR="002D6A0E">
        <w:rPr>
          <w:rFonts w:ascii="Times New Roman" w:hAnsi="Times New Roman" w:cs="Times New Roman"/>
        </w:rPr>
        <w:t>and</w:t>
      </w:r>
      <w:r w:rsidR="00307F35">
        <w:rPr>
          <w:rFonts w:ascii="Times New Roman" w:hAnsi="Times New Roman" w:cs="Times New Roman"/>
        </w:rPr>
        <w:t xml:space="preserve"> Pfau 1990; Leigh </w:t>
      </w:r>
      <w:r w:rsidR="002D6A0E">
        <w:rPr>
          <w:rFonts w:ascii="Times New Roman" w:hAnsi="Times New Roman" w:cs="Times New Roman"/>
        </w:rPr>
        <w:t>and</w:t>
      </w:r>
      <w:r w:rsidR="00307F35">
        <w:rPr>
          <w:rFonts w:ascii="Times New Roman" w:hAnsi="Times New Roman" w:cs="Times New Roman"/>
        </w:rPr>
        <w:t xml:space="preserve"> Summers 2002)</w:t>
      </w:r>
      <w:r w:rsidR="006203F3">
        <w:rPr>
          <w:rFonts w:ascii="Times New Roman" w:hAnsi="Times New Roman" w:cs="Times New Roman"/>
        </w:rPr>
        <w:t xml:space="preserve">, </w:t>
      </w:r>
      <w:r w:rsidR="00F966C6">
        <w:rPr>
          <w:rFonts w:ascii="Times New Roman" w:hAnsi="Times New Roman" w:cs="Times New Roman"/>
        </w:rPr>
        <w:t xml:space="preserve">make speakers </w:t>
      </w:r>
      <w:r w:rsidR="00307F35">
        <w:rPr>
          <w:rFonts w:ascii="Times New Roman" w:hAnsi="Times New Roman" w:cs="Times New Roman"/>
        </w:rPr>
        <w:t>seem</w:t>
      </w:r>
      <w:r w:rsidR="00F966C6">
        <w:rPr>
          <w:rFonts w:ascii="Times New Roman" w:hAnsi="Times New Roman" w:cs="Times New Roman"/>
        </w:rPr>
        <w:t xml:space="preserve"> incompetent (</w:t>
      </w:r>
      <w:proofErr w:type="spellStart"/>
      <w:r w:rsidR="00F966C6">
        <w:rPr>
          <w:rFonts w:ascii="Times New Roman" w:hAnsi="Times New Roman" w:cs="Times New Roman"/>
        </w:rPr>
        <w:t>Aronovitch</w:t>
      </w:r>
      <w:proofErr w:type="spellEnd"/>
      <w:r w:rsidR="00F966C6">
        <w:rPr>
          <w:rFonts w:ascii="Times New Roman" w:hAnsi="Times New Roman" w:cs="Times New Roman"/>
        </w:rPr>
        <w:t xml:space="preserve"> 1976;</w:t>
      </w:r>
      <w:r w:rsidR="00851125">
        <w:rPr>
          <w:rFonts w:ascii="Times New Roman" w:hAnsi="Times New Roman" w:cs="Times New Roman"/>
        </w:rPr>
        <w:t xml:space="preserve"> </w:t>
      </w:r>
      <w:r w:rsidR="00F966C6">
        <w:rPr>
          <w:rFonts w:ascii="Times New Roman" w:hAnsi="Times New Roman" w:cs="Times New Roman"/>
        </w:rPr>
        <w:t xml:space="preserve">Reynolds </w:t>
      </w:r>
      <w:r w:rsidR="002D6A0E">
        <w:rPr>
          <w:rFonts w:ascii="Times New Roman" w:hAnsi="Times New Roman" w:cs="Times New Roman"/>
        </w:rPr>
        <w:t>and</w:t>
      </w:r>
      <w:r w:rsidR="00F966C6">
        <w:rPr>
          <w:rFonts w:ascii="Times New Roman" w:hAnsi="Times New Roman" w:cs="Times New Roman"/>
        </w:rPr>
        <w:t xml:space="preserve"> Gifford 2001)</w:t>
      </w:r>
      <w:r w:rsidR="006203F3">
        <w:rPr>
          <w:rFonts w:ascii="Times New Roman" w:hAnsi="Times New Roman" w:cs="Times New Roman"/>
        </w:rPr>
        <w:t xml:space="preserve">, and raise </w:t>
      </w:r>
      <w:r w:rsidR="0078474B">
        <w:rPr>
          <w:rFonts w:ascii="Times New Roman" w:hAnsi="Times New Roman" w:cs="Times New Roman"/>
        </w:rPr>
        <w:t>doubts</w:t>
      </w:r>
      <w:r w:rsidR="006203F3">
        <w:rPr>
          <w:rFonts w:ascii="Times New Roman" w:hAnsi="Times New Roman" w:cs="Times New Roman"/>
        </w:rPr>
        <w:t xml:space="preserve"> about their sincerity (</w:t>
      </w:r>
      <w:proofErr w:type="spellStart"/>
      <w:r w:rsidR="006203F3">
        <w:rPr>
          <w:rFonts w:ascii="Times New Roman" w:hAnsi="Times New Roman" w:cs="Times New Roman"/>
        </w:rPr>
        <w:t>Ziano</w:t>
      </w:r>
      <w:proofErr w:type="spellEnd"/>
      <w:r w:rsidR="006203F3">
        <w:rPr>
          <w:rFonts w:ascii="Times New Roman" w:hAnsi="Times New Roman" w:cs="Times New Roman"/>
        </w:rPr>
        <w:t xml:space="preserve"> </w:t>
      </w:r>
      <w:r w:rsidR="002D6A0E">
        <w:rPr>
          <w:rFonts w:ascii="Times New Roman" w:hAnsi="Times New Roman" w:cs="Times New Roman"/>
        </w:rPr>
        <w:t>and</w:t>
      </w:r>
      <w:r w:rsidR="006203F3">
        <w:rPr>
          <w:rFonts w:ascii="Times New Roman" w:hAnsi="Times New Roman" w:cs="Times New Roman"/>
        </w:rPr>
        <w:t xml:space="preserve"> Wang </w:t>
      </w:r>
      <w:r w:rsidR="002D6A0E">
        <w:rPr>
          <w:rFonts w:ascii="Times New Roman" w:hAnsi="Times New Roman" w:cs="Times New Roman"/>
        </w:rPr>
        <w:t>2021</w:t>
      </w:r>
      <w:r w:rsidR="006203F3">
        <w:rPr>
          <w:rFonts w:ascii="Times New Roman" w:hAnsi="Times New Roman" w:cs="Times New Roman"/>
        </w:rPr>
        <w:t>)</w:t>
      </w:r>
      <w:r w:rsidR="0025281F">
        <w:rPr>
          <w:rFonts w:ascii="Times New Roman" w:hAnsi="Times New Roman" w:cs="Times New Roman"/>
        </w:rPr>
        <w:t>.</w:t>
      </w:r>
      <w:r w:rsidR="000B2561">
        <w:rPr>
          <w:rFonts w:ascii="Times New Roman" w:hAnsi="Times New Roman" w:cs="Times New Roman"/>
        </w:rPr>
        <w:t xml:space="preserve"> </w:t>
      </w:r>
      <w:r w:rsidR="00423885">
        <w:rPr>
          <w:rFonts w:ascii="Times New Roman" w:hAnsi="Times New Roman" w:cs="Times New Roman"/>
        </w:rPr>
        <w:t xml:space="preserve">Taken together, this work suggests that </w:t>
      </w:r>
      <w:r w:rsidR="0004590F">
        <w:rPr>
          <w:rFonts w:ascii="Times New Roman" w:hAnsi="Times New Roman" w:cs="Times New Roman"/>
        </w:rPr>
        <w:t>speakers</w:t>
      </w:r>
      <w:r w:rsidR="00E33187">
        <w:rPr>
          <w:rFonts w:ascii="Times New Roman" w:hAnsi="Times New Roman" w:cs="Times New Roman"/>
        </w:rPr>
        <w:t xml:space="preserve"> should avoid frequent pauses</w:t>
      </w:r>
      <w:r w:rsidR="0025281F">
        <w:rPr>
          <w:rFonts w:ascii="Times New Roman" w:hAnsi="Times New Roman" w:cs="Times New Roman"/>
        </w:rPr>
        <w:t>.</w:t>
      </w:r>
    </w:p>
    <w:p w14:paraId="68D82EB2" w14:textId="642E1324" w:rsidR="00307F35" w:rsidRDefault="001E2C9A" w:rsidP="0004590F">
      <w:pPr>
        <w:spacing w:line="480" w:lineRule="auto"/>
        <w:ind w:firstLine="720"/>
        <w:rPr>
          <w:rFonts w:ascii="Times New Roman" w:hAnsi="Times New Roman" w:cs="Times New Roman"/>
        </w:rPr>
      </w:pPr>
      <w:r>
        <w:rPr>
          <w:rFonts w:ascii="Times New Roman" w:hAnsi="Times New Roman" w:cs="Times New Roman"/>
        </w:rPr>
        <w:lastRenderedPageBreak/>
        <w:t xml:space="preserve">In contrast, </w:t>
      </w:r>
      <w:r w:rsidR="00FF2225">
        <w:rPr>
          <w:rFonts w:ascii="Times New Roman" w:hAnsi="Times New Roman" w:cs="Times New Roman"/>
        </w:rPr>
        <w:t xml:space="preserve">however, </w:t>
      </w:r>
      <w:r>
        <w:rPr>
          <w:rFonts w:ascii="Times New Roman" w:hAnsi="Times New Roman" w:cs="Times New Roman"/>
        </w:rPr>
        <w:t xml:space="preserve">we suggest that pausing may actually be beneficial. </w:t>
      </w:r>
      <w:r w:rsidR="0004590F">
        <w:rPr>
          <w:rFonts w:ascii="Times New Roman" w:hAnsi="Times New Roman" w:cs="Times New Roman"/>
        </w:rPr>
        <w:t xml:space="preserve">Specifically, </w:t>
      </w:r>
      <w:r w:rsidR="00287FDE">
        <w:rPr>
          <w:rFonts w:ascii="Times New Roman" w:hAnsi="Times New Roman" w:cs="Times New Roman"/>
        </w:rPr>
        <w:t xml:space="preserve">we suggest that in the context of conversations, pausing </w:t>
      </w:r>
      <w:r w:rsidR="00F84FAC">
        <w:rPr>
          <w:rFonts w:ascii="Times New Roman" w:hAnsi="Times New Roman" w:cs="Times New Roman"/>
        </w:rPr>
        <w:t>may</w:t>
      </w:r>
      <w:r w:rsidR="00BA0A78">
        <w:rPr>
          <w:rFonts w:ascii="Times New Roman" w:hAnsi="Times New Roman" w:cs="Times New Roman"/>
        </w:rPr>
        <w:t xml:space="preserve"> </w:t>
      </w:r>
      <w:r w:rsidR="0004590F">
        <w:rPr>
          <w:rFonts w:ascii="Times New Roman" w:hAnsi="Times New Roman" w:cs="Times New Roman"/>
        </w:rPr>
        <w:t xml:space="preserve">lead people to be perceived </w:t>
      </w:r>
      <w:r w:rsidR="0004590F" w:rsidRPr="00CA36EC">
        <w:rPr>
          <w:rFonts w:ascii="Times New Roman" w:hAnsi="Times New Roman" w:cs="Times New Roman"/>
          <w:i/>
          <w:iCs/>
        </w:rPr>
        <w:t>more</w:t>
      </w:r>
      <w:r w:rsidR="0004590F">
        <w:rPr>
          <w:rFonts w:ascii="Times New Roman" w:hAnsi="Times New Roman" w:cs="Times New Roman"/>
        </w:rPr>
        <w:t xml:space="preserve"> positively, not less</w:t>
      </w:r>
      <w:r w:rsidR="00BA0A78">
        <w:rPr>
          <w:rFonts w:ascii="Times New Roman" w:hAnsi="Times New Roman" w:cs="Times New Roman"/>
        </w:rPr>
        <w:t xml:space="preserve">. </w:t>
      </w:r>
    </w:p>
    <w:p w14:paraId="75AAEBD1" w14:textId="1C7211FD" w:rsidR="00E82FCB" w:rsidRDefault="00BA0A78">
      <w:pPr>
        <w:spacing w:line="480" w:lineRule="auto"/>
        <w:ind w:firstLine="720"/>
        <w:rPr>
          <w:rFonts w:ascii="Times New Roman" w:hAnsi="Times New Roman" w:cs="Times New Roman"/>
        </w:rPr>
      </w:pPr>
      <w:r>
        <w:rPr>
          <w:rFonts w:ascii="Times New Roman" w:hAnsi="Times New Roman" w:cs="Times New Roman"/>
        </w:rPr>
        <w:t xml:space="preserve">Most </w:t>
      </w:r>
      <w:r w:rsidR="0025281F">
        <w:rPr>
          <w:rFonts w:ascii="Times New Roman" w:hAnsi="Times New Roman" w:cs="Times New Roman"/>
        </w:rPr>
        <w:t xml:space="preserve">everyday speech </w:t>
      </w:r>
      <w:r w:rsidR="0004590F">
        <w:rPr>
          <w:rFonts w:ascii="Times New Roman" w:hAnsi="Times New Roman" w:cs="Times New Roman"/>
        </w:rPr>
        <w:t xml:space="preserve">is part of </w:t>
      </w:r>
      <w:r>
        <w:rPr>
          <w:rFonts w:ascii="Times New Roman" w:hAnsi="Times New Roman" w:cs="Times New Roman"/>
        </w:rPr>
        <w:t>conversation</w:t>
      </w:r>
      <w:r w:rsidR="0004590F">
        <w:rPr>
          <w:rFonts w:ascii="Times New Roman" w:hAnsi="Times New Roman" w:cs="Times New Roman"/>
        </w:rPr>
        <w:t>s</w:t>
      </w:r>
      <w:r w:rsidR="00D84B5C">
        <w:rPr>
          <w:rFonts w:ascii="Times New Roman" w:hAnsi="Times New Roman" w:cs="Times New Roman"/>
        </w:rPr>
        <w:t xml:space="preserve"> where two or more parties take turns </w:t>
      </w:r>
      <w:r w:rsidR="00C855BD">
        <w:rPr>
          <w:rFonts w:ascii="Times New Roman" w:hAnsi="Times New Roman" w:cs="Times New Roman"/>
        </w:rPr>
        <w:t>vocalizing</w:t>
      </w:r>
      <w:r w:rsidR="00D84B5C">
        <w:rPr>
          <w:rFonts w:ascii="Times New Roman" w:hAnsi="Times New Roman" w:cs="Times New Roman"/>
        </w:rPr>
        <w:t xml:space="preserve"> (</w:t>
      </w:r>
      <w:r w:rsidR="00C855BD">
        <w:rPr>
          <w:rFonts w:ascii="Times New Roman" w:hAnsi="Times New Roman" w:cs="Times New Roman"/>
        </w:rPr>
        <w:t xml:space="preserve">Jaffe </w:t>
      </w:r>
      <w:r w:rsidR="002D6A0E">
        <w:rPr>
          <w:rFonts w:ascii="Times New Roman" w:hAnsi="Times New Roman" w:cs="Times New Roman"/>
        </w:rPr>
        <w:t>and</w:t>
      </w:r>
      <w:r w:rsidR="00C855BD">
        <w:rPr>
          <w:rFonts w:ascii="Times New Roman" w:hAnsi="Times New Roman" w:cs="Times New Roman"/>
        </w:rPr>
        <w:t xml:space="preserve"> Feldstein 1970)</w:t>
      </w:r>
      <w:r w:rsidR="0025281F">
        <w:rPr>
          <w:rFonts w:ascii="Times New Roman" w:hAnsi="Times New Roman" w:cs="Times New Roman"/>
        </w:rPr>
        <w:t xml:space="preserve">. </w:t>
      </w:r>
      <w:r w:rsidR="00423885">
        <w:rPr>
          <w:rFonts w:ascii="Times New Roman" w:hAnsi="Times New Roman" w:cs="Times New Roman"/>
        </w:rPr>
        <w:t>Neighbors</w:t>
      </w:r>
      <w:r w:rsidR="0025281F">
        <w:rPr>
          <w:rFonts w:ascii="Times New Roman" w:hAnsi="Times New Roman" w:cs="Times New Roman"/>
        </w:rPr>
        <w:t xml:space="preserve"> </w:t>
      </w:r>
      <w:r w:rsidR="00423885">
        <w:rPr>
          <w:rFonts w:ascii="Times New Roman" w:hAnsi="Times New Roman" w:cs="Times New Roman"/>
        </w:rPr>
        <w:t>chat, e</w:t>
      </w:r>
      <w:r w:rsidR="0025281F">
        <w:rPr>
          <w:rFonts w:ascii="Times New Roman" w:hAnsi="Times New Roman" w:cs="Times New Roman"/>
        </w:rPr>
        <w:t xml:space="preserve">mployees </w:t>
      </w:r>
      <w:r w:rsidR="00423885">
        <w:rPr>
          <w:rFonts w:ascii="Times New Roman" w:hAnsi="Times New Roman" w:cs="Times New Roman"/>
        </w:rPr>
        <w:t>banter,</w:t>
      </w:r>
      <w:r w:rsidR="0025281F">
        <w:rPr>
          <w:rFonts w:ascii="Times New Roman" w:hAnsi="Times New Roman" w:cs="Times New Roman"/>
        </w:rPr>
        <w:t xml:space="preserve"> and customers </w:t>
      </w:r>
      <w:r w:rsidR="00423885">
        <w:rPr>
          <w:rFonts w:ascii="Times New Roman" w:hAnsi="Times New Roman" w:cs="Times New Roman"/>
        </w:rPr>
        <w:t>talk to salespeople and service representatives</w:t>
      </w:r>
      <w:r w:rsidR="0025281F">
        <w:rPr>
          <w:rFonts w:ascii="Times New Roman" w:hAnsi="Times New Roman" w:cs="Times New Roman"/>
        </w:rPr>
        <w:t xml:space="preserve">. </w:t>
      </w:r>
      <w:r>
        <w:rPr>
          <w:rFonts w:ascii="Times New Roman" w:hAnsi="Times New Roman" w:cs="Times New Roman"/>
        </w:rPr>
        <w:t>P</w:t>
      </w:r>
      <w:r w:rsidR="001A7CF6">
        <w:rPr>
          <w:rFonts w:ascii="Times New Roman" w:hAnsi="Times New Roman" w:cs="Times New Roman"/>
        </w:rPr>
        <w:t xml:space="preserve">ast </w:t>
      </w:r>
      <w:r w:rsidR="0025281F">
        <w:rPr>
          <w:rFonts w:ascii="Times New Roman" w:hAnsi="Times New Roman" w:cs="Times New Roman"/>
        </w:rPr>
        <w:t xml:space="preserve">research </w:t>
      </w:r>
      <w:r>
        <w:rPr>
          <w:rFonts w:ascii="Times New Roman" w:hAnsi="Times New Roman" w:cs="Times New Roman"/>
        </w:rPr>
        <w:t xml:space="preserve">on pauses, however, </w:t>
      </w:r>
      <w:r w:rsidR="001A7CF6">
        <w:rPr>
          <w:rFonts w:ascii="Times New Roman" w:hAnsi="Times New Roman" w:cs="Times New Roman"/>
        </w:rPr>
        <w:t xml:space="preserve">has tended to </w:t>
      </w:r>
      <w:r w:rsidR="00423885">
        <w:rPr>
          <w:rFonts w:ascii="Times New Roman" w:hAnsi="Times New Roman" w:cs="Times New Roman"/>
        </w:rPr>
        <w:t>ignore</w:t>
      </w:r>
      <w:r w:rsidR="0025281F">
        <w:rPr>
          <w:rFonts w:ascii="Times New Roman" w:hAnsi="Times New Roman" w:cs="Times New Roman"/>
        </w:rPr>
        <w:t xml:space="preserve"> conversation</w:t>
      </w:r>
      <w:r w:rsidR="00423885">
        <w:rPr>
          <w:rFonts w:ascii="Times New Roman" w:hAnsi="Times New Roman" w:cs="Times New Roman"/>
        </w:rPr>
        <w:t>s</w:t>
      </w:r>
      <w:r w:rsidR="0025281F">
        <w:rPr>
          <w:rFonts w:ascii="Times New Roman" w:hAnsi="Times New Roman" w:cs="Times New Roman"/>
        </w:rPr>
        <w:t xml:space="preserve">, focusing instead on </w:t>
      </w:r>
      <w:bookmarkStart w:id="8" w:name="_Hlk91509167"/>
      <w:r w:rsidR="009D36C3">
        <w:rPr>
          <w:rFonts w:ascii="Times New Roman" w:hAnsi="Times New Roman" w:cs="Times New Roman"/>
        </w:rPr>
        <w:t xml:space="preserve">monologues such </w:t>
      </w:r>
      <w:r w:rsidR="000A1FED">
        <w:rPr>
          <w:rFonts w:ascii="Times New Roman" w:hAnsi="Times New Roman" w:cs="Times New Roman"/>
        </w:rPr>
        <w:t xml:space="preserve">as </w:t>
      </w:r>
      <w:bookmarkStart w:id="9" w:name="_Hlk91576178"/>
      <w:r w:rsidR="009A6C66">
        <w:rPr>
          <w:rFonts w:ascii="Times New Roman" w:hAnsi="Times New Roman" w:cs="Times New Roman"/>
        </w:rPr>
        <w:t xml:space="preserve">pre-recorded </w:t>
      </w:r>
      <w:r w:rsidR="0004590F">
        <w:rPr>
          <w:rFonts w:ascii="Times New Roman" w:hAnsi="Times New Roman" w:cs="Times New Roman"/>
        </w:rPr>
        <w:t xml:space="preserve">statements </w:t>
      </w:r>
      <w:r w:rsidR="00423885">
        <w:rPr>
          <w:rFonts w:ascii="Times New Roman" w:hAnsi="Times New Roman" w:cs="Times New Roman"/>
        </w:rPr>
        <w:t xml:space="preserve">(e.g., </w:t>
      </w:r>
      <w:proofErr w:type="spellStart"/>
      <w:r w:rsidR="00423885">
        <w:rPr>
          <w:rFonts w:ascii="Times New Roman" w:hAnsi="Times New Roman" w:cs="Times New Roman"/>
        </w:rPr>
        <w:t>Aronovitch</w:t>
      </w:r>
      <w:proofErr w:type="spellEnd"/>
      <w:r w:rsidR="00423885">
        <w:rPr>
          <w:rFonts w:ascii="Times New Roman" w:hAnsi="Times New Roman" w:cs="Times New Roman"/>
        </w:rPr>
        <w:t xml:space="preserve"> 1976) or </w:t>
      </w:r>
      <w:r w:rsidR="0004590F">
        <w:rPr>
          <w:rFonts w:ascii="Times New Roman" w:hAnsi="Times New Roman" w:cs="Times New Roman"/>
        </w:rPr>
        <w:t>public speeches</w:t>
      </w:r>
      <w:r w:rsidR="0025281F">
        <w:rPr>
          <w:rFonts w:ascii="Times New Roman" w:hAnsi="Times New Roman" w:cs="Times New Roman"/>
        </w:rPr>
        <w:t xml:space="preserve"> (</w:t>
      </w:r>
      <w:r w:rsidR="00CE60B9">
        <w:rPr>
          <w:rFonts w:ascii="Times New Roman" w:hAnsi="Times New Roman" w:cs="Times New Roman"/>
        </w:rPr>
        <w:t xml:space="preserve">e.g., </w:t>
      </w:r>
      <w:r w:rsidR="0025281F">
        <w:rPr>
          <w:rFonts w:ascii="Times New Roman" w:hAnsi="Times New Roman" w:cs="Times New Roman"/>
        </w:rPr>
        <w:t>Burgoon et al. 1990; Leigh and Summers 2002).</w:t>
      </w:r>
      <w:bookmarkEnd w:id="8"/>
      <w:r w:rsidR="0025281F">
        <w:rPr>
          <w:rFonts w:ascii="Times New Roman" w:hAnsi="Times New Roman" w:cs="Times New Roman"/>
        </w:rPr>
        <w:t xml:space="preserve"> </w:t>
      </w:r>
      <w:bookmarkEnd w:id="9"/>
      <w:r w:rsidR="0025281F">
        <w:rPr>
          <w:rFonts w:ascii="Times New Roman" w:hAnsi="Times New Roman" w:cs="Times New Roman"/>
        </w:rPr>
        <w:t xml:space="preserve">Further, the </w:t>
      </w:r>
      <w:r w:rsidR="00423885">
        <w:rPr>
          <w:rFonts w:ascii="Times New Roman" w:hAnsi="Times New Roman" w:cs="Times New Roman"/>
        </w:rPr>
        <w:t>little</w:t>
      </w:r>
      <w:r w:rsidR="0025281F">
        <w:rPr>
          <w:rFonts w:ascii="Times New Roman" w:hAnsi="Times New Roman" w:cs="Times New Roman"/>
        </w:rPr>
        <w:t xml:space="preserve"> work that has considered dialogues has </w:t>
      </w:r>
      <w:r w:rsidR="00406D3A">
        <w:rPr>
          <w:rFonts w:ascii="Times New Roman" w:hAnsi="Times New Roman" w:cs="Times New Roman"/>
        </w:rPr>
        <w:t xml:space="preserve">focused on </w:t>
      </w:r>
      <w:r w:rsidR="003B5DAE">
        <w:rPr>
          <w:rFonts w:ascii="Times New Roman" w:hAnsi="Times New Roman" w:cs="Times New Roman"/>
        </w:rPr>
        <w:t>perception</w:t>
      </w:r>
      <w:r w:rsidR="00677248">
        <w:rPr>
          <w:rFonts w:ascii="Times New Roman" w:hAnsi="Times New Roman" w:cs="Times New Roman"/>
        </w:rPr>
        <w:t>s</w:t>
      </w:r>
      <w:r w:rsidR="003B5DAE">
        <w:rPr>
          <w:rFonts w:ascii="Times New Roman" w:hAnsi="Times New Roman" w:cs="Times New Roman"/>
        </w:rPr>
        <w:t xml:space="preserve"> of </w:t>
      </w:r>
      <w:r w:rsidR="00406D3A">
        <w:rPr>
          <w:rFonts w:ascii="Times New Roman" w:hAnsi="Times New Roman" w:cs="Times New Roman"/>
        </w:rPr>
        <w:t>conversations between other</w:t>
      </w:r>
      <w:r w:rsidR="001E2C9A">
        <w:rPr>
          <w:rFonts w:ascii="Times New Roman" w:hAnsi="Times New Roman" w:cs="Times New Roman"/>
        </w:rPr>
        <w:t xml:space="preserve"> people </w:t>
      </w:r>
      <w:r w:rsidR="0090658D">
        <w:rPr>
          <w:rFonts w:ascii="Times New Roman" w:hAnsi="Times New Roman" w:cs="Times New Roman"/>
        </w:rPr>
        <w:t xml:space="preserve">(e.g., </w:t>
      </w:r>
      <w:r w:rsidR="00A04A39">
        <w:rPr>
          <w:rFonts w:ascii="Times New Roman" w:hAnsi="Times New Roman" w:cs="Times New Roman"/>
        </w:rPr>
        <w:t xml:space="preserve">Reynolds </w:t>
      </w:r>
      <w:r w:rsidR="002D6A0E">
        <w:rPr>
          <w:rFonts w:ascii="Times New Roman" w:hAnsi="Times New Roman" w:cs="Times New Roman"/>
        </w:rPr>
        <w:t>and</w:t>
      </w:r>
      <w:r w:rsidR="00A04A39">
        <w:rPr>
          <w:rFonts w:ascii="Times New Roman" w:hAnsi="Times New Roman" w:cs="Times New Roman"/>
        </w:rPr>
        <w:t xml:space="preserve"> Gifford 2001)</w:t>
      </w:r>
      <w:r w:rsidR="0090658D">
        <w:rPr>
          <w:rFonts w:ascii="Times New Roman" w:hAnsi="Times New Roman" w:cs="Times New Roman"/>
        </w:rPr>
        <w:t xml:space="preserve"> or</w:t>
      </w:r>
      <w:r w:rsidR="00406D3A">
        <w:rPr>
          <w:rFonts w:ascii="Times New Roman" w:hAnsi="Times New Roman" w:cs="Times New Roman"/>
        </w:rPr>
        <w:t xml:space="preserve"> </w:t>
      </w:r>
      <w:r w:rsidR="001E2C9A">
        <w:rPr>
          <w:rFonts w:ascii="Times New Roman" w:hAnsi="Times New Roman" w:cs="Times New Roman"/>
        </w:rPr>
        <w:t>awkward</w:t>
      </w:r>
      <w:r w:rsidR="00ED04FF">
        <w:rPr>
          <w:rFonts w:ascii="Times New Roman" w:hAnsi="Times New Roman" w:cs="Times New Roman"/>
        </w:rPr>
        <w:t xml:space="preserve"> </w:t>
      </w:r>
      <w:r w:rsidR="00625C87">
        <w:rPr>
          <w:rFonts w:ascii="Times New Roman" w:hAnsi="Times New Roman" w:cs="Times New Roman"/>
        </w:rPr>
        <w:t xml:space="preserve">silences </w:t>
      </w:r>
      <w:r w:rsidR="0004590F">
        <w:rPr>
          <w:rFonts w:ascii="Times New Roman" w:hAnsi="Times New Roman" w:cs="Times New Roman"/>
        </w:rPr>
        <w:t xml:space="preserve">(i.e., </w:t>
      </w:r>
      <w:r w:rsidR="00677248">
        <w:rPr>
          <w:rFonts w:ascii="Times New Roman" w:hAnsi="Times New Roman" w:cs="Times New Roman"/>
        </w:rPr>
        <w:t xml:space="preserve">three </w:t>
      </w:r>
      <w:r w:rsidR="0004590F">
        <w:rPr>
          <w:rFonts w:ascii="Times New Roman" w:hAnsi="Times New Roman" w:cs="Times New Roman"/>
        </w:rPr>
        <w:t>or more seconds)</w:t>
      </w:r>
      <w:r w:rsidR="0025281F">
        <w:rPr>
          <w:rFonts w:ascii="Times New Roman" w:hAnsi="Times New Roman" w:cs="Times New Roman"/>
        </w:rPr>
        <w:t xml:space="preserve"> </w:t>
      </w:r>
      <w:r w:rsidR="001E2C9A">
        <w:rPr>
          <w:rFonts w:ascii="Times New Roman" w:hAnsi="Times New Roman" w:cs="Times New Roman"/>
        </w:rPr>
        <w:t xml:space="preserve">between conversational turns </w:t>
      </w:r>
      <w:r w:rsidR="0025281F">
        <w:rPr>
          <w:rFonts w:ascii="Times New Roman" w:hAnsi="Times New Roman" w:cs="Times New Roman"/>
        </w:rPr>
        <w:t>(</w:t>
      </w:r>
      <w:r w:rsidR="0090658D">
        <w:rPr>
          <w:rFonts w:ascii="Times New Roman" w:hAnsi="Times New Roman" w:cs="Times New Roman"/>
        </w:rPr>
        <w:t xml:space="preserve">e.g., </w:t>
      </w:r>
      <w:proofErr w:type="spellStart"/>
      <w:r w:rsidR="009C261A">
        <w:rPr>
          <w:rFonts w:ascii="Times New Roman" w:hAnsi="Times New Roman" w:cs="Times New Roman"/>
        </w:rPr>
        <w:t>Curhan</w:t>
      </w:r>
      <w:proofErr w:type="spellEnd"/>
      <w:r w:rsidR="00132154">
        <w:rPr>
          <w:rFonts w:ascii="Times New Roman" w:hAnsi="Times New Roman" w:cs="Times New Roman"/>
        </w:rPr>
        <w:t xml:space="preserve"> </w:t>
      </w:r>
      <w:r w:rsidR="002D6A0E">
        <w:rPr>
          <w:rFonts w:ascii="Times New Roman" w:hAnsi="Times New Roman" w:cs="Times New Roman"/>
        </w:rPr>
        <w:t>et al.</w:t>
      </w:r>
      <w:r w:rsidR="00132154">
        <w:rPr>
          <w:rFonts w:ascii="Times New Roman" w:hAnsi="Times New Roman" w:cs="Times New Roman"/>
        </w:rPr>
        <w:t xml:space="preserve"> </w:t>
      </w:r>
      <w:r w:rsidR="00EF1312">
        <w:rPr>
          <w:rFonts w:ascii="Times New Roman" w:hAnsi="Times New Roman" w:cs="Times New Roman"/>
        </w:rPr>
        <w:t>2021;</w:t>
      </w:r>
      <w:r w:rsidR="009C261A">
        <w:rPr>
          <w:rFonts w:ascii="Times New Roman" w:hAnsi="Times New Roman" w:cs="Times New Roman"/>
        </w:rPr>
        <w:t xml:space="preserve"> </w:t>
      </w:r>
      <w:r w:rsidR="0025281F">
        <w:rPr>
          <w:rFonts w:ascii="Times New Roman" w:hAnsi="Times New Roman" w:cs="Times New Roman"/>
        </w:rPr>
        <w:t xml:space="preserve">McLaughlin and Cody 1982). </w:t>
      </w:r>
    </w:p>
    <w:p w14:paraId="40E737DE" w14:textId="56A13F77" w:rsidR="003F2FD8" w:rsidRDefault="00E82FCB" w:rsidP="00CF0E3A">
      <w:pPr>
        <w:spacing w:line="480" w:lineRule="auto"/>
        <w:ind w:firstLine="720"/>
        <w:rPr>
          <w:rFonts w:ascii="Times New Roman" w:hAnsi="Times New Roman" w:cs="Times New Roman"/>
        </w:rPr>
      </w:pPr>
      <w:r>
        <w:rPr>
          <w:rFonts w:ascii="Times New Roman" w:hAnsi="Times New Roman" w:cs="Times New Roman"/>
        </w:rPr>
        <w:t xml:space="preserve">But </w:t>
      </w:r>
      <w:r w:rsidR="008D053A">
        <w:rPr>
          <w:rFonts w:ascii="Times New Roman" w:hAnsi="Times New Roman" w:cs="Times New Roman"/>
        </w:rPr>
        <w:t xml:space="preserve">in addition to awkward </w:t>
      </w:r>
      <w:r w:rsidR="0075461D">
        <w:rPr>
          <w:rFonts w:ascii="Times New Roman" w:hAnsi="Times New Roman" w:cs="Times New Roman"/>
        </w:rPr>
        <w:t xml:space="preserve">silences </w:t>
      </w:r>
      <w:r w:rsidR="003F2FD8">
        <w:rPr>
          <w:rFonts w:ascii="Times New Roman" w:hAnsi="Times New Roman" w:cs="Times New Roman"/>
        </w:rPr>
        <w:t>as one person waits for another to respond</w:t>
      </w:r>
      <w:r>
        <w:rPr>
          <w:rFonts w:ascii="Times New Roman" w:hAnsi="Times New Roman" w:cs="Times New Roman"/>
        </w:rPr>
        <w:t xml:space="preserve">, </w:t>
      </w:r>
      <w:r w:rsidR="003F2FD8">
        <w:rPr>
          <w:rFonts w:ascii="Times New Roman" w:hAnsi="Times New Roman" w:cs="Times New Roman"/>
        </w:rPr>
        <w:t>someone</w:t>
      </w:r>
      <w:r w:rsidR="008D053A">
        <w:rPr>
          <w:rFonts w:ascii="Times New Roman" w:hAnsi="Times New Roman" w:cs="Times New Roman"/>
        </w:rPr>
        <w:t xml:space="preserve"> can pause </w:t>
      </w:r>
      <w:r w:rsidR="003A62F9">
        <w:rPr>
          <w:rFonts w:ascii="Times New Roman" w:hAnsi="Times New Roman" w:cs="Times New Roman"/>
        </w:rPr>
        <w:t>briefly</w:t>
      </w:r>
      <w:r w:rsidR="008D053A">
        <w:rPr>
          <w:rFonts w:ascii="Times New Roman" w:hAnsi="Times New Roman" w:cs="Times New Roman"/>
        </w:rPr>
        <w:t xml:space="preserve"> </w:t>
      </w:r>
      <w:r w:rsidR="008D053A" w:rsidRPr="003A09AF">
        <w:rPr>
          <w:rFonts w:ascii="Times New Roman" w:hAnsi="Times New Roman" w:cs="Times New Roman"/>
          <w:i/>
          <w:iCs/>
        </w:rPr>
        <w:t>during</w:t>
      </w:r>
      <w:r w:rsidR="008D053A" w:rsidRPr="003A09AF">
        <w:rPr>
          <w:rFonts w:ascii="Times New Roman" w:hAnsi="Times New Roman" w:cs="Times New Roman"/>
        </w:rPr>
        <w:t xml:space="preserve"> their </w:t>
      </w:r>
      <w:r w:rsidR="003A09AF">
        <w:rPr>
          <w:rFonts w:ascii="Times New Roman" w:hAnsi="Times New Roman" w:cs="Times New Roman"/>
        </w:rPr>
        <w:t>turn</w:t>
      </w:r>
      <w:r w:rsidR="00677248">
        <w:rPr>
          <w:rFonts w:ascii="Times New Roman" w:hAnsi="Times New Roman" w:cs="Times New Roman"/>
        </w:rPr>
        <w:t xml:space="preserve">, </w:t>
      </w:r>
      <w:r>
        <w:rPr>
          <w:rFonts w:ascii="Times New Roman" w:hAnsi="Times New Roman" w:cs="Times New Roman"/>
        </w:rPr>
        <w:t xml:space="preserve">between </w:t>
      </w:r>
      <w:r w:rsidR="00307595">
        <w:rPr>
          <w:rFonts w:ascii="Times New Roman" w:hAnsi="Times New Roman" w:cs="Times New Roman"/>
        </w:rPr>
        <w:t xml:space="preserve">any </w:t>
      </w:r>
      <w:r>
        <w:rPr>
          <w:rFonts w:ascii="Times New Roman" w:hAnsi="Times New Roman" w:cs="Times New Roman"/>
        </w:rPr>
        <w:t xml:space="preserve">one </w:t>
      </w:r>
      <w:r w:rsidR="00AB77F8">
        <w:rPr>
          <w:rFonts w:ascii="Times New Roman" w:hAnsi="Times New Roman" w:cs="Times New Roman"/>
        </w:rPr>
        <w:t xml:space="preserve">word </w:t>
      </w:r>
      <w:r>
        <w:rPr>
          <w:rFonts w:ascii="Times New Roman" w:hAnsi="Times New Roman" w:cs="Times New Roman"/>
        </w:rPr>
        <w:t xml:space="preserve">and the next. </w:t>
      </w:r>
      <w:r w:rsidR="00AA02C1">
        <w:rPr>
          <w:rFonts w:ascii="Times New Roman" w:hAnsi="Times New Roman" w:cs="Times New Roman"/>
        </w:rPr>
        <w:t xml:space="preserve">We suggest that </w:t>
      </w:r>
      <w:r w:rsidR="00B101AD">
        <w:rPr>
          <w:rFonts w:ascii="Times New Roman" w:hAnsi="Times New Roman" w:cs="Times New Roman"/>
        </w:rPr>
        <w:t xml:space="preserve">such </w:t>
      </w:r>
      <w:r w:rsidR="00AA02C1">
        <w:rPr>
          <w:rFonts w:ascii="Times New Roman" w:hAnsi="Times New Roman" w:cs="Times New Roman"/>
        </w:rPr>
        <w:t xml:space="preserve">pauses </w:t>
      </w:r>
      <w:r w:rsidR="003F2FD8">
        <w:rPr>
          <w:rFonts w:ascii="Times New Roman" w:hAnsi="Times New Roman" w:cs="Times New Roman"/>
        </w:rPr>
        <w:t xml:space="preserve">can foster positive </w:t>
      </w:r>
      <w:r w:rsidR="00B94AD0">
        <w:rPr>
          <w:rFonts w:ascii="Times New Roman" w:hAnsi="Times New Roman" w:cs="Times New Roman"/>
        </w:rPr>
        <w:t xml:space="preserve">impressions </w:t>
      </w:r>
      <w:r w:rsidR="00F84FAC">
        <w:rPr>
          <w:rFonts w:ascii="Times New Roman" w:hAnsi="Times New Roman" w:cs="Times New Roman"/>
        </w:rPr>
        <w:t xml:space="preserve">because they </w:t>
      </w:r>
      <w:r w:rsidR="00AA02C1">
        <w:rPr>
          <w:rFonts w:ascii="Times New Roman" w:hAnsi="Times New Roman" w:cs="Times New Roman"/>
        </w:rPr>
        <w:t xml:space="preserve">encourage conversation partners to assent. </w:t>
      </w:r>
    </w:p>
    <w:p w14:paraId="030CADF2" w14:textId="3F44C862" w:rsidR="00FF2225" w:rsidRDefault="00FF2225" w:rsidP="00FF2225">
      <w:pPr>
        <w:spacing w:line="480" w:lineRule="auto"/>
        <w:rPr>
          <w:rFonts w:ascii="Times New Roman" w:hAnsi="Times New Roman" w:cs="Times New Roman"/>
        </w:rPr>
      </w:pPr>
    </w:p>
    <w:p w14:paraId="4CC83AF5" w14:textId="523884BD" w:rsidR="00FF2225" w:rsidRPr="00FF2225" w:rsidRDefault="00FF2225" w:rsidP="00FF2225">
      <w:pPr>
        <w:spacing w:line="480" w:lineRule="auto"/>
        <w:jc w:val="center"/>
        <w:rPr>
          <w:rFonts w:ascii="Times New Roman" w:hAnsi="Times New Roman" w:cs="Times New Roman"/>
          <w:b/>
          <w:bCs/>
        </w:rPr>
      </w:pPr>
      <w:r w:rsidRPr="00FF2225">
        <w:rPr>
          <w:rFonts w:ascii="Times New Roman" w:hAnsi="Times New Roman" w:cs="Times New Roman"/>
          <w:b/>
          <w:bCs/>
        </w:rPr>
        <w:t>ASSENTS</w:t>
      </w:r>
    </w:p>
    <w:p w14:paraId="164A6657" w14:textId="1DA0D539" w:rsidR="00FF2225" w:rsidRDefault="00FF2225" w:rsidP="00CF0E3A">
      <w:pPr>
        <w:spacing w:line="480" w:lineRule="auto"/>
        <w:ind w:firstLine="720"/>
        <w:rPr>
          <w:rFonts w:ascii="Times New Roman" w:hAnsi="Times New Roman" w:cs="Times New Roman"/>
        </w:rPr>
      </w:pPr>
    </w:p>
    <w:p w14:paraId="3818ABDB" w14:textId="58D7B9D7" w:rsidR="009D3724" w:rsidRDefault="00FF2225" w:rsidP="009D3724">
      <w:pPr>
        <w:spacing w:line="480" w:lineRule="auto"/>
        <w:ind w:firstLine="720"/>
        <w:rPr>
          <w:rFonts w:ascii="Times New Roman" w:hAnsi="Times New Roman" w:cs="Times New Roman"/>
        </w:rPr>
      </w:pPr>
      <w:r>
        <w:rPr>
          <w:rFonts w:ascii="Times New Roman" w:hAnsi="Times New Roman" w:cs="Times New Roman"/>
        </w:rPr>
        <w:t xml:space="preserve">Assents are defined as signals of agreement.  Listeners may say things like “uh-huh,” “yeah,” or “okay” to indicate they </w:t>
      </w:r>
      <w:r w:rsidR="009D3724">
        <w:rPr>
          <w:rFonts w:ascii="Times New Roman" w:hAnsi="Times New Roman" w:cs="Times New Roman"/>
        </w:rPr>
        <w:t>attended to, understood, or agreed</w:t>
      </w:r>
      <w:r>
        <w:rPr>
          <w:rFonts w:ascii="Times New Roman" w:hAnsi="Times New Roman" w:cs="Times New Roman"/>
        </w:rPr>
        <w:t xml:space="preserve"> with what someone else </w:t>
      </w:r>
      <w:r w:rsidR="009D3724">
        <w:rPr>
          <w:rFonts w:ascii="Times New Roman" w:hAnsi="Times New Roman" w:cs="Times New Roman"/>
        </w:rPr>
        <w:t>said</w:t>
      </w:r>
      <w:r w:rsidR="001C65C4">
        <w:rPr>
          <w:rFonts w:ascii="Times New Roman" w:hAnsi="Times New Roman" w:cs="Times New Roman"/>
        </w:rPr>
        <w:t xml:space="preserve"> (</w:t>
      </w:r>
      <w:proofErr w:type="spellStart"/>
      <w:r w:rsidR="00674292">
        <w:rPr>
          <w:rFonts w:ascii="Times New Roman" w:hAnsi="Times New Roman" w:cs="Times New Roman"/>
        </w:rPr>
        <w:t>Leshad</w:t>
      </w:r>
      <w:proofErr w:type="spellEnd"/>
      <w:r w:rsidR="00674292">
        <w:rPr>
          <w:rFonts w:ascii="Times New Roman" w:hAnsi="Times New Roman" w:cs="Times New Roman"/>
        </w:rPr>
        <w:t xml:space="preserve">, </w:t>
      </w:r>
      <w:r w:rsidR="002D6A0E">
        <w:rPr>
          <w:rFonts w:ascii="Times New Roman" w:hAnsi="Times New Roman" w:cs="Times New Roman"/>
        </w:rPr>
        <w:t>et al.</w:t>
      </w:r>
      <w:r w:rsidR="00674292">
        <w:rPr>
          <w:rFonts w:ascii="Times New Roman" w:hAnsi="Times New Roman" w:cs="Times New Roman"/>
        </w:rPr>
        <w:t xml:space="preserve"> 2007; </w:t>
      </w:r>
      <w:proofErr w:type="spellStart"/>
      <w:r w:rsidR="001C65C4">
        <w:rPr>
          <w:rFonts w:ascii="Times New Roman" w:hAnsi="Times New Roman" w:cs="Times New Roman"/>
        </w:rPr>
        <w:t>Tausc</w:t>
      </w:r>
      <w:r w:rsidR="00674292">
        <w:rPr>
          <w:rFonts w:ascii="Times New Roman" w:hAnsi="Times New Roman" w:cs="Times New Roman"/>
        </w:rPr>
        <w:t>zik</w:t>
      </w:r>
      <w:proofErr w:type="spellEnd"/>
      <w:r w:rsidR="00674292">
        <w:rPr>
          <w:rFonts w:ascii="Times New Roman" w:hAnsi="Times New Roman" w:cs="Times New Roman"/>
        </w:rPr>
        <w:t xml:space="preserve"> and Pennebaker 2010</w:t>
      </w:r>
      <w:r w:rsidR="001C65C4">
        <w:rPr>
          <w:rFonts w:ascii="Times New Roman" w:hAnsi="Times New Roman" w:cs="Times New Roman"/>
        </w:rPr>
        <w:t>)</w:t>
      </w:r>
      <w:r>
        <w:rPr>
          <w:rFonts w:ascii="Times New Roman" w:hAnsi="Times New Roman" w:cs="Times New Roman"/>
        </w:rPr>
        <w:t>.</w:t>
      </w:r>
      <w:r w:rsidR="009D3724">
        <w:rPr>
          <w:rFonts w:ascii="Times New Roman" w:hAnsi="Times New Roman" w:cs="Times New Roman"/>
        </w:rPr>
        <w:t xml:space="preserve"> </w:t>
      </w:r>
      <w:r w:rsidR="009648A1">
        <w:rPr>
          <w:rFonts w:ascii="Times New Roman" w:hAnsi="Times New Roman" w:cs="Times New Roman"/>
        </w:rPr>
        <w:t>Conversation partners</w:t>
      </w:r>
      <w:r w:rsidR="003E651A">
        <w:rPr>
          <w:rFonts w:ascii="Times New Roman" w:hAnsi="Times New Roman" w:cs="Times New Roman"/>
        </w:rPr>
        <w:t xml:space="preserve"> typically assent by briefly interjecting </w:t>
      </w:r>
      <w:r w:rsidR="009D3724">
        <w:rPr>
          <w:rFonts w:ascii="Times New Roman" w:hAnsi="Times New Roman" w:cs="Times New Roman"/>
        </w:rPr>
        <w:t xml:space="preserve">during a speaker’s </w:t>
      </w:r>
      <w:r w:rsidR="003E651A">
        <w:rPr>
          <w:rFonts w:ascii="Times New Roman" w:hAnsi="Times New Roman" w:cs="Times New Roman"/>
        </w:rPr>
        <w:t>conversational turn before yielding back to the speaker (</w:t>
      </w:r>
      <w:proofErr w:type="spellStart"/>
      <w:r w:rsidR="003E651A">
        <w:rPr>
          <w:rFonts w:ascii="Times New Roman" w:hAnsi="Times New Roman" w:cs="Times New Roman"/>
        </w:rPr>
        <w:t>Bavelas</w:t>
      </w:r>
      <w:proofErr w:type="spellEnd"/>
      <w:r w:rsidR="003E651A">
        <w:rPr>
          <w:rFonts w:ascii="Times New Roman" w:hAnsi="Times New Roman" w:cs="Times New Roman"/>
        </w:rPr>
        <w:t xml:space="preserve"> </w:t>
      </w:r>
      <w:r w:rsidR="002D6A0E">
        <w:rPr>
          <w:rFonts w:ascii="Times New Roman" w:hAnsi="Times New Roman" w:cs="Times New Roman"/>
        </w:rPr>
        <w:t>et al.</w:t>
      </w:r>
      <w:r w:rsidR="003E651A">
        <w:rPr>
          <w:rFonts w:ascii="Times New Roman" w:hAnsi="Times New Roman" w:cs="Times New Roman"/>
        </w:rPr>
        <w:t xml:space="preserve"> 2000).</w:t>
      </w:r>
    </w:p>
    <w:p w14:paraId="4B162187" w14:textId="2313C86C" w:rsidR="009D3724" w:rsidRDefault="009D3724" w:rsidP="009D3724">
      <w:pPr>
        <w:spacing w:line="480" w:lineRule="auto"/>
        <w:ind w:firstLine="720"/>
        <w:rPr>
          <w:rFonts w:ascii="Times New Roman" w:hAnsi="Times New Roman" w:cs="Times New Roman"/>
        </w:rPr>
      </w:pPr>
      <w:r>
        <w:rPr>
          <w:rFonts w:ascii="Times New Roman" w:hAnsi="Times New Roman" w:cs="Times New Roman"/>
        </w:rPr>
        <w:lastRenderedPageBreak/>
        <w:t>But w</w:t>
      </w:r>
      <w:r w:rsidR="009648A1">
        <w:rPr>
          <w:rFonts w:ascii="Times New Roman" w:hAnsi="Times New Roman" w:cs="Times New Roman"/>
        </w:rPr>
        <w:t xml:space="preserve">hile assenting </w:t>
      </w:r>
      <w:r>
        <w:rPr>
          <w:rFonts w:ascii="Times New Roman" w:hAnsi="Times New Roman" w:cs="Times New Roman"/>
        </w:rPr>
        <w:t xml:space="preserve">gives speakers </w:t>
      </w:r>
      <w:r w:rsidR="009648A1">
        <w:rPr>
          <w:rFonts w:ascii="Times New Roman" w:hAnsi="Times New Roman" w:cs="Times New Roman"/>
        </w:rPr>
        <w:t xml:space="preserve">feedback that </w:t>
      </w:r>
      <w:r>
        <w:rPr>
          <w:rFonts w:ascii="Times New Roman" w:hAnsi="Times New Roman" w:cs="Times New Roman"/>
        </w:rPr>
        <w:t>helps them tailor their</w:t>
      </w:r>
      <w:r w:rsidR="009648A1">
        <w:rPr>
          <w:rFonts w:ascii="Times New Roman" w:hAnsi="Times New Roman" w:cs="Times New Roman"/>
        </w:rPr>
        <w:t xml:space="preserve"> message (Kraut et al. 1982; Schober </w:t>
      </w:r>
      <w:r w:rsidR="002D6A0E">
        <w:rPr>
          <w:rFonts w:ascii="Times New Roman" w:hAnsi="Times New Roman" w:cs="Times New Roman"/>
        </w:rPr>
        <w:t>and</w:t>
      </w:r>
      <w:r w:rsidR="009648A1">
        <w:rPr>
          <w:rFonts w:ascii="Times New Roman" w:hAnsi="Times New Roman" w:cs="Times New Roman"/>
        </w:rPr>
        <w:t xml:space="preserve"> Clark 1989), </w:t>
      </w:r>
      <w:r>
        <w:rPr>
          <w:rFonts w:ascii="Times New Roman" w:hAnsi="Times New Roman" w:cs="Times New Roman"/>
        </w:rPr>
        <w:t>there’s been less attention to what causes assents in the first place.  When and why might conversation partners be more likely to assent?</w:t>
      </w:r>
    </w:p>
    <w:p w14:paraId="062DB05E" w14:textId="1CDDA8B8" w:rsidR="00FE0A7B" w:rsidRDefault="00FE6CD9" w:rsidP="00FE6CD9">
      <w:pPr>
        <w:spacing w:line="480" w:lineRule="auto"/>
        <w:ind w:firstLine="720"/>
        <w:rPr>
          <w:rFonts w:ascii="Times New Roman" w:hAnsi="Times New Roman" w:cs="Times New Roman"/>
        </w:rPr>
      </w:pPr>
      <w:r>
        <w:rPr>
          <w:rFonts w:ascii="Times New Roman" w:hAnsi="Times New Roman" w:cs="Times New Roman"/>
        </w:rPr>
        <w:t xml:space="preserve">We suggest that pausing may </w:t>
      </w:r>
      <w:r w:rsidR="009D3724">
        <w:rPr>
          <w:rFonts w:ascii="Times New Roman" w:hAnsi="Times New Roman" w:cs="Times New Roman"/>
        </w:rPr>
        <w:t xml:space="preserve">encourage </w:t>
      </w:r>
      <w:r>
        <w:rPr>
          <w:rFonts w:ascii="Times New Roman" w:hAnsi="Times New Roman" w:cs="Times New Roman"/>
        </w:rPr>
        <w:t>assent</w:t>
      </w:r>
      <w:r w:rsidR="009D3724">
        <w:rPr>
          <w:rFonts w:ascii="Times New Roman" w:hAnsi="Times New Roman" w:cs="Times New Roman"/>
        </w:rPr>
        <w:t>s</w:t>
      </w:r>
      <w:r>
        <w:rPr>
          <w:rFonts w:ascii="Times New Roman" w:hAnsi="Times New Roman" w:cs="Times New Roman"/>
        </w:rPr>
        <w:t>. Brief pauses allow speakers to coordinate turn-taking</w:t>
      </w:r>
      <w:r w:rsidR="002D6A0E">
        <w:rPr>
          <w:rFonts w:ascii="Times New Roman" w:hAnsi="Times New Roman" w:cs="Times New Roman"/>
        </w:rPr>
        <w:t>. They signal to conversation partners that speakers</w:t>
      </w:r>
      <w:r>
        <w:rPr>
          <w:rFonts w:ascii="Times New Roman" w:hAnsi="Times New Roman" w:cs="Times New Roman"/>
        </w:rPr>
        <w:t xml:space="preserve"> are providing an opportunity to interject (</w:t>
      </w:r>
      <w:proofErr w:type="spellStart"/>
      <w:r>
        <w:rPr>
          <w:rFonts w:ascii="Times New Roman" w:hAnsi="Times New Roman" w:cs="Times New Roman"/>
        </w:rPr>
        <w:t>Heldner</w:t>
      </w:r>
      <w:proofErr w:type="spellEnd"/>
      <w:r>
        <w:rPr>
          <w:rFonts w:ascii="Times New Roman" w:hAnsi="Times New Roman" w:cs="Times New Roman"/>
        </w:rPr>
        <w:t xml:space="preserve"> </w:t>
      </w:r>
      <w:r w:rsidR="002D6A0E">
        <w:rPr>
          <w:rFonts w:ascii="Times New Roman" w:hAnsi="Times New Roman" w:cs="Times New Roman"/>
        </w:rPr>
        <w:t>and</w:t>
      </w:r>
      <w:r>
        <w:rPr>
          <w:rFonts w:ascii="Times New Roman" w:hAnsi="Times New Roman" w:cs="Times New Roman"/>
        </w:rPr>
        <w:t xml:space="preserve"> </w:t>
      </w:r>
      <w:proofErr w:type="spellStart"/>
      <w:r>
        <w:rPr>
          <w:rFonts w:ascii="Times New Roman" w:hAnsi="Times New Roman" w:cs="Times New Roman"/>
        </w:rPr>
        <w:t>Edlund</w:t>
      </w:r>
      <w:proofErr w:type="spellEnd"/>
      <w:r>
        <w:rPr>
          <w:rFonts w:ascii="Times New Roman" w:hAnsi="Times New Roman" w:cs="Times New Roman"/>
        </w:rPr>
        <w:t xml:space="preserve"> 2010; Goldman-Eisler 1968)</w:t>
      </w:r>
      <w:r w:rsidR="002D6A0E">
        <w:rPr>
          <w:rFonts w:ascii="Times New Roman" w:hAnsi="Times New Roman" w:cs="Times New Roman"/>
        </w:rPr>
        <w:t>,</w:t>
      </w:r>
      <w:r w:rsidR="00FF2225">
        <w:rPr>
          <w:rFonts w:ascii="Times New Roman" w:hAnsi="Times New Roman" w:cs="Times New Roman"/>
        </w:rPr>
        <w:t xml:space="preserve"> </w:t>
      </w:r>
      <w:r w:rsidR="006B03F7">
        <w:rPr>
          <w:rFonts w:ascii="Times New Roman" w:hAnsi="Times New Roman" w:cs="Times New Roman"/>
        </w:rPr>
        <w:t>looking for confirmation of understanding or approval</w:t>
      </w:r>
      <w:r w:rsidR="00FE0A7B">
        <w:rPr>
          <w:rFonts w:ascii="Times New Roman" w:hAnsi="Times New Roman" w:cs="Times New Roman"/>
        </w:rPr>
        <w:t xml:space="preserve">.  </w:t>
      </w:r>
      <w:r w:rsidR="002D6A0E">
        <w:rPr>
          <w:rFonts w:ascii="Times New Roman" w:hAnsi="Times New Roman" w:cs="Times New Roman"/>
        </w:rPr>
        <w:t>The speaker</w:t>
      </w:r>
      <w:r w:rsidR="00FE0A7B">
        <w:rPr>
          <w:rFonts w:ascii="Times New Roman" w:hAnsi="Times New Roman" w:cs="Times New Roman"/>
        </w:rPr>
        <w:t xml:space="preserve"> said something, and they want to make sure that whomever they are communicating with agreed with, or at least understood it. Consequently, pauses can </w:t>
      </w:r>
      <w:r w:rsidR="00B101AD">
        <w:rPr>
          <w:rFonts w:ascii="Times New Roman" w:hAnsi="Times New Roman" w:cs="Times New Roman"/>
        </w:rPr>
        <w:t xml:space="preserve">provide a cue for conversation partners to interject </w:t>
      </w:r>
      <w:r>
        <w:rPr>
          <w:rFonts w:ascii="Times New Roman" w:hAnsi="Times New Roman" w:cs="Times New Roman"/>
        </w:rPr>
        <w:t>with assents</w:t>
      </w:r>
      <w:r w:rsidR="00B101AD">
        <w:rPr>
          <w:rFonts w:ascii="Times New Roman" w:hAnsi="Times New Roman" w:cs="Times New Roman"/>
        </w:rPr>
        <w:t xml:space="preserve">. </w:t>
      </w:r>
      <w:r w:rsidR="00FE0A7B">
        <w:rPr>
          <w:rFonts w:ascii="Times New Roman" w:hAnsi="Times New Roman" w:cs="Times New Roman"/>
        </w:rPr>
        <w:t>They offer an opportunity, and encouragement, to fill the space.</w:t>
      </w:r>
    </w:p>
    <w:p w14:paraId="7893249A" w14:textId="37748726" w:rsidR="003C4182" w:rsidRPr="00FE0A7B" w:rsidRDefault="000E746A" w:rsidP="00FE0A7B">
      <w:pPr>
        <w:spacing w:line="480" w:lineRule="auto"/>
        <w:ind w:firstLine="720"/>
        <w:rPr>
          <w:rFonts w:ascii="Times New Roman" w:eastAsia="Times New Roman" w:hAnsi="Times New Roman" w:cs="Times New Roman"/>
        </w:rPr>
      </w:pPr>
      <w:r>
        <w:rPr>
          <w:rFonts w:ascii="Times New Roman" w:hAnsi="Times New Roman" w:cs="Times New Roman"/>
        </w:rPr>
        <w:t xml:space="preserve">While little work has examined assents, we suggest they play a vital role in inference making. </w:t>
      </w:r>
      <w:r w:rsidR="009D3724">
        <w:rPr>
          <w:rFonts w:ascii="Times New Roman" w:hAnsi="Times New Roman" w:cs="Times New Roman"/>
        </w:rPr>
        <w:t xml:space="preserve">In particular, we suggest that </w:t>
      </w:r>
      <w:r w:rsidR="00BB2A03">
        <w:rPr>
          <w:rFonts w:ascii="Times New Roman" w:hAnsi="Times New Roman" w:cs="Times New Roman"/>
        </w:rPr>
        <w:t>a</w:t>
      </w:r>
      <w:r w:rsidR="00307F35">
        <w:rPr>
          <w:rFonts w:ascii="Times New Roman" w:hAnsi="Times New Roman" w:cs="Times New Roman"/>
        </w:rPr>
        <w:t>ssent</w:t>
      </w:r>
      <w:r w:rsidR="009D3724">
        <w:rPr>
          <w:rFonts w:ascii="Times New Roman" w:hAnsi="Times New Roman" w:cs="Times New Roman"/>
        </w:rPr>
        <w:t>ing</w:t>
      </w:r>
      <w:r w:rsidR="003D1B94">
        <w:rPr>
          <w:rFonts w:ascii="Times New Roman" w:hAnsi="Times New Roman" w:cs="Times New Roman"/>
        </w:rPr>
        <w:t xml:space="preserve"> may lead </w:t>
      </w:r>
      <w:r w:rsidR="00FF2225">
        <w:rPr>
          <w:rFonts w:ascii="Times New Roman" w:hAnsi="Times New Roman" w:cs="Times New Roman"/>
        </w:rPr>
        <w:t xml:space="preserve">people to evaluate </w:t>
      </w:r>
      <w:r w:rsidR="00307F35">
        <w:rPr>
          <w:rFonts w:ascii="Times New Roman" w:hAnsi="Times New Roman" w:cs="Times New Roman"/>
        </w:rPr>
        <w:t>speakers</w:t>
      </w:r>
      <w:r w:rsidR="003D1B94">
        <w:rPr>
          <w:rFonts w:ascii="Times New Roman" w:hAnsi="Times New Roman" w:cs="Times New Roman"/>
        </w:rPr>
        <w:t xml:space="preserve"> more favorably</w:t>
      </w:r>
      <w:r w:rsidR="00762614">
        <w:rPr>
          <w:rFonts w:ascii="Times New Roman" w:hAnsi="Times New Roman" w:cs="Times New Roman"/>
        </w:rPr>
        <w:t xml:space="preserve">. </w:t>
      </w:r>
      <w:r w:rsidR="005D1F34">
        <w:rPr>
          <w:rFonts w:ascii="Times New Roman" w:hAnsi="Times New Roman" w:cs="Times New Roman"/>
        </w:rPr>
        <w:t xml:space="preserve">While work has </w:t>
      </w:r>
      <w:r w:rsidR="00307F35">
        <w:rPr>
          <w:rFonts w:ascii="Times New Roman" w:hAnsi="Times New Roman" w:cs="Times New Roman"/>
        </w:rPr>
        <w:t xml:space="preserve">not </w:t>
      </w:r>
      <w:r w:rsidR="003D1B94">
        <w:rPr>
          <w:rFonts w:ascii="Times New Roman" w:hAnsi="Times New Roman" w:cs="Times New Roman"/>
        </w:rPr>
        <w:t xml:space="preserve">tested </w:t>
      </w:r>
      <w:r w:rsidR="005A5BC2">
        <w:rPr>
          <w:rFonts w:ascii="Times New Roman" w:hAnsi="Times New Roman" w:cs="Times New Roman"/>
        </w:rPr>
        <w:t>the</w:t>
      </w:r>
      <w:r w:rsidR="003D1B94">
        <w:rPr>
          <w:rFonts w:ascii="Times New Roman" w:hAnsi="Times New Roman" w:cs="Times New Roman"/>
        </w:rPr>
        <w:t xml:space="preserve"> link</w:t>
      </w:r>
      <w:r w:rsidR="005A5BC2">
        <w:rPr>
          <w:rFonts w:ascii="Times New Roman" w:hAnsi="Times New Roman" w:cs="Times New Roman"/>
        </w:rPr>
        <w:t xml:space="preserve"> between assents and </w:t>
      </w:r>
      <w:r w:rsidR="00B94AD0">
        <w:rPr>
          <w:rFonts w:ascii="Times New Roman" w:hAnsi="Times New Roman" w:cs="Times New Roman"/>
        </w:rPr>
        <w:t>impression formation</w:t>
      </w:r>
      <w:r w:rsidR="005D1F34">
        <w:rPr>
          <w:rFonts w:ascii="Times New Roman" w:hAnsi="Times New Roman" w:cs="Times New Roman"/>
        </w:rPr>
        <w:t>,</w:t>
      </w:r>
      <w:r w:rsidR="00012211">
        <w:rPr>
          <w:rFonts w:ascii="Times New Roman" w:hAnsi="Times New Roman" w:cs="Times New Roman"/>
        </w:rPr>
        <w:t xml:space="preserve"> signals</w:t>
      </w:r>
      <w:r w:rsidR="005D1F34">
        <w:rPr>
          <w:rFonts w:ascii="Times New Roman" w:hAnsi="Times New Roman" w:cs="Times New Roman"/>
        </w:rPr>
        <w:t xml:space="preserve"> of agreement</w:t>
      </w:r>
      <w:r w:rsidR="005A5BC2">
        <w:rPr>
          <w:rFonts w:ascii="Times New Roman" w:hAnsi="Times New Roman" w:cs="Times New Roman"/>
        </w:rPr>
        <w:t xml:space="preserve"> </w:t>
      </w:r>
      <w:r w:rsidR="003D1B94">
        <w:rPr>
          <w:rFonts w:ascii="Times New Roman" w:hAnsi="Times New Roman" w:cs="Times New Roman"/>
        </w:rPr>
        <w:t xml:space="preserve">can </w:t>
      </w:r>
      <w:r w:rsidR="00012211">
        <w:rPr>
          <w:rFonts w:ascii="Times New Roman" w:hAnsi="Times New Roman" w:cs="Times New Roman"/>
        </w:rPr>
        <w:t xml:space="preserve">increase confidence in positive thoughts </w:t>
      </w:r>
      <w:r w:rsidR="005A5BC2">
        <w:rPr>
          <w:rFonts w:ascii="Times New Roman" w:hAnsi="Times New Roman" w:cs="Times New Roman"/>
        </w:rPr>
        <w:t xml:space="preserve">about a </w:t>
      </w:r>
      <w:r w:rsidR="00FE230B">
        <w:rPr>
          <w:rFonts w:ascii="Times New Roman" w:hAnsi="Times New Roman" w:cs="Times New Roman"/>
        </w:rPr>
        <w:t xml:space="preserve">message </w:t>
      </w:r>
      <w:r w:rsidR="00012211">
        <w:rPr>
          <w:rFonts w:ascii="Times New Roman" w:hAnsi="Times New Roman" w:cs="Times New Roman"/>
        </w:rPr>
        <w:t>(</w:t>
      </w:r>
      <w:proofErr w:type="spellStart"/>
      <w:r w:rsidR="00012211">
        <w:rPr>
          <w:rFonts w:ascii="Times New Roman" w:eastAsia="Times New Roman" w:hAnsi="Times New Roman" w:cs="Times New Roman"/>
        </w:rPr>
        <w:t>Briñol</w:t>
      </w:r>
      <w:proofErr w:type="spellEnd"/>
      <w:r w:rsidR="00012211">
        <w:rPr>
          <w:rFonts w:ascii="Times New Roman" w:eastAsia="Times New Roman" w:hAnsi="Times New Roman" w:cs="Times New Roman"/>
        </w:rPr>
        <w:t xml:space="preserve"> </w:t>
      </w:r>
      <w:r w:rsidR="002D6A0E">
        <w:rPr>
          <w:rFonts w:ascii="Times New Roman" w:eastAsia="Times New Roman" w:hAnsi="Times New Roman" w:cs="Times New Roman"/>
        </w:rPr>
        <w:t>and</w:t>
      </w:r>
      <w:r w:rsidR="00012211">
        <w:rPr>
          <w:rFonts w:ascii="Times New Roman" w:eastAsia="Times New Roman" w:hAnsi="Times New Roman" w:cs="Times New Roman"/>
        </w:rPr>
        <w:t xml:space="preserve"> Petty 2003). </w:t>
      </w:r>
      <w:r w:rsidR="00FE0A7B">
        <w:rPr>
          <w:rFonts w:ascii="Times New Roman" w:eastAsia="Times New Roman" w:hAnsi="Times New Roman" w:cs="Times New Roman"/>
        </w:rPr>
        <w:t>T</w:t>
      </w:r>
      <w:r w:rsidR="003A49FC">
        <w:rPr>
          <w:rFonts w:ascii="Times New Roman" w:eastAsia="Times New Roman" w:hAnsi="Times New Roman" w:cs="Times New Roman"/>
        </w:rPr>
        <w:t>he mere act of nodding</w:t>
      </w:r>
      <w:r w:rsidR="00CF0E3A">
        <w:rPr>
          <w:rFonts w:ascii="Times New Roman" w:eastAsia="Times New Roman" w:hAnsi="Times New Roman" w:cs="Times New Roman"/>
        </w:rPr>
        <w:t xml:space="preserve"> </w:t>
      </w:r>
      <w:r w:rsidR="00FE0A7B">
        <w:rPr>
          <w:rFonts w:ascii="Times New Roman" w:eastAsia="Times New Roman" w:hAnsi="Times New Roman" w:cs="Times New Roman"/>
        </w:rPr>
        <w:t xml:space="preserve">one’s head (a nonverbal indicator of </w:t>
      </w:r>
      <w:r w:rsidR="009D3724">
        <w:rPr>
          <w:rFonts w:ascii="Times New Roman" w:eastAsia="Times New Roman" w:hAnsi="Times New Roman" w:cs="Times New Roman"/>
        </w:rPr>
        <w:t>agreement</w:t>
      </w:r>
      <w:r w:rsidR="00FE0A7B">
        <w:rPr>
          <w:rFonts w:ascii="Times New Roman" w:eastAsia="Times New Roman" w:hAnsi="Times New Roman" w:cs="Times New Roman"/>
        </w:rPr>
        <w:t xml:space="preserve">), for example, </w:t>
      </w:r>
      <w:r w:rsidR="00CF0E3A">
        <w:rPr>
          <w:rFonts w:ascii="Times New Roman" w:eastAsia="Times New Roman" w:hAnsi="Times New Roman" w:cs="Times New Roman"/>
        </w:rPr>
        <w:t xml:space="preserve">can increase </w:t>
      </w:r>
      <w:r w:rsidR="00AE5B8B">
        <w:rPr>
          <w:rFonts w:ascii="Times New Roman" w:eastAsia="Times New Roman" w:hAnsi="Times New Roman" w:cs="Times New Roman"/>
        </w:rPr>
        <w:t xml:space="preserve">one’s own </w:t>
      </w:r>
      <w:r w:rsidR="00CF0E3A">
        <w:rPr>
          <w:rFonts w:ascii="Times New Roman" w:eastAsia="Times New Roman" w:hAnsi="Times New Roman" w:cs="Times New Roman"/>
        </w:rPr>
        <w:t>receptiveness to a message</w:t>
      </w:r>
      <w:r w:rsidR="003A49FC">
        <w:rPr>
          <w:rFonts w:ascii="Times New Roman" w:eastAsia="Times New Roman" w:hAnsi="Times New Roman" w:cs="Times New Roman"/>
        </w:rPr>
        <w:t xml:space="preserve"> </w:t>
      </w:r>
      <w:r w:rsidR="005D1F34">
        <w:rPr>
          <w:rFonts w:ascii="Times New Roman" w:hAnsi="Times New Roman" w:cs="Times New Roman"/>
        </w:rPr>
        <w:t>(</w:t>
      </w:r>
      <w:r w:rsidR="0058242B">
        <w:rPr>
          <w:rFonts w:ascii="Times New Roman" w:eastAsia="Times New Roman" w:hAnsi="Times New Roman" w:cs="Times New Roman"/>
        </w:rPr>
        <w:t xml:space="preserve">Tom, Pettersen, Lau, Burton, </w:t>
      </w:r>
      <w:r w:rsidR="002D6A0E">
        <w:rPr>
          <w:rFonts w:ascii="Times New Roman" w:eastAsia="Times New Roman" w:hAnsi="Times New Roman" w:cs="Times New Roman"/>
        </w:rPr>
        <w:t>and</w:t>
      </w:r>
      <w:r w:rsidR="0058242B">
        <w:rPr>
          <w:rFonts w:ascii="Times New Roman" w:eastAsia="Times New Roman" w:hAnsi="Times New Roman" w:cs="Times New Roman"/>
        </w:rPr>
        <w:t xml:space="preserve"> Cook </w:t>
      </w:r>
      <w:r w:rsidR="00E311B8">
        <w:rPr>
          <w:rFonts w:ascii="Times New Roman" w:eastAsia="Times New Roman" w:hAnsi="Times New Roman" w:cs="Times New Roman"/>
        </w:rPr>
        <w:t>1991</w:t>
      </w:r>
      <w:r w:rsidR="0058242B">
        <w:rPr>
          <w:rFonts w:ascii="Times New Roman" w:eastAsia="Times New Roman" w:hAnsi="Times New Roman" w:cs="Times New Roman"/>
        </w:rPr>
        <w:t xml:space="preserve">; </w:t>
      </w:r>
      <w:r w:rsidR="005D1F34">
        <w:rPr>
          <w:rFonts w:ascii="Times New Roman" w:eastAsia="Times New Roman" w:hAnsi="Times New Roman" w:cs="Times New Roman"/>
        </w:rPr>
        <w:t xml:space="preserve">Wells </w:t>
      </w:r>
      <w:r w:rsidR="002D6A0E">
        <w:rPr>
          <w:rFonts w:ascii="Times New Roman" w:eastAsia="Times New Roman" w:hAnsi="Times New Roman" w:cs="Times New Roman"/>
        </w:rPr>
        <w:t>and</w:t>
      </w:r>
      <w:r w:rsidR="005D1F34">
        <w:rPr>
          <w:rFonts w:ascii="Times New Roman" w:eastAsia="Times New Roman" w:hAnsi="Times New Roman" w:cs="Times New Roman"/>
        </w:rPr>
        <w:t xml:space="preserve"> Petty 1980). </w:t>
      </w:r>
      <w:r w:rsidR="005D1F34">
        <w:rPr>
          <w:rFonts w:ascii="Times New Roman" w:hAnsi="Times New Roman" w:cs="Times New Roman"/>
        </w:rPr>
        <w:t xml:space="preserve">More </w:t>
      </w:r>
      <w:r w:rsidR="002A2C2A">
        <w:rPr>
          <w:rFonts w:ascii="Times New Roman" w:hAnsi="Times New Roman" w:cs="Times New Roman"/>
        </w:rPr>
        <w:t>generally</w:t>
      </w:r>
      <w:r w:rsidR="005D1F34">
        <w:rPr>
          <w:rFonts w:ascii="Times New Roman" w:hAnsi="Times New Roman" w:cs="Times New Roman"/>
        </w:rPr>
        <w:t xml:space="preserve">, </w:t>
      </w:r>
      <w:r w:rsidR="003F2FD8">
        <w:rPr>
          <w:rFonts w:ascii="Times New Roman" w:hAnsi="Times New Roman" w:cs="Times New Roman"/>
        </w:rPr>
        <w:t xml:space="preserve">as indicators of </w:t>
      </w:r>
      <w:r w:rsidR="00012211">
        <w:rPr>
          <w:rFonts w:ascii="Times New Roman" w:hAnsi="Times New Roman" w:cs="Times New Roman"/>
        </w:rPr>
        <w:t>agreement</w:t>
      </w:r>
      <w:r w:rsidR="003F2FD8">
        <w:rPr>
          <w:rFonts w:ascii="Times New Roman" w:hAnsi="Times New Roman" w:cs="Times New Roman"/>
        </w:rPr>
        <w:t>, assents</w:t>
      </w:r>
      <w:r w:rsidR="00012211">
        <w:rPr>
          <w:rFonts w:ascii="Times New Roman" w:hAnsi="Times New Roman" w:cs="Times New Roman"/>
        </w:rPr>
        <w:t xml:space="preserve"> </w:t>
      </w:r>
      <w:r w:rsidR="003F2FD8">
        <w:rPr>
          <w:rFonts w:ascii="Times New Roman" w:hAnsi="Times New Roman" w:cs="Times New Roman"/>
        </w:rPr>
        <w:t>may</w:t>
      </w:r>
      <w:r w:rsidR="00012211">
        <w:rPr>
          <w:rFonts w:ascii="Times New Roman" w:hAnsi="Times New Roman" w:cs="Times New Roman"/>
        </w:rPr>
        <w:t xml:space="preserve"> </w:t>
      </w:r>
      <w:r w:rsidR="003F2FD8">
        <w:rPr>
          <w:rFonts w:ascii="Times New Roman" w:hAnsi="Times New Roman" w:cs="Times New Roman"/>
        </w:rPr>
        <w:t>encourage the</w:t>
      </w:r>
      <w:r w:rsidR="00012211">
        <w:rPr>
          <w:rFonts w:ascii="Times New Roman" w:hAnsi="Times New Roman" w:cs="Times New Roman"/>
        </w:rPr>
        <w:t xml:space="preserve"> </w:t>
      </w:r>
      <w:r w:rsidR="00554B6B">
        <w:rPr>
          <w:rFonts w:ascii="Times New Roman" w:hAnsi="Times New Roman" w:cs="Times New Roman"/>
        </w:rPr>
        <w:t xml:space="preserve">attribution that one </w:t>
      </w:r>
      <w:r w:rsidR="003F2FD8">
        <w:rPr>
          <w:rFonts w:ascii="Times New Roman" w:hAnsi="Times New Roman" w:cs="Times New Roman"/>
        </w:rPr>
        <w:t>feels positively towards</w:t>
      </w:r>
      <w:r w:rsidR="00554B6B">
        <w:rPr>
          <w:rFonts w:ascii="Times New Roman" w:hAnsi="Times New Roman" w:cs="Times New Roman"/>
        </w:rPr>
        <w:t xml:space="preserve"> </w:t>
      </w:r>
      <w:r w:rsidR="003F2FD8">
        <w:rPr>
          <w:rFonts w:ascii="Times New Roman" w:hAnsi="Times New Roman" w:cs="Times New Roman"/>
        </w:rPr>
        <w:t>a communicator</w:t>
      </w:r>
      <w:r w:rsidR="00554B6B">
        <w:rPr>
          <w:rFonts w:ascii="Times New Roman" w:hAnsi="Times New Roman" w:cs="Times New Roman"/>
        </w:rPr>
        <w:t xml:space="preserve"> and </w:t>
      </w:r>
      <w:r w:rsidR="005A5BC2">
        <w:rPr>
          <w:rFonts w:ascii="Times New Roman" w:hAnsi="Times New Roman" w:cs="Times New Roman"/>
        </w:rPr>
        <w:t>their</w:t>
      </w:r>
      <w:r w:rsidR="00554B6B">
        <w:rPr>
          <w:rFonts w:ascii="Times New Roman" w:hAnsi="Times New Roman" w:cs="Times New Roman"/>
        </w:rPr>
        <w:t xml:space="preserve"> message</w:t>
      </w:r>
      <w:r w:rsidR="00762614">
        <w:rPr>
          <w:rFonts w:ascii="Times New Roman" w:hAnsi="Times New Roman" w:cs="Times New Roman"/>
        </w:rPr>
        <w:t xml:space="preserve"> </w:t>
      </w:r>
      <w:r w:rsidR="005D1F34">
        <w:rPr>
          <w:rFonts w:ascii="Times New Roman" w:hAnsi="Times New Roman" w:cs="Times New Roman"/>
        </w:rPr>
        <w:t>(</w:t>
      </w:r>
      <w:r w:rsidR="00012211">
        <w:rPr>
          <w:rFonts w:ascii="Times New Roman" w:hAnsi="Times New Roman" w:cs="Times New Roman"/>
        </w:rPr>
        <w:t xml:space="preserve">cf. </w:t>
      </w:r>
      <w:proofErr w:type="spellStart"/>
      <w:r w:rsidR="005D1F34">
        <w:rPr>
          <w:rFonts w:ascii="Times New Roman" w:hAnsi="Times New Roman" w:cs="Times New Roman"/>
        </w:rPr>
        <w:t>Bem</w:t>
      </w:r>
      <w:proofErr w:type="spellEnd"/>
      <w:r w:rsidR="005D1F34">
        <w:rPr>
          <w:rFonts w:ascii="Times New Roman" w:hAnsi="Times New Roman" w:cs="Times New Roman"/>
        </w:rPr>
        <w:t xml:space="preserve"> 1967). </w:t>
      </w:r>
      <w:r w:rsidR="00762614">
        <w:rPr>
          <w:rFonts w:ascii="Times New Roman" w:hAnsi="Times New Roman" w:cs="Times New Roman"/>
        </w:rPr>
        <w:t>This raises the possibility that</w:t>
      </w:r>
      <w:r w:rsidR="005A5BC2">
        <w:rPr>
          <w:rFonts w:ascii="Times New Roman" w:hAnsi="Times New Roman" w:cs="Times New Roman"/>
        </w:rPr>
        <w:t xml:space="preserve">, by encouraging </w:t>
      </w:r>
      <w:r w:rsidR="00FE230B">
        <w:rPr>
          <w:rFonts w:ascii="Times New Roman" w:hAnsi="Times New Roman" w:cs="Times New Roman"/>
        </w:rPr>
        <w:t>conversation partners</w:t>
      </w:r>
      <w:r w:rsidR="005A5BC2">
        <w:rPr>
          <w:rFonts w:ascii="Times New Roman" w:hAnsi="Times New Roman" w:cs="Times New Roman"/>
        </w:rPr>
        <w:t xml:space="preserve"> to assent, pausing might </w:t>
      </w:r>
      <w:r w:rsidR="00307F35">
        <w:rPr>
          <w:rFonts w:ascii="Times New Roman" w:hAnsi="Times New Roman" w:cs="Times New Roman"/>
        </w:rPr>
        <w:t>lead speakers to be perceived more positively</w:t>
      </w:r>
      <w:r w:rsidR="00762614">
        <w:rPr>
          <w:rFonts w:ascii="Times New Roman" w:hAnsi="Times New Roman" w:cs="Times New Roman"/>
        </w:rPr>
        <w:t xml:space="preserve">. </w:t>
      </w:r>
    </w:p>
    <w:p w14:paraId="4DCFBD1F" w14:textId="3597366A" w:rsidR="00F0560E" w:rsidRDefault="00F0560E" w:rsidP="00F0560E">
      <w:pPr>
        <w:spacing w:line="480" w:lineRule="auto"/>
        <w:rPr>
          <w:rFonts w:ascii="Times New Roman" w:hAnsi="Times New Roman" w:cs="Times New Roman"/>
        </w:rPr>
      </w:pPr>
    </w:p>
    <w:p w14:paraId="3DDDC969" w14:textId="77777777" w:rsidR="00062016" w:rsidRDefault="00062016">
      <w:pPr>
        <w:rPr>
          <w:rFonts w:ascii="Times New Roman" w:hAnsi="Times New Roman" w:cs="Times New Roman"/>
          <w:b/>
          <w:bCs/>
        </w:rPr>
      </w:pPr>
      <w:r>
        <w:rPr>
          <w:rFonts w:ascii="Times New Roman" w:hAnsi="Times New Roman" w:cs="Times New Roman"/>
          <w:b/>
          <w:bCs/>
        </w:rPr>
        <w:br w:type="page"/>
      </w:r>
    </w:p>
    <w:p w14:paraId="050F466B" w14:textId="6EDD60F7" w:rsidR="00F0560E" w:rsidRPr="00F0560E" w:rsidRDefault="00F0560E" w:rsidP="009D3724">
      <w:pPr>
        <w:keepNext/>
        <w:spacing w:line="480" w:lineRule="auto"/>
        <w:jc w:val="center"/>
        <w:rPr>
          <w:rFonts w:ascii="Times New Roman" w:hAnsi="Times New Roman" w:cs="Times New Roman"/>
          <w:b/>
          <w:bCs/>
        </w:rPr>
      </w:pPr>
      <w:r w:rsidRPr="00F0560E">
        <w:rPr>
          <w:rFonts w:ascii="Times New Roman" w:hAnsi="Times New Roman" w:cs="Times New Roman"/>
          <w:b/>
          <w:bCs/>
        </w:rPr>
        <w:lastRenderedPageBreak/>
        <w:t>THE CURRENT RESEARCH</w:t>
      </w:r>
    </w:p>
    <w:p w14:paraId="0ECE6135" w14:textId="77777777" w:rsidR="00F0560E" w:rsidRDefault="00F0560E" w:rsidP="003C4182">
      <w:pPr>
        <w:spacing w:line="480" w:lineRule="auto"/>
        <w:ind w:firstLine="720"/>
        <w:rPr>
          <w:rFonts w:ascii="Times New Roman" w:hAnsi="Times New Roman" w:cs="Times New Roman"/>
        </w:rPr>
      </w:pPr>
    </w:p>
    <w:p w14:paraId="3AA21FEA" w14:textId="092D647F" w:rsidR="00053704" w:rsidRDefault="00053704" w:rsidP="00053704">
      <w:pPr>
        <w:spacing w:line="480" w:lineRule="auto"/>
        <w:ind w:firstLine="720"/>
        <w:rPr>
          <w:rFonts w:ascii="Times New Roman" w:hAnsi="Times New Roman" w:cs="Times New Roman"/>
        </w:rPr>
      </w:pPr>
      <w:r>
        <w:rPr>
          <w:rFonts w:ascii="Times New Roman" w:hAnsi="Times New Roman" w:cs="Times New Roman"/>
        </w:rPr>
        <w:t xml:space="preserve">A multi-method investigation, examining pauses in both the laboratory and field, tests these possibilities. First, we </w:t>
      </w:r>
      <w:r w:rsidR="002D6A0E">
        <w:rPr>
          <w:rFonts w:ascii="Times New Roman" w:hAnsi="Times New Roman" w:cs="Times New Roman"/>
        </w:rPr>
        <w:t xml:space="preserve">use automated speech analysis to </w:t>
      </w:r>
      <w:r>
        <w:rPr>
          <w:rFonts w:ascii="Times New Roman" w:hAnsi="Times New Roman" w:cs="Times New Roman"/>
        </w:rPr>
        <w:t>analyze hundreds of real employee-customer interactions. We test whether pausing more frequently increases customer satisfaction because it boosts customer assents. To explore the robustness of the effect, and rule out alternative explanations, we control for various aspects of the call, employee, and customer.  In addition, to rule out reverse causality, or some other factors not accounted for by the dozens of controls, we use a turn-by-turn analysis.  Rather than just analyzing the interaction as a whole, we examine whether assents are particularly likely directly following conversational turns where employees paused frequently.</w:t>
      </w:r>
    </w:p>
    <w:p w14:paraId="72C6B7C7" w14:textId="35BF686F" w:rsidR="00053704" w:rsidRPr="00062016" w:rsidRDefault="00053704" w:rsidP="00053704">
      <w:pPr>
        <w:spacing w:line="480" w:lineRule="auto"/>
        <w:ind w:firstLine="720"/>
        <w:rPr>
          <w:rFonts w:ascii="Times New Roman" w:hAnsi="Times New Roman" w:cs="Times New Roman"/>
        </w:rPr>
      </w:pPr>
      <w:r>
        <w:rPr>
          <w:rFonts w:ascii="Times New Roman" w:hAnsi="Times New Roman" w:cs="Times New Roman"/>
        </w:rPr>
        <w:t xml:space="preserve">Second, to further test the causal impact of pausing, and the underlying role of assents, we conduct an experiment. </w:t>
      </w:r>
      <w:r w:rsidR="00045AFE">
        <w:rPr>
          <w:rFonts w:ascii="Times New Roman" w:hAnsi="Times New Roman" w:cs="Times New Roman"/>
        </w:rPr>
        <w:t>We ha</w:t>
      </w:r>
      <w:r w:rsidR="002D6A0E">
        <w:rPr>
          <w:rFonts w:ascii="Times New Roman" w:hAnsi="Times New Roman" w:cs="Times New Roman"/>
        </w:rPr>
        <w:t>ve</w:t>
      </w:r>
      <w:r w:rsidR="00045AFE">
        <w:rPr>
          <w:rFonts w:ascii="Times New Roman" w:hAnsi="Times New Roman" w:cs="Times New Roman"/>
        </w:rPr>
        <w:t xml:space="preserve"> participants engage in a real </w:t>
      </w:r>
      <w:r w:rsidR="009F7A28">
        <w:rPr>
          <w:rFonts w:ascii="Times New Roman" w:hAnsi="Times New Roman" w:cs="Times New Roman"/>
        </w:rPr>
        <w:t>problem-solving</w:t>
      </w:r>
      <w:r w:rsidR="00045AFE">
        <w:rPr>
          <w:rFonts w:ascii="Times New Roman" w:hAnsi="Times New Roman" w:cs="Times New Roman"/>
        </w:rPr>
        <w:t xml:space="preserve"> conversation with “another participant,” who, unbeknownst to</w:t>
      </w:r>
      <w:r w:rsidR="00045AFE" w:rsidRPr="00062016">
        <w:rPr>
          <w:rFonts w:ascii="Times New Roman" w:hAnsi="Times New Roman" w:cs="Times New Roman"/>
        </w:rPr>
        <w:t xml:space="preserve"> them, was actually a confederate.  This allowed us to carefully manipulate pause frequency, while keeping other aspects of the communication the same. </w:t>
      </w:r>
      <w:r w:rsidRPr="00062016">
        <w:rPr>
          <w:rFonts w:ascii="Times New Roman" w:hAnsi="Times New Roman" w:cs="Times New Roman"/>
        </w:rPr>
        <w:t xml:space="preserve">We </w:t>
      </w:r>
      <w:r w:rsidR="00045AFE" w:rsidRPr="00062016">
        <w:rPr>
          <w:rFonts w:ascii="Times New Roman" w:hAnsi="Times New Roman" w:cs="Times New Roman"/>
        </w:rPr>
        <w:t xml:space="preserve">then </w:t>
      </w:r>
      <w:r w:rsidRPr="00062016">
        <w:rPr>
          <w:rFonts w:ascii="Times New Roman" w:hAnsi="Times New Roman" w:cs="Times New Roman"/>
        </w:rPr>
        <w:t>measure</w:t>
      </w:r>
      <w:r w:rsidR="00BB08AD" w:rsidRPr="00062016">
        <w:rPr>
          <w:rFonts w:ascii="Times New Roman" w:hAnsi="Times New Roman" w:cs="Times New Roman"/>
        </w:rPr>
        <w:t>d</w:t>
      </w:r>
      <w:r w:rsidRPr="00062016">
        <w:rPr>
          <w:rFonts w:ascii="Times New Roman" w:hAnsi="Times New Roman" w:cs="Times New Roman"/>
        </w:rPr>
        <w:t xml:space="preserve"> the downstream impact on how speakers are perceived</w:t>
      </w:r>
      <w:r w:rsidR="00045AFE" w:rsidRPr="00062016">
        <w:rPr>
          <w:rFonts w:ascii="Times New Roman" w:hAnsi="Times New Roman" w:cs="Times New Roman"/>
        </w:rPr>
        <w:t xml:space="preserve"> and </w:t>
      </w:r>
      <w:r w:rsidR="002D6A0E" w:rsidRPr="00062016">
        <w:rPr>
          <w:rFonts w:ascii="Times New Roman" w:hAnsi="Times New Roman" w:cs="Times New Roman"/>
        </w:rPr>
        <w:t>whether assents drive the effect</w:t>
      </w:r>
      <w:r w:rsidRPr="00062016">
        <w:rPr>
          <w:rFonts w:ascii="Times New Roman" w:hAnsi="Times New Roman" w:cs="Times New Roman"/>
        </w:rPr>
        <w:t>.</w:t>
      </w:r>
      <w:r w:rsidR="002D6A0E" w:rsidRPr="00062016">
        <w:rPr>
          <w:rFonts w:ascii="Times New Roman" w:hAnsi="Times New Roman" w:cs="Times New Roman"/>
        </w:rPr>
        <w:t xml:space="preserve"> </w:t>
      </w:r>
    </w:p>
    <w:p w14:paraId="532D7A83" w14:textId="77777777" w:rsidR="00EC6AC5" w:rsidRDefault="00EC6AC5" w:rsidP="00FD636D">
      <w:pPr>
        <w:spacing w:line="480" w:lineRule="auto"/>
        <w:jc w:val="center"/>
        <w:rPr>
          <w:rFonts w:ascii="Times New Roman" w:hAnsi="Times New Roman" w:cs="Times New Roman"/>
          <w:b/>
          <w:bCs/>
        </w:rPr>
      </w:pPr>
    </w:p>
    <w:p w14:paraId="235691C4" w14:textId="68F59D1F" w:rsidR="00FD636D" w:rsidRDefault="00EC6AC5" w:rsidP="00FD636D">
      <w:pPr>
        <w:spacing w:line="480" w:lineRule="auto"/>
        <w:jc w:val="center"/>
        <w:rPr>
          <w:rFonts w:ascii="Times New Roman" w:hAnsi="Times New Roman" w:cs="Times New Roman"/>
          <w:b/>
          <w:bCs/>
        </w:rPr>
      </w:pPr>
      <w:r>
        <w:rPr>
          <w:rFonts w:ascii="Times New Roman" w:hAnsi="Times New Roman" w:cs="Times New Roman"/>
          <w:b/>
          <w:bCs/>
        </w:rPr>
        <w:t>STUDY 1</w:t>
      </w:r>
      <w:r w:rsidR="003D1819">
        <w:rPr>
          <w:rFonts w:ascii="Times New Roman" w:hAnsi="Times New Roman" w:cs="Times New Roman"/>
          <w:b/>
          <w:bCs/>
        </w:rPr>
        <w:t>: P</w:t>
      </w:r>
      <w:r>
        <w:rPr>
          <w:rFonts w:ascii="Times New Roman" w:hAnsi="Times New Roman" w:cs="Times New Roman"/>
          <w:b/>
          <w:bCs/>
        </w:rPr>
        <w:t>AUSING IN THE FIELD</w:t>
      </w:r>
    </w:p>
    <w:p w14:paraId="0DB58F64" w14:textId="77777777" w:rsidR="00EC6AC5" w:rsidRDefault="00EC6AC5" w:rsidP="00EC6AC5">
      <w:pPr>
        <w:spacing w:line="480" w:lineRule="auto"/>
        <w:ind w:firstLine="720"/>
        <w:jc w:val="center"/>
        <w:rPr>
          <w:rFonts w:ascii="Times New Roman" w:hAnsi="Times New Roman" w:cs="Times New Roman"/>
        </w:rPr>
      </w:pPr>
    </w:p>
    <w:p w14:paraId="2DA07792" w14:textId="6D723933" w:rsidR="00EC6AC5" w:rsidRPr="00B406FC" w:rsidRDefault="00EC6AC5" w:rsidP="00B406FC">
      <w:pPr>
        <w:spacing w:line="480" w:lineRule="auto"/>
        <w:ind w:firstLine="720"/>
        <w:rPr>
          <w:rFonts w:ascii="Times New Roman" w:hAnsi="Times New Roman"/>
        </w:rPr>
      </w:pPr>
      <w:r w:rsidRPr="00EC6AC5">
        <w:rPr>
          <w:rFonts w:ascii="Times New Roman" w:hAnsi="Times New Roman" w:cs="Times New Roman"/>
        </w:rPr>
        <w:t xml:space="preserve">Study 1 provides a preliminary test of our theorizing in the field. We </w:t>
      </w:r>
      <w:r w:rsidR="00053704">
        <w:rPr>
          <w:rFonts w:ascii="Times New Roman" w:hAnsi="Times New Roman" w:cs="Times New Roman"/>
        </w:rPr>
        <w:t xml:space="preserve">use natural language processing and automated speech analysis to analyze hundreds of </w:t>
      </w:r>
      <w:r w:rsidRPr="00EC6AC5">
        <w:rPr>
          <w:rFonts w:ascii="Times New Roman" w:hAnsi="Times New Roman" w:cs="Times New Roman"/>
        </w:rPr>
        <w:t>real customer service calls</w:t>
      </w:r>
      <w:r w:rsidR="00053704">
        <w:rPr>
          <w:rFonts w:ascii="Times New Roman" w:hAnsi="Times New Roman" w:cs="Times New Roman"/>
        </w:rPr>
        <w:t>.</w:t>
      </w:r>
      <w:r w:rsidR="000A1BB1">
        <w:rPr>
          <w:rFonts w:ascii="Times New Roman" w:hAnsi="Times New Roman" w:cs="Times New Roman"/>
        </w:rPr>
        <w:t xml:space="preserve">  Specifically, we test customers were more satisfied when employees paused more frequently, </w:t>
      </w:r>
      <w:r w:rsidR="000A1BB1">
        <w:rPr>
          <w:rFonts w:ascii="Times New Roman" w:hAnsi="Times New Roman" w:cs="Times New Roman"/>
        </w:rPr>
        <w:lastRenderedPageBreak/>
        <w:t>and whether, consistent with our theorizing, this was driven by pauses increasing the frequency of customer assents.</w:t>
      </w:r>
    </w:p>
    <w:p w14:paraId="77496919" w14:textId="77777777" w:rsidR="00062016" w:rsidRPr="00062016" w:rsidRDefault="00062016" w:rsidP="00062016">
      <w:pPr>
        <w:spacing w:line="480" w:lineRule="auto"/>
        <w:ind w:firstLine="720"/>
        <w:rPr>
          <w:rFonts w:ascii="Times New Roman" w:hAnsi="Times New Roman" w:cs="Times New Roman"/>
        </w:rPr>
      </w:pPr>
    </w:p>
    <w:p w14:paraId="007EB3AB" w14:textId="7FF3CE0A" w:rsidR="0098526F" w:rsidRDefault="0098526F" w:rsidP="00045AFE">
      <w:pPr>
        <w:keepNext/>
        <w:spacing w:line="480" w:lineRule="auto"/>
        <w:rPr>
          <w:rFonts w:ascii="Times New Roman" w:hAnsi="Times New Roman" w:cs="Times New Roman"/>
        </w:rPr>
      </w:pPr>
      <w:r w:rsidRPr="00EC6AC5">
        <w:rPr>
          <w:rFonts w:ascii="Times New Roman" w:hAnsi="Times New Roman" w:cs="Times New Roman"/>
        </w:rPr>
        <w:t>Method</w:t>
      </w:r>
    </w:p>
    <w:p w14:paraId="47344E6B" w14:textId="77777777" w:rsidR="00EC6AC5" w:rsidRPr="00EC6AC5" w:rsidRDefault="00EC6AC5" w:rsidP="00045AFE">
      <w:pPr>
        <w:keepNext/>
        <w:spacing w:line="480" w:lineRule="auto"/>
        <w:rPr>
          <w:rFonts w:ascii="Times New Roman" w:hAnsi="Times New Roman" w:cs="Times New Roman"/>
        </w:rPr>
      </w:pPr>
    </w:p>
    <w:p w14:paraId="3F2B5BF7" w14:textId="0C718890" w:rsidR="002453F0" w:rsidRPr="0098526F" w:rsidRDefault="0098526F" w:rsidP="002453F0">
      <w:pPr>
        <w:spacing w:line="480" w:lineRule="auto"/>
        <w:ind w:firstLine="720"/>
        <w:rPr>
          <w:rFonts w:ascii="Times New Roman" w:hAnsi="Times New Roman" w:cs="Times New Roman"/>
        </w:rPr>
      </w:pPr>
      <w:r w:rsidRPr="0098526F">
        <w:rPr>
          <w:rFonts w:ascii="Times New Roman" w:hAnsi="Times New Roman" w:cs="Times New Roman"/>
        </w:rPr>
        <w:t>We worked with a large American retailer to obtain recordings of 200 customer service calls</w:t>
      </w:r>
      <w:r w:rsidR="00474008">
        <w:rPr>
          <w:rFonts w:ascii="Times New Roman" w:hAnsi="Times New Roman" w:cs="Times New Roman"/>
        </w:rPr>
        <w:t xml:space="preserve">, </w:t>
      </w:r>
      <w:r w:rsidR="008761A4">
        <w:rPr>
          <w:rFonts w:ascii="Times New Roman" w:hAnsi="Times New Roman" w:cs="Times New Roman"/>
        </w:rPr>
        <w:t>a</w:t>
      </w:r>
      <w:r w:rsidR="00474008">
        <w:rPr>
          <w:rFonts w:ascii="Times New Roman" w:hAnsi="Times New Roman" w:cs="Times New Roman"/>
        </w:rPr>
        <w:t xml:space="preserve"> sample </w:t>
      </w:r>
      <w:r w:rsidR="00270646">
        <w:rPr>
          <w:rFonts w:ascii="Times New Roman" w:hAnsi="Times New Roman" w:cs="Times New Roman"/>
        </w:rPr>
        <w:t>sufficient</w:t>
      </w:r>
      <w:r w:rsidR="00474008">
        <w:rPr>
          <w:rFonts w:ascii="Times New Roman" w:hAnsi="Times New Roman" w:cs="Times New Roman"/>
        </w:rPr>
        <w:t xml:space="preserve"> to detect effects equivalent to the average published effect in nonverbal communication </w:t>
      </w:r>
      <w:r w:rsidR="008D6D16">
        <w:rPr>
          <w:rFonts w:ascii="Times New Roman" w:hAnsi="Times New Roman" w:cs="Times New Roman"/>
        </w:rPr>
        <w:t xml:space="preserve">with at least 80% power </w:t>
      </w:r>
      <w:r w:rsidR="00474008">
        <w:rPr>
          <w:rFonts w:ascii="Times New Roman" w:hAnsi="Times New Roman" w:cs="Times New Roman"/>
        </w:rPr>
        <w:t>(</w:t>
      </w:r>
      <w:r w:rsidR="008D6D16" w:rsidRPr="008761A4">
        <w:rPr>
          <w:rFonts w:ascii="Times New Roman" w:hAnsi="Times New Roman" w:cs="Times New Roman"/>
          <w:i/>
          <w:iCs/>
        </w:rPr>
        <w:t>r</w:t>
      </w:r>
      <w:r w:rsidR="008D6D16">
        <w:rPr>
          <w:rFonts w:ascii="Times New Roman" w:hAnsi="Times New Roman" w:cs="Times New Roman"/>
        </w:rPr>
        <w:t xml:space="preserve"> = 0.22</w:t>
      </w:r>
      <w:r w:rsidR="00A663CC">
        <w:rPr>
          <w:rFonts w:ascii="Times New Roman" w:hAnsi="Times New Roman" w:cs="Times New Roman"/>
        </w:rPr>
        <w:t>;</w:t>
      </w:r>
      <w:r w:rsidR="008D6D16">
        <w:rPr>
          <w:rFonts w:ascii="Times New Roman" w:hAnsi="Times New Roman" w:cs="Times New Roman"/>
        </w:rPr>
        <w:t xml:space="preserve"> see Richard, Bond, </w:t>
      </w:r>
      <w:r w:rsidR="002D6A0E">
        <w:rPr>
          <w:rFonts w:ascii="Times New Roman" w:hAnsi="Times New Roman" w:cs="Times New Roman"/>
        </w:rPr>
        <w:t>and</w:t>
      </w:r>
      <w:r w:rsidR="008D6D16">
        <w:rPr>
          <w:rFonts w:ascii="Times New Roman" w:hAnsi="Times New Roman" w:cs="Times New Roman"/>
        </w:rPr>
        <w:t xml:space="preserve"> Stokes-</w:t>
      </w:r>
      <w:proofErr w:type="spellStart"/>
      <w:r w:rsidR="008D6D16">
        <w:rPr>
          <w:rFonts w:ascii="Times New Roman" w:hAnsi="Times New Roman" w:cs="Times New Roman"/>
        </w:rPr>
        <w:t>Zoota</w:t>
      </w:r>
      <w:proofErr w:type="spellEnd"/>
      <w:r w:rsidR="008D6D16">
        <w:rPr>
          <w:rFonts w:ascii="Times New Roman" w:hAnsi="Times New Roman" w:cs="Times New Roman"/>
        </w:rPr>
        <w:t xml:space="preserve"> 2003)</w:t>
      </w:r>
      <w:r w:rsidRPr="0098526F">
        <w:rPr>
          <w:rFonts w:ascii="Times New Roman" w:hAnsi="Times New Roman" w:cs="Times New Roman"/>
        </w:rPr>
        <w:t xml:space="preserve">. </w:t>
      </w:r>
      <w:r w:rsidR="002453F0" w:rsidRPr="0098526F">
        <w:rPr>
          <w:rFonts w:ascii="Times New Roman" w:hAnsi="Times New Roman" w:cs="Times New Roman"/>
        </w:rPr>
        <w:t xml:space="preserve">All customer names and private information were removed. Each call involved a different customer interacting with one of 129 customer service </w:t>
      </w:r>
      <w:r w:rsidR="002453F0">
        <w:rPr>
          <w:rFonts w:ascii="Times New Roman" w:hAnsi="Times New Roman" w:cs="Times New Roman"/>
        </w:rPr>
        <w:t>employee</w:t>
      </w:r>
      <w:r w:rsidR="002453F0" w:rsidRPr="0098526F">
        <w:rPr>
          <w:rFonts w:ascii="Times New Roman" w:hAnsi="Times New Roman" w:cs="Times New Roman"/>
        </w:rPr>
        <w:t xml:space="preserve">s, and together they totaled over 19 hours of recorded conversation. </w:t>
      </w:r>
      <w:r w:rsidR="002453F0">
        <w:rPr>
          <w:rFonts w:ascii="Times New Roman" w:hAnsi="Times New Roman" w:cs="Times New Roman"/>
        </w:rPr>
        <w:t>Eleven</w:t>
      </w:r>
      <w:r w:rsidR="002453F0" w:rsidRPr="0098526F">
        <w:rPr>
          <w:rFonts w:ascii="Times New Roman" w:hAnsi="Times New Roman" w:cs="Times New Roman"/>
        </w:rPr>
        <w:t xml:space="preserve"> calls were at least partially inaudible, leaving 189 recordings. The average call was 5.</w:t>
      </w:r>
      <w:r w:rsidR="002453F0">
        <w:rPr>
          <w:rFonts w:ascii="Times New Roman" w:hAnsi="Times New Roman" w:cs="Times New Roman"/>
        </w:rPr>
        <w:t>09</w:t>
      </w:r>
      <w:r w:rsidR="002453F0" w:rsidRPr="0098526F">
        <w:rPr>
          <w:rFonts w:ascii="Times New Roman" w:hAnsi="Times New Roman" w:cs="Times New Roman"/>
        </w:rPr>
        <w:t xml:space="preserve"> minutes </w:t>
      </w:r>
      <w:r w:rsidR="002453F0">
        <w:rPr>
          <w:rFonts w:ascii="Times New Roman" w:hAnsi="Times New Roman" w:cs="Times New Roman"/>
        </w:rPr>
        <w:t>long</w:t>
      </w:r>
      <w:r w:rsidR="002453F0" w:rsidRPr="0098526F">
        <w:rPr>
          <w:rFonts w:ascii="Times New Roman" w:hAnsi="Times New Roman" w:cs="Times New Roman"/>
        </w:rPr>
        <w:t xml:space="preserve"> (</w:t>
      </w:r>
      <w:r w:rsidR="002453F0" w:rsidRPr="0098526F">
        <w:rPr>
          <w:rFonts w:ascii="Times New Roman" w:hAnsi="Times New Roman" w:cs="Times New Roman"/>
          <w:i/>
          <w:iCs/>
        </w:rPr>
        <w:t>SD</w:t>
      </w:r>
      <w:r w:rsidR="002453F0" w:rsidRPr="0098526F">
        <w:rPr>
          <w:rFonts w:ascii="Times New Roman" w:hAnsi="Times New Roman" w:cs="Times New Roman"/>
        </w:rPr>
        <w:t xml:space="preserve"> = 3.6</w:t>
      </w:r>
      <w:r w:rsidR="002453F0">
        <w:rPr>
          <w:rFonts w:ascii="Times New Roman" w:hAnsi="Times New Roman" w:cs="Times New Roman"/>
        </w:rPr>
        <w:t>4</w:t>
      </w:r>
      <w:r w:rsidR="002453F0" w:rsidRPr="0098526F">
        <w:rPr>
          <w:rFonts w:ascii="Times New Roman" w:hAnsi="Times New Roman" w:cs="Times New Roman"/>
        </w:rPr>
        <w:t xml:space="preserve"> minutes).</w:t>
      </w:r>
    </w:p>
    <w:p w14:paraId="66B09838" w14:textId="5D32BE26" w:rsidR="0098526F" w:rsidRPr="0098526F" w:rsidRDefault="00787ABB" w:rsidP="0098526F">
      <w:pPr>
        <w:spacing w:line="480" w:lineRule="auto"/>
        <w:ind w:firstLine="720"/>
        <w:rPr>
          <w:rFonts w:ascii="Times New Roman" w:hAnsi="Times New Roman" w:cs="Times New Roman"/>
        </w:rPr>
      </w:pPr>
      <w:r>
        <w:rPr>
          <w:rFonts w:ascii="Times New Roman" w:hAnsi="Times New Roman" w:cs="Times New Roman"/>
        </w:rPr>
        <w:t>Following prior work</w:t>
      </w:r>
      <w:r w:rsidR="00FC2ECA">
        <w:rPr>
          <w:rFonts w:ascii="Times New Roman" w:hAnsi="Times New Roman" w:cs="Times New Roman"/>
        </w:rPr>
        <w:t xml:space="preserve"> in computational linguistics</w:t>
      </w:r>
      <w:r>
        <w:rPr>
          <w:rFonts w:ascii="Times New Roman" w:hAnsi="Times New Roman" w:cs="Times New Roman"/>
        </w:rPr>
        <w:t xml:space="preserve"> (e.g., </w:t>
      </w:r>
      <w:proofErr w:type="spellStart"/>
      <w:r>
        <w:rPr>
          <w:rFonts w:ascii="Times New Roman" w:hAnsi="Times New Roman" w:cs="Times New Roman"/>
        </w:rPr>
        <w:t>Heldner</w:t>
      </w:r>
      <w:proofErr w:type="spellEnd"/>
      <w:r>
        <w:rPr>
          <w:rFonts w:ascii="Times New Roman" w:hAnsi="Times New Roman" w:cs="Times New Roman"/>
        </w:rPr>
        <w:t xml:space="preserve"> </w:t>
      </w:r>
      <w:r w:rsidR="002D6A0E">
        <w:rPr>
          <w:rFonts w:ascii="Times New Roman" w:hAnsi="Times New Roman" w:cs="Times New Roman"/>
        </w:rPr>
        <w:t>and</w:t>
      </w:r>
      <w:r>
        <w:rPr>
          <w:rFonts w:ascii="Times New Roman" w:hAnsi="Times New Roman" w:cs="Times New Roman"/>
        </w:rPr>
        <w:t xml:space="preserve"> </w:t>
      </w:r>
      <w:proofErr w:type="spellStart"/>
      <w:r>
        <w:rPr>
          <w:rFonts w:ascii="Times New Roman" w:hAnsi="Times New Roman" w:cs="Times New Roman"/>
        </w:rPr>
        <w:t>Edlund</w:t>
      </w:r>
      <w:proofErr w:type="spellEnd"/>
      <w:r>
        <w:rPr>
          <w:rFonts w:ascii="Times New Roman" w:hAnsi="Times New Roman" w:cs="Times New Roman"/>
        </w:rPr>
        <w:t xml:space="preserve"> 2010), r</w:t>
      </w:r>
      <w:r w:rsidR="0098526F" w:rsidRPr="0098526F">
        <w:rPr>
          <w:rFonts w:ascii="Times New Roman" w:hAnsi="Times New Roman" w:cs="Times New Roman"/>
        </w:rPr>
        <w:t>esearch assistants broke each recording into conversational turns</w:t>
      </w:r>
      <w:r>
        <w:rPr>
          <w:rFonts w:ascii="Times New Roman" w:hAnsi="Times New Roman" w:cs="Times New Roman"/>
        </w:rPr>
        <w:t>, defined as</w:t>
      </w:r>
      <w:r w:rsidR="0098526F" w:rsidRPr="0098526F">
        <w:rPr>
          <w:rFonts w:ascii="Times New Roman" w:hAnsi="Times New Roman" w:cs="Times New Roman"/>
        </w:rPr>
        <w:t xml:space="preserve"> the period for which one person is continuously </w:t>
      </w:r>
      <w:r w:rsidR="0018397A">
        <w:rPr>
          <w:rFonts w:ascii="Times New Roman" w:hAnsi="Times New Roman" w:cs="Times New Roman"/>
        </w:rPr>
        <w:t>vocalizing</w:t>
      </w:r>
      <w:r w:rsidR="0018397A" w:rsidRPr="0098526F">
        <w:rPr>
          <w:rFonts w:ascii="Times New Roman" w:hAnsi="Times New Roman" w:cs="Times New Roman"/>
        </w:rPr>
        <w:t xml:space="preserve"> </w:t>
      </w:r>
      <w:r w:rsidR="0098526F" w:rsidRPr="0098526F">
        <w:rPr>
          <w:rFonts w:ascii="Times New Roman" w:hAnsi="Times New Roman" w:cs="Times New Roman"/>
        </w:rPr>
        <w:t>without interruption</w:t>
      </w:r>
      <w:r w:rsidR="008F3387">
        <w:rPr>
          <w:rFonts w:ascii="Times New Roman" w:hAnsi="Times New Roman" w:cs="Times New Roman"/>
        </w:rPr>
        <w:t xml:space="preserve"> by another speaker</w:t>
      </w:r>
      <w:r w:rsidR="0098526F" w:rsidRPr="0098526F">
        <w:rPr>
          <w:rFonts w:ascii="Times New Roman" w:hAnsi="Times New Roman" w:cs="Times New Roman"/>
        </w:rPr>
        <w:t xml:space="preserve">. In one conversation, for example, the </w:t>
      </w:r>
      <w:r w:rsidR="00265462">
        <w:rPr>
          <w:rFonts w:ascii="Times New Roman" w:hAnsi="Times New Roman" w:cs="Times New Roman"/>
        </w:rPr>
        <w:t>employee</w:t>
      </w:r>
      <w:r w:rsidR="0098526F" w:rsidRPr="0098526F">
        <w:rPr>
          <w:rFonts w:ascii="Times New Roman" w:hAnsi="Times New Roman" w:cs="Times New Roman"/>
        </w:rPr>
        <w:t xml:space="preserve"> said “And we don’t have anything like that in stock at the moment. Let me-.” Then the customer interjected to say “Okay”</w:t>
      </w:r>
      <w:r>
        <w:rPr>
          <w:rFonts w:ascii="Times New Roman" w:hAnsi="Times New Roman" w:cs="Times New Roman"/>
        </w:rPr>
        <w:t xml:space="preserve"> (</w:t>
      </w:r>
      <w:r w:rsidRPr="00F84813">
        <w:rPr>
          <w:rFonts w:ascii="Times New Roman" w:hAnsi="Times New Roman" w:cs="Times New Roman"/>
        </w:rPr>
        <w:t xml:space="preserve">see </w:t>
      </w:r>
      <w:r w:rsidR="00D85274">
        <w:rPr>
          <w:rFonts w:ascii="Times New Roman" w:hAnsi="Times New Roman" w:cs="Times New Roman"/>
        </w:rPr>
        <w:t xml:space="preserve">Table </w:t>
      </w:r>
      <w:r w:rsidR="00BB08AD">
        <w:rPr>
          <w:rFonts w:ascii="Times New Roman" w:hAnsi="Times New Roman" w:cs="Times New Roman"/>
        </w:rPr>
        <w:t>W1</w:t>
      </w:r>
      <w:r w:rsidR="00D85274">
        <w:rPr>
          <w:rFonts w:ascii="Times New Roman" w:hAnsi="Times New Roman" w:cs="Times New Roman"/>
        </w:rPr>
        <w:t xml:space="preserve"> in </w:t>
      </w:r>
      <w:r w:rsidR="00774780">
        <w:rPr>
          <w:rFonts w:ascii="Times New Roman" w:hAnsi="Times New Roman" w:cs="Times New Roman"/>
        </w:rPr>
        <w:t>Web Appendix</w:t>
      </w:r>
      <w:r w:rsidRPr="00F84813">
        <w:rPr>
          <w:rFonts w:ascii="Times New Roman" w:hAnsi="Times New Roman" w:cs="Times New Roman"/>
        </w:rPr>
        <w:t xml:space="preserve"> for </w:t>
      </w:r>
      <w:r w:rsidR="00F84813">
        <w:rPr>
          <w:rFonts w:ascii="Times New Roman" w:hAnsi="Times New Roman" w:cs="Times New Roman"/>
        </w:rPr>
        <w:t>more examples</w:t>
      </w:r>
      <w:r>
        <w:rPr>
          <w:rFonts w:ascii="Times New Roman" w:hAnsi="Times New Roman" w:cs="Times New Roman"/>
        </w:rPr>
        <w:t>)</w:t>
      </w:r>
      <w:r w:rsidR="00C610ED">
        <w:rPr>
          <w:rFonts w:ascii="Times New Roman" w:hAnsi="Times New Roman" w:cs="Times New Roman"/>
        </w:rPr>
        <w:t>.</w:t>
      </w:r>
      <w:r w:rsidR="0098526F" w:rsidRPr="0098526F">
        <w:rPr>
          <w:rFonts w:ascii="Times New Roman" w:hAnsi="Times New Roman" w:cs="Times New Roman"/>
        </w:rPr>
        <w:t xml:space="preserve"> Th</w:t>
      </w:r>
      <w:r w:rsidR="00F10FD2">
        <w:rPr>
          <w:rFonts w:ascii="Times New Roman" w:hAnsi="Times New Roman" w:cs="Times New Roman"/>
        </w:rPr>
        <w:t xml:space="preserve">is represents </w:t>
      </w:r>
      <w:r w:rsidR="0098526F" w:rsidRPr="0098526F">
        <w:rPr>
          <w:rFonts w:ascii="Times New Roman" w:hAnsi="Times New Roman" w:cs="Times New Roman"/>
        </w:rPr>
        <w:t>two separate turns</w:t>
      </w:r>
      <w:r w:rsidR="00F10FD2">
        <w:rPr>
          <w:rFonts w:ascii="Times New Roman" w:hAnsi="Times New Roman" w:cs="Times New Roman"/>
        </w:rPr>
        <w:t xml:space="preserve">, each starting </w:t>
      </w:r>
      <w:r w:rsidR="00FC2ECA">
        <w:rPr>
          <w:rFonts w:ascii="Times New Roman" w:hAnsi="Times New Roman" w:cs="Times New Roman"/>
        </w:rPr>
        <w:t>with</w:t>
      </w:r>
      <w:r w:rsidR="00F10FD2">
        <w:rPr>
          <w:rFonts w:ascii="Times New Roman" w:hAnsi="Times New Roman" w:cs="Times New Roman"/>
        </w:rPr>
        <w:t xml:space="preserve"> the first word the person spoke and ending </w:t>
      </w:r>
      <w:r w:rsidR="00FC2ECA">
        <w:rPr>
          <w:rFonts w:ascii="Times New Roman" w:hAnsi="Times New Roman" w:cs="Times New Roman"/>
        </w:rPr>
        <w:t>with</w:t>
      </w:r>
      <w:r w:rsidR="00F10FD2">
        <w:rPr>
          <w:rFonts w:ascii="Times New Roman" w:hAnsi="Times New Roman" w:cs="Times New Roman"/>
        </w:rPr>
        <w:t xml:space="preserve"> the last one</w:t>
      </w:r>
      <w:r w:rsidR="0098526F" w:rsidRPr="0098526F">
        <w:rPr>
          <w:rFonts w:ascii="Times New Roman" w:hAnsi="Times New Roman" w:cs="Times New Roman"/>
        </w:rPr>
        <w:t>. The average conversation contained 67.</w:t>
      </w:r>
      <w:r w:rsidR="00C3193E">
        <w:rPr>
          <w:rFonts w:ascii="Times New Roman" w:hAnsi="Times New Roman" w:cs="Times New Roman"/>
        </w:rPr>
        <w:t>88</w:t>
      </w:r>
      <w:r w:rsidR="0098526F" w:rsidRPr="0098526F">
        <w:rPr>
          <w:rFonts w:ascii="Times New Roman" w:hAnsi="Times New Roman" w:cs="Times New Roman"/>
        </w:rPr>
        <w:t xml:space="preserve"> turns (</w:t>
      </w:r>
      <w:r w:rsidR="0098526F" w:rsidRPr="0098526F">
        <w:rPr>
          <w:rFonts w:ascii="Times New Roman" w:hAnsi="Times New Roman" w:cs="Times New Roman"/>
          <w:i/>
          <w:iCs/>
        </w:rPr>
        <w:t>SD</w:t>
      </w:r>
      <w:r w:rsidR="0098526F" w:rsidRPr="0098526F">
        <w:rPr>
          <w:rFonts w:ascii="Times New Roman" w:hAnsi="Times New Roman" w:cs="Times New Roman"/>
        </w:rPr>
        <w:t xml:space="preserve"> = 47.1</w:t>
      </w:r>
      <w:r w:rsidR="00C3193E">
        <w:rPr>
          <w:rFonts w:ascii="Times New Roman" w:hAnsi="Times New Roman" w:cs="Times New Roman"/>
        </w:rPr>
        <w:t>3</w:t>
      </w:r>
      <w:r w:rsidR="0098526F" w:rsidRPr="0098526F">
        <w:rPr>
          <w:rFonts w:ascii="Times New Roman" w:hAnsi="Times New Roman" w:cs="Times New Roman"/>
        </w:rPr>
        <w:t>), resulting in 12,830 turns</w:t>
      </w:r>
      <w:r w:rsidR="00FC2ECA">
        <w:rPr>
          <w:rFonts w:ascii="Times New Roman" w:hAnsi="Times New Roman" w:cs="Times New Roman"/>
        </w:rPr>
        <w:t xml:space="preserve"> overall</w:t>
      </w:r>
      <w:r w:rsidR="0098526F" w:rsidRPr="0098526F">
        <w:rPr>
          <w:rFonts w:ascii="Times New Roman" w:hAnsi="Times New Roman" w:cs="Times New Roman"/>
        </w:rPr>
        <w:t>.</w:t>
      </w:r>
    </w:p>
    <w:p w14:paraId="05347457" w14:textId="746EF7CE" w:rsidR="0098526F" w:rsidRPr="00E613D2" w:rsidRDefault="0098526F" w:rsidP="00235D36">
      <w:pPr>
        <w:spacing w:line="480" w:lineRule="auto"/>
        <w:ind w:firstLine="709"/>
        <w:rPr>
          <w:rFonts w:ascii="Times New Roman" w:hAnsi="Times New Roman" w:cs="Times New Roman"/>
        </w:rPr>
      </w:pPr>
      <w:r w:rsidRPr="00EC6AC5">
        <w:rPr>
          <w:rFonts w:ascii="Times New Roman" w:hAnsi="Times New Roman" w:cs="Times New Roman"/>
          <w:i/>
          <w:iCs/>
        </w:rPr>
        <w:t xml:space="preserve">Measures. </w:t>
      </w:r>
      <w:r w:rsidRPr="0098526F">
        <w:rPr>
          <w:rFonts w:ascii="Times New Roman" w:hAnsi="Times New Roman" w:cs="Times New Roman"/>
        </w:rPr>
        <w:t xml:space="preserve">To measure the independent variable (i.e., how frequently </w:t>
      </w:r>
      <w:r w:rsidR="00265462">
        <w:rPr>
          <w:rFonts w:ascii="Times New Roman" w:hAnsi="Times New Roman" w:cs="Times New Roman"/>
        </w:rPr>
        <w:t>employee</w:t>
      </w:r>
      <w:r w:rsidRPr="0098526F">
        <w:rPr>
          <w:rFonts w:ascii="Times New Roman" w:hAnsi="Times New Roman" w:cs="Times New Roman"/>
        </w:rPr>
        <w:t>s paused</w:t>
      </w:r>
      <w:r w:rsidR="005046CA">
        <w:rPr>
          <w:rFonts w:ascii="Times New Roman" w:hAnsi="Times New Roman" w:cs="Times New Roman"/>
        </w:rPr>
        <w:t xml:space="preserve"> while speaking</w:t>
      </w:r>
      <w:r w:rsidRPr="0098526F">
        <w:rPr>
          <w:rFonts w:ascii="Times New Roman" w:hAnsi="Times New Roman" w:cs="Times New Roman"/>
        </w:rPr>
        <w:t>), we used automated speech analysis (</w:t>
      </w:r>
      <w:proofErr w:type="spellStart"/>
      <w:r w:rsidRPr="0098526F">
        <w:rPr>
          <w:rFonts w:ascii="Times New Roman" w:hAnsi="Times New Roman" w:cs="Times New Roman"/>
        </w:rPr>
        <w:t>Praat</w:t>
      </w:r>
      <w:proofErr w:type="spellEnd"/>
      <w:r w:rsidR="00636ED6">
        <w:rPr>
          <w:rFonts w:ascii="Times New Roman" w:hAnsi="Times New Roman" w:cs="Times New Roman"/>
        </w:rPr>
        <w:t xml:space="preserve">; </w:t>
      </w:r>
      <w:r w:rsidRPr="0098526F">
        <w:rPr>
          <w:rFonts w:ascii="Times New Roman" w:hAnsi="Times New Roman" w:cs="Times New Roman"/>
        </w:rPr>
        <w:t xml:space="preserve">Boersma </w:t>
      </w:r>
      <w:r w:rsidR="002D6A0E">
        <w:rPr>
          <w:rFonts w:ascii="Times New Roman" w:hAnsi="Times New Roman" w:cs="Times New Roman"/>
        </w:rPr>
        <w:t>and</w:t>
      </w:r>
      <w:r w:rsidRPr="0098526F">
        <w:rPr>
          <w:rFonts w:ascii="Times New Roman" w:hAnsi="Times New Roman" w:cs="Times New Roman"/>
        </w:rPr>
        <w:t xml:space="preserve"> </w:t>
      </w:r>
      <w:proofErr w:type="spellStart"/>
      <w:r w:rsidRPr="0098526F">
        <w:rPr>
          <w:rFonts w:ascii="Times New Roman" w:hAnsi="Times New Roman" w:cs="Times New Roman"/>
        </w:rPr>
        <w:t>Weenik</w:t>
      </w:r>
      <w:proofErr w:type="spellEnd"/>
      <w:r w:rsidRPr="0098526F">
        <w:rPr>
          <w:rFonts w:ascii="Times New Roman" w:hAnsi="Times New Roman" w:cs="Times New Roman"/>
        </w:rPr>
        <w:t xml:space="preserve"> 202</w:t>
      </w:r>
      <w:r>
        <w:rPr>
          <w:rFonts w:ascii="Times New Roman" w:hAnsi="Times New Roman" w:cs="Times New Roman"/>
        </w:rPr>
        <w:t>1</w:t>
      </w:r>
      <w:r w:rsidRPr="0098526F">
        <w:rPr>
          <w:rFonts w:ascii="Times New Roman" w:hAnsi="Times New Roman" w:cs="Times New Roman"/>
        </w:rPr>
        <w:t xml:space="preserve">). </w:t>
      </w:r>
      <w:r w:rsidR="00A316E7">
        <w:rPr>
          <w:rFonts w:ascii="Times New Roman" w:hAnsi="Times New Roman" w:cs="Times New Roman"/>
        </w:rPr>
        <w:t>P</w:t>
      </w:r>
      <w:r w:rsidRPr="0098526F">
        <w:rPr>
          <w:rFonts w:ascii="Times New Roman" w:hAnsi="Times New Roman" w:cs="Times New Roman"/>
        </w:rPr>
        <w:t>auses</w:t>
      </w:r>
      <w:r w:rsidR="00A316E7">
        <w:rPr>
          <w:rFonts w:ascii="Times New Roman" w:hAnsi="Times New Roman" w:cs="Times New Roman"/>
        </w:rPr>
        <w:t xml:space="preserve"> are defined</w:t>
      </w:r>
      <w:r w:rsidRPr="0098526F">
        <w:rPr>
          <w:rFonts w:ascii="Times New Roman" w:hAnsi="Times New Roman" w:cs="Times New Roman"/>
        </w:rPr>
        <w:t xml:space="preserve"> as “psychologically functional” if they are at least 0.3 seconds long (Goldman-Eisler </w:t>
      </w:r>
      <w:r w:rsidRPr="0098526F">
        <w:rPr>
          <w:rFonts w:ascii="Times New Roman" w:hAnsi="Times New Roman" w:cs="Times New Roman"/>
        </w:rPr>
        <w:lastRenderedPageBreak/>
        <w:t xml:space="preserve">1968), so for each call, we used de Jong and </w:t>
      </w:r>
      <w:proofErr w:type="spellStart"/>
      <w:r w:rsidRPr="0098526F">
        <w:rPr>
          <w:rFonts w:ascii="Times New Roman" w:hAnsi="Times New Roman" w:cs="Times New Roman"/>
        </w:rPr>
        <w:t>Wempe</w:t>
      </w:r>
      <w:proofErr w:type="spellEnd"/>
      <w:r w:rsidRPr="0098526F">
        <w:rPr>
          <w:rFonts w:ascii="Times New Roman" w:hAnsi="Times New Roman" w:cs="Times New Roman"/>
        </w:rPr>
        <w:t xml:space="preserve"> (2009)</w:t>
      </w:r>
      <w:r w:rsidR="00773B3F">
        <w:rPr>
          <w:rFonts w:ascii="Times New Roman" w:hAnsi="Times New Roman" w:cs="Times New Roman"/>
        </w:rPr>
        <w:t>’s script</w:t>
      </w:r>
      <w:r w:rsidRPr="0098526F">
        <w:rPr>
          <w:rFonts w:ascii="Times New Roman" w:hAnsi="Times New Roman" w:cs="Times New Roman"/>
        </w:rPr>
        <w:t xml:space="preserve"> to obtain the number of times each </w:t>
      </w:r>
      <w:r w:rsidR="00265462">
        <w:rPr>
          <w:rFonts w:ascii="Times New Roman" w:hAnsi="Times New Roman" w:cs="Times New Roman"/>
        </w:rPr>
        <w:t>employee</w:t>
      </w:r>
      <w:r w:rsidRPr="0098526F">
        <w:rPr>
          <w:rFonts w:ascii="Times New Roman" w:hAnsi="Times New Roman" w:cs="Times New Roman"/>
        </w:rPr>
        <w:t xml:space="preserve"> paused for at least 0.3 seconds</w:t>
      </w:r>
      <w:r w:rsidR="00BD77F1">
        <w:rPr>
          <w:rFonts w:ascii="Times New Roman" w:hAnsi="Times New Roman" w:cs="Times New Roman"/>
        </w:rPr>
        <w:t xml:space="preserve"> (see </w:t>
      </w:r>
      <w:r w:rsidR="00774780">
        <w:rPr>
          <w:rFonts w:ascii="Times New Roman" w:hAnsi="Times New Roman" w:cs="Times New Roman"/>
        </w:rPr>
        <w:t>Web Appendix</w:t>
      </w:r>
      <w:r w:rsidR="00BD77F1">
        <w:rPr>
          <w:rFonts w:ascii="Times New Roman" w:hAnsi="Times New Roman" w:cs="Times New Roman"/>
        </w:rPr>
        <w:t xml:space="preserve"> for </w:t>
      </w:r>
      <w:r w:rsidR="00B93D9D">
        <w:rPr>
          <w:rFonts w:ascii="Times New Roman" w:hAnsi="Times New Roman" w:cs="Times New Roman"/>
        </w:rPr>
        <w:t>details about aggregating turn-level pauses to the call level</w:t>
      </w:r>
      <w:r w:rsidR="00BD77F1">
        <w:rPr>
          <w:rFonts w:ascii="Times New Roman" w:hAnsi="Times New Roman" w:cs="Times New Roman"/>
        </w:rPr>
        <w:t>)</w:t>
      </w:r>
      <w:r w:rsidRPr="0098526F">
        <w:rPr>
          <w:rFonts w:ascii="Times New Roman" w:hAnsi="Times New Roman" w:cs="Times New Roman"/>
        </w:rPr>
        <w:t xml:space="preserve">. </w:t>
      </w:r>
      <w:r w:rsidR="00883DB1">
        <w:rPr>
          <w:rFonts w:ascii="Times New Roman" w:hAnsi="Times New Roman" w:cs="Times New Roman"/>
        </w:rPr>
        <w:t>L</w:t>
      </w:r>
      <w:r w:rsidR="00FF7182">
        <w:rPr>
          <w:rFonts w:ascii="Times New Roman" w:hAnsi="Times New Roman" w:cs="Times New Roman"/>
        </w:rPr>
        <w:t>onger calls</w:t>
      </w:r>
      <w:r w:rsidRPr="0098526F">
        <w:rPr>
          <w:rFonts w:ascii="Times New Roman" w:hAnsi="Times New Roman" w:cs="Times New Roman"/>
        </w:rPr>
        <w:t xml:space="preserve"> provide more opportunities </w:t>
      </w:r>
      <w:r w:rsidR="00883DB1">
        <w:rPr>
          <w:rFonts w:ascii="Times New Roman" w:hAnsi="Times New Roman" w:cs="Times New Roman"/>
        </w:rPr>
        <w:t>to</w:t>
      </w:r>
      <w:r w:rsidRPr="0098526F">
        <w:rPr>
          <w:rFonts w:ascii="Times New Roman" w:hAnsi="Times New Roman" w:cs="Times New Roman"/>
        </w:rPr>
        <w:t xml:space="preserve"> pause,</w:t>
      </w:r>
      <w:r w:rsidR="00883DB1">
        <w:rPr>
          <w:rFonts w:ascii="Times New Roman" w:hAnsi="Times New Roman" w:cs="Times New Roman"/>
        </w:rPr>
        <w:t xml:space="preserve"> so</w:t>
      </w:r>
      <w:r w:rsidRPr="0098526F">
        <w:rPr>
          <w:rFonts w:ascii="Times New Roman" w:hAnsi="Times New Roman" w:cs="Times New Roman"/>
        </w:rPr>
        <w:t xml:space="preserve"> pause count was normalized by </w:t>
      </w:r>
      <w:r w:rsidR="00AE5B8B">
        <w:rPr>
          <w:rFonts w:ascii="Times New Roman" w:hAnsi="Times New Roman" w:cs="Times New Roman"/>
        </w:rPr>
        <w:t xml:space="preserve">the total </w:t>
      </w:r>
      <w:r w:rsidRPr="0098526F">
        <w:rPr>
          <w:rFonts w:ascii="Times New Roman" w:hAnsi="Times New Roman" w:cs="Times New Roman"/>
        </w:rPr>
        <w:t xml:space="preserve">length of </w:t>
      </w:r>
      <w:r w:rsidR="00265462">
        <w:rPr>
          <w:rFonts w:ascii="Times New Roman" w:hAnsi="Times New Roman" w:cs="Times New Roman"/>
        </w:rPr>
        <w:t>employee</w:t>
      </w:r>
      <w:r w:rsidRPr="0098526F">
        <w:rPr>
          <w:rFonts w:ascii="Times New Roman" w:hAnsi="Times New Roman" w:cs="Times New Roman"/>
        </w:rPr>
        <w:t xml:space="preserve"> turns (in seconds)</w:t>
      </w:r>
      <w:r w:rsidR="003164AC">
        <w:rPr>
          <w:rFonts w:ascii="Times New Roman" w:hAnsi="Times New Roman" w:cs="Times New Roman"/>
        </w:rPr>
        <w:t xml:space="preserve"> for each call</w:t>
      </w:r>
      <w:r w:rsidRPr="0098526F">
        <w:rPr>
          <w:rFonts w:ascii="Times New Roman" w:hAnsi="Times New Roman" w:cs="Times New Roman"/>
        </w:rPr>
        <w:t xml:space="preserve">. </w:t>
      </w:r>
    </w:p>
    <w:p w14:paraId="21C64EBE" w14:textId="19A0E1FC" w:rsidR="0098526F" w:rsidRDefault="0098526F" w:rsidP="00D476D2">
      <w:pPr>
        <w:spacing w:line="480" w:lineRule="auto"/>
        <w:ind w:firstLine="709"/>
        <w:rPr>
          <w:rFonts w:ascii="Times New Roman" w:hAnsi="Times New Roman" w:cs="Times New Roman"/>
        </w:rPr>
      </w:pPr>
      <w:r w:rsidRPr="0098526F">
        <w:rPr>
          <w:rFonts w:ascii="Times New Roman" w:hAnsi="Times New Roman" w:cs="Times New Roman"/>
        </w:rPr>
        <w:t xml:space="preserve">To measure </w:t>
      </w:r>
      <w:r w:rsidR="00491E68">
        <w:rPr>
          <w:rFonts w:ascii="Times New Roman" w:hAnsi="Times New Roman" w:cs="Times New Roman"/>
        </w:rPr>
        <w:t>customer assents</w:t>
      </w:r>
      <w:r w:rsidRPr="0098526F">
        <w:rPr>
          <w:rFonts w:ascii="Times New Roman" w:hAnsi="Times New Roman" w:cs="Times New Roman"/>
        </w:rPr>
        <w:t>, we used automated text analysis. A transcription company converted the recordings to text, treating each turn as a separate record. Then, us</w:t>
      </w:r>
      <w:r w:rsidR="00773B3F">
        <w:rPr>
          <w:rFonts w:ascii="Times New Roman" w:hAnsi="Times New Roman" w:cs="Times New Roman"/>
        </w:rPr>
        <w:t>ing</w:t>
      </w:r>
      <w:r w:rsidRPr="0098526F">
        <w:rPr>
          <w:rFonts w:ascii="Times New Roman" w:hAnsi="Times New Roman" w:cs="Times New Roman"/>
        </w:rPr>
        <w:t xml:space="preserve"> Linguistic Inquiry and Word Count (LIWC; Pennebaker, Booth, Boyd, </w:t>
      </w:r>
      <w:r w:rsidR="002D6A0E">
        <w:rPr>
          <w:rFonts w:ascii="Times New Roman" w:hAnsi="Times New Roman" w:cs="Times New Roman"/>
        </w:rPr>
        <w:t>and</w:t>
      </w:r>
      <w:r w:rsidRPr="0098526F">
        <w:rPr>
          <w:rFonts w:ascii="Times New Roman" w:hAnsi="Times New Roman" w:cs="Times New Roman"/>
        </w:rPr>
        <w:t xml:space="preserve"> Francis 2015)</w:t>
      </w:r>
      <w:r w:rsidR="00773B3F">
        <w:rPr>
          <w:rFonts w:ascii="Times New Roman" w:hAnsi="Times New Roman" w:cs="Times New Roman"/>
        </w:rPr>
        <w:t xml:space="preserve">, we </w:t>
      </w:r>
      <w:r w:rsidRPr="0098526F">
        <w:rPr>
          <w:rFonts w:ascii="Times New Roman" w:hAnsi="Times New Roman" w:cs="Times New Roman"/>
        </w:rPr>
        <w:t>extract</w:t>
      </w:r>
      <w:r w:rsidR="00773B3F">
        <w:rPr>
          <w:rFonts w:ascii="Times New Roman" w:hAnsi="Times New Roman" w:cs="Times New Roman"/>
        </w:rPr>
        <w:t>ed</w:t>
      </w:r>
      <w:r w:rsidRPr="0098526F">
        <w:rPr>
          <w:rFonts w:ascii="Times New Roman" w:hAnsi="Times New Roman" w:cs="Times New Roman"/>
        </w:rPr>
        <w:t xml:space="preserve"> the percent</w:t>
      </w:r>
      <w:r w:rsidR="00773B3F">
        <w:rPr>
          <w:rFonts w:ascii="Times New Roman" w:hAnsi="Times New Roman" w:cs="Times New Roman"/>
        </w:rPr>
        <w:t>age</w:t>
      </w:r>
      <w:r w:rsidRPr="0098526F">
        <w:rPr>
          <w:rFonts w:ascii="Times New Roman" w:hAnsi="Times New Roman" w:cs="Times New Roman"/>
        </w:rPr>
        <w:t xml:space="preserve"> of assent words in each turn. </w:t>
      </w:r>
      <w:r w:rsidR="00883DB1">
        <w:rPr>
          <w:rFonts w:ascii="Times New Roman" w:hAnsi="Times New Roman" w:cs="Times New Roman"/>
        </w:rPr>
        <w:t>S</w:t>
      </w:r>
      <w:r w:rsidRPr="0098526F">
        <w:rPr>
          <w:rFonts w:ascii="Times New Roman" w:hAnsi="Times New Roman" w:cs="Times New Roman"/>
        </w:rPr>
        <w:t>ome</w:t>
      </w:r>
      <w:r w:rsidR="00883DB1">
        <w:rPr>
          <w:rFonts w:ascii="Times New Roman" w:hAnsi="Times New Roman" w:cs="Times New Roman"/>
        </w:rPr>
        <w:t>times</w:t>
      </w:r>
      <w:r w:rsidRPr="0098526F">
        <w:rPr>
          <w:rFonts w:ascii="Times New Roman" w:hAnsi="Times New Roman" w:cs="Times New Roman"/>
        </w:rPr>
        <w:t xml:space="preserve"> words in the assent dictionary were used </w:t>
      </w:r>
      <w:r w:rsidR="00773B3F">
        <w:rPr>
          <w:rFonts w:ascii="Times New Roman" w:hAnsi="Times New Roman" w:cs="Times New Roman"/>
        </w:rPr>
        <w:t xml:space="preserve">for </w:t>
      </w:r>
      <w:r w:rsidR="00883DB1">
        <w:rPr>
          <w:rFonts w:ascii="Times New Roman" w:hAnsi="Times New Roman" w:cs="Times New Roman"/>
        </w:rPr>
        <w:t>things</w:t>
      </w:r>
      <w:r w:rsidR="00773B3F">
        <w:rPr>
          <w:rFonts w:ascii="Times New Roman" w:hAnsi="Times New Roman" w:cs="Times New Roman"/>
        </w:rPr>
        <w:t xml:space="preserve"> beyond assenting</w:t>
      </w:r>
      <w:r w:rsidRPr="0098526F">
        <w:rPr>
          <w:rFonts w:ascii="Times New Roman" w:hAnsi="Times New Roman" w:cs="Times New Roman"/>
        </w:rPr>
        <w:t xml:space="preserve"> (e.g., “okay” could be used to refer to how </w:t>
      </w:r>
      <w:r w:rsidR="00F10FD2">
        <w:rPr>
          <w:rFonts w:ascii="Times New Roman" w:hAnsi="Times New Roman" w:cs="Times New Roman"/>
        </w:rPr>
        <w:t>a hat</w:t>
      </w:r>
      <w:r w:rsidRPr="0098526F">
        <w:rPr>
          <w:rFonts w:ascii="Times New Roman" w:hAnsi="Times New Roman" w:cs="Times New Roman"/>
        </w:rPr>
        <w:t xml:space="preserve"> fit</w:t>
      </w:r>
      <w:r w:rsidR="00F10FD2">
        <w:rPr>
          <w:rFonts w:ascii="Times New Roman" w:hAnsi="Times New Roman" w:cs="Times New Roman"/>
        </w:rPr>
        <w:t>s</w:t>
      </w:r>
      <w:r w:rsidRPr="0098526F">
        <w:rPr>
          <w:rFonts w:ascii="Times New Roman" w:hAnsi="Times New Roman" w:cs="Times New Roman"/>
        </w:rPr>
        <w:t>: “</w:t>
      </w:r>
      <w:r w:rsidR="00C16AE8">
        <w:rPr>
          <w:rFonts w:ascii="Times New Roman" w:hAnsi="Times New Roman" w:cs="Times New Roman"/>
        </w:rPr>
        <w:t>It</w:t>
      </w:r>
      <w:r w:rsidR="00C16AE8" w:rsidRPr="0098526F">
        <w:rPr>
          <w:rFonts w:ascii="Times New Roman" w:hAnsi="Times New Roman" w:cs="Times New Roman"/>
        </w:rPr>
        <w:t xml:space="preserve"> </w:t>
      </w:r>
      <w:r w:rsidRPr="0098526F">
        <w:rPr>
          <w:rFonts w:ascii="Times New Roman" w:hAnsi="Times New Roman" w:cs="Times New Roman"/>
        </w:rPr>
        <w:t>fit</w:t>
      </w:r>
      <w:r w:rsidR="00F10FD2">
        <w:rPr>
          <w:rFonts w:ascii="Times New Roman" w:hAnsi="Times New Roman" w:cs="Times New Roman"/>
        </w:rPr>
        <w:t>s</w:t>
      </w:r>
      <w:r w:rsidRPr="0098526F">
        <w:rPr>
          <w:rFonts w:ascii="Times New Roman" w:hAnsi="Times New Roman" w:cs="Times New Roman"/>
        </w:rPr>
        <w:t xml:space="preserve"> okay”)</w:t>
      </w:r>
      <w:r w:rsidR="00883DB1">
        <w:rPr>
          <w:rFonts w:ascii="Times New Roman" w:hAnsi="Times New Roman" w:cs="Times New Roman"/>
        </w:rPr>
        <w:t xml:space="preserve">, so </w:t>
      </w:r>
      <w:r w:rsidR="00AE5B8B">
        <w:rPr>
          <w:rFonts w:ascii="Times New Roman" w:hAnsi="Times New Roman" w:cs="Times New Roman"/>
        </w:rPr>
        <w:t xml:space="preserve">to </w:t>
      </w:r>
      <w:r w:rsidRPr="0098526F">
        <w:rPr>
          <w:rFonts w:ascii="Times New Roman" w:hAnsi="Times New Roman" w:cs="Times New Roman"/>
        </w:rPr>
        <w:t xml:space="preserve">ensure these non-assents did not bias the results, we focus on turns </w:t>
      </w:r>
      <w:r w:rsidR="00883DB1">
        <w:rPr>
          <w:rFonts w:ascii="Times New Roman" w:hAnsi="Times New Roman" w:cs="Times New Roman"/>
        </w:rPr>
        <w:t xml:space="preserve">where </w:t>
      </w:r>
      <w:r w:rsidRPr="0098526F">
        <w:rPr>
          <w:rFonts w:ascii="Times New Roman" w:hAnsi="Times New Roman" w:cs="Times New Roman"/>
        </w:rPr>
        <w:t>customer</w:t>
      </w:r>
      <w:r w:rsidR="00883DB1">
        <w:rPr>
          <w:rFonts w:ascii="Times New Roman" w:hAnsi="Times New Roman" w:cs="Times New Roman"/>
        </w:rPr>
        <w:t>s</w:t>
      </w:r>
      <w:r w:rsidRPr="0098526F">
        <w:rPr>
          <w:rFonts w:ascii="Times New Roman" w:hAnsi="Times New Roman" w:cs="Times New Roman"/>
        </w:rPr>
        <w:t xml:space="preserve"> did nothing but assent (i.e., 100% of the words were assent words)</w:t>
      </w:r>
      <w:r w:rsidR="00AE5B8B">
        <w:rPr>
          <w:rFonts w:ascii="Times New Roman" w:hAnsi="Times New Roman" w:cs="Times New Roman"/>
        </w:rPr>
        <w:t>. R</w:t>
      </w:r>
      <w:r w:rsidRPr="0098526F">
        <w:rPr>
          <w:rFonts w:ascii="Times New Roman" w:hAnsi="Times New Roman" w:cs="Times New Roman"/>
        </w:rPr>
        <w:t xml:space="preserve">esults are robust to alternate ways of defining assents (i.e., greater than 25% of words, 50% of words, and 75% of words, see </w:t>
      </w:r>
      <w:r w:rsidR="00774780">
        <w:rPr>
          <w:rFonts w:ascii="Times New Roman" w:hAnsi="Times New Roman" w:cs="Times New Roman"/>
        </w:rPr>
        <w:t>Web Appendix</w:t>
      </w:r>
      <w:r w:rsidR="00736355">
        <w:rPr>
          <w:rFonts w:ascii="Times New Roman" w:hAnsi="Times New Roman" w:cs="Times New Roman"/>
        </w:rPr>
        <w:t xml:space="preserve"> </w:t>
      </w:r>
      <w:r w:rsidR="00A954BF">
        <w:rPr>
          <w:rFonts w:ascii="Times New Roman" w:hAnsi="Times New Roman" w:cs="Times New Roman"/>
        </w:rPr>
        <w:t xml:space="preserve">Table </w:t>
      </w:r>
      <w:r w:rsidR="00BB08AD">
        <w:rPr>
          <w:rFonts w:ascii="Times New Roman" w:hAnsi="Times New Roman" w:cs="Times New Roman"/>
        </w:rPr>
        <w:t>W2</w:t>
      </w:r>
      <w:r w:rsidR="00A954BF">
        <w:rPr>
          <w:rFonts w:ascii="Times New Roman" w:hAnsi="Times New Roman" w:cs="Times New Roman"/>
        </w:rPr>
        <w:t xml:space="preserve"> and </w:t>
      </w:r>
      <w:r w:rsidR="00BB08AD">
        <w:rPr>
          <w:rFonts w:ascii="Times New Roman" w:hAnsi="Times New Roman" w:cs="Times New Roman"/>
        </w:rPr>
        <w:t>W3</w:t>
      </w:r>
      <w:r w:rsidRPr="0098526F">
        <w:rPr>
          <w:rFonts w:ascii="Times New Roman" w:hAnsi="Times New Roman" w:cs="Times New Roman"/>
        </w:rPr>
        <w:t xml:space="preserve">). </w:t>
      </w:r>
    </w:p>
    <w:p w14:paraId="224E0B8A" w14:textId="492511D3" w:rsidR="002453F0" w:rsidRPr="0098526F" w:rsidRDefault="002453F0" w:rsidP="002453F0">
      <w:pPr>
        <w:spacing w:line="480" w:lineRule="auto"/>
        <w:ind w:firstLine="709"/>
        <w:rPr>
          <w:rFonts w:ascii="Times New Roman" w:hAnsi="Times New Roman" w:cs="Times New Roman"/>
        </w:rPr>
      </w:pPr>
      <w:r>
        <w:rPr>
          <w:rFonts w:ascii="Times New Roman" w:hAnsi="Times New Roman" w:cs="Times New Roman"/>
        </w:rPr>
        <w:t xml:space="preserve">To </w:t>
      </w:r>
      <w:r w:rsidR="00AE104A">
        <w:rPr>
          <w:rFonts w:ascii="Times New Roman" w:hAnsi="Times New Roman" w:cs="Times New Roman"/>
        </w:rPr>
        <w:t>capture</w:t>
      </w:r>
      <w:r>
        <w:rPr>
          <w:rFonts w:ascii="Times New Roman" w:hAnsi="Times New Roman" w:cs="Times New Roman"/>
        </w:rPr>
        <w:t xml:space="preserve"> customer satisfaction, we used a measure provided by the firm. </w:t>
      </w:r>
      <w:r w:rsidRPr="00EF1312">
        <w:rPr>
          <w:rFonts w:ascii="Times New Roman" w:hAnsi="Times New Roman" w:cs="Times New Roman"/>
        </w:rPr>
        <w:t xml:space="preserve">Perceived helpfulness is a key aspect </w:t>
      </w:r>
      <w:r>
        <w:rPr>
          <w:rFonts w:ascii="Times New Roman" w:hAnsi="Times New Roman" w:cs="Times New Roman"/>
        </w:rPr>
        <w:t xml:space="preserve">of </w:t>
      </w:r>
      <w:r w:rsidRPr="00EF1312">
        <w:rPr>
          <w:rFonts w:ascii="Times New Roman" w:hAnsi="Times New Roman" w:cs="Times New Roman"/>
        </w:rPr>
        <w:t>customer satisfaction (Cronin and Taylor 1992;</w:t>
      </w:r>
      <w:r>
        <w:rPr>
          <w:rFonts w:ascii="Times New Roman" w:hAnsi="Times New Roman" w:cs="Times New Roman"/>
        </w:rPr>
        <w:t xml:space="preserve"> </w:t>
      </w:r>
      <w:r w:rsidRPr="00EF1312">
        <w:rPr>
          <w:rFonts w:ascii="Times New Roman" w:hAnsi="Times New Roman" w:cs="Times New Roman"/>
        </w:rPr>
        <w:t>Parasuraman et al. 1991)</w:t>
      </w:r>
      <w:r>
        <w:rPr>
          <w:rFonts w:ascii="Times New Roman" w:hAnsi="Times New Roman" w:cs="Times New Roman"/>
        </w:rPr>
        <w:t>, and a</w:t>
      </w:r>
      <w:r w:rsidRPr="0098526F">
        <w:rPr>
          <w:rFonts w:ascii="Times New Roman" w:hAnsi="Times New Roman" w:cs="Times New Roman"/>
        </w:rPr>
        <w:t xml:space="preserve">t the end of each call, customers rated how helpful they perceived the </w:t>
      </w:r>
      <w:r>
        <w:rPr>
          <w:rFonts w:ascii="Times New Roman" w:hAnsi="Times New Roman" w:cs="Times New Roman"/>
        </w:rPr>
        <w:t xml:space="preserve">employee to be </w:t>
      </w:r>
      <w:r w:rsidRPr="0098526F">
        <w:rPr>
          <w:rFonts w:ascii="Times New Roman" w:hAnsi="Times New Roman" w:cs="Times New Roman"/>
        </w:rPr>
        <w:t>on a four-point scale (1 = “not at all helpful” to 4 = “very helpful”)</w:t>
      </w:r>
      <w:r>
        <w:rPr>
          <w:rFonts w:ascii="Times New Roman" w:hAnsi="Times New Roman" w:cs="Times New Roman"/>
        </w:rPr>
        <w:t>.  T</w:t>
      </w:r>
      <w:r w:rsidRPr="0098526F">
        <w:rPr>
          <w:rFonts w:ascii="Times New Roman" w:hAnsi="Times New Roman" w:cs="Times New Roman"/>
        </w:rPr>
        <w:t xml:space="preserve">he retailer provided a random sample of 50 calls </w:t>
      </w:r>
      <w:r>
        <w:rPr>
          <w:rFonts w:ascii="Times New Roman" w:hAnsi="Times New Roman" w:cs="Times New Roman"/>
        </w:rPr>
        <w:t>for</w:t>
      </w:r>
      <w:r w:rsidRPr="0098526F">
        <w:rPr>
          <w:rFonts w:ascii="Times New Roman" w:hAnsi="Times New Roman" w:cs="Times New Roman"/>
        </w:rPr>
        <w:t xml:space="preserve"> each rating. </w:t>
      </w:r>
    </w:p>
    <w:p w14:paraId="2FBA6644" w14:textId="3A5B7D6F" w:rsidR="008E52B2" w:rsidRDefault="0098526F" w:rsidP="00723F42">
      <w:pPr>
        <w:spacing w:line="480" w:lineRule="auto"/>
        <w:ind w:firstLine="709"/>
        <w:rPr>
          <w:rFonts w:ascii="Times New Roman" w:hAnsi="Times New Roman" w:cs="Times New Roman"/>
        </w:rPr>
      </w:pPr>
      <w:r w:rsidRPr="00EC6AC5">
        <w:rPr>
          <w:rFonts w:ascii="Times New Roman" w:hAnsi="Times New Roman" w:cs="Times New Roman"/>
          <w:i/>
          <w:iCs/>
        </w:rPr>
        <w:t>Analysi</w:t>
      </w:r>
      <w:r w:rsidR="00491E68" w:rsidRPr="00EC6AC5">
        <w:rPr>
          <w:rFonts w:ascii="Times New Roman" w:hAnsi="Times New Roman" w:cs="Times New Roman"/>
          <w:i/>
          <w:iCs/>
        </w:rPr>
        <w:t xml:space="preserve">s. </w:t>
      </w:r>
      <w:r w:rsidR="00BC3F8B">
        <w:rPr>
          <w:rFonts w:ascii="Times New Roman" w:hAnsi="Times New Roman" w:cs="Times New Roman"/>
        </w:rPr>
        <w:t>Given</w:t>
      </w:r>
      <w:r w:rsidRPr="0098526F">
        <w:rPr>
          <w:rFonts w:ascii="Times New Roman" w:hAnsi="Times New Roman" w:cs="Times New Roman"/>
        </w:rPr>
        <w:t xml:space="preserve"> the</w:t>
      </w:r>
      <w:r w:rsidR="008E52B2">
        <w:rPr>
          <w:rFonts w:ascii="Times New Roman" w:hAnsi="Times New Roman" w:cs="Times New Roman"/>
        </w:rPr>
        <w:t xml:space="preserve"> data’s</w:t>
      </w:r>
      <w:r w:rsidRPr="0098526F">
        <w:rPr>
          <w:rFonts w:ascii="Times New Roman" w:hAnsi="Times New Roman" w:cs="Times New Roman"/>
        </w:rPr>
        <w:t xml:space="preserve"> hierarchical nature, </w:t>
      </w:r>
      <w:r w:rsidR="00C16AE8">
        <w:rPr>
          <w:rFonts w:ascii="Times New Roman" w:hAnsi="Times New Roman" w:cs="Times New Roman"/>
        </w:rPr>
        <w:t>we</w:t>
      </w:r>
      <w:r w:rsidRPr="0098526F">
        <w:rPr>
          <w:rFonts w:ascii="Times New Roman" w:hAnsi="Times New Roman" w:cs="Times New Roman"/>
        </w:rPr>
        <w:t xml:space="preserve"> nest phone calls within </w:t>
      </w:r>
      <w:r w:rsidR="00265462">
        <w:rPr>
          <w:rFonts w:ascii="Times New Roman" w:hAnsi="Times New Roman" w:cs="Times New Roman"/>
        </w:rPr>
        <w:t>employee</w:t>
      </w:r>
      <w:r w:rsidRPr="0098526F">
        <w:rPr>
          <w:rFonts w:ascii="Times New Roman" w:hAnsi="Times New Roman" w:cs="Times New Roman"/>
        </w:rPr>
        <w:t xml:space="preserve">s using an </w:t>
      </w:r>
      <w:r w:rsidR="00265462">
        <w:rPr>
          <w:rFonts w:ascii="Times New Roman" w:hAnsi="Times New Roman" w:cs="Times New Roman"/>
        </w:rPr>
        <w:t>employee</w:t>
      </w:r>
      <w:r w:rsidRPr="0098526F">
        <w:rPr>
          <w:rFonts w:ascii="Times New Roman" w:hAnsi="Times New Roman" w:cs="Times New Roman"/>
        </w:rPr>
        <w:t>-specific random intercept</w:t>
      </w:r>
      <w:r w:rsidR="008E52B2">
        <w:rPr>
          <w:rFonts w:ascii="Times New Roman" w:hAnsi="Times New Roman" w:cs="Times New Roman"/>
        </w:rPr>
        <w:t xml:space="preserve"> (</w:t>
      </w:r>
      <w:r w:rsidR="008E52B2" w:rsidRPr="0098526F">
        <w:rPr>
          <w:rFonts w:ascii="Times New Roman" w:hAnsi="Times New Roman" w:cs="Times New Roman"/>
        </w:rPr>
        <w:t>unless otherwise noted</w:t>
      </w:r>
      <w:r w:rsidR="008E52B2">
        <w:rPr>
          <w:rFonts w:ascii="Times New Roman" w:hAnsi="Times New Roman" w:cs="Times New Roman"/>
        </w:rPr>
        <w:t>)</w:t>
      </w:r>
      <w:r w:rsidRPr="0098526F">
        <w:rPr>
          <w:rFonts w:ascii="Times New Roman" w:hAnsi="Times New Roman" w:cs="Times New Roman"/>
        </w:rPr>
        <w:t xml:space="preserve">. </w:t>
      </w:r>
      <w:r w:rsidR="0014684F">
        <w:rPr>
          <w:rFonts w:ascii="Times New Roman" w:hAnsi="Times New Roman" w:cs="Times New Roman"/>
        </w:rPr>
        <w:t>Because assent</w:t>
      </w:r>
      <w:r w:rsidR="005D0188">
        <w:rPr>
          <w:rFonts w:ascii="Times New Roman" w:hAnsi="Times New Roman" w:cs="Times New Roman"/>
        </w:rPr>
        <w:t>s</w:t>
      </w:r>
      <w:r w:rsidR="0014684F">
        <w:rPr>
          <w:rFonts w:ascii="Times New Roman" w:hAnsi="Times New Roman" w:cs="Times New Roman"/>
        </w:rPr>
        <w:t xml:space="preserve"> </w:t>
      </w:r>
      <w:r w:rsidR="005D0188">
        <w:rPr>
          <w:rFonts w:ascii="Times New Roman" w:hAnsi="Times New Roman" w:cs="Times New Roman"/>
        </w:rPr>
        <w:t xml:space="preserve">are a count </w:t>
      </w:r>
      <w:r w:rsidR="0014684F">
        <w:rPr>
          <w:rFonts w:ascii="Times New Roman" w:hAnsi="Times New Roman" w:cs="Times New Roman"/>
        </w:rPr>
        <w:t xml:space="preserve">variable </w:t>
      </w:r>
      <w:r w:rsidR="005D0188">
        <w:rPr>
          <w:rFonts w:ascii="Times New Roman" w:hAnsi="Times New Roman" w:cs="Times New Roman"/>
        </w:rPr>
        <w:t xml:space="preserve">with </w:t>
      </w:r>
      <w:r w:rsidR="0014684F">
        <w:rPr>
          <w:rFonts w:ascii="Times New Roman" w:hAnsi="Times New Roman" w:cs="Times New Roman"/>
        </w:rPr>
        <w:t xml:space="preserve">substantial right skew (skewness = 1.37, </w:t>
      </w:r>
      <w:r w:rsidR="0014684F" w:rsidRPr="005D0188">
        <w:rPr>
          <w:rFonts w:ascii="Times New Roman" w:hAnsi="Times New Roman" w:cs="Times New Roman"/>
          <w:i/>
          <w:iCs/>
        </w:rPr>
        <w:t>p</w:t>
      </w:r>
      <w:r w:rsidR="0014684F">
        <w:rPr>
          <w:rFonts w:ascii="Times New Roman" w:hAnsi="Times New Roman" w:cs="Times New Roman"/>
        </w:rPr>
        <w:t xml:space="preserve"> &lt; .001), m</w:t>
      </w:r>
      <w:r w:rsidR="008C42B7">
        <w:rPr>
          <w:rFonts w:ascii="Times New Roman" w:hAnsi="Times New Roman" w:cs="Times New Roman"/>
        </w:rPr>
        <w:t xml:space="preserve">odels </w:t>
      </w:r>
      <w:r w:rsidR="00BC3F8B">
        <w:rPr>
          <w:rFonts w:ascii="Times New Roman" w:hAnsi="Times New Roman" w:cs="Times New Roman"/>
        </w:rPr>
        <w:t xml:space="preserve">investigating </w:t>
      </w:r>
      <w:r w:rsidR="005D0188">
        <w:rPr>
          <w:rFonts w:ascii="Times New Roman" w:hAnsi="Times New Roman" w:cs="Times New Roman"/>
        </w:rPr>
        <w:t>it</w:t>
      </w:r>
      <w:r w:rsidR="0004287C">
        <w:rPr>
          <w:rFonts w:ascii="Times New Roman" w:hAnsi="Times New Roman" w:cs="Times New Roman"/>
        </w:rPr>
        <w:t xml:space="preserve"> </w:t>
      </w:r>
      <w:r w:rsidR="00C16AE8">
        <w:rPr>
          <w:rFonts w:ascii="Times New Roman" w:hAnsi="Times New Roman" w:cs="Times New Roman"/>
        </w:rPr>
        <w:t xml:space="preserve">as a </w:t>
      </w:r>
      <w:r w:rsidR="008C42B7">
        <w:rPr>
          <w:rFonts w:ascii="Times New Roman" w:hAnsi="Times New Roman" w:cs="Times New Roman"/>
        </w:rPr>
        <w:t xml:space="preserve">dependent measure </w:t>
      </w:r>
      <w:r w:rsidR="00BA5BDE">
        <w:rPr>
          <w:rFonts w:ascii="Times New Roman" w:hAnsi="Times New Roman" w:cs="Times New Roman"/>
        </w:rPr>
        <w:t xml:space="preserve">use </w:t>
      </w:r>
      <w:r w:rsidR="008C42B7">
        <w:rPr>
          <w:rFonts w:ascii="Times New Roman" w:hAnsi="Times New Roman" w:cs="Times New Roman"/>
        </w:rPr>
        <w:t xml:space="preserve">Poisson regression. To correct for overdispersion, </w:t>
      </w:r>
      <w:r w:rsidR="00D476D2">
        <w:rPr>
          <w:rFonts w:ascii="Times New Roman" w:hAnsi="Times New Roman" w:cs="Times New Roman"/>
        </w:rPr>
        <w:t xml:space="preserve">we </w:t>
      </w:r>
      <w:r w:rsidR="008C42B7">
        <w:rPr>
          <w:rFonts w:ascii="Times New Roman" w:hAnsi="Times New Roman" w:cs="Times New Roman"/>
        </w:rPr>
        <w:t>estimate random effects with a gamma distribution and use cluster-robust standard errors (</w:t>
      </w:r>
      <w:r w:rsidR="006424E8">
        <w:rPr>
          <w:rFonts w:ascii="Times New Roman" w:hAnsi="Times New Roman" w:cs="Times New Roman"/>
        </w:rPr>
        <w:t xml:space="preserve">Cameron </w:t>
      </w:r>
      <w:r w:rsidR="002D6A0E">
        <w:rPr>
          <w:rFonts w:ascii="Times New Roman" w:hAnsi="Times New Roman" w:cs="Times New Roman"/>
        </w:rPr>
        <w:t>and</w:t>
      </w:r>
      <w:r w:rsidR="006424E8">
        <w:rPr>
          <w:rFonts w:ascii="Times New Roman" w:hAnsi="Times New Roman" w:cs="Times New Roman"/>
        </w:rPr>
        <w:t xml:space="preserve"> Trivedi </w:t>
      </w:r>
      <w:r w:rsidR="006424E8">
        <w:rPr>
          <w:rFonts w:ascii="Times New Roman" w:hAnsi="Times New Roman" w:cs="Times New Roman"/>
        </w:rPr>
        <w:lastRenderedPageBreak/>
        <w:t xml:space="preserve">2009; </w:t>
      </w:r>
      <w:r w:rsidR="0001745A">
        <w:rPr>
          <w:rFonts w:ascii="Times New Roman" w:hAnsi="Times New Roman" w:cs="Times New Roman"/>
        </w:rPr>
        <w:t>Rabe-</w:t>
      </w:r>
      <w:proofErr w:type="spellStart"/>
      <w:r w:rsidR="0001745A">
        <w:rPr>
          <w:rFonts w:ascii="Times New Roman" w:hAnsi="Times New Roman" w:cs="Times New Roman"/>
        </w:rPr>
        <w:t>Hesketh</w:t>
      </w:r>
      <w:proofErr w:type="spellEnd"/>
      <w:r w:rsidR="0001745A">
        <w:rPr>
          <w:rFonts w:ascii="Times New Roman" w:hAnsi="Times New Roman" w:cs="Times New Roman"/>
        </w:rPr>
        <w:t xml:space="preserve"> </w:t>
      </w:r>
      <w:r w:rsidR="002D6A0E">
        <w:rPr>
          <w:rFonts w:ascii="Times New Roman" w:hAnsi="Times New Roman" w:cs="Times New Roman"/>
        </w:rPr>
        <w:t>and</w:t>
      </w:r>
      <w:r w:rsidR="0001745A">
        <w:rPr>
          <w:rFonts w:ascii="Times New Roman" w:hAnsi="Times New Roman" w:cs="Times New Roman"/>
        </w:rPr>
        <w:t xml:space="preserve"> </w:t>
      </w:r>
      <w:proofErr w:type="spellStart"/>
      <w:r w:rsidR="0001745A">
        <w:rPr>
          <w:rFonts w:ascii="Times New Roman" w:hAnsi="Times New Roman" w:cs="Times New Roman"/>
        </w:rPr>
        <w:t>Sk</w:t>
      </w:r>
      <w:r w:rsidR="006C7309">
        <w:rPr>
          <w:rFonts w:ascii="Times New Roman" w:hAnsi="Times New Roman" w:cs="Times New Roman"/>
        </w:rPr>
        <w:t>r</w:t>
      </w:r>
      <w:r w:rsidR="0001745A">
        <w:rPr>
          <w:rFonts w:ascii="Times New Roman" w:hAnsi="Times New Roman" w:cs="Times New Roman"/>
        </w:rPr>
        <w:t>ondal</w:t>
      </w:r>
      <w:proofErr w:type="spellEnd"/>
      <w:r w:rsidR="008C42B7">
        <w:rPr>
          <w:rFonts w:ascii="Times New Roman" w:hAnsi="Times New Roman" w:cs="Times New Roman"/>
        </w:rPr>
        <w:t xml:space="preserve"> 200</w:t>
      </w:r>
      <w:r w:rsidR="0001745A">
        <w:rPr>
          <w:rFonts w:ascii="Times New Roman" w:hAnsi="Times New Roman" w:cs="Times New Roman"/>
        </w:rPr>
        <w:t>8</w:t>
      </w:r>
      <w:r w:rsidR="006424E8">
        <w:rPr>
          <w:rFonts w:ascii="Times New Roman" w:hAnsi="Times New Roman" w:cs="Times New Roman"/>
        </w:rPr>
        <w:t>)</w:t>
      </w:r>
      <w:r w:rsidR="00A45FC5">
        <w:rPr>
          <w:rFonts w:ascii="Times New Roman" w:hAnsi="Times New Roman" w:cs="Times New Roman"/>
        </w:rPr>
        <w:t>;</w:t>
      </w:r>
      <w:r w:rsidR="008C42B7">
        <w:rPr>
          <w:rFonts w:ascii="Times New Roman" w:hAnsi="Times New Roman" w:cs="Times New Roman"/>
        </w:rPr>
        <w:t xml:space="preserve"> results also hold for negative binomial </w:t>
      </w:r>
      <w:r w:rsidR="00916A25">
        <w:rPr>
          <w:rFonts w:ascii="Times New Roman" w:hAnsi="Times New Roman" w:cs="Times New Roman"/>
        </w:rPr>
        <w:t xml:space="preserve">and linear </w:t>
      </w:r>
      <w:r w:rsidR="008C42B7">
        <w:rPr>
          <w:rFonts w:ascii="Times New Roman" w:hAnsi="Times New Roman" w:cs="Times New Roman"/>
        </w:rPr>
        <w:t>regression models (</w:t>
      </w:r>
      <w:r w:rsidR="004874DE">
        <w:rPr>
          <w:rFonts w:ascii="Times New Roman" w:hAnsi="Times New Roman" w:cs="Times New Roman"/>
        </w:rPr>
        <w:t>Web Appendix</w:t>
      </w:r>
      <w:r w:rsidR="00736355">
        <w:rPr>
          <w:rFonts w:ascii="Times New Roman" w:hAnsi="Times New Roman" w:cs="Times New Roman"/>
        </w:rPr>
        <w:t xml:space="preserve">, </w:t>
      </w:r>
      <w:r w:rsidR="00A954BF">
        <w:rPr>
          <w:rFonts w:ascii="Times New Roman" w:hAnsi="Times New Roman" w:cs="Times New Roman"/>
        </w:rPr>
        <w:t xml:space="preserve">Table </w:t>
      </w:r>
      <w:r w:rsidR="000A1087">
        <w:rPr>
          <w:rFonts w:ascii="Times New Roman" w:hAnsi="Times New Roman" w:cs="Times New Roman"/>
        </w:rPr>
        <w:t>W4</w:t>
      </w:r>
      <w:r w:rsidR="008C42B7">
        <w:rPr>
          <w:rFonts w:ascii="Times New Roman" w:hAnsi="Times New Roman" w:cs="Times New Roman"/>
        </w:rPr>
        <w:t xml:space="preserve">). </w:t>
      </w:r>
      <w:r w:rsidR="0004287C">
        <w:rPr>
          <w:rFonts w:ascii="Times New Roman" w:hAnsi="Times New Roman" w:cs="Times New Roman"/>
        </w:rPr>
        <w:t xml:space="preserve">Models investigating </w:t>
      </w:r>
      <w:r w:rsidR="00BA5BDE">
        <w:rPr>
          <w:rFonts w:ascii="Times New Roman" w:hAnsi="Times New Roman" w:cs="Times New Roman"/>
        </w:rPr>
        <w:t xml:space="preserve">stratified </w:t>
      </w:r>
      <w:r w:rsidR="00175D09">
        <w:rPr>
          <w:rFonts w:ascii="Times New Roman" w:hAnsi="Times New Roman" w:cs="Times New Roman"/>
        </w:rPr>
        <w:t>customer satisfaction</w:t>
      </w:r>
      <w:r w:rsidR="0004287C">
        <w:rPr>
          <w:rFonts w:ascii="Times New Roman" w:hAnsi="Times New Roman" w:cs="Times New Roman"/>
        </w:rPr>
        <w:t xml:space="preserve"> use</w:t>
      </w:r>
      <w:r w:rsidR="00BA5BDE">
        <w:rPr>
          <w:rFonts w:ascii="Times New Roman" w:hAnsi="Times New Roman" w:cs="Times New Roman"/>
        </w:rPr>
        <w:t xml:space="preserve"> ordered logistic regression</w:t>
      </w:r>
      <w:r w:rsidR="00916A25">
        <w:rPr>
          <w:rFonts w:ascii="Times New Roman" w:hAnsi="Times New Roman" w:cs="Times New Roman"/>
        </w:rPr>
        <w:t xml:space="preserve">, but the results hold for linear models </w:t>
      </w:r>
      <w:r w:rsidR="005D0188">
        <w:rPr>
          <w:rFonts w:ascii="Times New Roman" w:hAnsi="Times New Roman" w:cs="Times New Roman"/>
        </w:rPr>
        <w:t xml:space="preserve">as well </w:t>
      </w:r>
      <w:r w:rsidR="00DA7A62">
        <w:rPr>
          <w:rFonts w:ascii="Times New Roman" w:hAnsi="Times New Roman" w:cs="Times New Roman"/>
        </w:rPr>
        <w:t>(see Web Appendix</w:t>
      </w:r>
      <w:r w:rsidR="003230E8">
        <w:rPr>
          <w:rFonts w:ascii="Times New Roman" w:hAnsi="Times New Roman" w:cs="Times New Roman"/>
        </w:rPr>
        <w:t>, Table W4</w:t>
      </w:r>
      <w:r w:rsidR="00916A25">
        <w:rPr>
          <w:rFonts w:ascii="Times New Roman" w:hAnsi="Times New Roman" w:cs="Times New Roman"/>
        </w:rPr>
        <w:t>)</w:t>
      </w:r>
      <w:r w:rsidR="00A45FC5">
        <w:rPr>
          <w:rFonts w:ascii="Times New Roman" w:hAnsi="Times New Roman" w:cs="Times New Roman"/>
        </w:rPr>
        <w:t>.</w:t>
      </w:r>
      <w:r w:rsidR="0004287C">
        <w:rPr>
          <w:rFonts w:ascii="Times New Roman" w:hAnsi="Times New Roman" w:cs="Times New Roman"/>
        </w:rPr>
        <w:t xml:space="preserve"> </w:t>
      </w:r>
      <w:r w:rsidR="006D7B12">
        <w:rPr>
          <w:rFonts w:ascii="Times New Roman" w:hAnsi="Times New Roman" w:cs="Times New Roman"/>
        </w:rPr>
        <w:t>Both studies</w:t>
      </w:r>
      <w:r w:rsidR="008E52B2">
        <w:rPr>
          <w:rFonts w:ascii="Times New Roman" w:hAnsi="Times New Roman" w:cs="Times New Roman"/>
        </w:rPr>
        <w:t xml:space="preserve"> </w:t>
      </w:r>
      <w:r w:rsidRPr="0098526F">
        <w:rPr>
          <w:rFonts w:ascii="Times New Roman" w:hAnsi="Times New Roman" w:cs="Times New Roman"/>
        </w:rPr>
        <w:t xml:space="preserve">estimate indirect effects using the product-of-coefficients approach </w:t>
      </w:r>
      <w:r w:rsidR="008E52B2">
        <w:rPr>
          <w:rFonts w:ascii="Times New Roman" w:hAnsi="Times New Roman" w:cs="Times New Roman"/>
        </w:rPr>
        <w:t xml:space="preserve">to </w:t>
      </w:r>
      <w:r w:rsidRPr="0098526F">
        <w:rPr>
          <w:rFonts w:ascii="Times New Roman" w:hAnsi="Times New Roman" w:cs="Times New Roman"/>
        </w:rPr>
        <w:t xml:space="preserve">test whether an indirect effect </w:t>
      </w:r>
      <w:r w:rsidR="00491E68">
        <w:rPr>
          <w:rFonts w:ascii="Times New Roman" w:hAnsi="Times New Roman" w:cs="Times New Roman"/>
        </w:rPr>
        <w:t>is non-zero</w:t>
      </w:r>
      <w:r w:rsidRPr="0098526F">
        <w:rPr>
          <w:rFonts w:ascii="Times New Roman" w:hAnsi="Times New Roman" w:cs="Times New Roman"/>
        </w:rPr>
        <w:t xml:space="preserve"> (Valeri </w:t>
      </w:r>
      <w:r w:rsidR="002D6A0E">
        <w:rPr>
          <w:rFonts w:ascii="Times New Roman" w:hAnsi="Times New Roman" w:cs="Times New Roman"/>
        </w:rPr>
        <w:t>and</w:t>
      </w:r>
      <w:r w:rsidRPr="0098526F">
        <w:rPr>
          <w:rFonts w:ascii="Times New Roman" w:hAnsi="Times New Roman" w:cs="Times New Roman"/>
        </w:rPr>
        <w:t xml:space="preserve"> </w:t>
      </w:r>
      <w:proofErr w:type="spellStart"/>
      <w:r w:rsidRPr="0098526F">
        <w:rPr>
          <w:rFonts w:ascii="Times New Roman" w:hAnsi="Times New Roman" w:cs="Times New Roman"/>
        </w:rPr>
        <w:t>VanderWeele</w:t>
      </w:r>
      <w:proofErr w:type="spellEnd"/>
      <w:r w:rsidRPr="0098526F">
        <w:rPr>
          <w:rFonts w:ascii="Times New Roman" w:hAnsi="Times New Roman" w:cs="Times New Roman"/>
        </w:rPr>
        <w:t xml:space="preserve"> 2013). All indirect effects </w:t>
      </w:r>
      <w:r w:rsidR="006D7B12">
        <w:rPr>
          <w:rFonts w:ascii="Times New Roman" w:hAnsi="Times New Roman" w:cs="Times New Roman"/>
        </w:rPr>
        <w:t xml:space="preserve">in both studies also hold using </w:t>
      </w:r>
      <w:r w:rsidRPr="0098526F">
        <w:rPr>
          <w:rFonts w:ascii="Times New Roman" w:hAnsi="Times New Roman" w:cs="Times New Roman"/>
        </w:rPr>
        <w:t>linear models (</w:t>
      </w:r>
      <w:r w:rsidR="00DA7A62">
        <w:rPr>
          <w:rFonts w:ascii="Times New Roman" w:hAnsi="Times New Roman" w:cs="Times New Roman"/>
        </w:rPr>
        <w:t>see Web Appendix</w:t>
      </w:r>
      <w:r w:rsidRPr="0098526F">
        <w:rPr>
          <w:rFonts w:ascii="Times New Roman" w:hAnsi="Times New Roman" w:cs="Times New Roman"/>
        </w:rPr>
        <w:t>).</w:t>
      </w:r>
      <w:r w:rsidR="0012563E">
        <w:rPr>
          <w:rFonts w:ascii="Times New Roman" w:hAnsi="Times New Roman" w:cs="Times New Roman"/>
        </w:rPr>
        <w:t xml:space="preserve"> </w:t>
      </w:r>
    </w:p>
    <w:p w14:paraId="2CF2006D" w14:textId="77777777" w:rsidR="00045AFE" w:rsidRDefault="00045AFE" w:rsidP="00A84CE9">
      <w:pPr>
        <w:spacing w:line="480" w:lineRule="auto"/>
        <w:rPr>
          <w:rFonts w:ascii="Times New Roman" w:hAnsi="Times New Roman" w:cs="Times New Roman"/>
        </w:rPr>
      </w:pPr>
    </w:p>
    <w:p w14:paraId="224199CD" w14:textId="0CBC400E" w:rsidR="00A84CE9" w:rsidRPr="00EC6AC5" w:rsidRDefault="00A84CE9" w:rsidP="00A84CE9">
      <w:pPr>
        <w:spacing w:line="480" w:lineRule="auto"/>
        <w:rPr>
          <w:rFonts w:ascii="Times New Roman" w:hAnsi="Times New Roman" w:cs="Times New Roman"/>
        </w:rPr>
      </w:pPr>
      <w:r w:rsidRPr="00EC6AC5">
        <w:rPr>
          <w:rFonts w:ascii="Times New Roman" w:hAnsi="Times New Roman" w:cs="Times New Roman"/>
        </w:rPr>
        <w:t>Results</w:t>
      </w:r>
    </w:p>
    <w:p w14:paraId="762432F3" w14:textId="77777777" w:rsidR="00EC6AC5" w:rsidRPr="0098526F" w:rsidRDefault="00EC6AC5" w:rsidP="00A84CE9">
      <w:pPr>
        <w:spacing w:line="480" w:lineRule="auto"/>
        <w:rPr>
          <w:rFonts w:ascii="Times New Roman" w:hAnsi="Times New Roman" w:cs="Times New Roman"/>
        </w:rPr>
      </w:pPr>
    </w:p>
    <w:p w14:paraId="49B61315" w14:textId="4AA8576D" w:rsidR="00A84CE9" w:rsidRPr="0098526F" w:rsidRDefault="00A84CE9" w:rsidP="00A84CE9">
      <w:pPr>
        <w:spacing w:line="480" w:lineRule="auto"/>
        <w:ind w:firstLine="709"/>
        <w:rPr>
          <w:rFonts w:ascii="Times New Roman" w:hAnsi="Times New Roman" w:cs="Times New Roman"/>
          <w:bCs/>
          <w:iCs/>
        </w:rPr>
      </w:pPr>
      <w:r w:rsidRPr="0098526F">
        <w:rPr>
          <w:rFonts w:ascii="Times New Roman" w:hAnsi="Times New Roman" w:cs="Times New Roman"/>
          <w:bCs/>
          <w:iCs/>
        </w:rPr>
        <w:t xml:space="preserve">First, as predicted, </w:t>
      </w:r>
      <w:r w:rsidR="002E7880">
        <w:rPr>
          <w:rFonts w:ascii="Times New Roman" w:hAnsi="Times New Roman" w:cs="Times New Roman"/>
          <w:bCs/>
          <w:iCs/>
        </w:rPr>
        <w:t xml:space="preserve">customers were more satisfied </w:t>
      </w:r>
      <w:r w:rsidR="00611DE1">
        <w:rPr>
          <w:rFonts w:ascii="Times New Roman" w:hAnsi="Times New Roman" w:cs="Times New Roman"/>
          <w:bCs/>
          <w:iCs/>
        </w:rPr>
        <w:t>when employee</w:t>
      </w:r>
      <w:r w:rsidR="00611DE1" w:rsidRPr="0098526F">
        <w:rPr>
          <w:rFonts w:ascii="Times New Roman" w:hAnsi="Times New Roman" w:cs="Times New Roman"/>
          <w:bCs/>
          <w:iCs/>
        </w:rPr>
        <w:t xml:space="preserve">s </w:t>
      </w:r>
      <w:r w:rsidR="00611DE1">
        <w:rPr>
          <w:rFonts w:ascii="Times New Roman" w:hAnsi="Times New Roman" w:cs="Times New Roman"/>
          <w:bCs/>
          <w:iCs/>
        </w:rPr>
        <w:t>paused more frequently,</w:t>
      </w:r>
      <w:r w:rsidR="00611DE1" w:rsidRPr="0098526F">
        <w:rPr>
          <w:rFonts w:ascii="Times New Roman" w:hAnsi="Times New Roman" w:cs="Times New Roman"/>
          <w:bCs/>
          <w:iCs/>
        </w:rPr>
        <w:t xml:space="preserve"> </w:t>
      </w:r>
      <w:r w:rsidR="00611DE1" w:rsidRPr="0098526F">
        <w:rPr>
          <w:rFonts w:ascii="Times New Roman" w:hAnsi="Times New Roman" w:cs="Times New Roman"/>
          <w:bCs/>
          <w:i/>
        </w:rPr>
        <w:t>OR</w:t>
      </w:r>
      <w:r w:rsidR="00611DE1" w:rsidRPr="0098526F">
        <w:rPr>
          <w:rFonts w:ascii="Times New Roman" w:hAnsi="Times New Roman" w:cs="Times New Roman"/>
          <w:bCs/>
          <w:iCs/>
        </w:rPr>
        <w:t xml:space="preserve"> = 6</w:t>
      </w:r>
      <w:r w:rsidR="00611DE1">
        <w:rPr>
          <w:rFonts w:ascii="Times New Roman" w:hAnsi="Times New Roman" w:cs="Times New Roman"/>
          <w:bCs/>
          <w:iCs/>
        </w:rPr>
        <w:t>6</w:t>
      </w:r>
      <w:r w:rsidR="00611DE1" w:rsidRPr="0098526F">
        <w:rPr>
          <w:rFonts w:ascii="Times New Roman" w:hAnsi="Times New Roman" w:cs="Times New Roman"/>
          <w:bCs/>
          <w:iCs/>
        </w:rPr>
        <w:t>.</w:t>
      </w:r>
      <w:r w:rsidR="00611DE1">
        <w:rPr>
          <w:rFonts w:ascii="Times New Roman" w:hAnsi="Times New Roman" w:cs="Times New Roman"/>
          <w:bCs/>
          <w:iCs/>
        </w:rPr>
        <w:t>13</w:t>
      </w:r>
      <w:r w:rsidR="00611DE1" w:rsidRPr="0098526F">
        <w:rPr>
          <w:rFonts w:ascii="Times New Roman" w:hAnsi="Times New Roman" w:cs="Times New Roman"/>
          <w:bCs/>
          <w:iCs/>
        </w:rPr>
        <w:t>, 95% CI [0.95, 45</w:t>
      </w:r>
      <w:r w:rsidR="00611DE1">
        <w:rPr>
          <w:rFonts w:ascii="Times New Roman" w:hAnsi="Times New Roman" w:cs="Times New Roman"/>
          <w:bCs/>
          <w:iCs/>
        </w:rPr>
        <w:t>95</w:t>
      </w:r>
      <w:r w:rsidR="00611DE1" w:rsidRPr="0098526F">
        <w:rPr>
          <w:rFonts w:ascii="Times New Roman" w:hAnsi="Times New Roman" w:cs="Times New Roman"/>
          <w:bCs/>
          <w:iCs/>
        </w:rPr>
        <w:t>.</w:t>
      </w:r>
      <w:r w:rsidR="00611DE1">
        <w:rPr>
          <w:rFonts w:ascii="Times New Roman" w:hAnsi="Times New Roman" w:cs="Times New Roman"/>
          <w:bCs/>
          <w:iCs/>
        </w:rPr>
        <w:t>39</w:t>
      </w:r>
      <w:r w:rsidR="00611DE1" w:rsidRPr="0098526F">
        <w:rPr>
          <w:rFonts w:ascii="Times New Roman" w:hAnsi="Times New Roman" w:cs="Times New Roman"/>
          <w:bCs/>
          <w:iCs/>
        </w:rPr>
        <w:t xml:space="preserve">], </w:t>
      </w:r>
      <w:r w:rsidR="00611DE1" w:rsidRPr="0098526F">
        <w:rPr>
          <w:rFonts w:ascii="Times New Roman" w:hAnsi="Times New Roman" w:cs="Times New Roman"/>
          <w:bCs/>
          <w:i/>
        </w:rPr>
        <w:t>z</w:t>
      </w:r>
      <w:r w:rsidR="00611DE1" w:rsidRPr="0098526F">
        <w:rPr>
          <w:rFonts w:ascii="Times New Roman" w:hAnsi="Times New Roman" w:cs="Times New Roman"/>
          <w:bCs/>
          <w:iCs/>
        </w:rPr>
        <w:t xml:space="preserve"> = 1.9</w:t>
      </w:r>
      <w:r w:rsidR="00611DE1">
        <w:rPr>
          <w:rFonts w:ascii="Times New Roman" w:hAnsi="Times New Roman" w:cs="Times New Roman"/>
          <w:bCs/>
          <w:iCs/>
        </w:rPr>
        <w:t>4</w:t>
      </w:r>
      <w:r w:rsidR="00611DE1" w:rsidRPr="0098526F">
        <w:rPr>
          <w:rFonts w:ascii="Times New Roman" w:hAnsi="Times New Roman" w:cs="Times New Roman"/>
          <w:bCs/>
          <w:iCs/>
        </w:rPr>
        <w:t xml:space="preserve">, </w:t>
      </w:r>
      <w:r w:rsidR="00611DE1" w:rsidRPr="0098526F">
        <w:rPr>
          <w:rFonts w:ascii="Times New Roman" w:hAnsi="Times New Roman" w:cs="Times New Roman"/>
          <w:bCs/>
          <w:i/>
        </w:rPr>
        <w:t>p</w:t>
      </w:r>
      <w:r w:rsidR="00611DE1" w:rsidRPr="0098526F">
        <w:rPr>
          <w:rFonts w:ascii="Times New Roman" w:hAnsi="Times New Roman" w:cs="Times New Roman"/>
          <w:bCs/>
          <w:iCs/>
        </w:rPr>
        <w:t xml:space="preserve"> = .053 (Table 1, Model </w:t>
      </w:r>
      <w:r w:rsidR="00AE104A">
        <w:rPr>
          <w:rFonts w:ascii="Times New Roman" w:hAnsi="Times New Roman" w:cs="Times New Roman"/>
          <w:bCs/>
          <w:iCs/>
        </w:rPr>
        <w:t>1</w:t>
      </w:r>
      <w:r w:rsidR="005F612D">
        <w:rPr>
          <w:rFonts w:ascii="Times New Roman" w:hAnsi="Times New Roman" w:cs="Times New Roman"/>
          <w:bCs/>
          <w:iCs/>
        </w:rPr>
        <w:t>).</w:t>
      </w:r>
      <w:r w:rsidR="00611DE1" w:rsidRPr="0098526F">
        <w:rPr>
          <w:rFonts w:ascii="Times New Roman" w:hAnsi="Times New Roman" w:cs="Times New Roman"/>
          <w:bCs/>
          <w:iCs/>
        </w:rPr>
        <w:t xml:space="preserve"> </w:t>
      </w:r>
    </w:p>
    <w:p w14:paraId="6906DCA6" w14:textId="1F013A87" w:rsidR="00A84CE9" w:rsidRDefault="00A84CE9" w:rsidP="002E7880">
      <w:pPr>
        <w:spacing w:line="480" w:lineRule="auto"/>
        <w:ind w:firstLine="709"/>
        <w:rPr>
          <w:rFonts w:ascii="Times New Roman" w:hAnsi="Times New Roman" w:cs="Times New Roman"/>
          <w:bCs/>
          <w:iCs/>
        </w:rPr>
      </w:pPr>
      <w:r w:rsidRPr="0098526F">
        <w:rPr>
          <w:rFonts w:ascii="Times New Roman" w:hAnsi="Times New Roman" w:cs="Times New Roman"/>
          <w:bCs/>
          <w:iCs/>
        </w:rPr>
        <w:t xml:space="preserve">Second, </w:t>
      </w:r>
      <w:r w:rsidR="002E7880">
        <w:rPr>
          <w:rFonts w:ascii="Times New Roman" w:hAnsi="Times New Roman" w:cs="Times New Roman"/>
          <w:bCs/>
          <w:iCs/>
        </w:rPr>
        <w:t xml:space="preserve">as predicted, customers assented more </w:t>
      </w:r>
      <w:r w:rsidR="00611DE1">
        <w:rPr>
          <w:rFonts w:ascii="Times New Roman" w:hAnsi="Times New Roman" w:cs="Times New Roman"/>
          <w:bCs/>
          <w:iCs/>
        </w:rPr>
        <w:t xml:space="preserve">when employees paused more frequently, </w:t>
      </w:r>
      <w:r w:rsidR="00677DA5" w:rsidRPr="00677DA5">
        <w:rPr>
          <w:rFonts w:ascii="Times New Roman" w:hAnsi="Times New Roman" w:cs="Times New Roman"/>
          <w:bCs/>
          <w:i/>
        </w:rPr>
        <w:t>B</w:t>
      </w:r>
      <w:r w:rsidR="00677DA5">
        <w:rPr>
          <w:rFonts w:ascii="Times New Roman" w:hAnsi="Times New Roman" w:cs="Times New Roman"/>
          <w:bCs/>
          <w:iCs/>
        </w:rPr>
        <w:t xml:space="preserve"> = 2.51 (</w:t>
      </w:r>
      <w:r w:rsidR="00677DA5" w:rsidRPr="00677DA5">
        <w:rPr>
          <w:rFonts w:ascii="Times New Roman" w:hAnsi="Times New Roman" w:cs="Times New Roman"/>
          <w:bCs/>
          <w:i/>
        </w:rPr>
        <w:t>SE</w:t>
      </w:r>
      <w:r w:rsidR="00677DA5">
        <w:rPr>
          <w:rFonts w:ascii="Times New Roman" w:hAnsi="Times New Roman" w:cs="Times New Roman"/>
          <w:bCs/>
          <w:iCs/>
        </w:rPr>
        <w:t xml:space="preserve"> = 1.14), </w:t>
      </w:r>
      <w:r w:rsidR="00611DE1" w:rsidRPr="0098526F">
        <w:rPr>
          <w:rFonts w:ascii="Times New Roman" w:hAnsi="Times New Roman" w:cs="Times New Roman"/>
          <w:bCs/>
          <w:i/>
        </w:rPr>
        <w:t>IRR</w:t>
      </w:r>
      <w:r w:rsidR="00611DE1" w:rsidRPr="0098526F">
        <w:rPr>
          <w:rFonts w:ascii="Times New Roman" w:hAnsi="Times New Roman" w:cs="Times New Roman"/>
          <w:bCs/>
          <w:iCs/>
        </w:rPr>
        <w:t xml:space="preserve"> = 12.</w:t>
      </w:r>
      <w:r w:rsidR="00611DE1">
        <w:rPr>
          <w:rFonts w:ascii="Times New Roman" w:hAnsi="Times New Roman" w:cs="Times New Roman"/>
          <w:bCs/>
          <w:iCs/>
        </w:rPr>
        <w:t>55</w:t>
      </w:r>
      <w:r w:rsidR="00611DE1" w:rsidRPr="0098526F">
        <w:rPr>
          <w:rFonts w:ascii="Times New Roman" w:hAnsi="Times New Roman" w:cs="Times New Roman"/>
          <w:bCs/>
          <w:iCs/>
        </w:rPr>
        <w:t>, 95% CI [1.33, 11</w:t>
      </w:r>
      <w:r w:rsidR="00611DE1">
        <w:rPr>
          <w:rFonts w:ascii="Times New Roman" w:hAnsi="Times New Roman" w:cs="Times New Roman"/>
          <w:bCs/>
          <w:iCs/>
        </w:rPr>
        <w:t>8</w:t>
      </w:r>
      <w:r w:rsidR="00611DE1" w:rsidRPr="0098526F">
        <w:rPr>
          <w:rFonts w:ascii="Times New Roman" w:hAnsi="Times New Roman" w:cs="Times New Roman"/>
          <w:bCs/>
          <w:iCs/>
        </w:rPr>
        <w:t>.</w:t>
      </w:r>
      <w:r w:rsidR="00611DE1">
        <w:rPr>
          <w:rFonts w:ascii="Times New Roman" w:hAnsi="Times New Roman" w:cs="Times New Roman"/>
          <w:bCs/>
          <w:iCs/>
        </w:rPr>
        <w:t>33</w:t>
      </w:r>
      <w:r w:rsidR="00611DE1" w:rsidRPr="0098526F">
        <w:rPr>
          <w:rFonts w:ascii="Times New Roman" w:hAnsi="Times New Roman" w:cs="Times New Roman"/>
          <w:bCs/>
          <w:iCs/>
        </w:rPr>
        <w:t xml:space="preserve">], </w:t>
      </w:r>
      <w:r w:rsidR="00611DE1" w:rsidRPr="0098526F">
        <w:rPr>
          <w:rFonts w:ascii="Times New Roman" w:hAnsi="Times New Roman" w:cs="Times New Roman"/>
          <w:bCs/>
          <w:i/>
        </w:rPr>
        <w:t>z</w:t>
      </w:r>
      <w:r w:rsidR="00611DE1" w:rsidRPr="0098526F">
        <w:rPr>
          <w:rFonts w:ascii="Times New Roman" w:hAnsi="Times New Roman" w:cs="Times New Roman"/>
          <w:bCs/>
          <w:iCs/>
        </w:rPr>
        <w:t xml:space="preserve"> = 2.21, </w:t>
      </w:r>
      <w:r w:rsidR="00611DE1" w:rsidRPr="0098526F">
        <w:rPr>
          <w:rFonts w:ascii="Times New Roman" w:hAnsi="Times New Roman" w:cs="Times New Roman"/>
          <w:bCs/>
          <w:i/>
        </w:rPr>
        <w:t>p</w:t>
      </w:r>
      <w:r w:rsidR="00611DE1" w:rsidRPr="0098526F">
        <w:rPr>
          <w:rFonts w:ascii="Times New Roman" w:hAnsi="Times New Roman" w:cs="Times New Roman"/>
          <w:bCs/>
          <w:iCs/>
        </w:rPr>
        <w:t xml:space="preserve"> = .027.</w:t>
      </w:r>
    </w:p>
    <w:p w14:paraId="419713FC" w14:textId="3C1AD66A" w:rsidR="00516032" w:rsidRDefault="00A84CE9" w:rsidP="00736355">
      <w:pPr>
        <w:spacing w:line="480" w:lineRule="auto"/>
        <w:ind w:firstLine="709"/>
        <w:rPr>
          <w:rFonts w:ascii="Times New Roman" w:hAnsi="Times New Roman" w:cs="Times New Roman"/>
        </w:rPr>
      </w:pPr>
      <w:r>
        <w:rPr>
          <w:rFonts w:ascii="Times New Roman" w:hAnsi="Times New Roman" w:cs="Times New Roman"/>
          <w:bCs/>
          <w:iCs/>
        </w:rPr>
        <w:t xml:space="preserve">Third, </w:t>
      </w:r>
      <w:r w:rsidR="000A1087">
        <w:rPr>
          <w:rFonts w:ascii="Times New Roman" w:hAnsi="Times New Roman" w:cs="Times New Roman"/>
          <w:bCs/>
          <w:iCs/>
        </w:rPr>
        <w:t xml:space="preserve">consistent with our theorizing, </w:t>
      </w:r>
      <w:r>
        <w:rPr>
          <w:rFonts w:ascii="Times New Roman" w:hAnsi="Times New Roman" w:cs="Times New Roman"/>
          <w:bCs/>
          <w:iCs/>
        </w:rPr>
        <w:t>assents mediate</w:t>
      </w:r>
      <w:r w:rsidR="006C4AF1">
        <w:rPr>
          <w:rFonts w:ascii="Times New Roman" w:hAnsi="Times New Roman" w:cs="Times New Roman"/>
          <w:bCs/>
          <w:iCs/>
        </w:rPr>
        <w:t>d</w:t>
      </w:r>
      <w:r>
        <w:rPr>
          <w:rFonts w:ascii="Times New Roman" w:hAnsi="Times New Roman" w:cs="Times New Roman"/>
          <w:bCs/>
          <w:iCs/>
        </w:rPr>
        <w:t xml:space="preserve"> the effec</w:t>
      </w:r>
      <w:r w:rsidR="006C4AF1">
        <w:rPr>
          <w:rFonts w:ascii="Times New Roman" w:hAnsi="Times New Roman" w:cs="Times New Roman"/>
          <w:bCs/>
          <w:iCs/>
        </w:rPr>
        <w:t>t. A</w:t>
      </w:r>
      <w:r>
        <w:rPr>
          <w:rFonts w:ascii="Times New Roman" w:hAnsi="Times New Roman" w:cs="Times New Roman"/>
        </w:rPr>
        <w:t xml:space="preserve">ssents predicted </w:t>
      </w:r>
      <w:r w:rsidR="00175D09">
        <w:rPr>
          <w:rFonts w:ascii="Times New Roman" w:hAnsi="Times New Roman" w:cs="Times New Roman"/>
        </w:rPr>
        <w:t xml:space="preserve">customer satisfaction </w:t>
      </w:r>
      <w:r>
        <w:rPr>
          <w:rFonts w:ascii="Times New Roman" w:hAnsi="Times New Roman" w:cs="Times New Roman"/>
        </w:rPr>
        <w:t>after controlling for pauses</w:t>
      </w:r>
      <w:r w:rsidR="00222DF7">
        <w:rPr>
          <w:rFonts w:ascii="Times New Roman" w:hAnsi="Times New Roman" w:cs="Times New Roman"/>
        </w:rPr>
        <w:t xml:space="preserve">, </w:t>
      </w:r>
      <w:r w:rsidR="00222DF7" w:rsidRPr="00222DF7">
        <w:rPr>
          <w:rFonts w:ascii="Times New Roman" w:hAnsi="Times New Roman" w:cs="Times New Roman"/>
          <w:i/>
          <w:iCs/>
        </w:rPr>
        <w:t>OR</w:t>
      </w:r>
      <w:r w:rsidR="00222DF7">
        <w:rPr>
          <w:rFonts w:ascii="Times New Roman" w:hAnsi="Times New Roman" w:cs="Times New Roman"/>
        </w:rPr>
        <w:t xml:space="preserve"> = 1.18, 95% CI [1.10, 1.27],</w:t>
      </w:r>
      <w:r>
        <w:rPr>
          <w:rFonts w:ascii="Times New Roman" w:hAnsi="Times New Roman" w:cs="Times New Roman"/>
        </w:rPr>
        <w:t xml:space="preserve"> </w:t>
      </w:r>
      <w:r w:rsidRPr="005675A5">
        <w:rPr>
          <w:rFonts w:ascii="Times New Roman" w:hAnsi="Times New Roman" w:cs="Times New Roman"/>
          <w:i/>
          <w:iCs/>
        </w:rPr>
        <w:t>z</w:t>
      </w:r>
      <w:r>
        <w:rPr>
          <w:rFonts w:ascii="Times New Roman" w:hAnsi="Times New Roman" w:cs="Times New Roman"/>
        </w:rPr>
        <w:t xml:space="preserve"> = 4.38, </w:t>
      </w:r>
      <w:r w:rsidRPr="005675A5">
        <w:rPr>
          <w:rFonts w:ascii="Times New Roman" w:hAnsi="Times New Roman" w:cs="Times New Roman"/>
          <w:i/>
          <w:iCs/>
        </w:rPr>
        <w:t>p</w:t>
      </w:r>
      <w:r>
        <w:rPr>
          <w:rFonts w:ascii="Times New Roman" w:hAnsi="Times New Roman" w:cs="Times New Roman"/>
        </w:rPr>
        <w:t xml:space="preserve"> &lt; .001</w:t>
      </w:r>
      <w:r w:rsidR="00C24197">
        <w:rPr>
          <w:rFonts w:ascii="Times New Roman" w:hAnsi="Times New Roman" w:cs="Times New Roman"/>
        </w:rPr>
        <w:t>, and a</w:t>
      </w:r>
      <w:r w:rsidRPr="0098526F">
        <w:rPr>
          <w:rFonts w:ascii="Times New Roman" w:hAnsi="Times New Roman" w:cs="Times New Roman"/>
        </w:rPr>
        <w:t xml:space="preserve"> bootstrap with 5,000 replications revealed an indirect effect of pausing on </w:t>
      </w:r>
      <w:r w:rsidR="00175D09">
        <w:rPr>
          <w:rFonts w:ascii="Times New Roman" w:hAnsi="Times New Roman" w:cs="Times New Roman"/>
        </w:rPr>
        <w:t>customer satisfaction</w:t>
      </w:r>
      <w:r w:rsidR="00175D09" w:rsidRPr="0098526F">
        <w:rPr>
          <w:rFonts w:ascii="Times New Roman" w:hAnsi="Times New Roman" w:cs="Times New Roman"/>
        </w:rPr>
        <w:t xml:space="preserve"> </w:t>
      </w:r>
      <w:r w:rsidRPr="0098526F">
        <w:rPr>
          <w:rFonts w:ascii="Times New Roman" w:hAnsi="Times New Roman" w:cs="Times New Roman"/>
        </w:rPr>
        <w:t xml:space="preserve">through assents, 95% CI [0.71, 3.55]. </w:t>
      </w:r>
    </w:p>
    <w:p w14:paraId="2C634336" w14:textId="77777777" w:rsidR="00175D09" w:rsidRPr="0098526F" w:rsidRDefault="00175D09" w:rsidP="00D522C5">
      <w:pPr>
        <w:spacing w:line="480" w:lineRule="auto"/>
        <w:ind w:firstLine="720"/>
        <w:rPr>
          <w:rFonts w:ascii="Times New Roman" w:hAnsi="Times New Roman" w:cs="Times New Roman"/>
        </w:rPr>
      </w:pPr>
    </w:p>
    <w:p w14:paraId="4844F3B8" w14:textId="77777777" w:rsidR="00062016" w:rsidRDefault="00062016">
      <w:pPr>
        <w:rPr>
          <w:rFonts w:ascii="Times New Roman" w:hAnsi="Times New Roman" w:cs="Times New Roman"/>
          <w:b/>
          <w:bCs/>
        </w:rPr>
      </w:pPr>
      <w:r>
        <w:rPr>
          <w:rFonts w:ascii="Times New Roman" w:hAnsi="Times New Roman" w:cs="Times New Roman"/>
          <w:b/>
          <w:bCs/>
        </w:rPr>
        <w:br w:type="page"/>
      </w:r>
    </w:p>
    <w:p w14:paraId="698F19E3" w14:textId="012D7743" w:rsidR="00D522C5" w:rsidRDefault="00291441" w:rsidP="00291441">
      <w:pPr>
        <w:contextualSpacing/>
        <w:jc w:val="center"/>
        <w:rPr>
          <w:rFonts w:ascii="Times New Roman" w:hAnsi="Times New Roman" w:cs="Times New Roman"/>
          <w:b/>
          <w:bCs/>
        </w:rPr>
      </w:pPr>
      <w:r w:rsidRPr="00EC6AC5">
        <w:rPr>
          <w:rFonts w:ascii="Times New Roman" w:hAnsi="Times New Roman" w:cs="Times New Roman"/>
          <w:b/>
          <w:bCs/>
        </w:rPr>
        <w:lastRenderedPageBreak/>
        <w:t>TABLE 1</w:t>
      </w:r>
    </w:p>
    <w:p w14:paraId="23ED436F" w14:textId="77777777" w:rsidR="00D522C5" w:rsidRDefault="00D522C5" w:rsidP="00291441">
      <w:pPr>
        <w:contextualSpacing/>
        <w:jc w:val="center"/>
        <w:rPr>
          <w:rFonts w:ascii="Times New Roman" w:hAnsi="Times New Roman" w:cs="Times New Roman"/>
          <w:b/>
          <w:bCs/>
        </w:rPr>
      </w:pPr>
    </w:p>
    <w:p w14:paraId="0C67E1DE" w14:textId="21721F09" w:rsidR="00291441" w:rsidRPr="001A790A" w:rsidRDefault="00291441" w:rsidP="00291441">
      <w:pPr>
        <w:contextualSpacing/>
        <w:jc w:val="center"/>
        <w:rPr>
          <w:rFonts w:ascii="Times New Roman" w:hAnsi="Times New Roman" w:cs="Times New Roman"/>
        </w:rPr>
      </w:pPr>
      <w:r w:rsidRPr="001A790A">
        <w:rPr>
          <w:rFonts w:ascii="Times New Roman" w:hAnsi="Times New Roman" w:cs="Times New Roman"/>
        </w:rPr>
        <w:t>PAUSING</w:t>
      </w:r>
      <w:r w:rsidR="00175D09">
        <w:rPr>
          <w:rFonts w:ascii="Times New Roman" w:hAnsi="Times New Roman" w:cs="Times New Roman"/>
        </w:rPr>
        <w:t xml:space="preserve"> </w:t>
      </w:r>
      <w:r w:rsidRPr="001A790A">
        <w:rPr>
          <w:rFonts w:ascii="Times New Roman" w:hAnsi="Times New Roman" w:cs="Times New Roman"/>
        </w:rPr>
        <w:t xml:space="preserve">AND </w:t>
      </w:r>
      <w:r w:rsidR="003842A6">
        <w:rPr>
          <w:rFonts w:ascii="Times New Roman" w:hAnsi="Times New Roman" w:cs="Times New Roman"/>
        </w:rPr>
        <w:t>CUSTOMER SATISFACTION</w:t>
      </w:r>
    </w:p>
    <w:p w14:paraId="0850BCB2" w14:textId="77777777" w:rsidR="00291441" w:rsidRPr="00EC6AC5" w:rsidRDefault="00291441" w:rsidP="00291441">
      <w:pPr>
        <w:contextualSpacing/>
        <w:rPr>
          <w:rFonts w:ascii="Times New Roman" w:hAnsi="Times New Roman" w:cs="Times New Roman"/>
          <w:i/>
          <w:iCs/>
        </w:rPr>
      </w:pPr>
    </w:p>
    <w:tbl>
      <w:tblPr>
        <w:tblStyle w:val="TableGrid"/>
        <w:tblW w:w="344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1711"/>
        <w:gridCol w:w="1586"/>
        <w:gridCol w:w="7"/>
      </w:tblGrid>
      <w:tr w:rsidR="00EB4098" w:rsidRPr="00EC6AC5" w14:paraId="1C2FE9EA" w14:textId="77777777" w:rsidTr="00EB4098">
        <w:trPr>
          <w:gridAfter w:val="1"/>
          <w:wAfter w:w="5" w:type="pct"/>
          <w:jc w:val="center"/>
        </w:trPr>
        <w:tc>
          <w:tcPr>
            <w:tcW w:w="2440" w:type="pct"/>
            <w:tcBorders>
              <w:top w:val="single" w:sz="4" w:space="0" w:color="auto"/>
            </w:tcBorders>
          </w:tcPr>
          <w:p w14:paraId="2706B2DA" w14:textId="77777777" w:rsidR="00EB4098" w:rsidRPr="00EC6AC5" w:rsidRDefault="00EB4098" w:rsidP="004140A1">
            <w:pPr>
              <w:contextualSpacing/>
              <w:jc w:val="center"/>
              <w:rPr>
                <w:rFonts w:ascii="Times New Roman" w:hAnsi="Times New Roman" w:cs="Times New Roman"/>
              </w:rPr>
            </w:pPr>
          </w:p>
        </w:tc>
        <w:tc>
          <w:tcPr>
            <w:tcW w:w="2555" w:type="pct"/>
            <w:gridSpan w:val="2"/>
            <w:tcBorders>
              <w:top w:val="single" w:sz="4" w:space="0" w:color="auto"/>
              <w:bottom w:val="single" w:sz="4" w:space="0" w:color="auto"/>
            </w:tcBorders>
          </w:tcPr>
          <w:p w14:paraId="4708158F" w14:textId="77777777" w:rsidR="00EB4098" w:rsidRPr="00EC6AC5" w:rsidRDefault="00EB4098" w:rsidP="004140A1">
            <w:pPr>
              <w:contextualSpacing/>
              <w:jc w:val="center"/>
              <w:rPr>
                <w:rFonts w:ascii="Times New Roman" w:hAnsi="Times New Roman" w:cs="Times New Roman"/>
                <w:b/>
                <w:bCs/>
              </w:rPr>
            </w:pPr>
            <w:r>
              <w:rPr>
                <w:rFonts w:ascii="Times New Roman" w:hAnsi="Times New Roman" w:cs="Times New Roman"/>
                <w:b/>
                <w:bCs/>
              </w:rPr>
              <w:t>Customer Satisfaction</w:t>
            </w:r>
          </w:p>
        </w:tc>
      </w:tr>
      <w:tr w:rsidR="00EB4098" w:rsidRPr="00EC6AC5" w14:paraId="2BF54948" w14:textId="77777777" w:rsidTr="00EB4098">
        <w:trPr>
          <w:jc w:val="center"/>
        </w:trPr>
        <w:tc>
          <w:tcPr>
            <w:tcW w:w="2440" w:type="pct"/>
            <w:tcBorders>
              <w:bottom w:val="single" w:sz="4" w:space="0" w:color="auto"/>
            </w:tcBorders>
          </w:tcPr>
          <w:p w14:paraId="39565234" w14:textId="77777777" w:rsidR="00EB4098" w:rsidRPr="00EC6AC5" w:rsidRDefault="00EB4098" w:rsidP="004140A1">
            <w:pPr>
              <w:contextualSpacing/>
              <w:jc w:val="center"/>
              <w:rPr>
                <w:rFonts w:ascii="Times New Roman" w:hAnsi="Times New Roman" w:cs="Times New Roman"/>
                <w:b/>
                <w:bCs/>
              </w:rPr>
            </w:pPr>
          </w:p>
        </w:tc>
        <w:tc>
          <w:tcPr>
            <w:tcW w:w="1326" w:type="pct"/>
            <w:tcBorders>
              <w:top w:val="single" w:sz="4" w:space="0" w:color="auto"/>
              <w:bottom w:val="single" w:sz="4" w:space="0" w:color="auto"/>
            </w:tcBorders>
          </w:tcPr>
          <w:p w14:paraId="3F9C5867" w14:textId="77777777" w:rsidR="00EB4098" w:rsidRPr="00EC6AC5" w:rsidRDefault="00EB4098" w:rsidP="004140A1">
            <w:pPr>
              <w:contextualSpacing/>
              <w:jc w:val="center"/>
              <w:rPr>
                <w:rFonts w:ascii="Times New Roman" w:hAnsi="Times New Roman" w:cs="Times New Roman"/>
                <w:b/>
                <w:bCs/>
              </w:rPr>
            </w:pPr>
            <w:r w:rsidRPr="00EC6AC5">
              <w:rPr>
                <w:rFonts w:ascii="Times New Roman" w:hAnsi="Times New Roman" w:cs="Times New Roman"/>
                <w:b/>
                <w:bCs/>
              </w:rPr>
              <w:t>Model 1</w:t>
            </w:r>
          </w:p>
        </w:tc>
        <w:tc>
          <w:tcPr>
            <w:tcW w:w="1234" w:type="pct"/>
            <w:gridSpan w:val="2"/>
            <w:tcBorders>
              <w:top w:val="single" w:sz="4" w:space="0" w:color="auto"/>
              <w:bottom w:val="single" w:sz="4" w:space="0" w:color="auto"/>
            </w:tcBorders>
          </w:tcPr>
          <w:p w14:paraId="6BF83424" w14:textId="77777777" w:rsidR="00EB4098" w:rsidRPr="00EC6AC5" w:rsidRDefault="00EB4098" w:rsidP="004140A1">
            <w:pPr>
              <w:contextualSpacing/>
              <w:jc w:val="center"/>
              <w:rPr>
                <w:rFonts w:ascii="Times New Roman" w:hAnsi="Times New Roman" w:cs="Times New Roman"/>
                <w:b/>
                <w:bCs/>
              </w:rPr>
            </w:pPr>
            <w:r w:rsidRPr="00EC6AC5">
              <w:rPr>
                <w:rFonts w:ascii="Times New Roman" w:hAnsi="Times New Roman" w:cs="Times New Roman"/>
                <w:b/>
                <w:bCs/>
              </w:rPr>
              <w:t>Model 2</w:t>
            </w:r>
          </w:p>
        </w:tc>
      </w:tr>
      <w:tr w:rsidR="00EB4098" w:rsidRPr="00EC6AC5" w14:paraId="47EEC7F2" w14:textId="77777777" w:rsidTr="00EB4098">
        <w:trPr>
          <w:jc w:val="center"/>
        </w:trPr>
        <w:tc>
          <w:tcPr>
            <w:tcW w:w="2440" w:type="pct"/>
          </w:tcPr>
          <w:p w14:paraId="0BF449B1" w14:textId="77777777" w:rsidR="00EB4098" w:rsidRPr="00EC6AC5" w:rsidRDefault="00EB4098" w:rsidP="004140A1">
            <w:pPr>
              <w:contextualSpacing/>
              <w:rPr>
                <w:rFonts w:ascii="Times New Roman" w:hAnsi="Times New Roman" w:cs="Times New Roman"/>
              </w:rPr>
            </w:pPr>
            <w:r w:rsidRPr="00EC6AC5">
              <w:rPr>
                <w:rFonts w:ascii="Times New Roman" w:hAnsi="Times New Roman" w:cs="Times New Roman"/>
              </w:rPr>
              <w:t>Employee Pauses/Sec</w:t>
            </w:r>
          </w:p>
        </w:tc>
        <w:tc>
          <w:tcPr>
            <w:tcW w:w="1326" w:type="pct"/>
          </w:tcPr>
          <w:p w14:paraId="35BBBC28" w14:textId="77777777" w:rsidR="00EB4098" w:rsidRPr="00EC6AC5" w:rsidRDefault="00EB4098" w:rsidP="004140A1">
            <w:pPr>
              <w:contextualSpacing/>
              <w:jc w:val="center"/>
              <w:rPr>
                <w:rFonts w:ascii="Times New Roman" w:hAnsi="Times New Roman" w:cs="Times New Roman"/>
                <w:vertAlign w:val="superscript"/>
              </w:rPr>
            </w:pPr>
            <w:r>
              <w:rPr>
                <w:rFonts w:ascii="Times New Roman" w:hAnsi="Times New Roman" w:cs="Times New Roman"/>
              </w:rPr>
              <w:t>4.19</w:t>
            </w:r>
            <w:r w:rsidRPr="00EC6AC5">
              <w:rPr>
                <w:rFonts w:ascii="Times New Roman" w:hAnsi="Times New Roman" w:cs="Times New Roman"/>
              </w:rPr>
              <w:t xml:space="preserve"> (</w:t>
            </w:r>
            <w:r>
              <w:rPr>
                <w:rFonts w:ascii="Times New Roman" w:hAnsi="Times New Roman" w:cs="Times New Roman"/>
              </w:rPr>
              <w:t>2</w:t>
            </w:r>
            <w:r w:rsidRPr="00EC6AC5">
              <w:rPr>
                <w:rFonts w:ascii="Times New Roman" w:hAnsi="Times New Roman" w:cs="Times New Roman"/>
              </w:rPr>
              <w:t>.1</w:t>
            </w:r>
            <w:r>
              <w:rPr>
                <w:rFonts w:ascii="Times New Roman" w:hAnsi="Times New Roman" w:cs="Times New Roman"/>
              </w:rPr>
              <w:t>6</w:t>
            </w:r>
            <w:r w:rsidRPr="00EC6AC5">
              <w:rPr>
                <w:rFonts w:ascii="Times New Roman" w:hAnsi="Times New Roman" w:cs="Times New Roman"/>
              </w:rPr>
              <w:t>)</w:t>
            </w:r>
            <w:r w:rsidRPr="00EC6AC5">
              <w:rPr>
                <w:rFonts w:ascii="Times New Roman" w:hAnsi="Times New Roman" w:cs="Times New Roman"/>
                <w:vertAlign w:val="superscript"/>
              </w:rPr>
              <w:t>†</w:t>
            </w:r>
          </w:p>
        </w:tc>
        <w:tc>
          <w:tcPr>
            <w:tcW w:w="1234" w:type="pct"/>
            <w:gridSpan w:val="2"/>
          </w:tcPr>
          <w:p w14:paraId="7E2E0E7D" w14:textId="77777777" w:rsidR="00EB4098" w:rsidRPr="00EC6AC5" w:rsidRDefault="00EB4098" w:rsidP="004140A1">
            <w:pPr>
              <w:contextualSpacing/>
              <w:jc w:val="center"/>
              <w:rPr>
                <w:rFonts w:ascii="Times New Roman" w:hAnsi="Times New Roman" w:cs="Times New Roman"/>
              </w:rPr>
            </w:pPr>
            <w:r>
              <w:rPr>
                <w:rFonts w:ascii="Times New Roman" w:hAnsi="Times New Roman" w:cs="Times New Roman"/>
              </w:rPr>
              <w:t>8.85</w:t>
            </w:r>
            <w:r w:rsidRPr="00EC6AC5">
              <w:rPr>
                <w:rFonts w:ascii="Times New Roman" w:hAnsi="Times New Roman" w:cs="Times New Roman"/>
              </w:rPr>
              <w:t xml:space="preserve"> (</w:t>
            </w:r>
            <w:r>
              <w:rPr>
                <w:rFonts w:ascii="Times New Roman" w:hAnsi="Times New Roman" w:cs="Times New Roman"/>
              </w:rPr>
              <w:t>2.43</w:t>
            </w:r>
            <w:r w:rsidRPr="00EC6AC5">
              <w:rPr>
                <w:rFonts w:ascii="Times New Roman" w:hAnsi="Times New Roman" w:cs="Times New Roman"/>
              </w:rPr>
              <w:t>)</w:t>
            </w:r>
            <w:r w:rsidRPr="00EC6AC5">
              <w:rPr>
                <w:rFonts w:ascii="Times New Roman" w:hAnsi="Times New Roman" w:cs="Times New Roman"/>
                <w:vertAlign w:val="superscript"/>
              </w:rPr>
              <w:t>**</w:t>
            </w:r>
            <w:r>
              <w:rPr>
                <w:rFonts w:ascii="Times New Roman" w:hAnsi="Times New Roman" w:cs="Times New Roman"/>
                <w:vertAlign w:val="superscript"/>
              </w:rPr>
              <w:t>*</w:t>
            </w:r>
          </w:p>
        </w:tc>
      </w:tr>
      <w:tr w:rsidR="00EB4098" w:rsidRPr="00EC6AC5" w14:paraId="5598362D" w14:textId="77777777" w:rsidTr="00EB4098">
        <w:trPr>
          <w:jc w:val="center"/>
        </w:trPr>
        <w:tc>
          <w:tcPr>
            <w:tcW w:w="2440" w:type="pct"/>
          </w:tcPr>
          <w:p w14:paraId="4845CCE0" w14:textId="77777777" w:rsidR="00EB4098" w:rsidRPr="00EC6AC5" w:rsidRDefault="00EB4098" w:rsidP="004140A1">
            <w:pPr>
              <w:contextualSpacing/>
              <w:rPr>
                <w:rFonts w:ascii="Times New Roman" w:hAnsi="Times New Roman" w:cs="Times New Roman"/>
                <w:i/>
                <w:iCs/>
              </w:rPr>
            </w:pPr>
            <w:r w:rsidRPr="00EC6AC5">
              <w:rPr>
                <w:rFonts w:ascii="Times New Roman" w:hAnsi="Times New Roman" w:cs="Times New Roman"/>
                <w:i/>
                <w:iCs/>
              </w:rPr>
              <w:t>Controls</w:t>
            </w:r>
          </w:p>
        </w:tc>
        <w:tc>
          <w:tcPr>
            <w:tcW w:w="1326" w:type="pct"/>
          </w:tcPr>
          <w:p w14:paraId="38D1796E" w14:textId="77777777" w:rsidR="00EB4098" w:rsidRPr="00EC6AC5" w:rsidRDefault="00EB4098" w:rsidP="004140A1">
            <w:pPr>
              <w:contextualSpacing/>
              <w:jc w:val="center"/>
              <w:rPr>
                <w:rFonts w:ascii="Times New Roman" w:hAnsi="Times New Roman" w:cs="Times New Roman"/>
              </w:rPr>
            </w:pPr>
          </w:p>
        </w:tc>
        <w:tc>
          <w:tcPr>
            <w:tcW w:w="1234" w:type="pct"/>
            <w:gridSpan w:val="2"/>
          </w:tcPr>
          <w:p w14:paraId="572C3272" w14:textId="77777777" w:rsidR="00EB4098" w:rsidRPr="00EC6AC5" w:rsidRDefault="00EB4098" w:rsidP="004140A1">
            <w:pPr>
              <w:contextualSpacing/>
              <w:jc w:val="center"/>
              <w:rPr>
                <w:rFonts w:ascii="Times New Roman" w:hAnsi="Times New Roman" w:cs="Times New Roman"/>
              </w:rPr>
            </w:pPr>
          </w:p>
        </w:tc>
      </w:tr>
      <w:tr w:rsidR="00EB4098" w:rsidRPr="00EC6AC5" w14:paraId="77C3A783" w14:textId="77777777" w:rsidTr="00EB4098">
        <w:trPr>
          <w:jc w:val="center"/>
        </w:trPr>
        <w:tc>
          <w:tcPr>
            <w:tcW w:w="2440" w:type="pct"/>
          </w:tcPr>
          <w:p w14:paraId="0866D3CC" w14:textId="77777777" w:rsidR="00EB4098" w:rsidRPr="00EC6AC5" w:rsidRDefault="00EB4098" w:rsidP="004140A1">
            <w:pPr>
              <w:ind w:left="144"/>
              <w:contextualSpacing/>
              <w:rPr>
                <w:rFonts w:ascii="Times New Roman" w:hAnsi="Times New Roman" w:cs="Times New Roman"/>
                <w:b/>
                <w:bCs/>
              </w:rPr>
            </w:pPr>
            <w:r w:rsidRPr="00EC6AC5">
              <w:rPr>
                <w:rFonts w:ascii="Times New Roman" w:hAnsi="Times New Roman" w:cs="Times New Roman"/>
              </w:rPr>
              <w:t xml:space="preserve">Call Reasons </w:t>
            </w:r>
          </w:p>
        </w:tc>
        <w:tc>
          <w:tcPr>
            <w:tcW w:w="1326" w:type="pct"/>
          </w:tcPr>
          <w:p w14:paraId="6BD7E3D1"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544BB74B"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37346FA2" w14:textId="77777777" w:rsidTr="00EB4098">
        <w:trPr>
          <w:jc w:val="center"/>
        </w:trPr>
        <w:tc>
          <w:tcPr>
            <w:tcW w:w="2440" w:type="pct"/>
          </w:tcPr>
          <w:p w14:paraId="285D35D5"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Issue Severity</w:t>
            </w:r>
          </w:p>
        </w:tc>
        <w:tc>
          <w:tcPr>
            <w:tcW w:w="1326" w:type="pct"/>
          </w:tcPr>
          <w:p w14:paraId="1AE6F3DD"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292623B4"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4019B969" w14:textId="77777777" w:rsidTr="00EB4098">
        <w:trPr>
          <w:jc w:val="center"/>
        </w:trPr>
        <w:tc>
          <w:tcPr>
            <w:tcW w:w="2440" w:type="pct"/>
          </w:tcPr>
          <w:p w14:paraId="52827CED"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Call Topics</w:t>
            </w:r>
          </w:p>
        </w:tc>
        <w:tc>
          <w:tcPr>
            <w:tcW w:w="1326" w:type="pct"/>
          </w:tcPr>
          <w:p w14:paraId="72FF72C7"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4CE31E99"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55AD3363" w14:textId="77777777" w:rsidTr="00EB4098">
        <w:trPr>
          <w:jc w:val="center"/>
        </w:trPr>
        <w:tc>
          <w:tcPr>
            <w:tcW w:w="2440" w:type="pct"/>
          </w:tcPr>
          <w:p w14:paraId="46113BEC" w14:textId="32A6E530"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Call Duration</w:t>
            </w:r>
          </w:p>
        </w:tc>
        <w:tc>
          <w:tcPr>
            <w:tcW w:w="1326" w:type="pct"/>
          </w:tcPr>
          <w:p w14:paraId="1E34AA9F"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65826017"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17859256" w14:textId="77777777" w:rsidTr="00EB4098">
        <w:trPr>
          <w:jc w:val="center"/>
        </w:trPr>
        <w:tc>
          <w:tcPr>
            <w:tcW w:w="2440" w:type="pct"/>
          </w:tcPr>
          <w:p w14:paraId="436FE380" w14:textId="77777777" w:rsidR="00EB4098" w:rsidRPr="00EC6AC5" w:rsidRDefault="00EB4098" w:rsidP="004140A1">
            <w:pPr>
              <w:ind w:left="144"/>
              <w:contextualSpacing/>
              <w:rPr>
                <w:rFonts w:ascii="Times New Roman" w:hAnsi="Times New Roman" w:cs="Times New Roman"/>
                <w:vertAlign w:val="superscript"/>
              </w:rPr>
            </w:pPr>
            <w:r w:rsidRPr="00EC6AC5">
              <w:rPr>
                <w:rFonts w:ascii="Times New Roman" w:hAnsi="Times New Roman" w:cs="Times New Roman"/>
              </w:rPr>
              <w:t>Employee Gender</w:t>
            </w:r>
          </w:p>
        </w:tc>
        <w:tc>
          <w:tcPr>
            <w:tcW w:w="1326" w:type="pct"/>
          </w:tcPr>
          <w:p w14:paraId="367777B2"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2037CB79"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0890402E" w14:textId="77777777" w:rsidTr="00EB4098">
        <w:trPr>
          <w:jc w:val="center"/>
        </w:trPr>
        <w:tc>
          <w:tcPr>
            <w:tcW w:w="2440" w:type="pct"/>
          </w:tcPr>
          <w:p w14:paraId="5FBE93C8" w14:textId="47B324C0"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Employee Tenure</w:t>
            </w:r>
          </w:p>
        </w:tc>
        <w:tc>
          <w:tcPr>
            <w:tcW w:w="1326" w:type="pct"/>
          </w:tcPr>
          <w:p w14:paraId="2D3848DB"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634FD44C"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211405CB" w14:textId="77777777" w:rsidTr="00EB4098">
        <w:trPr>
          <w:jc w:val="center"/>
        </w:trPr>
        <w:tc>
          <w:tcPr>
            <w:tcW w:w="2440" w:type="pct"/>
          </w:tcPr>
          <w:p w14:paraId="640826E2" w14:textId="77777777" w:rsidR="00EB4098" w:rsidRPr="00EC6AC5" w:rsidRDefault="00EB4098" w:rsidP="004140A1">
            <w:pPr>
              <w:ind w:left="144"/>
              <w:contextualSpacing/>
              <w:rPr>
                <w:rFonts w:ascii="Times New Roman" w:hAnsi="Times New Roman" w:cs="Times New Roman"/>
                <w:vertAlign w:val="superscript"/>
              </w:rPr>
            </w:pPr>
            <w:r w:rsidRPr="00EC6AC5">
              <w:rPr>
                <w:rFonts w:ascii="Times New Roman" w:hAnsi="Times New Roman" w:cs="Times New Roman"/>
              </w:rPr>
              <w:t>Customer Gender</w:t>
            </w:r>
          </w:p>
        </w:tc>
        <w:tc>
          <w:tcPr>
            <w:tcW w:w="1326" w:type="pct"/>
          </w:tcPr>
          <w:p w14:paraId="27C8953A"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5511A5D7"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00A7ADB8" w14:textId="77777777" w:rsidTr="00EB4098">
        <w:trPr>
          <w:jc w:val="center"/>
        </w:trPr>
        <w:tc>
          <w:tcPr>
            <w:tcW w:w="2440" w:type="pct"/>
          </w:tcPr>
          <w:p w14:paraId="1E88E1C0" w14:textId="3E95AA13"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Customer Tenure</w:t>
            </w:r>
          </w:p>
        </w:tc>
        <w:tc>
          <w:tcPr>
            <w:tcW w:w="1326" w:type="pct"/>
          </w:tcPr>
          <w:p w14:paraId="0449430B"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099DAAA2"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5D1A2508" w14:textId="77777777" w:rsidTr="00EB4098">
        <w:trPr>
          <w:jc w:val="center"/>
        </w:trPr>
        <w:tc>
          <w:tcPr>
            <w:tcW w:w="2440" w:type="pct"/>
          </w:tcPr>
          <w:p w14:paraId="7E0C9A16" w14:textId="77777777" w:rsidR="00EB4098" w:rsidRPr="00EC6AC5" w:rsidRDefault="00EB4098" w:rsidP="004140A1">
            <w:pPr>
              <w:ind w:left="144"/>
              <w:contextualSpacing/>
              <w:rPr>
                <w:rFonts w:ascii="Times New Roman" w:hAnsi="Times New Roman" w:cs="Times New Roman"/>
                <w:vertAlign w:val="superscript"/>
              </w:rPr>
            </w:pPr>
            <w:r w:rsidRPr="00EC6AC5">
              <w:rPr>
                <w:rFonts w:ascii="Times New Roman" w:hAnsi="Times New Roman" w:cs="Times New Roman"/>
              </w:rPr>
              <w:t xml:space="preserve">Customer Age </w:t>
            </w:r>
          </w:p>
        </w:tc>
        <w:tc>
          <w:tcPr>
            <w:tcW w:w="1326" w:type="pct"/>
          </w:tcPr>
          <w:p w14:paraId="44803ABF"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065A9BDD"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5CEECF2C" w14:textId="77777777" w:rsidTr="00EB4098">
        <w:trPr>
          <w:jc w:val="center"/>
        </w:trPr>
        <w:tc>
          <w:tcPr>
            <w:tcW w:w="2440" w:type="pct"/>
          </w:tcPr>
          <w:p w14:paraId="5C9C8FFF"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Customer Region</w:t>
            </w:r>
          </w:p>
        </w:tc>
        <w:tc>
          <w:tcPr>
            <w:tcW w:w="1326" w:type="pct"/>
          </w:tcPr>
          <w:p w14:paraId="7D4D1F45"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12B5A104"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14784EF3" w14:textId="77777777" w:rsidTr="00EB4098">
        <w:trPr>
          <w:jc w:val="center"/>
        </w:trPr>
        <w:tc>
          <w:tcPr>
            <w:tcW w:w="2440" w:type="pct"/>
          </w:tcPr>
          <w:p w14:paraId="7A754113"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Customer Pauses/Sec</w:t>
            </w:r>
          </w:p>
        </w:tc>
        <w:tc>
          <w:tcPr>
            <w:tcW w:w="1326" w:type="pct"/>
          </w:tcPr>
          <w:p w14:paraId="7F4E6039"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7CCE6151"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3047218D" w14:textId="77777777" w:rsidTr="00EB4098">
        <w:trPr>
          <w:jc w:val="center"/>
        </w:trPr>
        <w:tc>
          <w:tcPr>
            <w:tcW w:w="2440" w:type="pct"/>
          </w:tcPr>
          <w:p w14:paraId="56BFDFAB"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Employee Assent WC%</w:t>
            </w:r>
          </w:p>
        </w:tc>
        <w:tc>
          <w:tcPr>
            <w:tcW w:w="1326" w:type="pct"/>
          </w:tcPr>
          <w:p w14:paraId="19F49337"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56C074A1"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6B0F8EAE" w14:textId="77777777" w:rsidTr="00EB4098">
        <w:trPr>
          <w:jc w:val="center"/>
        </w:trPr>
        <w:tc>
          <w:tcPr>
            <w:tcW w:w="2440" w:type="pct"/>
          </w:tcPr>
          <w:p w14:paraId="35BC94BE"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Psychological Processes</w:t>
            </w:r>
          </w:p>
        </w:tc>
        <w:tc>
          <w:tcPr>
            <w:tcW w:w="1326" w:type="pct"/>
          </w:tcPr>
          <w:p w14:paraId="1EA306E8"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6F4CA980"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39B2952F" w14:textId="77777777" w:rsidTr="00EB4098">
        <w:trPr>
          <w:jc w:val="center"/>
        </w:trPr>
        <w:tc>
          <w:tcPr>
            <w:tcW w:w="2440" w:type="pct"/>
          </w:tcPr>
          <w:p w14:paraId="58D980CB"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Employee Concreteness</w:t>
            </w:r>
          </w:p>
        </w:tc>
        <w:tc>
          <w:tcPr>
            <w:tcW w:w="1326" w:type="pct"/>
          </w:tcPr>
          <w:p w14:paraId="2B2ECE21"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3DA68E6C"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3A365E16" w14:textId="77777777" w:rsidTr="00EB4098">
        <w:trPr>
          <w:jc w:val="center"/>
        </w:trPr>
        <w:tc>
          <w:tcPr>
            <w:tcW w:w="2440" w:type="pct"/>
          </w:tcPr>
          <w:p w14:paraId="4C952BD5"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Customer Concreteness</w:t>
            </w:r>
          </w:p>
        </w:tc>
        <w:tc>
          <w:tcPr>
            <w:tcW w:w="1326" w:type="pct"/>
          </w:tcPr>
          <w:p w14:paraId="11BF77ED"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79688800"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5661BC7C" w14:textId="77777777" w:rsidTr="00EB4098">
        <w:trPr>
          <w:jc w:val="center"/>
        </w:trPr>
        <w:tc>
          <w:tcPr>
            <w:tcW w:w="2440" w:type="pct"/>
          </w:tcPr>
          <w:p w14:paraId="5DAD1A65"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Employee Questions</w:t>
            </w:r>
          </w:p>
        </w:tc>
        <w:tc>
          <w:tcPr>
            <w:tcW w:w="1326" w:type="pct"/>
          </w:tcPr>
          <w:p w14:paraId="54DA70B4"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5B228554"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5BB48082" w14:textId="77777777" w:rsidTr="00EB4098">
        <w:trPr>
          <w:jc w:val="center"/>
        </w:trPr>
        <w:tc>
          <w:tcPr>
            <w:tcW w:w="2440" w:type="pct"/>
          </w:tcPr>
          <w:p w14:paraId="3AFB6887"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Customer Questions</w:t>
            </w:r>
          </w:p>
        </w:tc>
        <w:tc>
          <w:tcPr>
            <w:tcW w:w="1326" w:type="pct"/>
          </w:tcPr>
          <w:p w14:paraId="59E5E4F9"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638E0DCE"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3B0902E4" w14:textId="77777777" w:rsidTr="00EB4098">
        <w:trPr>
          <w:jc w:val="center"/>
        </w:trPr>
        <w:tc>
          <w:tcPr>
            <w:tcW w:w="2440" w:type="pct"/>
          </w:tcPr>
          <w:p w14:paraId="16855AF5"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Employee WPS</w:t>
            </w:r>
          </w:p>
        </w:tc>
        <w:tc>
          <w:tcPr>
            <w:tcW w:w="1326" w:type="pct"/>
          </w:tcPr>
          <w:p w14:paraId="14FF25C6"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1B58DC52"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622C5B75" w14:textId="77777777" w:rsidTr="00EB4098">
        <w:trPr>
          <w:jc w:val="center"/>
        </w:trPr>
        <w:tc>
          <w:tcPr>
            <w:tcW w:w="2440" w:type="pct"/>
          </w:tcPr>
          <w:p w14:paraId="5C7EE3D4"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Customer WPS</w:t>
            </w:r>
          </w:p>
        </w:tc>
        <w:tc>
          <w:tcPr>
            <w:tcW w:w="1326" w:type="pct"/>
          </w:tcPr>
          <w:p w14:paraId="0AF7273E"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46A9263A"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34E73628" w14:textId="77777777" w:rsidTr="00EB4098">
        <w:trPr>
          <w:jc w:val="center"/>
        </w:trPr>
        <w:tc>
          <w:tcPr>
            <w:tcW w:w="2440" w:type="pct"/>
          </w:tcPr>
          <w:p w14:paraId="78ABB625"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Employee Articulation Rate</w:t>
            </w:r>
          </w:p>
        </w:tc>
        <w:tc>
          <w:tcPr>
            <w:tcW w:w="1326" w:type="pct"/>
          </w:tcPr>
          <w:p w14:paraId="6E77B362"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01299FE1"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1FD77DD4" w14:textId="77777777" w:rsidTr="00E94CDE">
        <w:trPr>
          <w:jc w:val="center"/>
        </w:trPr>
        <w:tc>
          <w:tcPr>
            <w:tcW w:w="2440" w:type="pct"/>
          </w:tcPr>
          <w:p w14:paraId="569E47B1" w14:textId="77777777" w:rsidR="00EB4098" w:rsidRPr="00EC6AC5" w:rsidRDefault="00EB4098" w:rsidP="004140A1">
            <w:pPr>
              <w:ind w:left="144"/>
              <w:contextualSpacing/>
              <w:rPr>
                <w:rFonts w:ascii="Times New Roman" w:hAnsi="Times New Roman" w:cs="Times New Roman"/>
              </w:rPr>
            </w:pPr>
            <w:r w:rsidRPr="00EC6AC5">
              <w:rPr>
                <w:rFonts w:ascii="Times New Roman" w:hAnsi="Times New Roman" w:cs="Times New Roman"/>
              </w:rPr>
              <w:t>Customer Articulation Rate</w:t>
            </w:r>
          </w:p>
        </w:tc>
        <w:tc>
          <w:tcPr>
            <w:tcW w:w="1326" w:type="pct"/>
          </w:tcPr>
          <w:p w14:paraId="1131273F"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w:t>
            </w:r>
          </w:p>
        </w:tc>
        <w:tc>
          <w:tcPr>
            <w:tcW w:w="1234" w:type="pct"/>
            <w:gridSpan w:val="2"/>
          </w:tcPr>
          <w:p w14:paraId="25BB5C7A"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Included</w:t>
            </w:r>
          </w:p>
        </w:tc>
      </w:tr>
      <w:tr w:rsidR="00EB4098" w:rsidRPr="00EC6AC5" w14:paraId="2525379E" w14:textId="77777777" w:rsidTr="00E94CDE">
        <w:trPr>
          <w:jc w:val="center"/>
        </w:trPr>
        <w:tc>
          <w:tcPr>
            <w:tcW w:w="2440" w:type="pct"/>
            <w:tcBorders>
              <w:bottom w:val="single" w:sz="4" w:space="0" w:color="auto"/>
            </w:tcBorders>
          </w:tcPr>
          <w:p w14:paraId="5CB8BF9E" w14:textId="77777777" w:rsidR="00EB4098" w:rsidRPr="00EC6AC5" w:rsidRDefault="00EB4098" w:rsidP="004140A1">
            <w:pPr>
              <w:contextualSpacing/>
              <w:rPr>
                <w:rFonts w:ascii="Times New Roman" w:hAnsi="Times New Roman" w:cs="Times New Roman"/>
              </w:rPr>
            </w:pPr>
            <w:proofErr w:type="spellStart"/>
            <w:r w:rsidRPr="00EC6AC5">
              <w:rPr>
                <w:rFonts w:ascii="Times New Roman" w:hAnsi="Times New Roman" w:cs="Times New Roman"/>
                <w:i/>
                <w:iCs/>
              </w:rPr>
              <w:t>N</w:t>
            </w:r>
            <w:r w:rsidRPr="00EC6AC5">
              <w:rPr>
                <w:rFonts w:ascii="Times New Roman" w:hAnsi="Times New Roman" w:cs="Times New Roman"/>
                <w:vertAlign w:val="subscript"/>
              </w:rPr>
              <w:t>Calls</w:t>
            </w:r>
            <w:proofErr w:type="spellEnd"/>
          </w:p>
        </w:tc>
        <w:tc>
          <w:tcPr>
            <w:tcW w:w="1326" w:type="pct"/>
            <w:tcBorders>
              <w:bottom w:val="single" w:sz="4" w:space="0" w:color="auto"/>
            </w:tcBorders>
          </w:tcPr>
          <w:p w14:paraId="369BED16"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189</w:t>
            </w:r>
          </w:p>
        </w:tc>
        <w:tc>
          <w:tcPr>
            <w:tcW w:w="1234" w:type="pct"/>
            <w:gridSpan w:val="2"/>
            <w:tcBorders>
              <w:bottom w:val="single" w:sz="4" w:space="0" w:color="auto"/>
            </w:tcBorders>
          </w:tcPr>
          <w:p w14:paraId="16E332EC" w14:textId="77777777" w:rsidR="00EB4098" w:rsidRPr="00EC6AC5" w:rsidRDefault="00EB4098" w:rsidP="004140A1">
            <w:pPr>
              <w:contextualSpacing/>
              <w:jc w:val="center"/>
              <w:rPr>
                <w:rFonts w:ascii="Times New Roman" w:hAnsi="Times New Roman" w:cs="Times New Roman"/>
              </w:rPr>
            </w:pPr>
            <w:r w:rsidRPr="00EC6AC5">
              <w:rPr>
                <w:rFonts w:ascii="Times New Roman" w:hAnsi="Times New Roman" w:cs="Times New Roman"/>
              </w:rPr>
              <w:t>189</w:t>
            </w:r>
          </w:p>
        </w:tc>
      </w:tr>
      <w:tr w:rsidR="00E94CDE" w:rsidRPr="00EC6AC5" w14:paraId="4976CEEF" w14:textId="77777777" w:rsidTr="00E94CDE">
        <w:trPr>
          <w:jc w:val="center"/>
        </w:trPr>
        <w:tc>
          <w:tcPr>
            <w:tcW w:w="5000" w:type="pct"/>
            <w:gridSpan w:val="4"/>
            <w:tcBorders>
              <w:top w:val="single" w:sz="4" w:space="0" w:color="auto"/>
            </w:tcBorders>
          </w:tcPr>
          <w:p w14:paraId="567EAC6F" w14:textId="77777777" w:rsidR="00E94CDE" w:rsidRPr="001D53C3" w:rsidRDefault="00E94CDE" w:rsidP="00E94CDE">
            <w:pPr>
              <w:contextualSpacing/>
              <w:rPr>
                <w:rFonts w:ascii="Times New Roman" w:hAnsi="Times New Roman" w:cs="Times New Roman"/>
                <w:sz w:val="20"/>
                <w:szCs w:val="20"/>
              </w:rPr>
            </w:pPr>
            <w:r w:rsidRPr="001D53C3">
              <w:rPr>
                <w:rFonts w:ascii="Times New Roman" w:hAnsi="Times New Roman" w:cs="Times New Roman"/>
                <w:i/>
                <w:iCs/>
                <w:sz w:val="20"/>
                <w:szCs w:val="20"/>
              </w:rPr>
              <w:t>Note.</w:t>
            </w:r>
            <w:r w:rsidRPr="001D53C3">
              <w:rPr>
                <w:rFonts w:ascii="Times New Roman" w:hAnsi="Times New Roman" w:cs="Times New Roman"/>
                <w:sz w:val="20"/>
                <w:szCs w:val="20"/>
              </w:rPr>
              <w:t xml:space="preserve"> Numbers represent coefficient estimates (standard errors in parentheses).</w:t>
            </w:r>
          </w:p>
          <w:p w14:paraId="5ADF7420" w14:textId="1AB5D17F" w:rsidR="00E94CDE" w:rsidRPr="001D53C3" w:rsidRDefault="00E94CDE" w:rsidP="00E94CDE">
            <w:pPr>
              <w:spacing w:line="480" w:lineRule="auto"/>
              <w:rPr>
                <w:rFonts w:ascii="Times New Roman" w:hAnsi="Times New Roman" w:cs="Times New Roman"/>
                <w:sz w:val="20"/>
                <w:szCs w:val="20"/>
              </w:rPr>
            </w:pPr>
            <w:r w:rsidRPr="001D53C3">
              <w:rPr>
                <w:rFonts w:ascii="Times New Roman" w:hAnsi="Times New Roman" w:cs="Times New Roman"/>
                <w:sz w:val="20"/>
                <w:szCs w:val="20"/>
                <w:vertAlign w:val="superscript"/>
              </w:rPr>
              <w:t>†</w:t>
            </w:r>
            <w:r w:rsidRPr="001D53C3">
              <w:rPr>
                <w:rFonts w:ascii="Times New Roman" w:hAnsi="Times New Roman" w:cs="Times New Roman"/>
                <w:sz w:val="20"/>
                <w:szCs w:val="20"/>
              </w:rPr>
              <w:t xml:space="preserve"> </w:t>
            </w:r>
            <w:r w:rsidRPr="001D53C3">
              <w:rPr>
                <w:rFonts w:ascii="Times New Roman" w:hAnsi="Times New Roman" w:cs="Times New Roman"/>
                <w:i/>
                <w:iCs/>
                <w:sz w:val="20"/>
                <w:szCs w:val="20"/>
              </w:rPr>
              <w:t>p</w:t>
            </w:r>
            <w:r w:rsidRPr="001D53C3">
              <w:rPr>
                <w:rFonts w:ascii="Times New Roman" w:hAnsi="Times New Roman" w:cs="Times New Roman"/>
                <w:sz w:val="20"/>
                <w:szCs w:val="20"/>
              </w:rPr>
              <w:t xml:space="preserve"> &lt; .10. </w:t>
            </w:r>
            <w:r w:rsidRPr="001D53C3">
              <w:rPr>
                <w:rFonts w:ascii="Times New Roman" w:hAnsi="Times New Roman" w:cs="Times New Roman"/>
                <w:sz w:val="20"/>
                <w:szCs w:val="20"/>
                <w:vertAlign w:val="superscript"/>
              </w:rPr>
              <w:t>*</w:t>
            </w:r>
            <w:r w:rsidRPr="001D53C3">
              <w:rPr>
                <w:rFonts w:ascii="Times New Roman" w:hAnsi="Times New Roman" w:cs="Times New Roman"/>
                <w:sz w:val="20"/>
                <w:szCs w:val="20"/>
              </w:rPr>
              <w:t xml:space="preserve"> </w:t>
            </w:r>
            <w:r w:rsidRPr="001D53C3">
              <w:rPr>
                <w:rFonts w:ascii="Times New Roman" w:hAnsi="Times New Roman" w:cs="Times New Roman"/>
                <w:i/>
                <w:iCs/>
                <w:sz w:val="20"/>
                <w:szCs w:val="20"/>
              </w:rPr>
              <w:t>p</w:t>
            </w:r>
            <w:r w:rsidRPr="001D53C3">
              <w:rPr>
                <w:rFonts w:ascii="Times New Roman" w:hAnsi="Times New Roman" w:cs="Times New Roman"/>
                <w:sz w:val="20"/>
                <w:szCs w:val="20"/>
              </w:rPr>
              <w:t xml:space="preserve"> &lt; .05. </w:t>
            </w:r>
            <w:r w:rsidRPr="001D53C3">
              <w:rPr>
                <w:rFonts w:ascii="Times New Roman" w:hAnsi="Times New Roman" w:cs="Times New Roman"/>
                <w:sz w:val="20"/>
                <w:szCs w:val="20"/>
                <w:vertAlign w:val="superscript"/>
              </w:rPr>
              <w:t>**</w:t>
            </w:r>
            <w:r w:rsidRPr="001D53C3">
              <w:rPr>
                <w:rFonts w:ascii="Times New Roman" w:hAnsi="Times New Roman" w:cs="Times New Roman"/>
                <w:sz w:val="20"/>
                <w:szCs w:val="20"/>
              </w:rPr>
              <w:t xml:space="preserve"> </w:t>
            </w:r>
            <w:r w:rsidRPr="001D53C3">
              <w:rPr>
                <w:rFonts w:ascii="Times New Roman" w:hAnsi="Times New Roman" w:cs="Times New Roman"/>
                <w:i/>
                <w:iCs/>
                <w:sz w:val="20"/>
                <w:szCs w:val="20"/>
              </w:rPr>
              <w:t>p</w:t>
            </w:r>
            <w:r w:rsidRPr="001D53C3">
              <w:rPr>
                <w:rFonts w:ascii="Times New Roman" w:hAnsi="Times New Roman" w:cs="Times New Roman"/>
                <w:sz w:val="20"/>
                <w:szCs w:val="20"/>
              </w:rPr>
              <w:t xml:space="preserve"> &lt; .01. </w:t>
            </w:r>
            <w:r w:rsidRPr="001D53C3">
              <w:rPr>
                <w:rFonts w:ascii="Times New Roman" w:hAnsi="Times New Roman" w:cs="Times New Roman"/>
                <w:sz w:val="20"/>
                <w:szCs w:val="20"/>
                <w:vertAlign w:val="superscript"/>
              </w:rPr>
              <w:t>***</w:t>
            </w:r>
            <w:r w:rsidRPr="001D53C3">
              <w:rPr>
                <w:rFonts w:ascii="Times New Roman" w:hAnsi="Times New Roman" w:cs="Times New Roman"/>
                <w:sz w:val="20"/>
                <w:szCs w:val="20"/>
              </w:rPr>
              <w:t xml:space="preserve"> </w:t>
            </w:r>
            <w:r w:rsidRPr="001D53C3">
              <w:rPr>
                <w:rFonts w:ascii="Times New Roman" w:hAnsi="Times New Roman" w:cs="Times New Roman"/>
                <w:i/>
                <w:iCs/>
                <w:sz w:val="20"/>
                <w:szCs w:val="20"/>
              </w:rPr>
              <w:t>p</w:t>
            </w:r>
            <w:r w:rsidRPr="001D53C3">
              <w:rPr>
                <w:rFonts w:ascii="Times New Roman" w:hAnsi="Times New Roman" w:cs="Times New Roman"/>
                <w:sz w:val="20"/>
                <w:szCs w:val="20"/>
              </w:rPr>
              <w:t xml:space="preserve"> &lt; .001.</w:t>
            </w:r>
          </w:p>
        </w:tc>
      </w:tr>
    </w:tbl>
    <w:p w14:paraId="1846C465" w14:textId="64F21E6E" w:rsidR="00062016" w:rsidRPr="00491E68" w:rsidRDefault="00062016" w:rsidP="00062016">
      <w:pPr>
        <w:spacing w:line="480" w:lineRule="auto"/>
        <w:ind w:firstLine="709"/>
        <w:rPr>
          <w:rFonts w:ascii="Times New Roman" w:hAnsi="Times New Roman" w:cs="Times New Roman"/>
          <w:bCs/>
          <w:iCs/>
        </w:rPr>
      </w:pPr>
      <w:r>
        <w:rPr>
          <w:rFonts w:ascii="Times New Roman" w:hAnsi="Times New Roman" w:cs="Times New Roman"/>
          <w:bCs/>
          <w:iCs/>
        </w:rPr>
        <w:t xml:space="preserve">While these initial results are supportive, one could argue there are driven by some other factor.  Consequently, to test generalizability and </w:t>
      </w:r>
      <w:r w:rsidRPr="0098526F">
        <w:rPr>
          <w:rFonts w:ascii="Times New Roman" w:hAnsi="Times New Roman" w:cs="Times New Roman"/>
          <w:bCs/>
          <w:iCs/>
        </w:rPr>
        <w:t>alternative explanations</w:t>
      </w:r>
      <w:r>
        <w:rPr>
          <w:rFonts w:ascii="Times New Roman" w:hAnsi="Times New Roman" w:cs="Times New Roman"/>
          <w:bCs/>
          <w:iCs/>
        </w:rPr>
        <w:t>,</w:t>
      </w:r>
      <w:r w:rsidRPr="0098526F">
        <w:rPr>
          <w:rFonts w:ascii="Times New Roman" w:hAnsi="Times New Roman" w:cs="Times New Roman"/>
          <w:bCs/>
          <w:iCs/>
        </w:rPr>
        <w:t xml:space="preserve"> w</w:t>
      </w:r>
      <w:r w:rsidRPr="0098526F">
        <w:rPr>
          <w:rFonts w:ascii="Times New Roman" w:hAnsi="Times New Roman" w:cs="Times New Roman"/>
        </w:rPr>
        <w:t xml:space="preserve">e </w:t>
      </w:r>
      <w:r>
        <w:rPr>
          <w:rFonts w:ascii="Times New Roman" w:hAnsi="Times New Roman" w:cs="Times New Roman"/>
        </w:rPr>
        <w:t>control for</w:t>
      </w:r>
      <w:r w:rsidRPr="0098526F">
        <w:rPr>
          <w:rFonts w:ascii="Times New Roman" w:hAnsi="Times New Roman" w:cs="Times New Roman"/>
        </w:rPr>
        <w:t xml:space="preserve"> a variety of aspects of the call, </w:t>
      </w:r>
      <w:r>
        <w:rPr>
          <w:rFonts w:ascii="Times New Roman" w:hAnsi="Times New Roman" w:cs="Times New Roman"/>
        </w:rPr>
        <w:t>employee</w:t>
      </w:r>
      <w:r w:rsidRPr="0098526F">
        <w:rPr>
          <w:rFonts w:ascii="Times New Roman" w:hAnsi="Times New Roman" w:cs="Times New Roman"/>
        </w:rPr>
        <w:t>, and customer.</w:t>
      </w:r>
      <w:r>
        <w:rPr>
          <w:rFonts w:ascii="Times New Roman" w:hAnsi="Times New Roman" w:cs="Times New Roman"/>
        </w:rPr>
        <w:t xml:space="preserve"> </w:t>
      </w:r>
      <w:r w:rsidR="005F612D">
        <w:rPr>
          <w:rFonts w:ascii="Times New Roman" w:hAnsi="Times New Roman" w:cs="Times New Roman"/>
        </w:rPr>
        <w:t>Given the number of controls, and their various levels, a full set of coefficients for all controls is reported in the Web Appendix, Table W</w:t>
      </w:r>
      <w:r w:rsidR="001D53C3">
        <w:rPr>
          <w:rFonts w:ascii="Times New Roman" w:hAnsi="Times New Roman" w:cs="Times New Roman"/>
        </w:rPr>
        <w:t>5</w:t>
      </w:r>
      <w:r w:rsidR="005F612D" w:rsidRPr="0098526F">
        <w:rPr>
          <w:rFonts w:ascii="Times New Roman" w:hAnsi="Times New Roman" w:cs="Times New Roman"/>
          <w:bCs/>
          <w:iCs/>
        </w:rPr>
        <w:t>.</w:t>
      </w:r>
    </w:p>
    <w:p w14:paraId="6DE920DE" w14:textId="77777777" w:rsidR="00062016" w:rsidRDefault="00062016" w:rsidP="00062016">
      <w:pPr>
        <w:spacing w:line="480" w:lineRule="auto"/>
        <w:ind w:firstLine="720"/>
        <w:rPr>
          <w:rFonts w:ascii="Times New Roman" w:hAnsi="Times New Roman" w:cs="Times New Roman"/>
        </w:rPr>
      </w:pPr>
      <w:r w:rsidRPr="00EC6AC5">
        <w:rPr>
          <w:rFonts w:ascii="Times New Roman" w:hAnsi="Times New Roman" w:cs="Times New Roman"/>
          <w:i/>
          <w:iCs/>
        </w:rPr>
        <w:t xml:space="preserve">Call Attributes. </w:t>
      </w:r>
      <w:r w:rsidRPr="0098526F">
        <w:rPr>
          <w:rFonts w:ascii="Times New Roman" w:hAnsi="Times New Roman" w:cs="Times New Roman"/>
        </w:rPr>
        <w:t xml:space="preserve">One could wonder whether the results are driven by </w:t>
      </w:r>
      <w:r>
        <w:rPr>
          <w:rFonts w:ascii="Times New Roman" w:hAnsi="Times New Roman" w:cs="Times New Roman"/>
        </w:rPr>
        <w:t>call attributes</w:t>
      </w:r>
      <w:r w:rsidRPr="0098526F">
        <w:rPr>
          <w:rFonts w:ascii="Times New Roman" w:hAnsi="Times New Roman" w:cs="Times New Roman"/>
        </w:rPr>
        <w:t xml:space="preserve">. </w:t>
      </w:r>
      <w:r>
        <w:rPr>
          <w:rFonts w:ascii="Times New Roman" w:hAnsi="Times New Roman" w:cs="Times New Roman"/>
        </w:rPr>
        <w:t>Maybe employee</w:t>
      </w:r>
      <w:r w:rsidRPr="0098526F">
        <w:rPr>
          <w:rFonts w:ascii="Times New Roman" w:hAnsi="Times New Roman" w:cs="Times New Roman"/>
        </w:rPr>
        <w:t xml:space="preserve">s pause more for certain types of issues, for example, </w:t>
      </w:r>
      <w:r>
        <w:rPr>
          <w:rFonts w:ascii="Times New Roman" w:hAnsi="Times New Roman" w:cs="Times New Roman"/>
        </w:rPr>
        <w:t>which</w:t>
      </w:r>
      <w:r w:rsidRPr="0098526F">
        <w:rPr>
          <w:rFonts w:ascii="Times New Roman" w:hAnsi="Times New Roman" w:cs="Times New Roman"/>
        </w:rPr>
        <w:t xml:space="preserve"> </w:t>
      </w:r>
      <w:r>
        <w:rPr>
          <w:rFonts w:ascii="Times New Roman" w:hAnsi="Times New Roman" w:cs="Times New Roman"/>
        </w:rPr>
        <w:t xml:space="preserve">happen to be issues </w:t>
      </w:r>
      <w:r>
        <w:rPr>
          <w:rFonts w:ascii="Times New Roman" w:hAnsi="Times New Roman" w:cs="Times New Roman"/>
        </w:rPr>
        <w:lastRenderedPageBreak/>
        <w:t>where customer satisfaction is higher</w:t>
      </w:r>
      <w:r w:rsidRPr="0098526F">
        <w:rPr>
          <w:rFonts w:ascii="Times New Roman" w:hAnsi="Times New Roman" w:cs="Times New Roman"/>
        </w:rPr>
        <w:t xml:space="preserve">. </w:t>
      </w:r>
      <w:r>
        <w:rPr>
          <w:rFonts w:ascii="Times New Roman" w:hAnsi="Times New Roman" w:cs="Times New Roman"/>
        </w:rPr>
        <w:t>S</w:t>
      </w:r>
      <w:r w:rsidRPr="0098526F">
        <w:rPr>
          <w:rFonts w:ascii="Times New Roman" w:hAnsi="Times New Roman" w:cs="Times New Roman"/>
        </w:rPr>
        <w:t xml:space="preserve">uch explanations have trouble explaining the mediation by assents, </w:t>
      </w:r>
      <w:r>
        <w:rPr>
          <w:rFonts w:ascii="Times New Roman" w:hAnsi="Times New Roman" w:cs="Times New Roman"/>
        </w:rPr>
        <w:t xml:space="preserve">but </w:t>
      </w:r>
      <w:r w:rsidRPr="0098526F">
        <w:rPr>
          <w:rFonts w:ascii="Times New Roman" w:hAnsi="Times New Roman" w:cs="Times New Roman"/>
        </w:rPr>
        <w:t xml:space="preserve">to further </w:t>
      </w:r>
      <w:r>
        <w:rPr>
          <w:rFonts w:ascii="Times New Roman" w:hAnsi="Times New Roman" w:cs="Times New Roman"/>
        </w:rPr>
        <w:t>test</w:t>
      </w:r>
      <w:r w:rsidRPr="0098526F">
        <w:rPr>
          <w:rFonts w:ascii="Times New Roman" w:hAnsi="Times New Roman" w:cs="Times New Roman"/>
        </w:rPr>
        <w:t xml:space="preserve"> this possibility we control for call attributes in four ways. </w:t>
      </w:r>
    </w:p>
    <w:p w14:paraId="5F6863A2" w14:textId="6848AD66" w:rsidR="00F84FAC" w:rsidRPr="0098526F" w:rsidRDefault="00F84FAC" w:rsidP="00F84FAC">
      <w:pPr>
        <w:spacing w:line="480" w:lineRule="auto"/>
        <w:ind w:firstLine="720"/>
        <w:rPr>
          <w:rFonts w:ascii="Times New Roman" w:hAnsi="Times New Roman" w:cs="Times New Roman"/>
        </w:rPr>
      </w:pPr>
      <w:r w:rsidRPr="0098526F">
        <w:rPr>
          <w:rFonts w:ascii="Times New Roman" w:hAnsi="Times New Roman" w:cs="Times New Roman"/>
        </w:rPr>
        <w:t xml:space="preserve">First, we used dummy variables to control for six categories of </w:t>
      </w:r>
      <w:r w:rsidRPr="0098526F">
        <w:rPr>
          <w:rFonts w:ascii="Times New Roman" w:hAnsi="Times New Roman" w:cs="Times New Roman"/>
          <w:i/>
          <w:iCs/>
        </w:rPr>
        <w:t>call reasons</w:t>
      </w:r>
      <w:r w:rsidRPr="0098526F">
        <w:rPr>
          <w:rFonts w:ascii="Times New Roman" w:hAnsi="Times New Roman" w:cs="Times New Roman"/>
        </w:rPr>
        <w:t xml:space="preserve"> classified by the retailer (i.e., account, gift card, order, product, return, and shipping). Second, to </w:t>
      </w:r>
      <w:proofErr w:type="gramStart"/>
      <w:r w:rsidRPr="0098526F">
        <w:rPr>
          <w:rFonts w:ascii="Times New Roman" w:hAnsi="Times New Roman" w:cs="Times New Roman"/>
        </w:rPr>
        <w:t>more finely control for call topics</w:t>
      </w:r>
      <w:proofErr w:type="gramEnd"/>
      <w:r w:rsidRPr="0098526F">
        <w:rPr>
          <w:rFonts w:ascii="Times New Roman" w:hAnsi="Times New Roman" w:cs="Times New Roman"/>
        </w:rPr>
        <w:t xml:space="preserve"> we used topic modeling. Latent Dirichlet allocation (LDA; </w:t>
      </w:r>
      <w:proofErr w:type="spellStart"/>
      <w:r w:rsidRPr="0098526F">
        <w:rPr>
          <w:rFonts w:ascii="Times New Roman" w:hAnsi="Times New Roman" w:cs="Times New Roman"/>
        </w:rPr>
        <w:t>Blei</w:t>
      </w:r>
      <w:proofErr w:type="spellEnd"/>
      <w:r w:rsidRPr="0098526F">
        <w:rPr>
          <w:rFonts w:ascii="Times New Roman" w:hAnsi="Times New Roman" w:cs="Times New Roman"/>
        </w:rPr>
        <w:t xml:space="preserve"> 201</w:t>
      </w:r>
      <w:r w:rsidR="005473EA">
        <w:rPr>
          <w:rFonts w:ascii="Times New Roman" w:hAnsi="Times New Roman" w:cs="Times New Roman"/>
        </w:rPr>
        <w:t>2</w:t>
      </w:r>
      <w:r w:rsidRPr="0098526F">
        <w:rPr>
          <w:rFonts w:ascii="Times New Roman" w:hAnsi="Times New Roman" w:cs="Times New Roman"/>
        </w:rPr>
        <w:t>) measures the extent to which words co-occur within and across texts and identifies a set of latent topics. We control for the portion of each of thirteen topics discussed in each call (</w:t>
      </w:r>
      <w:r w:rsidRPr="0098526F">
        <w:rPr>
          <w:rFonts w:ascii="Times New Roman" w:hAnsi="Times New Roman" w:cs="Times New Roman"/>
          <w:i/>
          <w:iCs/>
        </w:rPr>
        <w:t>call topic controls</w:t>
      </w:r>
      <w:r w:rsidRPr="0098526F">
        <w:rPr>
          <w:rFonts w:ascii="Times New Roman" w:hAnsi="Times New Roman" w:cs="Times New Roman"/>
        </w:rPr>
        <w:t xml:space="preserve">, see </w:t>
      </w:r>
      <w:r w:rsidR="00774780">
        <w:rPr>
          <w:rFonts w:ascii="Times New Roman" w:hAnsi="Times New Roman" w:cs="Times New Roman"/>
        </w:rPr>
        <w:t>Web Appendix</w:t>
      </w:r>
      <w:r w:rsidRPr="0098526F">
        <w:rPr>
          <w:rFonts w:ascii="Times New Roman" w:hAnsi="Times New Roman" w:cs="Times New Roman"/>
        </w:rPr>
        <w:t xml:space="preserve"> for details). Third, to control for </w:t>
      </w:r>
      <w:r w:rsidRPr="0098526F">
        <w:rPr>
          <w:rFonts w:ascii="Times New Roman" w:hAnsi="Times New Roman" w:cs="Times New Roman"/>
          <w:i/>
          <w:iCs/>
        </w:rPr>
        <w:t>call severity</w:t>
      </w:r>
      <w:r w:rsidRPr="0098526F">
        <w:rPr>
          <w:rFonts w:ascii="Times New Roman" w:hAnsi="Times New Roman" w:cs="Times New Roman"/>
        </w:rPr>
        <w:t xml:space="preserve">, two research assistants coded the severity of the issue discussed (1 = not at all, 5 = severe; </w:t>
      </w:r>
      <w:r w:rsidRPr="0098526F">
        <w:rPr>
          <w:rFonts w:ascii="Times New Roman" w:hAnsi="Times New Roman" w:cs="Times New Roman"/>
          <w:color w:val="000000" w:themeColor="text1"/>
        </w:rPr>
        <w:t xml:space="preserve">two judge </w:t>
      </w:r>
      <w:r w:rsidRPr="0098526F">
        <w:rPr>
          <w:rFonts w:ascii="Times New Roman" w:hAnsi="Times New Roman" w:cs="Times New Roman"/>
          <w:i/>
          <w:iCs/>
          <w:color w:val="000000" w:themeColor="text1"/>
        </w:rPr>
        <w:t>ICC</w:t>
      </w:r>
      <w:r w:rsidRPr="0098526F">
        <w:rPr>
          <w:rFonts w:ascii="Times New Roman" w:hAnsi="Times New Roman" w:cs="Times New Roman"/>
          <w:color w:val="000000" w:themeColor="text1"/>
        </w:rPr>
        <w:t xml:space="preserve"> (2,1) = .83</w:t>
      </w:r>
      <w:r w:rsidRPr="0098526F">
        <w:rPr>
          <w:rFonts w:ascii="Times New Roman" w:hAnsi="Times New Roman" w:cs="Times New Roman"/>
        </w:rPr>
        <w:t xml:space="preserve">). Finally, given </w:t>
      </w:r>
      <w:r w:rsidR="00AE104A">
        <w:rPr>
          <w:rFonts w:ascii="Times New Roman" w:hAnsi="Times New Roman" w:cs="Times New Roman"/>
        </w:rPr>
        <w:t xml:space="preserve">that longer calls might </w:t>
      </w:r>
      <w:r w:rsidR="000A1087">
        <w:rPr>
          <w:rFonts w:ascii="Times New Roman" w:hAnsi="Times New Roman" w:cs="Times New Roman"/>
        </w:rPr>
        <w:t xml:space="preserve">change </w:t>
      </w:r>
      <w:r w:rsidR="00AE104A">
        <w:rPr>
          <w:rFonts w:ascii="Times New Roman" w:hAnsi="Times New Roman" w:cs="Times New Roman"/>
        </w:rPr>
        <w:t>customer satisfaction</w:t>
      </w:r>
      <w:r w:rsidRPr="0098526F">
        <w:rPr>
          <w:rFonts w:ascii="Times New Roman" w:hAnsi="Times New Roman" w:cs="Times New Roman"/>
        </w:rPr>
        <w:t xml:space="preserve">, and involve more or less of </w:t>
      </w:r>
      <w:r w:rsidR="008F04EC">
        <w:rPr>
          <w:rFonts w:ascii="Times New Roman" w:hAnsi="Times New Roman" w:cs="Times New Roman"/>
        </w:rPr>
        <w:t>our focal</w:t>
      </w:r>
      <w:r w:rsidR="008F04EC" w:rsidRPr="0098526F">
        <w:rPr>
          <w:rFonts w:ascii="Times New Roman" w:hAnsi="Times New Roman" w:cs="Times New Roman"/>
        </w:rPr>
        <w:t xml:space="preserve"> </w:t>
      </w:r>
      <w:r w:rsidRPr="0098526F">
        <w:rPr>
          <w:rFonts w:ascii="Times New Roman" w:hAnsi="Times New Roman" w:cs="Times New Roman"/>
        </w:rPr>
        <w:t xml:space="preserve">features, we controlled for </w:t>
      </w:r>
      <w:r w:rsidRPr="0098526F">
        <w:rPr>
          <w:rFonts w:ascii="Times New Roman" w:hAnsi="Times New Roman" w:cs="Times New Roman"/>
          <w:i/>
          <w:iCs/>
        </w:rPr>
        <w:t>call duration</w:t>
      </w:r>
      <w:r w:rsidRPr="0098526F">
        <w:rPr>
          <w:rFonts w:ascii="Times New Roman" w:hAnsi="Times New Roman" w:cs="Times New Roman"/>
        </w:rPr>
        <w:t xml:space="preserve"> (in seconds).</w:t>
      </w:r>
    </w:p>
    <w:p w14:paraId="42C31BF6" w14:textId="085EA7E8" w:rsidR="00F84FAC" w:rsidRPr="0098526F" w:rsidRDefault="00F84FAC" w:rsidP="00F84FAC">
      <w:pPr>
        <w:spacing w:line="480" w:lineRule="auto"/>
        <w:ind w:firstLine="720"/>
        <w:rPr>
          <w:rFonts w:ascii="Times New Roman" w:hAnsi="Times New Roman" w:cs="Times New Roman"/>
        </w:rPr>
      </w:pPr>
      <w:r w:rsidRPr="00EC6AC5">
        <w:rPr>
          <w:rFonts w:ascii="Times New Roman" w:hAnsi="Times New Roman" w:cs="Times New Roman"/>
          <w:i/>
          <w:iCs/>
        </w:rPr>
        <w:t>Employee and Customer Attributes.</w:t>
      </w:r>
      <w:r w:rsidRPr="00EC6AC5">
        <w:rPr>
          <w:rFonts w:ascii="Times New Roman" w:hAnsi="Times New Roman" w:cs="Times New Roman"/>
        </w:rPr>
        <w:t xml:space="preserve"> </w:t>
      </w:r>
      <w:r w:rsidRPr="0098526F">
        <w:rPr>
          <w:rFonts w:ascii="Times New Roman" w:hAnsi="Times New Roman" w:cs="Times New Roman"/>
        </w:rPr>
        <w:t xml:space="preserve">Beyond the call itself, one could wonder whether the results are driven by </w:t>
      </w:r>
      <w:r w:rsidR="00A76FD3">
        <w:rPr>
          <w:rFonts w:ascii="Times New Roman" w:hAnsi="Times New Roman" w:cs="Times New Roman"/>
        </w:rPr>
        <w:t>employee</w:t>
      </w:r>
      <w:r w:rsidR="00A76FD3" w:rsidRPr="0098526F">
        <w:rPr>
          <w:rFonts w:ascii="Times New Roman" w:hAnsi="Times New Roman" w:cs="Times New Roman"/>
        </w:rPr>
        <w:t xml:space="preserve"> or customer </w:t>
      </w:r>
      <w:r w:rsidRPr="0098526F">
        <w:rPr>
          <w:rFonts w:ascii="Times New Roman" w:hAnsi="Times New Roman" w:cs="Times New Roman"/>
        </w:rPr>
        <w:t xml:space="preserve">attributes. </w:t>
      </w:r>
      <w:r>
        <w:rPr>
          <w:rFonts w:ascii="Times New Roman" w:hAnsi="Times New Roman" w:cs="Times New Roman"/>
        </w:rPr>
        <w:t>Perhaps</w:t>
      </w:r>
      <w:r w:rsidRPr="0098526F">
        <w:rPr>
          <w:rFonts w:ascii="Times New Roman" w:hAnsi="Times New Roman" w:cs="Times New Roman"/>
        </w:rPr>
        <w:t xml:space="preserve"> more experienced </w:t>
      </w:r>
      <w:r>
        <w:rPr>
          <w:rFonts w:ascii="Times New Roman" w:hAnsi="Times New Roman" w:cs="Times New Roman"/>
        </w:rPr>
        <w:t>employee</w:t>
      </w:r>
      <w:r w:rsidRPr="0098526F">
        <w:rPr>
          <w:rFonts w:ascii="Times New Roman" w:hAnsi="Times New Roman" w:cs="Times New Roman"/>
        </w:rPr>
        <w:t xml:space="preserve">s pause more and </w:t>
      </w:r>
      <w:r w:rsidR="00AE104A">
        <w:rPr>
          <w:rFonts w:ascii="Times New Roman" w:hAnsi="Times New Roman" w:cs="Times New Roman"/>
        </w:rPr>
        <w:t>increase satisfaction</w:t>
      </w:r>
      <w:r w:rsidRPr="0098526F">
        <w:rPr>
          <w:rFonts w:ascii="Times New Roman" w:hAnsi="Times New Roman" w:cs="Times New Roman"/>
        </w:rPr>
        <w:t xml:space="preserve">, or </w:t>
      </w:r>
      <w:r w:rsidR="00A76FD3">
        <w:rPr>
          <w:rFonts w:ascii="Times New Roman" w:hAnsi="Times New Roman" w:cs="Times New Roman"/>
        </w:rPr>
        <w:t xml:space="preserve">particular </w:t>
      </w:r>
      <w:r>
        <w:rPr>
          <w:rFonts w:ascii="Times New Roman" w:hAnsi="Times New Roman" w:cs="Times New Roman"/>
        </w:rPr>
        <w:t>customer demographic</w:t>
      </w:r>
      <w:r w:rsidR="00A76FD3">
        <w:rPr>
          <w:rFonts w:ascii="Times New Roman" w:hAnsi="Times New Roman" w:cs="Times New Roman"/>
        </w:rPr>
        <w:t>s</w:t>
      </w:r>
      <w:r>
        <w:rPr>
          <w:rFonts w:ascii="Times New Roman" w:hAnsi="Times New Roman" w:cs="Times New Roman"/>
        </w:rPr>
        <w:t xml:space="preserve"> </w:t>
      </w:r>
      <w:r w:rsidRPr="0098526F">
        <w:rPr>
          <w:rFonts w:ascii="Times New Roman" w:hAnsi="Times New Roman" w:cs="Times New Roman"/>
        </w:rPr>
        <w:t xml:space="preserve">assent more and </w:t>
      </w:r>
      <w:r w:rsidR="00AE104A">
        <w:rPr>
          <w:rFonts w:ascii="Times New Roman" w:hAnsi="Times New Roman" w:cs="Times New Roman"/>
        </w:rPr>
        <w:t>tend to be more satisfied</w:t>
      </w:r>
      <w:r w:rsidRPr="0098526F">
        <w:rPr>
          <w:rFonts w:ascii="Times New Roman" w:hAnsi="Times New Roman" w:cs="Times New Roman"/>
        </w:rPr>
        <w:t>. Again, such explanations have trouble explaining the mediation</w:t>
      </w:r>
      <w:r w:rsidR="008F04EC">
        <w:rPr>
          <w:rFonts w:ascii="Times New Roman" w:hAnsi="Times New Roman" w:cs="Times New Roman"/>
        </w:rPr>
        <w:t xml:space="preserve"> result</w:t>
      </w:r>
      <w:r w:rsidRPr="0098526F">
        <w:rPr>
          <w:rFonts w:ascii="Times New Roman" w:hAnsi="Times New Roman" w:cs="Times New Roman"/>
        </w:rPr>
        <w:t xml:space="preserve">, </w:t>
      </w:r>
      <w:r w:rsidR="003D1819">
        <w:rPr>
          <w:rFonts w:ascii="Times New Roman" w:hAnsi="Times New Roman" w:cs="Times New Roman"/>
        </w:rPr>
        <w:t xml:space="preserve">but </w:t>
      </w:r>
      <w:r>
        <w:rPr>
          <w:rFonts w:ascii="Times New Roman" w:hAnsi="Times New Roman" w:cs="Times New Roman"/>
        </w:rPr>
        <w:t xml:space="preserve">to test </w:t>
      </w:r>
      <w:r w:rsidR="003D1819">
        <w:rPr>
          <w:rFonts w:ascii="Times New Roman" w:hAnsi="Times New Roman" w:cs="Times New Roman"/>
        </w:rPr>
        <w:t>them</w:t>
      </w:r>
      <w:r>
        <w:rPr>
          <w:rFonts w:ascii="Times New Roman" w:hAnsi="Times New Roman" w:cs="Times New Roman"/>
        </w:rPr>
        <w:t xml:space="preserve"> further, </w:t>
      </w:r>
      <w:r w:rsidRPr="0098526F">
        <w:rPr>
          <w:rFonts w:ascii="Times New Roman" w:hAnsi="Times New Roman" w:cs="Times New Roman"/>
        </w:rPr>
        <w:t xml:space="preserve">we control for </w:t>
      </w:r>
      <w:r>
        <w:rPr>
          <w:rFonts w:ascii="Times New Roman" w:hAnsi="Times New Roman" w:cs="Times New Roman"/>
        </w:rPr>
        <w:t>employee</w:t>
      </w:r>
      <w:r w:rsidRPr="0098526F">
        <w:rPr>
          <w:rFonts w:ascii="Times New Roman" w:hAnsi="Times New Roman" w:cs="Times New Roman"/>
        </w:rPr>
        <w:t xml:space="preserve"> and customer attributes in multiple ways</w:t>
      </w:r>
      <w:r>
        <w:rPr>
          <w:rFonts w:ascii="Times New Roman" w:hAnsi="Times New Roman" w:cs="Times New Roman"/>
        </w:rPr>
        <w:t>.</w:t>
      </w:r>
    </w:p>
    <w:p w14:paraId="52148B9A" w14:textId="6531A479" w:rsidR="00F84FAC" w:rsidRPr="0098526F" w:rsidRDefault="00F84FAC" w:rsidP="00F84FAC">
      <w:pPr>
        <w:spacing w:line="480" w:lineRule="auto"/>
        <w:ind w:firstLine="720"/>
        <w:rPr>
          <w:rFonts w:ascii="Times New Roman" w:hAnsi="Times New Roman" w:cs="Times New Roman"/>
        </w:rPr>
      </w:pPr>
      <w:r w:rsidRPr="0098526F">
        <w:rPr>
          <w:rFonts w:ascii="Times New Roman" w:hAnsi="Times New Roman" w:cs="Times New Roman"/>
        </w:rPr>
        <w:t xml:space="preserve">To control for </w:t>
      </w:r>
      <w:r>
        <w:rPr>
          <w:rFonts w:ascii="Times New Roman" w:hAnsi="Times New Roman" w:cs="Times New Roman"/>
        </w:rPr>
        <w:t>employee</w:t>
      </w:r>
      <w:r w:rsidRPr="0098526F">
        <w:rPr>
          <w:rFonts w:ascii="Times New Roman" w:hAnsi="Times New Roman" w:cs="Times New Roman"/>
        </w:rPr>
        <w:t xml:space="preserve"> experience, we control for tenure with the company (</w:t>
      </w:r>
      <w:r>
        <w:rPr>
          <w:rFonts w:ascii="Times New Roman" w:hAnsi="Times New Roman" w:cs="Times New Roman"/>
          <w:i/>
          <w:iCs/>
        </w:rPr>
        <w:t>employee</w:t>
      </w:r>
      <w:r w:rsidRPr="0098526F">
        <w:rPr>
          <w:rFonts w:ascii="Times New Roman" w:hAnsi="Times New Roman" w:cs="Times New Roman"/>
          <w:i/>
          <w:iCs/>
        </w:rPr>
        <w:t xml:space="preserve"> tenure</w:t>
      </w:r>
      <w:r w:rsidRPr="0098526F">
        <w:rPr>
          <w:rFonts w:ascii="Times New Roman" w:hAnsi="Times New Roman" w:cs="Times New Roman"/>
        </w:rPr>
        <w:t xml:space="preserve">, in days). We also controlled for </w:t>
      </w:r>
      <w:r>
        <w:rPr>
          <w:rFonts w:ascii="Times New Roman" w:hAnsi="Times New Roman" w:cs="Times New Roman"/>
        </w:rPr>
        <w:t>employee</w:t>
      </w:r>
      <w:r w:rsidRPr="0098526F">
        <w:rPr>
          <w:rFonts w:ascii="Times New Roman" w:hAnsi="Times New Roman" w:cs="Times New Roman"/>
        </w:rPr>
        <w:t xml:space="preserve"> gender (</w:t>
      </w:r>
      <w:r w:rsidRPr="0098526F">
        <w:rPr>
          <w:rFonts w:ascii="Times New Roman" w:hAnsi="Times New Roman" w:cs="Times New Roman"/>
          <w:i/>
          <w:iCs/>
        </w:rPr>
        <w:t xml:space="preserve">female </w:t>
      </w:r>
      <w:r>
        <w:rPr>
          <w:rFonts w:ascii="Times New Roman" w:hAnsi="Times New Roman" w:cs="Times New Roman"/>
          <w:i/>
          <w:iCs/>
        </w:rPr>
        <w:t>employee</w:t>
      </w:r>
      <w:r w:rsidRPr="0098526F">
        <w:rPr>
          <w:rFonts w:ascii="Times New Roman" w:hAnsi="Times New Roman" w:cs="Times New Roman"/>
        </w:rPr>
        <w:t>). To control for customer demographics, we control for age (</w:t>
      </w:r>
      <w:r w:rsidRPr="0098526F">
        <w:rPr>
          <w:rFonts w:ascii="Times New Roman" w:hAnsi="Times New Roman" w:cs="Times New Roman"/>
          <w:i/>
          <w:iCs/>
        </w:rPr>
        <w:t>cust</w:t>
      </w:r>
      <w:r w:rsidR="0046750E">
        <w:rPr>
          <w:rFonts w:ascii="Times New Roman" w:hAnsi="Times New Roman" w:cs="Times New Roman"/>
          <w:i/>
          <w:iCs/>
        </w:rPr>
        <w:t>omer</w:t>
      </w:r>
      <w:r w:rsidRPr="0098526F">
        <w:rPr>
          <w:rFonts w:ascii="Times New Roman" w:hAnsi="Times New Roman" w:cs="Times New Roman"/>
          <w:i/>
          <w:iCs/>
        </w:rPr>
        <w:t xml:space="preserve"> age controls</w:t>
      </w:r>
      <w:r w:rsidRPr="0098526F">
        <w:rPr>
          <w:rFonts w:ascii="Times New Roman" w:hAnsi="Times New Roman" w:cs="Times New Roman"/>
        </w:rPr>
        <w:t>, classified by the retailer as: 18-25, 25-34, 35-44, 45-54, 55+), gender (</w:t>
      </w:r>
      <w:r w:rsidRPr="0098526F">
        <w:rPr>
          <w:rFonts w:ascii="Times New Roman" w:hAnsi="Times New Roman" w:cs="Times New Roman"/>
          <w:i/>
          <w:iCs/>
        </w:rPr>
        <w:t>female cust</w:t>
      </w:r>
      <w:r w:rsidR="0046750E">
        <w:rPr>
          <w:rFonts w:ascii="Times New Roman" w:hAnsi="Times New Roman" w:cs="Times New Roman"/>
          <w:i/>
          <w:iCs/>
        </w:rPr>
        <w:t>omer</w:t>
      </w:r>
      <w:r w:rsidRPr="0098526F">
        <w:rPr>
          <w:rFonts w:ascii="Times New Roman" w:hAnsi="Times New Roman" w:cs="Times New Roman"/>
        </w:rPr>
        <w:t>), region (</w:t>
      </w:r>
      <w:r w:rsidRPr="0098526F">
        <w:rPr>
          <w:rFonts w:ascii="Times New Roman" w:hAnsi="Times New Roman" w:cs="Times New Roman"/>
          <w:i/>
          <w:iCs/>
        </w:rPr>
        <w:t>cust</w:t>
      </w:r>
      <w:r w:rsidR="0046750E">
        <w:rPr>
          <w:rFonts w:ascii="Times New Roman" w:hAnsi="Times New Roman" w:cs="Times New Roman"/>
          <w:i/>
          <w:iCs/>
        </w:rPr>
        <w:t>omer</w:t>
      </w:r>
      <w:r w:rsidRPr="0098526F">
        <w:rPr>
          <w:rFonts w:ascii="Times New Roman" w:hAnsi="Times New Roman" w:cs="Times New Roman"/>
          <w:i/>
          <w:iCs/>
        </w:rPr>
        <w:t xml:space="preserve"> region controls</w:t>
      </w:r>
      <w:r w:rsidRPr="0098526F">
        <w:rPr>
          <w:rFonts w:ascii="Times New Roman" w:hAnsi="Times New Roman" w:cs="Times New Roman"/>
        </w:rPr>
        <w:t xml:space="preserve">, classified by the retailer as: East, West, Midwest, South, Other). We also control for the length of time (in days) </w:t>
      </w:r>
      <w:r w:rsidR="008F04EC">
        <w:rPr>
          <w:rFonts w:ascii="Times New Roman" w:hAnsi="Times New Roman" w:cs="Times New Roman"/>
        </w:rPr>
        <w:t>customers</w:t>
      </w:r>
      <w:r w:rsidR="008F04EC" w:rsidRPr="0098526F">
        <w:rPr>
          <w:rFonts w:ascii="Times New Roman" w:hAnsi="Times New Roman" w:cs="Times New Roman"/>
        </w:rPr>
        <w:t xml:space="preserve"> </w:t>
      </w:r>
      <w:r w:rsidRPr="0098526F">
        <w:rPr>
          <w:rFonts w:ascii="Times New Roman" w:hAnsi="Times New Roman" w:cs="Times New Roman"/>
        </w:rPr>
        <w:t>had an account with the retailer prior to the call</w:t>
      </w:r>
      <w:r w:rsidR="008F04EC">
        <w:rPr>
          <w:rFonts w:ascii="Times New Roman" w:hAnsi="Times New Roman" w:cs="Times New Roman"/>
        </w:rPr>
        <w:t xml:space="preserve"> (</w:t>
      </w:r>
      <w:r w:rsidR="008F04EC" w:rsidRPr="00FD1917">
        <w:rPr>
          <w:rFonts w:ascii="Times New Roman" w:hAnsi="Times New Roman" w:cs="Times New Roman"/>
          <w:i/>
        </w:rPr>
        <w:t>cust</w:t>
      </w:r>
      <w:r w:rsidR="0046750E">
        <w:rPr>
          <w:rFonts w:ascii="Times New Roman" w:hAnsi="Times New Roman" w:cs="Times New Roman"/>
          <w:i/>
        </w:rPr>
        <w:t>omer</w:t>
      </w:r>
      <w:r w:rsidR="008F04EC" w:rsidRPr="00FD1917">
        <w:rPr>
          <w:rFonts w:ascii="Times New Roman" w:hAnsi="Times New Roman" w:cs="Times New Roman"/>
          <w:i/>
        </w:rPr>
        <w:t xml:space="preserve"> tenure</w:t>
      </w:r>
      <w:r w:rsidR="008F04EC">
        <w:rPr>
          <w:rFonts w:ascii="Times New Roman" w:hAnsi="Times New Roman" w:cs="Times New Roman"/>
        </w:rPr>
        <w:t>)</w:t>
      </w:r>
      <w:r w:rsidRPr="0098526F">
        <w:rPr>
          <w:rFonts w:ascii="Times New Roman" w:hAnsi="Times New Roman" w:cs="Times New Roman"/>
        </w:rPr>
        <w:t>.</w:t>
      </w:r>
    </w:p>
    <w:p w14:paraId="793C679C" w14:textId="325C1904" w:rsidR="00F84FAC" w:rsidRDefault="00F84FAC" w:rsidP="00F84FAC">
      <w:pPr>
        <w:spacing w:line="480" w:lineRule="auto"/>
        <w:ind w:firstLine="720"/>
        <w:rPr>
          <w:rFonts w:ascii="Times New Roman" w:hAnsi="Times New Roman" w:cs="Times New Roman"/>
        </w:rPr>
      </w:pPr>
      <w:r w:rsidRPr="00EC6AC5">
        <w:rPr>
          <w:rFonts w:ascii="Times New Roman" w:hAnsi="Times New Roman" w:cs="Times New Roman"/>
          <w:i/>
          <w:iCs/>
        </w:rPr>
        <w:lastRenderedPageBreak/>
        <w:t xml:space="preserve">Employee and Customer Speech Patterns. </w:t>
      </w:r>
      <w:r w:rsidR="003D1819">
        <w:rPr>
          <w:rFonts w:ascii="Times New Roman" w:hAnsi="Times New Roman" w:cs="Times New Roman"/>
        </w:rPr>
        <w:t>O</w:t>
      </w:r>
      <w:r w:rsidRPr="0098526F">
        <w:rPr>
          <w:rFonts w:ascii="Times New Roman" w:hAnsi="Times New Roman" w:cs="Times New Roman"/>
        </w:rPr>
        <w:t xml:space="preserve">ne could wonder whether </w:t>
      </w:r>
      <w:r w:rsidR="003D1819">
        <w:rPr>
          <w:rFonts w:ascii="Times New Roman" w:hAnsi="Times New Roman" w:cs="Times New Roman"/>
        </w:rPr>
        <w:t xml:space="preserve">other </w:t>
      </w:r>
      <w:r w:rsidRPr="0098526F">
        <w:rPr>
          <w:rFonts w:ascii="Times New Roman" w:hAnsi="Times New Roman" w:cs="Times New Roman"/>
        </w:rPr>
        <w:t>speech patterns outside</w:t>
      </w:r>
      <w:r w:rsidR="003D1819">
        <w:rPr>
          <w:rFonts w:ascii="Times New Roman" w:hAnsi="Times New Roman" w:cs="Times New Roman"/>
        </w:rPr>
        <w:t xml:space="preserve"> of</w:t>
      </w:r>
      <w:r w:rsidRPr="0098526F">
        <w:rPr>
          <w:rFonts w:ascii="Times New Roman" w:hAnsi="Times New Roman" w:cs="Times New Roman"/>
        </w:rPr>
        <w:t xml:space="preserve"> pausing and assenting could be driving the effects. </w:t>
      </w:r>
      <w:r>
        <w:rPr>
          <w:rFonts w:ascii="Times New Roman" w:hAnsi="Times New Roman" w:cs="Times New Roman"/>
        </w:rPr>
        <w:t>We control for this in</w:t>
      </w:r>
      <w:r w:rsidR="003D1819">
        <w:rPr>
          <w:rFonts w:ascii="Times New Roman" w:hAnsi="Times New Roman" w:cs="Times New Roman"/>
        </w:rPr>
        <w:t xml:space="preserve"> several </w:t>
      </w:r>
      <w:r>
        <w:rPr>
          <w:rFonts w:ascii="Times New Roman" w:hAnsi="Times New Roman" w:cs="Times New Roman"/>
        </w:rPr>
        <w:t xml:space="preserve">ways. First, in addition to controlling for the main topics discussed in the call (i.e., call topic controls, see above), we also control for </w:t>
      </w:r>
      <w:r w:rsidR="003D1819">
        <w:rPr>
          <w:rFonts w:ascii="Times New Roman" w:hAnsi="Times New Roman" w:cs="Times New Roman"/>
        </w:rPr>
        <w:t>o</w:t>
      </w:r>
      <w:r>
        <w:rPr>
          <w:rFonts w:ascii="Times New Roman" w:hAnsi="Times New Roman" w:cs="Times New Roman"/>
        </w:rPr>
        <w:t>ther language features through employee</w:t>
      </w:r>
      <w:r w:rsidRPr="0098526F">
        <w:rPr>
          <w:rFonts w:ascii="Times New Roman" w:hAnsi="Times New Roman" w:cs="Times New Roman"/>
        </w:rPr>
        <w:t xml:space="preserve">s’ and customers’ use </w:t>
      </w:r>
      <w:r>
        <w:rPr>
          <w:rFonts w:ascii="Times New Roman" w:hAnsi="Times New Roman" w:cs="Times New Roman"/>
        </w:rPr>
        <w:t xml:space="preserve">of </w:t>
      </w:r>
      <w:r w:rsidRPr="0098526F">
        <w:rPr>
          <w:rFonts w:ascii="Times New Roman" w:hAnsi="Times New Roman" w:cs="Times New Roman"/>
        </w:rPr>
        <w:t>words</w:t>
      </w:r>
      <w:r>
        <w:rPr>
          <w:rFonts w:ascii="Times New Roman" w:hAnsi="Times New Roman" w:cs="Times New Roman"/>
        </w:rPr>
        <w:t xml:space="preserve"> from LIWC’s</w:t>
      </w:r>
      <w:r w:rsidRPr="0098526F">
        <w:rPr>
          <w:rFonts w:ascii="Times New Roman" w:hAnsi="Times New Roman" w:cs="Times New Roman"/>
        </w:rPr>
        <w:t xml:space="preserve"> </w:t>
      </w:r>
      <w:r w:rsidRPr="0098526F">
        <w:rPr>
          <w:rFonts w:ascii="Times New Roman" w:hAnsi="Times New Roman" w:cs="Times New Roman"/>
          <w:i/>
          <w:iCs/>
        </w:rPr>
        <w:t>psychological processes</w:t>
      </w:r>
      <w:r>
        <w:rPr>
          <w:rFonts w:ascii="Times New Roman" w:hAnsi="Times New Roman" w:cs="Times New Roman"/>
          <w:i/>
          <w:iCs/>
        </w:rPr>
        <w:t xml:space="preserve"> </w:t>
      </w:r>
      <w:r w:rsidRPr="008A7926">
        <w:rPr>
          <w:rFonts w:ascii="Times New Roman" w:hAnsi="Times New Roman" w:cs="Times New Roman"/>
        </w:rPr>
        <w:t>dictionaries</w:t>
      </w:r>
      <w:r w:rsidRPr="0098526F">
        <w:rPr>
          <w:rFonts w:ascii="Times New Roman" w:hAnsi="Times New Roman" w:cs="Times New Roman"/>
        </w:rPr>
        <w:t xml:space="preserve"> (</w:t>
      </w:r>
      <w:r>
        <w:rPr>
          <w:rFonts w:ascii="Times New Roman" w:hAnsi="Times New Roman" w:cs="Times New Roman"/>
        </w:rPr>
        <w:t xml:space="preserve">i.e., </w:t>
      </w:r>
      <w:r w:rsidRPr="0098526F">
        <w:rPr>
          <w:rFonts w:ascii="Times New Roman" w:hAnsi="Times New Roman" w:cs="Times New Roman"/>
        </w:rPr>
        <w:t xml:space="preserve">affect, sociality, </w:t>
      </w:r>
      <w:r w:rsidR="00441B67">
        <w:rPr>
          <w:rFonts w:ascii="Times New Roman" w:hAnsi="Times New Roman" w:cs="Times New Roman"/>
        </w:rPr>
        <w:t xml:space="preserve">cognitive processes, </w:t>
      </w:r>
      <w:r w:rsidRPr="0098526F">
        <w:rPr>
          <w:rFonts w:ascii="Times New Roman" w:hAnsi="Times New Roman" w:cs="Times New Roman"/>
        </w:rPr>
        <w:t>perception, biological processes, motivation, time orientation, relativity, and formality).</w:t>
      </w:r>
    </w:p>
    <w:p w14:paraId="37D5D893" w14:textId="52DAE7B8" w:rsidR="00291441" w:rsidRPr="0098526F" w:rsidRDefault="00291441" w:rsidP="00F84FAC">
      <w:pPr>
        <w:spacing w:line="480" w:lineRule="auto"/>
        <w:ind w:firstLine="720"/>
        <w:rPr>
          <w:rFonts w:ascii="Times New Roman" w:hAnsi="Times New Roman" w:cs="Times New Roman"/>
        </w:rPr>
      </w:pPr>
      <w:r>
        <w:rPr>
          <w:rFonts w:ascii="Times New Roman" w:hAnsi="Times New Roman" w:cs="Times New Roman"/>
        </w:rPr>
        <w:t xml:space="preserve">Second, given prior work has found that linguistic concreteness shapes customer satisfaction (Packard and Berger 2021), we control for that using concreteness ratings </w:t>
      </w:r>
      <w:r w:rsidR="0055218B">
        <w:rPr>
          <w:rFonts w:ascii="Times New Roman" w:hAnsi="Times New Roman" w:cs="Times New Roman"/>
        </w:rPr>
        <w:t xml:space="preserve">by </w:t>
      </w:r>
      <w:proofErr w:type="spellStart"/>
      <w:r>
        <w:rPr>
          <w:rFonts w:ascii="Times New Roman" w:hAnsi="Times New Roman" w:cs="Times New Roman"/>
        </w:rPr>
        <w:t>Paetzold</w:t>
      </w:r>
      <w:proofErr w:type="spellEnd"/>
      <w:r>
        <w:rPr>
          <w:rFonts w:ascii="Times New Roman" w:hAnsi="Times New Roman" w:cs="Times New Roman"/>
        </w:rPr>
        <w:t xml:space="preserve"> and </w:t>
      </w:r>
      <w:proofErr w:type="spellStart"/>
      <w:r>
        <w:rPr>
          <w:rFonts w:ascii="Times New Roman" w:hAnsi="Times New Roman" w:cs="Times New Roman"/>
        </w:rPr>
        <w:t>Specia</w:t>
      </w:r>
      <w:proofErr w:type="spellEnd"/>
      <w:r>
        <w:rPr>
          <w:rFonts w:ascii="Times New Roman" w:hAnsi="Times New Roman" w:cs="Times New Roman"/>
        </w:rPr>
        <w:t xml:space="preserve"> (2016).  For completeness, we control for both the concreteness of agent language and the concreteness of customer language.</w:t>
      </w:r>
    </w:p>
    <w:p w14:paraId="1D5FD59E" w14:textId="64ACE939" w:rsidR="00F84FAC" w:rsidRPr="0098526F" w:rsidRDefault="00291441" w:rsidP="00F84FAC">
      <w:pPr>
        <w:spacing w:line="480" w:lineRule="auto"/>
        <w:ind w:firstLine="720"/>
        <w:rPr>
          <w:rFonts w:ascii="Times New Roman" w:hAnsi="Times New Roman" w:cs="Times New Roman"/>
        </w:rPr>
      </w:pPr>
      <w:r>
        <w:rPr>
          <w:rFonts w:ascii="Times New Roman" w:hAnsi="Times New Roman" w:cs="Times New Roman"/>
        </w:rPr>
        <w:t>Third</w:t>
      </w:r>
      <w:r w:rsidR="00F84FAC" w:rsidRPr="0098526F">
        <w:rPr>
          <w:rFonts w:ascii="Times New Roman" w:hAnsi="Times New Roman" w:cs="Times New Roman"/>
        </w:rPr>
        <w:t xml:space="preserve">, </w:t>
      </w:r>
      <w:r w:rsidR="008F04EC">
        <w:rPr>
          <w:rFonts w:ascii="Times New Roman" w:hAnsi="Times New Roman" w:cs="Times New Roman"/>
        </w:rPr>
        <w:t xml:space="preserve">perhaps </w:t>
      </w:r>
      <w:r w:rsidR="00F84FAC">
        <w:rPr>
          <w:rFonts w:ascii="Times New Roman" w:hAnsi="Times New Roman" w:cs="Times New Roman"/>
        </w:rPr>
        <w:t xml:space="preserve">the </w:t>
      </w:r>
      <w:r w:rsidR="00F84FAC" w:rsidRPr="0098526F">
        <w:rPr>
          <w:rFonts w:ascii="Times New Roman" w:hAnsi="Times New Roman" w:cs="Times New Roman"/>
        </w:rPr>
        <w:t xml:space="preserve">effects are driven by mimicry. </w:t>
      </w:r>
      <w:r w:rsidR="00F84FAC">
        <w:rPr>
          <w:rFonts w:ascii="Times New Roman" w:hAnsi="Times New Roman" w:cs="Times New Roman"/>
        </w:rPr>
        <w:t>Employee</w:t>
      </w:r>
      <w:r w:rsidR="00F84FAC" w:rsidRPr="0098526F">
        <w:rPr>
          <w:rFonts w:ascii="Times New Roman" w:hAnsi="Times New Roman" w:cs="Times New Roman"/>
        </w:rPr>
        <w:t>s might mirror customer speech pattern</w:t>
      </w:r>
      <w:r w:rsidR="00F84FAC">
        <w:rPr>
          <w:rFonts w:ascii="Times New Roman" w:hAnsi="Times New Roman" w:cs="Times New Roman"/>
        </w:rPr>
        <w:t>s, and i</w:t>
      </w:r>
      <w:r w:rsidR="00F84FAC" w:rsidRPr="0098526F">
        <w:rPr>
          <w:rFonts w:ascii="Times New Roman" w:hAnsi="Times New Roman" w:cs="Times New Roman"/>
        </w:rPr>
        <w:t xml:space="preserve">f customers who pause more </w:t>
      </w:r>
      <w:r w:rsidR="00AE104A">
        <w:rPr>
          <w:rFonts w:ascii="Times New Roman" w:hAnsi="Times New Roman" w:cs="Times New Roman"/>
        </w:rPr>
        <w:t>are more satisfied</w:t>
      </w:r>
      <w:r w:rsidR="00F84FAC" w:rsidRPr="0098526F">
        <w:rPr>
          <w:rFonts w:ascii="Times New Roman" w:hAnsi="Times New Roman" w:cs="Times New Roman"/>
        </w:rPr>
        <w:t xml:space="preserve">, </w:t>
      </w:r>
      <w:r w:rsidR="00F84FAC">
        <w:rPr>
          <w:rFonts w:ascii="Times New Roman" w:hAnsi="Times New Roman" w:cs="Times New Roman"/>
        </w:rPr>
        <w:t xml:space="preserve">maybe </w:t>
      </w:r>
      <w:r w:rsidR="003D1819">
        <w:rPr>
          <w:rFonts w:ascii="Times New Roman" w:hAnsi="Times New Roman" w:cs="Times New Roman"/>
        </w:rPr>
        <w:t>that is driving the effect</w:t>
      </w:r>
      <w:r w:rsidR="00F84FAC" w:rsidRPr="0098526F">
        <w:rPr>
          <w:rFonts w:ascii="Times New Roman" w:hAnsi="Times New Roman" w:cs="Times New Roman"/>
        </w:rPr>
        <w:t xml:space="preserve">. Similarly, if </w:t>
      </w:r>
      <w:r w:rsidR="00F84FAC">
        <w:rPr>
          <w:rFonts w:ascii="Times New Roman" w:hAnsi="Times New Roman" w:cs="Times New Roman"/>
        </w:rPr>
        <w:t>employee</w:t>
      </w:r>
      <w:r w:rsidR="00F84FAC" w:rsidRPr="0098526F">
        <w:rPr>
          <w:rFonts w:ascii="Times New Roman" w:hAnsi="Times New Roman" w:cs="Times New Roman"/>
        </w:rPr>
        <w:t xml:space="preserve">s who pause </w:t>
      </w:r>
      <w:r w:rsidR="00F84FAC">
        <w:rPr>
          <w:rFonts w:ascii="Times New Roman" w:hAnsi="Times New Roman" w:cs="Times New Roman"/>
        </w:rPr>
        <w:t>more</w:t>
      </w:r>
      <w:r w:rsidR="00F84FAC" w:rsidRPr="0098526F">
        <w:rPr>
          <w:rFonts w:ascii="Times New Roman" w:hAnsi="Times New Roman" w:cs="Times New Roman"/>
        </w:rPr>
        <w:t xml:space="preserve"> assent </w:t>
      </w:r>
      <w:r w:rsidR="003D1819">
        <w:rPr>
          <w:rFonts w:ascii="Times New Roman" w:hAnsi="Times New Roman" w:cs="Times New Roman"/>
        </w:rPr>
        <w:t>more</w:t>
      </w:r>
      <w:r w:rsidR="00F84FAC" w:rsidRPr="0098526F">
        <w:rPr>
          <w:rFonts w:ascii="Times New Roman" w:hAnsi="Times New Roman" w:cs="Times New Roman"/>
        </w:rPr>
        <w:t xml:space="preserve">, then customer assents might simply be a reflection of customers mimicking </w:t>
      </w:r>
      <w:r w:rsidR="00F84FAC">
        <w:rPr>
          <w:rFonts w:ascii="Times New Roman" w:hAnsi="Times New Roman" w:cs="Times New Roman"/>
        </w:rPr>
        <w:t>employee</w:t>
      </w:r>
      <w:r w:rsidR="00F84FAC" w:rsidRPr="0098526F">
        <w:rPr>
          <w:rFonts w:ascii="Times New Roman" w:hAnsi="Times New Roman" w:cs="Times New Roman"/>
        </w:rPr>
        <w:t xml:space="preserve">s’ tendency to </w:t>
      </w:r>
      <w:r w:rsidR="00F84FAC">
        <w:rPr>
          <w:rFonts w:ascii="Times New Roman" w:hAnsi="Times New Roman" w:cs="Times New Roman"/>
        </w:rPr>
        <w:t>assent</w:t>
      </w:r>
      <w:r w:rsidR="00F84FAC" w:rsidRPr="0098526F">
        <w:rPr>
          <w:rFonts w:ascii="Times New Roman" w:hAnsi="Times New Roman" w:cs="Times New Roman"/>
        </w:rPr>
        <w:t>. To test these possibilities, we control for customer pause frequency (</w:t>
      </w:r>
      <w:r w:rsidR="00F84FAC" w:rsidRPr="0098526F">
        <w:rPr>
          <w:rFonts w:ascii="Times New Roman" w:hAnsi="Times New Roman" w:cs="Times New Roman"/>
          <w:i/>
          <w:iCs/>
        </w:rPr>
        <w:t>cust</w:t>
      </w:r>
      <w:r w:rsidR="0046750E">
        <w:rPr>
          <w:rFonts w:ascii="Times New Roman" w:hAnsi="Times New Roman" w:cs="Times New Roman"/>
          <w:i/>
          <w:iCs/>
        </w:rPr>
        <w:t>omer</w:t>
      </w:r>
      <w:r w:rsidR="00F84FAC" w:rsidRPr="0098526F">
        <w:rPr>
          <w:rFonts w:ascii="Times New Roman" w:hAnsi="Times New Roman" w:cs="Times New Roman"/>
          <w:i/>
          <w:iCs/>
        </w:rPr>
        <w:t xml:space="preserve"> pauses/sec</w:t>
      </w:r>
      <w:r w:rsidR="00F84FAC" w:rsidRPr="0098526F">
        <w:rPr>
          <w:rFonts w:ascii="Times New Roman" w:hAnsi="Times New Roman" w:cs="Times New Roman"/>
        </w:rPr>
        <w:t xml:space="preserve">) and </w:t>
      </w:r>
      <w:r w:rsidR="00F84FAC">
        <w:rPr>
          <w:rFonts w:ascii="Times New Roman" w:hAnsi="Times New Roman" w:cs="Times New Roman"/>
          <w:i/>
          <w:iCs/>
        </w:rPr>
        <w:t>employee</w:t>
      </w:r>
      <w:r w:rsidR="00F84FAC" w:rsidRPr="0098526F">
        <w:rPr>
          <w:rFonts w:ascii="Times New Roman" w:hAnsi="Times New Roman" w:cs="Times New Roman"/>
          <w:i/>
          <w:iCs/>
        </w:rPr>
        <w:t xml:space="preserve"> assents</w:t>
      </w:r>
      <w:r w:rsidR="00F84FAC" w:rsidRPr="0098526F">
        <w:rPr>
          <w:rFonts w:ascii="Times New Roman" w:hAnsi="Times New Roman" w:cs="Times New Roman"/>
        </w:rPr>
        <w:t xml:space="preserve"> (through LIWC, as a percentage of their total words). </w:t>
      </w:r>
    </w:p>
    <w:p w14:paraId="0092D150" w14:textId="3EC90004" w:rsidR="00F84FAC" w:rsidRPr="0098526F" w:rsidRDefault="00291441" w:rsidP="00F84FAC">
      <w:pPr>
        <w:spacing w:line="480" w:lineRule="auto"/>
        <w:ind w:firstLine="720"/>
        <w:rPr>
          <w:rFonts w:ascii="Times New Roman" w:hAnsi="Times New Roman" w:cs="Times New Roman"/>
        </w:rPr>
      </w:pPr>
      <w:r>
        <w:rPr>
          <w:rFonts w:ascii="Times New Roman" w:hAnsi="Times New Roman" w:cs="Times New Roman"/>
        </w:rPr>
        <w:t>Fourth</w:t>
      </w:r>
      <w:r w:rsidR="00F84FAC" w:rsidRPr="0098526F">
        <w:rPr>
          <w:rFonts w:ascii="Times New Roman" w:hAnsi="Times New Roman" w:cs="Times New Roman"/>
        </w:rPr>
        <w:t>, questions can encourage assents, and also enhance liking (Huang et al. 2017)</w:t>
      </w:r>
      <w:r w:rsidR="00F84FAC">
        <w:rPr>
          <w:rFonts w:ascii="Times New Roman" w:hAnsi="Times New Roman" w:cs="Times New Roman"/>
        </w:rPr>
        <w:t xml:space="preserve">. Consequently, </w:t>
      </w:r>
      <w:r w:rsidR="00F84FAC" w:rsidRPr="0098526F">
        <w:rPr>
          <w:rFonts w:ascii="Times New Roman" w:hAnsi="Times New Roman" w:cs="Times New Roman"/>
        </w:rPr>
        <w:t xml:space="preserve">we controlled for the number of times either customers or </w:t>
      </w:r>
      <w:r w:rsidR="00F84FAC">
        <w:rPr>
          <w:rFonts w:ascii="Times New Roman" w:hAnsi="Times New Roman" w:cs="Times New Roman"/>
        </w:rPr>
        <w:t>employee</w:t>
      </w:r>
      <w:r w:rsidR="00F84FAC" w:rsidRPr="0098526F">
        <w:rPr>
          <w:rFonts w:ascii="Times New Roman" w:hAnsi="Times New Roman" w:cs="Times New Roman"/>
        </w:rPr>
        <w:t>s asked questions using LIWC (</w:t>
      </w:r>
      <w:r w:rsidR="00F84FAC">
        <w:rPr>
          <w:rFonts w:ascii="Times New Roman" w:hAnsi="Times New Roman" w:cs="Times New Roman"/>
          <w:i/>
          <w:iCs/>
        </w:rPr>
        <w:t>employee</w:t>
      </w:r>
      <w:r w:rsidR="00F84FAC" w:rsidRPr="0098526F">
        <w:rPr>
          <w:rFonts w:ascii="Times New Roman" w:hAnsi="Times New Roman" w:cs="Times New Roman"/>
          <w:i/>
          <w:iCs/>
        </w:rPr>
        <w:t xml:space="preserve"> questions</w:t>
      </w:r>
      <w:r w:rsidR="00F84FAC" w:rsidRPr="0098526F">
        <w:rPr>
          <w:rFonts w:ascii="Times New Roman" w:hAnsi="Times New Roman" w:cs="Times New Roman"/>
        </w:rPr>
        <w:t xml:space="preserve"> and </w:t>
      </w:r>
      <w:r w:rsidR="00F84FAC" w:rsidRPr="0098526F">
        <w:rPr>
          <w:rFonts w:ascii="Times New Roman" w:hAnsi="Times New Roman" w:cs="Times New Roman"/>
          <w:i/>
          <w:iCs/>
        </w:rPr>
        <w:t>cust</w:t>
      </w:r>
      <w:r w:rsidR="0046750E">
        <w:rPr>
          <w:rFonts w:ascii="Times New Roman" w:hAnsi="Times New Roman" w:cs="Times New Roman"/>
          <w:i/>
          <w:iCs/>
        </w:rPr>
        <w:t>omer</w:t>
      </w:r>
      <w:r w:rsidR="00F84FAC" w:rsidRPr="0098526F">
        <w:rPr>
          <w:rFonts w:ascii="Times New Roman" w:hAnsi="Times New Roman" w:cs="Times New Roman"/>
          <w:i/>
          <w:iCs/>
        </w:rPr>
        <w:t xml:space="preserve"> questions</w:t>
      </w:r>
      <w:r w:rsidR="00F84FAC" w:rsidRPr="0098526F">
        <w:rPr>
          <w:rFonts w:ascii="Times New Roman" w:hAnsi="Times New Roman" w:cs="Times New Roman"/>
        </w:rPr>
        <w:t>).</w:t>
      </w:r>
    </w:p>
    <w:p w14:paraId="1B74A569" w14:textId="60DD35B3" w:rsidR="00F84FAC" w:rsidRPr="0098526F" w:rsidRDefault="00291441" w:rsidP="00F84FAC">
      <w:pPr>
        <w:spacing w:line="480" w:lineRule="auto"/>
        <w:ind w:firstLine="720"/>
        <w:rPr>
          <w:rFonts w:ascii="Times New Roman" w:hAnsi="Times New Roman" w:cs="Times New Roman"/>
        </w:rPr>
      </w:pPr>
      <w:r>
        <w:rPr>
          <w:rFonts w:ascii="Times New Roman" w:hAnsi="Times New Roman" w:cs="Times New Roman"/>
        </w:rPr>
        <w:t>Fifth</w:t>
      </w:r>
      <w:r w:rsidR="00F84FAC" w:rsidRPr="0098526F">
        <w:rPr>
          <w:rFonts w:ascii="Times New Roman" w:hAnsi="Times New Roman" w:cs="Times New Roman"/>
        </w:rPr>
        <w:t xml:space="preserve">, because assents are short utterances, they could be reflective of a general propensity to be succinct. To account for the possibility that our results reflect patterns in </w:t>
      </w:r>
      <w:r w:rsidR="00F84FAC" w:rsidRPr="0098526F">
        <w:rPr>
          <w:rFonts w:ascii="Times New Roman" w:hAnsi="Times New Roman" w:cs="Times New Roman"/>
        </w:rPr>
        <w:lastRenderedPageBreak/>
        <w:t xml:space="preserve">speakers’ tendency to use short sentences, we control for </w:t>
      </w:r>
      <w:r w:rsidR="00F84FAC">
        <w:rPr>
          <w:rFonts w:ascii="Times New Roman" w:hAnsi="Times New Roman" w:cs="Times New Roman"/>
        </w:rPr>
        <w:t>words per sentence</w:t>
      </w:r>
      <w:r w:rsidR="00F84FAC" w:rsidRPr="0098526F">
        <w:rPr>
          <w:rFonts w:ascii="Times New Roman" w:hAnsi="Times New Roman" w:cs="Times New Roman"/>
        </w:rPr>
        <w:t xml:space="preserve"> for both </w:t>
      </w:r>
      <w:r w:rsidR="00F84FAC">
        <w:rPr>
          <w:rFonts w:ascii="Times New Roman" w:hAnsi="Times New Roman" w:cs="Times New Roman"/>
        </w:rPr>
        <w:t>employee</w:t>
      </w:r>
      <w:r w:rsidR="00F84FAC" w:rsidRPr="0098526F">
        <w:rPr>
          <w:rFonts w:ascii="Times New Roman" w:hAnsi="Times New Roman" w:cs="Times New Roman"/>
        </w:rPr>
        <w:t>s (</w:t>
      </w:r>
      <w:r w:rsidR="00F84FAC">
        <w:rPr>
          <w:rFonts w:ascii="Times New Roman" w:hAnsi="Times New Roman" w:cs="Times New Roman"/>
          <w:i/>
          <w:iCs/>
        </w:rPr>
        <w:t>employee</w:t>
      </w:r>
      <w:r w:rsidR="00F84FAC" w:rsidRPr="0098526F">
        <w:rPr>
          <w:rFonts w:ascii="Times New Roman" w:hAnsi="Times New Roman" w:cs="Times New Roman"/>
          <w:i/>
          <w:iCs/>
        </w:rPr>
        <w:t xml:space="preserve"> </w:t>
      </w:r>
      <w:proofErr w:type="spellStart"/>
      <w:r w:rsidR="00F84FAC" w:rsidRPr="0098526F">
        <w:rPr>
          <w:rFonts w:ascii="Times New Roman" w:hAnsi="Times New Roman" w:cs="Times New Roman"/>
          <w:i/>
          <w:iCs/>
        </w:rPr>
        <w:t>wps</w:t>
      </w:r>
      <w:proofErr w:type="spellEnd"/>
      <w:r w:rsidR="00F84FAC" w:rsidRPr="0098526F">
        <w:rPr>
          <w:rFonts w:ascii="Times New Roman" w:hAnsi="Times New Roman" w:cs="Times New Roman"/>
        </w:rPr>
        <w:t>) and customers (</w:t>
      </w:r>
      <w:r w:rsidR="00F84FAC" w:rsidRPr="0098526F">
        <w:rPr>
          <w:rFonts w:ascii="Times New Roman" w:hAnsi="Times New Roman" w:cs="Times New Roman"/>
          <w:i/>
          <w:iCs/>
        </w:rPr>
        <w:t>cust</w:t>
      </w:r>
      <w:r w:rsidR="0046750E">
        <w:rPr>
          <w:rFonts w:ascii="Times New Roman" w:hAnsi="Times New Roman" w:cs="Times New Roman"/>
          <w:i/>
          <w:iCs/>
        </w:rPr>
        <w:t>omer</w:t>
      </w:r>
      <w:r w:rsidR="00F84FAC" w:rsidRPr="0098526F">
        <w:rPr>
          <w:rFonts w:ascii="Times New Roman" w:hAnsi="Times New Roman" w:cs="Times New Roman"/>
          <w:i/>
          <w:iCs/>
        </w:rPr>
        <w:t xml:space="preserve"> </w:t>
      </w:r>
      <w:proofErr w:type="spellStart"/>
      <w:r w:rsidR="00F84FAC" w:rsidRPr="0098526F">
        <w:rPr>
          <w:rFonts w:ascii="Times New Roman" w:hAnsi="Times New Roman" w:cs="Times New Roman"/>
          <w:i/>
          <w:iCs/>
        </w:rPr>
        <w:t>wps</w:t>
      </w:r>
      <w:proofErr w:type="spellEnd"/>
      <w:r w:rsidR="00F84FAC" w:rsidRPr="0098526F">
        <w:rPr>
          <w:rFonts w:ascii="Times New Roman" w:hAnsi="Times New Roman" w:cs="Times New Roman"/>
        </w:rPr>
        <w:t>).</w:t>
      </w:r>
    </w:p>
    <w:p w14:paraId="3DF2A714" w14:textId="57203B1B" w:rsidR="00F84FAC" w:rsidRPr="0098526F" w:rsidRDefault="00291441" w:rsidP="008F2027">
      <w:pPr>
        <w:spacing w:line="480" w:lineRule="auto"/>
        <w:ind w:firstLine="720"/>
        <w:rPr>
          <w:rFonts w:ascii="Times New Roman" w:hAnsi="Times New Roman" w:cs="Times New Roman"/>
        </w:rPr>
      </w:pPr>
      <w:r>
        <w:rPr>
          <w:rFonts w:ascii="Times New Roman" w:hAnsi="Times New Roman" w:cs="Times New Roman"/>
        </w:rPr>
        <w:t>Sixth</w:t>
      </w:r>
      <w:r w:rsidR="00F84FAC" w:rsidRPr="0098526F">
        <w:rPr>
          <w:rFonts w:ascii="Times New Roman" w:hAnsi="Times New Roman" w:cs="Times New Roman"/>
        </w:rPr>
        <w:t xml:space="preserve">, any effects of </w:t>
      </w:r>
      <w:r w:rsidR="00F84FAC">
        <w:rPr>
          <w:rFonts w:ascii="Times New Roman" w:hAnsi="Times New Roman" w:cs="Times New Roman"/>
        </w:rPr>
        <w:t>employee</w:t>
      </w:r>
      <w:r w:rsidR="00F84FAC" w:rsidRPr="0098526F">
        <w:rPr>
          <w:rFonts w:ascii="Times New Roman" w:hAnsi="Times New Roman" w:cs="Times New Roman"/>
        </w:rPr>
        <w:t xml:space="preserve"> pause frequency could be an artifact of </w:t>
      </w:r>
      <w:r w:rsidR="00F84FAC">
        <w:rPr>
          <w:rFonts w:ascii="Times New Roman" w:hAnsi="Times New Roman" w:cs="Times New Roman"/>
        </w:rPr>
        <w:t>employee</w:t>
      </w:r>
      <w:r w:rsidR="00F84FAC" w:rsidRPr="0098526F">
        <w:rPr>
          <w:rFonts w:ascii="Times New Roman" w:hAnsi="Times New Roman" w:cs="Times New Roman"/>
        </w:rPr>
        <w:t xml:space="preserve">s speaking more slowly. Pauses tend to be associated with a slower speech tempo, which can impact interpersonal perceptions (Miller et al. 1976). To </w:t>
      </w:r>
      <w:r w:rsidR="00F84FAC">
        <w:rPr>
          <w:rFonts w:ascii="Times New Roman" w:hAnsi="Times New Roman" w:cs="Times New Roman"/>
        </w:rPr>
        <w:t>test</w:t>
      </w:r>
      <w:r w:rsidR="00F84FAC" w:rsidRPr="0098526F">
        <w:rPr>
          <w:rFonts w:ascii="Times New Roman" w:hAnsi="Times New Roman" w:cs="Times New Roman"/>
        </w:rPr>
        <w:t xml:space="preserve"> this possibility, we used the </w:t>
      </w:r>
      <w:r w:rsidR="00FD1917">
        <w:rPr>
          <w:rFonts w:ascii="Times New Roman" w:hAnsi="Times New Roman" w:cs="Times New Roman"/>
        </w:rPr>
        <w:t xml:space="preserve">same script we used to estimate </w:t>
      </w:r>
      <w:r w:rsidR="00F84FAC" w:rsidRPr="0098526F">
        <w:rPr>
          <w:rFonts w:ascii="Times New Roman" w:hAnsi="Times New Roman" w:cs="Times New Roman"/>
        </w:rPr>
        <w:t>speaker pause</w:t>
      </w:r>
      <w:r w:rsidR="00FD1917">
        <w:rPr>
          <w:rFonts w:ascii="Times New Roman" w:hAnsi="Times New Roman" w:cs="Times New Roman"/>
        </w:rPr>
        <w:t xml:space="preserve">s (de Jong </w:t>
      </w:r>
      <w:r w:rsidR="002D6A0E">
        <w:rPr>
          <w:rFonts w:ascii="Times New Roman" w:hAnsi="Times New Roman" w:cs="Times New Roman"/>
        </w:rPr>
        <w:t>and</w:t>
      </w:r>
      <w:r w:rsidR="00FD1917">
        <w:rPr>
          <w:rFonts w:ascii="Times New Roman" w:hAnsi="Times New Roman" w:cs="Times New Roman"/>
        </w:rPr>
        <w:t xml:space="preserve"> </w:t>
      </w:r>
      <w:proofErr w:type="spellStart"/>
      <w:r w:rsidR="00FD1917">
        <w:rPr>
          <w:rFonts w:ascii="Times New Roman" w:hAnsi="Times New Roman" w:cs="Times New Roman"/>
        </w:rPr>
        <w:t>Wempe</w:t>
      </w:r>
      <w:proofErr w:type="spellEnd"/>
      <w:r w:rsidR="00FD1917">
        <w:rPr>
          <w:rFonts w:ascii="Times New Roman" w:hAnsi="Times New Roman" w:cs="Times New Roman"/>
        </w:rPr>
        <w:t xml:space="preserve"> 2009)</w:t>
      </w:r>
      <w:r w:rsidR="00F84FAC" w:rsidRPr="0098526F">
        <w:rPr>
          <w:rFonts w:ascii="Times New Roman" w:hAnsi="Times New Roman" w:cs="Times New Roman"/>
        </w:rPr>
        <w:t xml:space="preserve"> to estimate customers’ and </w:t>
      </w:r>
      <w:r w:rsidR="00F84FAC">
        <w:rPr>
          <w:rFonts w:ascii="Times New Roman" w:hAnsi="Times New Roman" w:cs="Times New Roman"/>
        </w:rPr>
        <w:t>employee</w:t>
      </w:r>
      <w:r w:rsidR="00F84FAC" w:rsidRPr="0098526F">
        <w:rPr>
          <w:rFonts w:ascii="Times New Roman" w:hAnsi="Times New Roman" w:cs="Times New Roman"/>
        </w:rPr>
        <w:t>s’ articulation rate (syllables per second of speaking time) for each call (</w:t>
      </w:r>
      <w:r w:rsidR="00F84FAC">
        <w:rPr>
          <w:rFonts w:ascii="Times New Roman" w:hAnsi="Times New Roman" w:cs="Times New Roman"/>
          <w:i/>
          <w:iCs/>
        </w:rPr>
        <w:t>employee</w:t>
      </w:r>
      <w:r w:rsidR="00F84FAC" w:rsidRPr="0098526F">
        <w:rPr>
          <w:rFonts w:ascii="Times New Roman" w:hAnsi="Times New Roman" w:cs="Times New Roman"/>
          <w:i/>
          <w:iCs/>
        </w:rPr>
        <w:t xml:space="preserve"> articulation rate</w:t>
      </w:r>
      <w:r w:rsidR="00F84FAC" w:rsidRPr="0098526F">
        <w:rPr>
          <w:rFonts w:ascii="Times New Roman" w:hAnsi="Times New Roman" w:cs="Times New Roman"/>
        </w:rPr>
        <w:t xml:space="preserve"> and </w:t>
      </w:r>
      <w:r w:rsidR="00F84FAC" w:rsidRPr="0098526F">
        <w:rPr>
          <w:rFonts w:ascii="Times New Roman" w:hAnsi="Times New Roman" w:cs="Times New Roman"/>
          <w:i/>
          <w:iCs/>
        </w:rPr>
        <w:t>cust</w:t>
      </w:r>
      <w:r w:rsidR="0046750E">
        <w:rPr>
          <w:rFonts w:ascii="Times New Roman" w:hAnsi="Times New Roman" w:cs="Times New Roman"/>
          <w:i/>
          <w:iCs/>
        </w:rPr>
        <w:t>omer</w:t>
      </w:r>
      <w:r w:rsidR="00F84FAC" w:rsidRPr="0098526F">
        <w:rPr>
          <w:rFonts w:ascii="Times New Roman" w:hAnsi="Times New Roman" w:cs="Times New Roman"/>
          <w:i/>
          <w:iCs/>
        </w:rPr>
        <w:t xml:space="preserve"> articulation rate</w:t>
      </w:r>
      <w:r w:rsidR="00F84FAC" w:rsidRPr="0098526F">
        <w:rPr>
          <w:rFonts w:ascii="Times New Roman" w:hAnsi="Times New Roman" w:cs="Times New Roman"/>
        </w:rPr>
        <w:t>).</w:t>
      </w:r>
    </w:p>
    <w:p w14:paraId="4E13BD6D" w14:textId="68571446" w:rsidR="00CF0D02" w:rsidRPr="00AE104A" w:rsidRDefault="006B03F7" w:rsidP="00AE104A">
      <w:pPr>
        <w:spacing w:line="480" w:lineRule="auto"/>
      </w:pPr>
      <w:r>
        <w:rPr>
          <w:rFonts w:ascii="Times New Roman" w:hAnsi="Times New Roman" w:cs="Times New Roman"/>
          <w:bCs/>
          <w:iCs/>
        </w:rPr>
        <w:tab/>
      </w:r>
      <w:r w:rsidR="00CF4E98">
        <w:rPr>
          <w:rFonts w:ascii="Times New Roman" w:hAnsi="Times New Roman" w:cs="Times New Roman"/>
          <w:bCs/>
          <w:i/>
        </w:rPr>
        <w:t>Robustness</w:t>
      </w:r>
      <w:r w:rsidR="00405560" w:rsidRPr="00405560">
        <w:rPr>
          <w:rFonts w:ascii="Times New Roman" w:hAnsi="Times New Roman" w:cs="Times New Roman"/>
          <w:bCs/>
          <w:i/>
        </w:rPr>
        <w:t>.</w:t>
      </w:r>
      <w:r w:rsidR="00405560">
        <w:rPr>
          <w:rFonts w:ascii="Times New Roman" w:hAnsi="Times New Roman" w:cs="Times New Roman"/>
          <w:bCs/>
          <w:iCs/>
        </w:rPr>
        <w:t xml:space="preserve"> </w:t>
      </w:r>
      <w:r w:rsidRPr="008A7926">
        <w:rPr>
          <w:rFonts w:ascii="Times New Roman" w:hAnsi="Times New Roman" w:cs="Times New Roman"/>
          <w:bCs/>
          <w:iCs/>
        </w:rPr>
        <w:t>Even including these 3</w:t>
      </w:r>
      <w:r w:rsidR="00E16F38">
        <w:rPr>
          <w:rFonts w:ascii="Times New Roman" w:hAnsi="Times New Roman" w:cs="Times New Roman"/>
          <w:bCs/>
          <w:iCs/>
        </w:rPr>
        <w:t>8</w:t>
      </w:r>
      <w:r w:rsidRPr="008A7926">
        <w:rPr>
          <w:rFonts w:ascii="Times New Roman" w:hAnsi="Times New Roman" w:cs="Times New Roman"/>
          <w:bCs/>
          <w:iCs/>
        </w:rPr>
        <w:t xml:space="preserve"> different controls, results remain the same. </w:t>
      </w:r>
      <w:r w:rsidR="002453F0">
        <w:rPr>
          <w:rFonts w:ascii="Times New Roman" w:hAnsi="Times New Roman" w:cs="Times New Roman"/>
          <w:bCs/>
          <w:iCs/>
        </w:rPr>
        <w:t xml:space="preserve">As predicted, </w:t>
      </w:r>
      <w:r w:rsidR="00AE104A">
        <w:rPr>
          <w:rFonts w:ascii="Times New Roman" w:hAnsi="Times New Roman" w:cs="Times New Roman"/>
          <w:bCs/>
          <w:iCs/>
        </w:rPr>
        <w:t xml:space="preserve">customers were more satisfied when </w:t>
      </w:r>
      <w:r w:rsidR="002453F0">
        <w:rPr>
          <w:rFonts w:ascii="Times New Roman" w:hAnsi="Times New Roman" w:cs="Times New Roman"/>
          <w:bCs/>
          <w:iCs/>
        </w:rPr>
        <w:t>employee</w:t>
      </w:r>
      <w:r w:rsidR="002453F0" w:rsidRPr="0098526F">
        <w:rPr>
          <w:rFonts w:ascii="Times New Roman" w:hAnsi="Times New Roman" w:cs="Times New Roman"/>
          <w:bCs/>
          <w:iCs/>
        </w:rPr>
        <w:t xml:space="preserve">s </w:t>
      </w:r>
      <w:r w:rsidR="002453F0">
        <w:rPr>
          <w:rFonts w:ascii="Times New Roman" w:hAnsi="Times New Roman" w:cs="Times New Roman"/>
          <w:bCs/>
          <w:iCs/>
        </w:rPr>
        <w:t>paused more frequently</w:t>
      </w:r>
      <w:r w:rsidRPr="0098526F">
        <w:rPr>
          <w:rFonts w:ascii="Times New Roman" w:hAnsi="Times New Roman" w:cs="Times New Roman"/>
          <w:bCs/>
          <w:iCs/>
        </w:rPr>
        <w:t xml:space="preserve"> </w:t>
      </w:r>
      <w:r w:rsidRPr="0098526F">
        <w:rPr>
          <w:rFonts w:ascii="Times New Roman" w:hAnsi="Times New Roman" w:cs="Times New Roman"/>
          <w:bCs/>
          <w:i/>
        </w:rPr>
        <w:t>OR</w:t>
      </w:r>
      <w:r w:rsidRPr="0098526F">
        <w:rPr>
          <w:rFonts w:ascii="Times New Roman" w:hAnsi="Times New Roman" w:cs="Times New Roman"/>
          <w:bCs/>
          <w:iCs/>
        </w:rPr>
        <w:t xml:space="preserve"> = </w:t>
      </w:r>
      <w:r w:rsidR="00E45C1B">
        <w:rPr>
          <w:rFonts w:ascii="Times New Roman" w:hAnsi="Times New Roman" w:cs="Times New Roman"/>
          <w:bCs/>
          <w:iCs/>
        </w:rPr>
        <w:t>6411.53</w:t>
      </w:r>
      <w:r w:rsidRPr="0098526F">
        <w:rPr>
          <w:rFonts w:ascii="Times New Roman" w:hAnsi="Times New Roman" w:cs="Times New Roman"/>
          <w:bCs/>
          <w:iCs/>
        </w:rPr>
        <w:t>, 95% CI [</w:t>
      </w:r>
      <w:r w:rsidR="00E45C1B">
        <w:rPr>
          <w:rFonts w:ascii="Times New Roman" w:hAnsi="Times New Roman" w:cs="Times New Roman"/>
          <w:bCs/>
          <w:iCs/>
        </w:rPr>
        <w:t>57.53</w:t>
      </w:r>
      <w:r w:rsidRPr="0098526F">
        <w:rPr>
          <w:rFonts w:ascii="Times New Roman" w:hAnsi="Times New Roman" w:cs="Times New Roman"/>
          <w:bCs/>
          <w:iCs/>
        </w:rPr>
        <w:t xml:space="preserve">, </w:t>
      </w:r>
      <w:r w:rsidR="00E45C1B">
        <w:rPr>
          <w:rFonts w:ascii="Times New Roman" w:hAnsi="Times New Roman" w:cs="Times New Roman"/>
          <w:bCs/>
          <w:iCs/>
        </w:rPr>
        <w:t>714568.10</w:t>
      </w:r>
      <w:r w:rsidRPr="0098526F">
        <w:rPr>
          <w:rFonts w:ascii="Times New Roman" w:hAnsi="Times New Roman" w:cs="Times New Roman"/>
          <w:bCs/>
          <w:iCs/>
        </w:rPr>
        <w:t xml:space="preserve">], </w:t>
      </w:r>
      <w:r w:rsidRPr="0098526F">
        <w:rPr>
          <w:rFonts w:ascii="Times New Roman" w:hAnsi="Times New Roman" w:cs="Times New Roman"/>
          <w:bCs/>
          <w:i/>
        </w:rPr>
        <w:t>z</w:t>
      </w:r>
      <w:r w:rsidRPr="0098526F">
        <w:rPr>
          <w:rFonts w:ascii="Times New Roman" w:hAnsi="Times New Roman" w:cs="Times New Roman"/>
          <w:bCs/>
          <w:iCs/>
        </w:rPr>
        <w:t xml:space="preserve"> = 3.</w:t>
      </w:r>
      <w:r w:rsidR="00E45C1B">
        <w:rPr>
          <w:rFonts w:ascii="Times New Roman" w:hAnsi="Times New Roman" w:cs="Times New Roman"/>
          <w:bCs/>
          <w:iCs/>
        </w:rPr>
        <w:t>64</w:t>
      </w:r>
      <w:r w:rsidRPr="0098526F">
        <w:rPr>
          <w:rFonts w:ascii="Times New Roman" w:hAnsi="Times New Roman" w:cs="Times New Roman"/>
          <w:bCs/>
          <w:iCs/>
        </w:rPr>
        <w:t xml:space="preserve">, </w:t>
      </w:r>
      <w:r w:rsidRPr="0098526F">
        <w:rPr>
          <w:rFonts w:ascii="Times New Roman" w:hAnsi="Times New Roman" w:cs="Times New Roman"/>
          <w:bCs/>
          <w:i/>
        </w:rPr>
        <w:t>p</w:t>
      </w:r>
      <w:r w:rsidRPr="0098526F">
        <w:rPr>
          <w:rFonts w:ascii="Times New Roman" w:hAnsi="Times New Roman" w:cs="Times New Roman"/>
          <w:bCs/>
          <w:iCs/>
        </w:rPr>
        <w:t xml:space="preserve"> </w:t>
      </w:r>
      <w:r w:rsidR="00E45C1B">
        <w:rPr>
          <w:rFonts w:ascii="Times New Roman" w:hAnsi="Times New Roman" w:cs="Times New Roman"/>
          <w:bCs/>
          <w:iCs/>
        </w:rPr>
        <w:t>&lt;</w:t>
      </w:r>
      <w:r w:rsidRPr="0098526F">
        <w:rPr>
          <w:rFonts w:ascii="Times New Roman" w:hAnsi="Times New Roman" w:cs="Times New Roman"/>
          <w:bCs/>
          <w:iCs/>
        </w:rPr>
        <w:t xml:space="preserve"> .001 (</w:t>
      </w:r>
      <w:r w:rsidR="00AE104A">
        <w:rPr>
          <w:rFonts w:ascii="Times New Roman" w:hAnsi="Times New Roman" w:cs="Times New Roman"/>
          <w:bCs/>
          <w:iCs/>
        </w:rPr>
        <w:t xml:space="preserve">Table 1, </w:t>
      </w:r>
      <w:r w:rsidRPr="0098526F">
        <w:rPr>
          <w:rFonts w:ascii="Times New Roman" w:hAnsi="Times New Roman" w:cs="Times New Roman"/>
          <w:bCs/>
          <w:iCs/>
        </w:rPr>
        <w:t>Model</w:t>
      </w:r>
      <w:r w:rsidR="00B406FC">
        <w:rPr>
          <w:rFonts w:ascii="Times New Roman" w:hAnsi="Times New Roman" w:cs="Times New Roman"/>
          <w:bCs/>
          <w:iCs/>
        </w:rPr>
        <w:t xml:space="preserve"> 2</w:t>
      </w:r>
      <w:r w:rsidRPr="0098526F">
        <w:rPr>
          <w:rFonts w:ascii="Times New Roman" w:hAnsi="Times New Roman" w:cs="Times New Roman"/>
          <w:bCs/>
          <w:iCs/>
        </w:rPr>
        <w:t>).</w:t>
      </w:r>
      <w:r w:rsidR="00AE104A">
        <w:rPr>
          <w:rFonts w:ascii="Times New Roman" w:hAnsi="Times New Roman" w:cs="Times New Roman"/>
          <w:bCs/>
          <w:iCs/>
        </w:rPr>
        <w:t xml:space="preserve"> Further, customers assented more w</w:t>
      </w:r>
      <w:r w:rsidR="00AE104A" w:rsidRPr="0098526F">
        <w:rPr>
          <w:rFonts w:ascii="Times New Roman" w:hAnsi="Times New Roman" w:cs="Times New Roman"/>
          <w:bCs/>
          <w:iCs/>
        </w:rPr>
        <w:t xml:space="preserve">hen </w:t>
      </w:r>
      <w:r w:rsidR="00AE104A">
        <w:rPr>
          <w:rFonts w:ascii="Times New Roman" w:hAnsi="Times New Roman" w:cs="Times New Roman"/>
          <w:bCs/>
          <w:iCs/>
        </w:rPr>
        <w:t>employee</w:t>
      </w:r>
      <w:r w:rsidR="00AE104A" w:rsidRPr="0098526F">
        <w:rPr>
          <w:rFonts w:ascii="Times New Roman" w:hAnsi="Times New Roman" w:cs="Times New Roman"/>
          <w:bCs/>
          <w:iCs/>
        </w:rPr>
        <w:t>s paused more frequently</w:t>
      </w:r>
      <w:r w:rsidR="00AE104A">
        <w:rPr>
          <w:rFonts w:ascii="Times New Roman" w:hAnsi="Times New Roman" w:cs="Times New Roman"/>
          <w:bCs/>
          <w:iCs/>
        </w:rPr>
        <w:t xml:space="preserve">, </w:t>
      </w:r>
      <w:r w:rsidR="005F52FD" w:rsidRPr="007F7D88">
        <w:rPr>
          <w:rFonts w:ascii="Times New Roman" w:hAnsi="Times New Roman" w:cs="Times New Roman"/>
          <w:bCs/>
          <w:i/>
        </w:rPr>
        <w:t>B</w:t>
      </w:r>
      <w:r w:rsidR="005F52FD">
        <w:rPr>
          <w:rFonts w:ascii="Times New Roman" w:hAnsi="Times New Roman" w:cs="Times New Roman"/>
          <w:bCs/>
          <w:iCs/>
        </w:rPr>
        <w:t xml:space="preserve"> = </w:t>
      </w:r>
      <w:r w:rsidR="007F7D88">
        <w:rPr>
          <w:rFonts w:ascii="Times New Roman" w:hAnsi="Times New Roman" w:cs="Times New Roman"/>
          <w:bCs/>
          <w:iCs/>
        </w:rPr>
        <w:t>1.64 (</w:t>
      </w:r>
      <w:r w:rsidR="007F7D88" w:rsidRPr="007F7D88">
        <w:rPr>
          <w:rFonts w:ascii="Times New Roman" w:hAnsi="Times New Roman" w:cs="Times New Roman"/>
          <w:bCs/>
          <w:i/>
        </w:rPr>
        <w:t>SE</w:t>
      </w:r>
      <w:r w:rsidR="007F7D88">
        <w:rPr>
          <w:rFonts w:ascii="Times New Roman" w:hAnsi="Times New Roman" w:cs="Times New Roman"/>
          <w:bCs/>
          <w:iCs/>
        </w:rPr>
        <w:t xml:space="preserve"> = 0.57),</w:t>
      </w:r>
      <w:r w:rsidR="00AE104A" w:rsidRPr="0098526F">
        <w:rPr>
          <w:rFonts w:ascii="Times New Roman" w:hAnsi="Times New Roman" w:cs="Times New Roman"/>
          <w:bCs/>
          <w:iCs/>
        </w:rPr>
        <w:t xml:space="preserve"> </w:t>
      </w:r>
      <w:r w:rsidR="00AE104A" w:rsidRPr="0098526F">
        <w:rPr>
          <w:rFonts w:ascii="Times New Roman" w:hAnsi="Times New Roman" w:cs="Times New Roman"/>
          <w:bCs/>
          <w:i/>
        </w:rPr>
        <w:t>IRR</w:t>
      </w:r>
      <w:r w:rsidR="00AE104A" w:rsidRPr="0098526F">
        <w:rPr>
          <w:rFonts w:ascii="Times New Roman" w:hAnsi="Times New Roman" w:cs="Times New Roman"/>
          <w:bCs/>
          <w:iCs/>
        </w:rPr>
        <w:t xml:space="preserve"> = </w:t>
      </w:r>
      <w:r w:rsidR="00AE104A">
        <w:rPr>
          <w:rFonts w:ascii="Times New Roman" w:hAnsi="Times New Roman" w:cs="Times New Roman"/>
          <w:bCs/>
          <w:iCs/>
        </w:rPr>
        <w:t>5.88</w:t>
      </w:r>
      <w:r w:rsidR="00AE104A" w:rsidRPr="0098526F">
        <w:rPr>
          <w:rFonts w:ascii="Times New Roman" w:hAnsi="Times New Roman" w:cs="Times New Roman"/>
          <w:bCs/>
          <w:iCs/>
        </w:rPr>
        <w:t>, 95% CI [1</w:t>
      </w:r>
      <w:r w:rsidR="00AE104A">
        <w:rPr>
          <w:rFonts w:ascii="Times New Roman" w:hAnsi="Times New Roman" w:cs="Times New Roman"/>
          <w:bCs/>
          <w:iCs/>
        </w:rPr>
        <w:t>.90, 18.15</w:t>
      </w:r>
      <w:r w:rsidR="00AE104A" w:rsidRPr="0098526F">
        <w:rPr>
          <w:rFonts w:ascii="Times New Roman" w:hAnsi="Times New Roman" w:cs="Times New Roman"/>
          <w:bCs/>
          <w:iCs/>
        </w:rPr>
        <w:t xml:space="preserve">], </w:t>
      </w:r>
      <w:r w:rsidR="00AE104A" w:rsidRPr="0098526F">
        <w:rPr>
          <w:rFonts w:ascii="Times New Roman" w:hAnsi="Times New Roman" w:cs="Times New Roman"/>
          <w:bCs/>
          <w:i/>
        </w:rPr>
        <w:t>z</w:t>
      </w:r>
      <w:r w:rsidR="00AE104A" w:rsidRPr="0098526F">
        <w:rPr>
          <w:rFonts w:ascii="Times New Roman" w:hAnsi="Times New Roman" w:cs="Times New Roman"/>
          <w:bCs/>
          <w:iCs/>
        </w:rPr>
        <w:t xml:space="preserve"> = </w:t>
      </w:r>
      <w:r w:rsidR="00AE104A">
        <w:rPr>
          <w:rFonts w:ascii="Times New Roman" w:hAnsi="Times New Roman" w:cs="Times New Roman"/>
          <w:bCs/>
          <w:iCs/>
        </w:rPr>
        <w:t>3.08</w:t>
      </w:r>
      <w:r w:rsidR="00AE104A" w:rsidRPr="0098526F">
        <w:rPr>
          <w:rFonts w:ascii="Times New Roman" w:hAnsi="Times New Roman" w:cs="Times New Roman"/>
          <w:bCs/>
          <w:iCs/>
        </w:rPr>
        <w:t xml:space="preserve">, </w:t>
      </w:r>
      <w:r w:rsidR="00AE104A" w:rsidRPr="0098526F">
        <w:rPr>
          <w:rFonts w:ascii="Times New Roman" w:hAnsi="Times New Roman" w:cs="Times New Roman"/>
          <w:bCs/>
          <w:i/>
        </w:rPr>
        <w:t>p</w:t>
      </w:r>
      <w:r w:rsidR="00AE104A" w:rsidRPr="0098526F">
        <w:rPr>
          <w:rFonts w:ascii="Times New Roman" w:hAnsi="Times New Roman" w:cs="Times New Roman"/>
          <w:bCs/>
          <w:iCs/>
        </w:rPr>
        <w:t xml:space="preserve"> = .00</w:t>
      </w:r>
      <w:r w:rsidR="00AE104A">
        <w:rPr>
          <w:rFonts w:ascii="Times New Roman" w:hAnsi="Times New Roman" w:cs="Times New Roman"/>
          <w:bCs/>
          <w:iCs/>
        </w:rPr>
        <w:t>2 (Table 1, Model 2)</w:t>
      </w:r>
      <w:r w:rsidR="00AE104A" w:rsidRPr="0098526F">
        <w:rPr>
          <w:rFonts w:ascii="Times New Roman" w:hAnsi="Times New Roman" w:cs="Times New Roman"/>
          <w:bCs/>
          <w:iCs/>
        </w:rPr>
        <w:t>.</w:t>
      </w:r>
      <w:r w:rsidR="00AE104A">
        <w:t xml:space="preserve"> </w:t>
      </w:r>
      <w:r w:rsidR="00CF0D02" w:rsidRPr="0098526F">
        <w:rPr>
          <w:rFonts w:ascii="Times New Roman" w:hAnsi="Times New Roman" w:cs="Times New Roman"/>
          <w:bCs/>
          <w:iCs/>
        </w:rPr>
        <w:t xml:space="preserve">Finally, </w:t>
      </w:r>
      <w:r w:rsidR="00CF0D02">
        <w:rPr>
          <w:rFonts w:ascii="Times New Roman" w:hAnsi="Times New Roman" w:cs="Times New Roman"/>
          <w:bCs/>
          <w:iCs/>
        </w:rPr>
        <w:t>assents mediated the effect</w:t>
      </w:r>
      <w:r w:rsidR="00FF0D2B">
        <w:rPr>
          <w:rFonts w:ascii="Times New Roman" w:hAnsi="Times New Roman" w:cs="Times New Roman"/>
          <w:bCs/>
          <w:iCs/>
        </w:rPr>
        <w:t xml:space="preserve"> (see Figure 1)</w:t>
      </w:r>
      <w:r w:rsidR="00CF0D02">
        <w:rPr>
          <w:rFonts w:ascii="Times New Roman" w:hAnsi="Times New Roman" w:cs="Times New Roman"/>
          <w:bCs/>
          <w:iCs/>
        </w:rPr>
        <w:t>. A</w:t>
      </w:r>
      <w:r w:rsidR="00CF0D02">
        <w:rPr>
          <w:rFonts w:ascii="Times New Roman" w:hAnsi="Times New Roman" w:cs="Times New Roman"/>
        </w:rPr>
        <w:t xml:space="preserve">ssents predicted </w:t>
      </w:r>
      <w:r w:rsidR="00175D09">
        <w:rPr>
          <w:rFonts w:ascii="Times New Roman" w:hAnsi="Times New Roman" w:cs="Times New Roman"/>
        </w:rPr>
        <w:t>customer satisfaction</w:t>
      </w:r>
      <w:r w:rsidR="00CF0D02">
        <w:rPr>
          <w:rFonts w:ascii="Times New Roman" w:hAnsi="Times New Roman" w:cs="Times New Roman"/>
        </w:rPr>
        <w:t xml:space="preserve"> even after controlling for pauses, </w:t>
      </w:r>
      <w:r w:rsidR="00CF0D02" w:rsidRPr="00E74966">
        <w:rPr>
          <w:rFonts w:ascii="Times New Roman" w:hAnsi="Times New Roman" w:cs="Times New Roman"/>
          <w:i/>
          <w:iCs/>
        </w:rPr>
        <w:t>OR</w:t>
      </w:r>
      <w:r w:rsidR="00CF0D02">
        <w:rPr>
          <w:rFonts w:ascii="Times New Roman" w:hAnsi="Times New Roman" w:cs="Times New Roman"/>
        </w:rPr>
        <w:t xml:space="preserve"> = 1.2</w:t>
      </w:r>
      <w:r w:rsidR="00E45C1B">
        <w:rPr>
          <w:rFonts w:ascii="Times New Roman" w:hAnsi="Times New Roman" w:cs="Times New Roman"/>
        </w:rPr>
        <w:t>2</w:t>
      </w:r>
      <w:r w:rsidR="00CF0D02">
        <w:rPr>
          <w:rFonts w:ascii="Times New Roman" w:hAnsi="Times New Roman" w:cs="Times New Roman"/>
        </w:rPr>
        <w:t>, 95% CI [1.0</w:t>
      </w:r>
      <w:r w:rsidR="00E45C1B">
        <w:rPr>
          <w:rFonts w:ascii="Times New Roman" w:hAnsi="Times New Roman" w:cs="Times New Roman"/>
        </w:rPr>
        <w:t>7</w:t>
      </w:r>
      <w:r w:rsidR="00CF0D02">
        <w:rPr>
          <w:rFonts w:ascii="Times New Roman" w:hAnsi="Times New Roman" w:cs="Times New Roman"/>
        </w:rPr>
        <w:t>, 1.3</w:t>
      </w:r>
      <w:r w:rsidR="00E45C1B">
        <w:rPr>
          <w:rFonts w:ascii="Times New Roman" w:hAnsi="Times New Roman" w:cs="Times New Roman"/>
        </w:rPr>
        <w:t>9</w:t>
      </w:r>
      <w:r w:rsidR="00CF0D02">
        <w:rPr>
          <w:rFonts w:ascii="Times New Roman" w:hAnsi="Times New Roman" w:cs="Times New Roman"/>
        </w:rPr>
        <w:t xml:space="preserve">],  </w:t>
      </w:r>
      <w:r w:rsidR="00CF0D02" w:rsidRPr="005675A5">
        <w:rPr>
          <w:rFonts w:ascii="Times New Roman" w:hAnsi="Times New Roman" w:cs="Times New Roman"/>
          <w:i/>
          <w:iCs/>
        </w:rPr>
        <w:t>z</w:t>
      </w:r>
      <w:r w:rsidR="00CF0D02">
        <w:rPr>
          <w:rFonts w:ascii="Times New Roman" w:hAnsi="Times New Roman" w:cs="Times New Roman"/>
        </w:rPr>
        <w:t xml:space="preserve"> = </w:t>
      </w:r>
      <w:r w:rsidR="00E45C1B">
        <w:rPr>
          <w:rFonts w:ascii="Times New Roman" w:hAnsi="Times New Roman" w:cs="Times New Roman"/>
        </w:rPr>
        <w:t>3.05</w:t>
      </w:r>
      <w:r w:rsidR="00CF0D02">
        <w:rPr>
          <w:rFonts w:ascii="Times New Roman" w:hAnsi="Times New Roman" w:cs="Times New Roman"/>
        </w:rPr>
        <w:t xml:space="preserve">, </w:t>
      </w:r>
      <w:r w:rsidR="00CF0D02" w:rsidRPr="005675A5">
        <w:rPr>
          <w:rFonts w:ascii="Times New Roman" w:hAnsi="Times New Roman" w:cs="Times New Roman"/>
          <w:i/>
          <w:iCs/>
        </w:rPr>
        <w:t>p</w:t>
      </w:r>
      <w:r w:rsidR="00CF0D02">
        <w:rPr>
          <w:rFonts w:ascii="Times New Roman" w:hAnsi="Times New Roman" w:cs="Times New Roman"/>
        </w:rPr>
        <w:t xml:space="preserve"> = .00</w:t>
      </w:r>
      <w:r w:rsidR="00E45C1B">
        <w:rPr>
          <w:rFonts w:ascii="Times New Roman" w:hAnsi="Times New Roman" w:cs="Times New Roman"/>
        </w:rPr>
        <w:t>2</w:t>
      </w:r>
      <w:r w:rsidR="00CF0D02">
        <w:rPr>
          <w:rFonts w:ascii="Times New Roman" w:hAnsi="Times New Roman" w:cs="Times New Roman"/>
        </w:rPr>
        <w:t xml:space="preserve">, and there is </w:t>
      </w:r>
      <w:r w:rsidR="00CF0D02" w:rsidRPr="0098526F">
        <w:rPr>
          <w:rFonts w:ascii="Times New Roman" w:hAnsi="Times New Roman" w:cs="Times New Roman"/>
          <w:bCs/>
          <w:iCs/>
        </w:rPr>
        <w:t xml:space="preserve">an indirect effect of </w:t>
      </w:r>
      <w:r w:rsidR="00CF0D02">
        <w:rPr>
          <w:rFonts w:ascii="Times New Roman" w:hAnsi="Times New Roman" w:cs="Times New Roman"/>
          <w:bCs/>
          <w:iCs/>
        </w:rPr>
        <w:t>pausing</w:t>
      </w:r>
      <w:r w:rsidR="00CF0D02" w:rsidRPr="0098526F">
        <w:rPr>
          <w:rFonts w:ascii="Times New Roman" w:hAnsi="Times New Roman" w:cs="Times New Roman"/>
          <w:bCs/>
          <w:iCs/>
        </w:rPr>
        <w:t xml:space="preserve"> on </w:t>
      </w:r>
      <w:r w:rsidR="00175D09">
        <w:rPr>
          <w:rFonts w:ascii="Times New Roman" w:hAnsi="Times New Roman" w:cs="Times New Roman"/>
        </w:rPr>
        <w:t>customer satisfaction</w:t>
      </w:r>
      <w:r w:rsidR="00175D09" w:rsidRPr="0098526F">
        <w:rPr>
          <w:rFonts w:ascii="Times New Roman" w:hAnsi="Times New Roman" w:cs="Times New Roman"/>
          <w:bCs/>
          <w:iCs/>
        </w:rPr>
        <w:t xml:space="preserve"> </w:t>
      </w:r>
      <w:r w:rsidR="00CF0D02" w:rsidRPr="0098526F">
        <w:rPr>
          <w:rFonts w:ascii="Times New Roman" w:hAnsi="Times New Roman" w:cs="Times New Roman"/>
          <w:bCs/>
          <w:iCs/>
        </w:rPr>
        <w:t>through assents, 95% CI [</w:t>
      </w:r>
      <w:r w:rsidR="00CD6B9B">
        <w:rPr>
          <w:rFonts w:ascii="Times New Roman" w:hAnsi="Times New Roman" w:cs="Times New Roman"/>
          <w:bCs/>
          <w:iCs/>
        </w:rPr>
        <w:t>0.07</w:t>
      </w:r>
      <w:r w:rsidR="00CF0D02" w:rsidRPr="0098526F">
        <w:rPr>
          <w:rFonts w:ascii="Times New Roman" w:hAnsi="Times New Roman" w:cs="Times New Roman"/>
          <w:bCs/>
          <w:iCs/>
        </w:rPr>
        <w:t xml:space="preserve">, </w:t>
      </w:r>
      <w:r w:rsidR="00CD6B9B">
        <w:rPr>
          <w:rFonts w:ascii="Times New Roman" w:hAnsi="Times New Roman" w:cs="Times New Roman"/>
          <w:bCs/>
          <w:iCs/>
        </w:rPr>
        <w:t>1.14</w:t>
      </w:r>
      <w:r w:rsidR="00CF0D02" w:rsidRPr="0098526F">
        <w:rPr>
          <w:rFonts w:ascii="Times New Roman" w:hAnsi="Times New Roman" w:cs="Times New Roman"/>
          <w:bCs/>
          <w:iCs/>
        </w:rPr>
        <w:t>].</w:t>
      </w:r>
      <w:r w:rsidR="00CF0D02" w:rsidRPr="0098526F">
        <w:rPr>
          <w:rStyle w:val="FootnoteReference"/>
          <w:rFonts w:ascii="Times New Roman" w:hAnsi="Times New Roman" w:cs="Times New Roman"/>
        </w:rPr>
        <w:footnoteReference w:id="2"/>
      </w:r>
      <w:r w:rsidR="00CF0D02" w:rsidRPr="0098526F">
        <w:rPr>
          <w:rFonts w:ascii="Times New Roman" w:hAnsi="Times New Roman" w:cs="Times New Roman"/>
          <w:bCs/>
          <w:iCs/>
        </w:rPr>
        <w:t xml:space="preserve"> </w:t>
      </w:r>
      <w:r w:rsidR="00CF0D02" w:rsidRPr="0098526F" w:rsidDel="008509DA">
        <w:rPr>
          <w:rFonts w:ascii="Times New Roman" w:hAnsi="Times New Roman" w:cs="Times New Roman"/>
          <w:bCs/>
          <w:iCs/>
        </w:rPr>
        <w:t xml:space="preserve"> </w:t>
      </w:r>
    </w:p>
    <w:p w14:paraId="0D8EC26B" w14:textId="77777777" w:rsidR="00EC6AC5" w:rsidRDefault="00EC6AC5" w:rsidP="00EC6AC5">
      <w:pPr>
        <w:spacing w:line="480" w:lineRule="auto"/>
        <w:rPr>
          <w:rFonts w:ascii="Times New Roman" w:hAnsi="Times New Roman" w:cs="Times New Roman"/>
          <w:b/>
          <w:bCs/>
        </w:rPr>
      </w:pPr>
    </w:p>
    <w:p w14:paraId="1A3FA7F0" w14:textId="77777777" w:rsidR="00D522C5" w:rsidRDefault="00EC6AC5" w:rsidP="001A790A">
      <w:pPr>
        <w:keepNext/>
        <w:spacing w:line="480" w:lineRule="auto"/>
        <w:jc w:val="center"/>
        <w:rPr>
          <w:rFonts w:ascii="Times New Roman" w:hAnsi="Times New Roman" w:cs="Times New Roman"/>
          <w:b/>
          <w:bCs/>
        </w:rPr>
      </w:pPr>
      <w:r w:rsidRPr="00EC6AC5">
        <w:rPr>
          <w:rFonts w:ascii="Times New Roman" w:hAnsi="Times New Roman" w:cs="Times New Roman"/>
          <w:b/>
          <w:bCs/>
        </w:rPr>
        <w:lastRenderedPageBreak/>
        <w:t>F</w:t>
      </w:r>
      <w:r>
        <w:rPr>
          <w:rFonts w:ascii="Times New Roman" w:hAnsi="Times New Roman" w:cs="Times New Roman"/>
          <w:b/>
          <w:bCs/>
        </w:rPr>
        <w:t>IGURE 1</w:t>
      </w:r>
      <w:r w:rsidR="00D522C5">
        <w:rPr>
          <w:rFonts w:ascii="Times New Roman" w:hAnsi="Times New Roman" w:cs="Times New Roman"/>
          <w:b/>
          <w:bCs/>
        </w:rPr>
        <w:t xml:space="preserve"> </w:t>
      </w:r>
    </w:p>
    <w:p w14:paraId="0F2C7493" w14:textId="077F7FE3" w:rsidR="00B406FC" w:rsidRPr="00EC6AC5" w:rsidRDefault="00B406FC" w:rsidP="00B406FC">
      <w:pPr>
        <w:keepNext/>
        <w:spacing w:line="480" w:lineRule="auto"/>
        <w:jc w:val="center"/>
        <w:rPr>
          <w:rFonts w:ascii="Times New Roman" w:hAnsi="Times New Roman" w:cs="Times New Roman"/>
        </w:rPr>
      </w:pPr>
      <w:r w:rsidRPr="00D522C5">
        <w:rPr>
          <w:rFonts w:ascii="Times New Roman" w:hAnsi="Times New Roman" w:cs="Times New Roman"/>
        </w:rPr>
        <w:t xml:space="preserve">ASSENTS DRIVE EFFECT OF PAUSING ON </w:t>
      </w:r>
      <w:r>
        <w:rPr>
          <w:rFonts w:ascii="Times New Roman" w:hAnsi="Times New Roman" w:cs="Times New Roman"/>
        </w:rPr>
        <w:t>CUSTOMER SATISFACTION</w:t>
      </w:r>
    </w:p>
    <w:p w14:paraId="3780D344" w14:textId="3F6D721A" w:rsidR="00B406FC" w:rsidRDefault="00B406FC" w:rsidP="00B406FC">
      <w:pPr>
        <w:rPr>
          <w:rFonts w:ascii="Times New Roman" w:hAnsi="Times New Roman" w:cs="Times New Roman"/>
          <w:i/>
        </w:rPr>
      </w:pPr>
      <w:r w:rsidRPr="000F1590">
        <w:rPr>
          <w:noProof/>
        </w:rPr>
        <mc:AlternateContent>
          <mc:Choice Requires="wpg">
            <w:drawing>
              <wp:anchor distT="0" distB="0" distL="114300" distR="114300" simplePos="0" relativeHeight="251659264" behindDoc="0" locked="0" layoutInCell="1" allowOverlap="1" wp14:anchorId="37125D9E" wp14:editId="37CD0192">
                <wp:simplePos x="0" y="0"/>
                <wp:positionH relativeFrom="column">
                  <wp:posOffset>367665</wp:posOffset>
                </wp:positionH>
                <wp:positionV relativeFrom="paragraph">
                  <wp:posOffset>13335</wp:posOffset>
                </wp:positionV>
                <wp:extent cx="5361305" cy="1728470"/>
                <wp:effectExtent l="0" t="0" r="0" b="0"/>
                <wp:wrapThrough wrapText="bothSides">
                  <wp:wrapPolygon edited="0">
                    <wp:start x="8852" y="794"/>
                    <wp:lineTo x="8033" y="3650"/>
                    <wp:lineTo x="1995" y="5396"/>
                    <wp:lineTo x="1995" y="8888"/>
                    <wp:lineTo x="3889" y="11268"/>
                    <wp:lineTo x="3582" y="12220"/>
                    <wp:lineTo x="3735" y="12379"/>
                    <wp:lineTo x="17090" y="13807"/>
                    <wp:lineTo x="256" y="15236"/>
                    <wp:lineTo x="256" y="20632"/>
                    <wp:lineTo x="3991" y="20632"/>
                    <wp:lineTo x="3991" y="18886"/>
                    <wp:lineTo x="14327" y="18886"/>
                    <wp:lineTo x="21336" y="17934"/>
                    <wp:lineTo x="21388" y="11427"/>
                    <wp:lineTo x="21029" y="11268"/>
                    <wp:lineTo x="17243" y="11268"/>
                    <wp:lineTo x="20415" y="8729"/>
                    <wp:lineTo x="20518" y="5237"/>
                    <wp:lineTo x="19699" y="4920"/>
                    <wp:lineTo x="13457" y="3650"/>
                    <wp:lineTo x="12587" y="794"/>
                    <wp:lineTo x="8852" y="794"/>
                  </wp:wrapPolygon>
                </wp:wrapThrough>
                <wp:docPr id="33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305" cy="1728470"/>
                          <a:chOff x="1781" y="2522"/>
                          <a:chExt cx="8443" cy="2722"/>
                        </a:xfrm>
                      </wpg:grpSpPr>
                      <wps:wsp>
                        <wps:cNvPr id="340" name="Text Box 5"/>
                        <wps:cNvSpPr txBox="1">
                          <a:spLocks noChangeArrowheads="1"/>
                        </wps:cNvSpPr>
                        <wps:spPr bwMode="auto">
                          <a:xfrm>
                            <a:off x="7541" y="3051"/>
                            <a:ext cx="2344" cy="7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029238" w14:textId="77777777" w:rsidR="00C63DE7" w:rsidRPr="003F363B" w:rsidRDefault="00C63DE7" w:rsidP="00B406FC">
                              <w:pPr>
                                <w:spacing w:after="120"/>
                                <w:rPr>
                                  <w:rFonts w:ascii="Times New Roman" w:hAnsi="Times New Roman" w:cs="Times New Roman"/>
                                </w:rPr>
                              </w:pPr>
                              <w:r w:rsidRPr="003F363B">
                                <w:rPr>
                                  <w:rFonts w:ascii="Times New Roman" w:hAnsi="Times New Roman" w:cs="Times New Roman"/>
                                </w:rPr>
                                <w:t xml:space="preserve">  </w:t>
                              </w:r>
                              <w:r w:rsidRPr="003F363B">
                                <w:rPr>
                                  <w:rFonts w:ascii="Times New Roman" w:hAnsi="Times New Roman" w:cs="Times New Roman"/>
                                  <w:i/>
                                  <w:iCs/>
                                </w:rPr>
                                <w:t xml:space="preserve">OR </w:t>
                              </w:r>
                              <w:r w:rsidRPr="003F363B">
                                <w:rPr>
                                  <w:rFonts w:ascii="Times New Roman" w:hAnsi="Times New Roman" w:cs="Times New Roman"/>
                                </w:rPr>
                                <w:t>= 1.22</w:t>
                              </w:r>
                              <w:r w:rsidRPr="003F363B">
                                <w:rPr>
                                  <w:rFonts w:ascii="Times New Roman" w:hAnsi="Times New Roman" w:cs="Times New Roman"/>
                                  <w:vertAlign w:val="superscript"/>
                                </w:rPr>
                                <w:t>**</w:t>
                              </w:r>
                            </w:p>
                          </w:txbxContent>
                        </wps:txbx>
                        <wps:bodyPr rot="0" vert="horz" wrap="square" lIns="91440" tIns="91440" rIns="91440" bIns="91440" anchor="t" anchorCtr="0" upright="1">
                          <a:noAutofit/>
                        </wps:bodyPr>
                      </wps:wsp>
                      <wps:wsp>
                        <wps:cNvPr id="341" name="Text Box 6"/>
                        <wps:cNvSpPr txBox="1">
                          <a:spLocks noChangeArrowheads="1"/>
                        </wps:cNvSpPr>
                        <wps:spPr bwMode="auto">
                          <a:xfrm>
                            <a:off x="5141" y="2522"/>
                            <a:ext cx="1680" cy="8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B033F4" w14:textId="77777777" w:rsidR="00C63DE7" w:rsidRPr="003F363B" w:rsidRDefault="00C63DE7" w:rsidP="00B406FC">
                              <w:pPr>
                                <w:jc w:val="center"/>
                                <w:rPr>
                                  <w:rFonts w:ascii="Times New Roman" w:hAnsi="Times New Roman" w:cs="Times New Roman"/>
                                  <w:b/>
                                  <w:bCs/>
                                </w:rPr>
                              </w:pPr>
                              <w:r w:rsidRPr="003F363B">
                                <w:rPr>
                                  <w:rFonts w:ascii="Times New Roman" w:hAnsi="Times New Roman" w:cs="Times New Roman"/>
                                  <w:b/>
                                  <w:bCs/>
                                </w:rPr>
                                <w:t>Assents</w:t>
                              </w:r>
                            </w:p>
                          </w:txbxContent>
                        </wps:txbx>
                        <wps:bodyPr rot="0" vert="horz" wrap="square" lIns="91440" tIns="91440" rIns="91440" bIns="91440" anchor="t" anchorCtr="0" upright="1">
                          <a:noAutofit/>
                        </wps:bodyPr>
                      </wps:wsp>
                      <wps:wsp>
                        <wps:cNvPr id="345" name="Line 10"/>
                        <wps:cNvCnPr/>
                        <wps:spPr bwMode="auto">
                          <a:xfrm flipV="1">
                            <a:off x="3221" y="2887"/>
                            <a:ext cx="1920" cy="118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6940" dir="5400000" algn="ctr" rotWithShape="0">
                                    <a:srgbClr val="000000">
                                      <a:alpha val="35001"/>
                                    </a:srgbClr>
                                  </a:outerShdw>
                                </a:effectLst>
                              </a14:hiddenEffects>
                            </a:ext>
                          </a:extLst>
                        </wps:spPr>
                        <wps:bodyPr/>
                      </wps:wsp>
                      <wps:wsp>
                        <wps:cNvPr id="347" name="Text Box 12"/>
                        <wps:cNvSpPr txBox="1">
                          <a:spLocks noChangeArrowheads="1"/>
                        </wps:cNvSpPr>
                        <wps:spPr bwMode="auto">
                          <a:xfrm>
                            <a:off x="2460" y="3087"/>
                            <a:ext cx="1921" cy="7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C5E7A9" w14:textId="77777777" w:rsidR="00C63DE7" w:rsidRPr="003F363B" w:rsidRDefault="00C63DE7" w:rsidP="00B406FC">
                              <w:pPr>
                                <w:spacing w:after="120"/>
                                <w:rPr>
                                  <w:rFonts w:ascii="Times New Roman" w:hAnsi="Times New Roman" w:cs="Times New Roman"/>
                                </w:rPr>
                              </w:pPr>
                              <w:r w:rsidRPr="006B46EC">
                                <w:t xml:space="preserve">  </w:t>
                              </w:r>
                              <w:r w:rsidRPr="003F363B">
                                <w:rPr>
                                  <w:rFonts w:ascii="Times New Roman" w:hAnsi="Times New Roman" w:cs="Times New Roman"/>
                                  <w:i/>
                                  <w:iCs/>
                                </w:rPr>
                                <w:t xml:space="preserve">IRR </w:t>
                              </w:r>
                              <w:r w:rsidRPr="003F363B">
                                <w:rPr>
                                  <w:rFonts w:ascii="Times New Roman" w:hAnsi="Times New Roman" w:cs="Times New Roman"/>
                                </w:rPr>
                                <w:t>= 5.88</w:t>
                              </w:r>
                              <w:r w:rsidRPr="003F363B">
                                <w:rPr>
                                  <w:rFonts w:ascii="Times New Roman" w:hAnsi="Times New Roman" w:cs="Times New Roman"/>
                                  <w:vertAlign w:val="superscript"/>
                                </w:rPr>
                                <w:t xml:space="preserve"> **</w:t>
                              </w:r>
                            </w:p>
                          </w:txbxContent>
                        </wps:txbx>
                        <wps:bodyPr rot="0" vert="horz" wrap="square" lIns="91440" tIns="91440" rIns="91440" bIns="91440" anchor="t" anchorCtr="0" upright="1">
                          <a:noAutofit/>
                        </wps:bodyPr>
                      </wps:wsp>
                      <wps:wsp>
                        <wps:cNvPr id="348" name="Line 13"/>
                        <wps:cNvCnPr/>
                        <wps:spPr bwMode="auto">
                          <a:xfrm>
                            <a:off x="6821" y="2886"/>
                            <a:ext cx="1800" cy="1181"/>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6940" dir="5400000" algn="ctr" rotWithShape="0">
                                    <a:srgbClr val="000000">
                                      <a:alpha val="35001"/>
                                    </a:srgbClr>
                                  </a:outerShdw>
                                </a:effectLst>
                              </a14:hiddenEffects>
                            </a:ext>
                          </a:extLst>
                        </wps:spPr>
                        <wps:bodyPr/>
                      </wps:wsp>
                      <wps:wsp>
                        <wps:cNvPr id="351" name="Text Box 16"/>
                        <wps:cNvSpPr txBox="1">
                          <a:spLocks noChangeArrowheads="1"/>
                        </wps:cNvSpPr>
                        <wps:spPr bwMode="auto">
                          <a:xfrm>
                            <a:off x="1781" y="4322"/>
                            <a:ext cx="1680" cy="92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53E4D" w14:textId="77777777" w:rsidR="00C63DE7" w:rsidRPr="003F363B" w:rsidRDefault="00C63DE7" w:rsidP="00B406FC">
                              <w:pPr>
                                <w:jc w:val="center"/>
                                <w:rPr>
                                  <w:rFonts w:ascii="Times New Roman" w:hAnsi="Times New Roman" w:cs="Times New Roman"/>
                                  <w:b/>
                                  <w:bCs/>
                                </w:rPr>
                              </w:pPr>
                              <w:r w:rsidRPr="003F363B">
                                <w:rPr>
                                  <w:rFonts w:ascii="Times New Roman" w:hAnsi="Times New Roman" w:cs="Times New Roman"/>
                                  <w:b/>
                                  <w:bCs/>
                                </w:rPr>
                                <w:t>Pausing</w:t>
                              </w:r>
                            </w:p>
                          </w:txbxContent>
                        </wps:txbx>
                        <wps:bodyPr rot="0" vert="horz" wrap="square" lIns="91440" tIns="91440" rIns="91440" bIns="91440" anchor="t" anchorCtr="0" upright="1">
                          <a:noAutofit/>
                        </wps:bodyPr>
                      </wps:wsp>
                      <wps:wsp>
                        <wps:cNvPr id="352" name="Text Box 17"/>
                        <wps:cNvSpPr txBox="1">
                          <a:spLocks noChangeArrowheads="1"/>
                        </wps:cNvSpPr>
                        <wps:spPr bwMode="auto">
                          <a:xfrm>
                            <a:off x="8364" y="3828"/>
                            <a:ext cx="1860" cy="109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43C5C5" w14:textId="77777777" w:rsidR="00C63DE7" w:rsidRPr="0004252C" w:rsidRDefault="00C63DE7" w:rsidP="00B406FC">
                              <w:pPr>
                                <w:jc w:val="center"/>
                                <w:rPr>
                                  <w:rFonts w:ascii="Arial" w:hAnsi="Arial" w:cs="Arial"/>
                                  <w:b/>
                                  <w:bCs/>
                                </w:rPr>
                              </w:pPr>
                            </w:p>
                            <w:p w14:paraId="23070071" w14:textId="77777777" w:rsidR="00C63DE7" w:rsidRPr="0004252C" w:rsidRDefault="00C63DE7" w:rsidP="00B406FC">
                              <w:pPr>
                                <w:jc w:val="center"/>
                                <w:rPr>
                                  <w:rFonts w:ascii="Arial" w:hAnsi="Arial" w:cs="Arial"/>
                                  <w:b/>
                                  <w:bCs/>
                                </w:rPr>
                              </w:pPr>
                              <w:r w:rsidRPr="003F363B">
                                <w:rPr>
                                  <w:rFonts w:ascii="Times New Roman" w:hAnsi="Times New Roman" w:cs="Times New Roman"/>
                                  <w:b/>
                                  <w:bCs/>
                                </w:rPr>
                                <w:t>Customer</w:t>
                              </w:r>
                              <w:r>
                                <w:rPr>
                                  <w:rFonts w:ascii="Arial" w:hAnsi="Arial" w:cs="Arial"/>
                                  <w:b/>
                                  <w:bCs/>
                                </w:rPr>
                                <w:t xml:space="preserve"> </w:t>
                              </w:r>
                              <w:r w:rsidRPr="003F363B">
                                <w:rPr>
                                  <w:rFonts w:ascii="Times New Roman" w:hAnsi="Times New Roman" w:cs="Times New Roman"/>
                                  <w:b/>
                                  <w:bCs/>
                                </w:rPr>
                                <w:t>Satisfaction</w:t>
                              </w:r>
                            </w:p>
                            <w:p w14:paraId="5EA8BBC7" w14:textId="77777777" w:rsidR="00C63DE7" w:rsidRPr="0004252C" w:rsidRDefault="00C63DE7" w:rsidP="00B406FC">
                              <w:pPr>
                                <w:jc w:val="center"/>
                                <w:rPr>
                                  <w:rFonts w:ascii="Arial" w:hAnsi="Arial" w:cs="Arial"/>
                                  <w:b/>
                                  <w:bCs/>
                                </w:rPr>
                              </w:pPr>
                            </w:p>
                            <w:p w14:paraId="0A389B23" w14:textId="77777777" w:rsidR="00C63DE7" w:rsidRPr="0004252C" w:rsidRDefault="00C63DE7" w:rsidP="00B406FC">
                              <w:pPr>
                                <w:rPr>
                                  <w:rFonts w:ascii="Arial" w:hAnsi="Arial" w:cs="Arial"/>
                                  <w:b/>
                                  <w:bCs/>
                                </w:rPr>
                              </w:pPr>
                            </w:p>
                          </w:txbxContent>
                        </wps:txbx>
                        <wps:bodyPr rot="0" vert="horz" wrap="square" lIns="91440" tIns="91440" rIns="91440" bIns="91440" anchor="t" anchorCtr="0" upright="1">
                          <a:noAutofit/>
                        </wps:bodyPr>
                      </wps:wsp>
                      <wps:wsp>
                        <wps:cNvPr id="353" name="Line 18"/>
                        <wps:cNvCnPr/>
                        <wps:spPr bwMode="auto">
                          <a:xfrm>
                            <a:off x="3482" y="4642"/>
                            <a:ext cx="4659"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6940" dir="5400000" algn="ctr" rotWithShape="0">
                                    <a:srgbClr val="000000">
                                      <a:alpha val="35001"/>
                                    </a:srgb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37125D9E" id="Group 4" o:spid="_x0000_s1026" style="position:absolute;margin-left:28.95pt;margin-top:1.05pt;width:422.15pt;height:136.1pt;z-index:251659264;mso-width-relative:margin;mso-height-relative:margin" coordorigin="1781,2522" coordsize="8443,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">
                <v:shapetype id="_x0000_t202" coordsize="21600,21600" o:spt="202" path="m,l,21600r21600,l21600,xe">
                  <v:stroke joinstyle="miter"/>
                  <v:path gradientshapeok="t" o:connecttype="rect"/>
                </v:shapetype>
                <v:shape id="Text Box 5" o:spid="_x0000_s1027" type="#_x0000_t202" style="position:absolute;left:7541;top:3051;width:234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" filled="f" stroked="f">
                  <v:textbox inset=",7.2pt,,7.2pt">
                    <w:txbxContent>
                      <w:p w14:paraId="15029238" w14:textId="77777777" w:rsidR="00C63DE7" w:rsidRPr="003F363B" w:rsidRDefault="00C63DE7" w:rsidP="00B406FC">
                        <w:pPr>
                          <w:spacing w:after="120"/>
                          <w:rPr>
                            <w:rFonts w:ascii="Times New Roman" w:hAnsi="Times New Roman" w:cs="Times New Roman"/>
                          </w:rPr>
                        </w:pPr>
                        <w:r w:rsidRPr="003F363B">
                          <w:rPr>
                            <w:rFonts w:ascii="Times New Roman" w:hAnsi="Times New Roman" w:cs="Times New Roman"/>
                          </w:rPr>
                          <w:t xml:space="preserve">  </w:t>
                        </w:r>
                        <w:r w:rsidRPr="003F363B">
                          <w:rPr>
                            <w:rFonts w:ascii="Times New Roman" w:hAnsi="Times New Roman" w:cs="Times New Roman"/>
                            <w:i/>
                            <w:iCs/>
                          </w:rPr>
                          <w:t xml:space="preserve">OR </w:t>
                        </w:r>
                        <w:r w:rsidRPr="003F363B">
                          <w:rPr>
                            <w:rFonts w:ascii="Times New Roman" w:hAnsi="Times New Roman" w:cs="Times New Roman"/>
                          </w:rPr>
                          <w:t>= 1.22</w:t>
                        </w:r>
                        <w:r w:rsidRPr="003F363B">
                          <w:rPr>
                            <w:rFonts w:ascii="Times New Roman" w:hAnsi="Times New Roman" w:cs="Times New Roman"/>
                            <w:vertAlign w:val="superscript"/>
                          </w:rPr>
                          <w:t>**</w:t>
                        </w:r>
                      </w:p>
                    </w:txbxContent>
                  </v:textbox>
                </v:shape>
                <v:shape id="Text Box 6" o:spid="_x0000_s1028" type="#_x0000_t202" style="position:absolute;left:5141;top:2522;width:168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" filled="f" stroked="f">
                  <v:textbox inset=",7.2pt,,7.2pt">
                    <w:txbxContent>
                      <w:p w14:paraId="1EB033F4" w14:textId="77777777" w:rsidR="00C63DE7" w:rsidRPr="003F363B" w:rsidRDefault="00C63DE7" w:rsidP="00B406FC">
                        <w:pPr>
                          <w:jc w:val="center"/>
                          <w:rPr>
                            <w:rFonts w:ascii="Times New Roman" w:hAnsi="Times New Roman" w:cs="Times New Roman"/>
                            <w:b/>
                            <w:bCs/>
                          </w:rPr>
                        </w:pPr>
                        <w:r w:rsidRPr="003F363B">
                          <w:rPr>
                            <w:rFonts w:ascii="Times New Roman" w:hAnsi="Times New Roman" w:cs="Times New Roman"/>
                            <w:b/>
                            <w:bCs/>
                          </w:rPr>
                          <w:t>Assents</w:t>
                        </w:r>
                      </w:p>
                    </w:txbxContent>
                  </v:textbox>
                </v:shape>
                <v:line id="Line 10" o:spid="_x0000_s1029" style="position:absolute;flip:y;visibility:visible;mso-wrap-style:square" from="3221,2887" to="514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" strokeweight="1pt">
                  <v:stroke endarrow="block"/>
                </v:line>
                <v:shape id="Text Box 12" o:spid="_x0000_s1030" type="#_x0000_t202" style="position:absolute;left:2460;top:3087;width:192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" filled="f" stroked="f">
                  <v:textbox inset=",7.2pt,,7.2pt">
                    <w:txbxContent>
                      <w:p w14:paraId="68C5E7A9" w14:textId="77777777" w:rsidR="00C63DE7" w:rsidRPr="003F363B" w:rsidRDefault="00C63DE7" w:rsidP="00B406FC">
                        <w:pPr>
                          <w:spacing w:after="120"/>
                          <w:rPr>
                            <w:rFonts w:ascii="Times New Roman" w:hAnsi="Times New Roman" w:cs="Times New Roman"/>
                          </w:rPr>
                        </w:pPr>
                        <w:r w:rsidRPr="006B46EC">
                          <w:t xml:space="preserve">  </w:t>
                        </w:r>
                        <w:r w:rsidRPr="003F363B">
                          <w:rPr>
                            <w:rFonts w:ascii="Times New Roman" w:hAnsi="Times New Roman" w:cs="Times New Roman"/>
                            <w:i/>
                            <w:iCs/>
                          </w:rPr>
                          <w:t xml:space="preserve">IRR </w:t>
                        </w:r>
                        <w:r w:rsidRPr="003F363B">
                          <w:rPr>
                            <w:rFonts w:ascii="Times New Roman" w:hAnsi="Times New Roman" w:cs="Times New Roman"/>
                          </w:rPr>
                          <w:t>= 5.88</w:t>
                        </w:r>
                        <w:r w:rsidRPr="003F363B">
                          <w:rPr>
                            <w:rFonts w:ascii="Times New Roman" w:hAnsi="Times New Roman" w:cs="Times New Roman"/>
                            <w:vertAlign w:val="superscript"/>
                          </w:rPr>
                          <w:t xml:space="preserve"> **</w:t>
                        </w:r>
                      </w:p>
                    </w:txbxContent>
                  </v:textbox>
                </v:shape>
                <v:line id="Line 13" o:spid="_x0000_s1031" style="position:absolute;visibility:visible;mso-wrap-style:square" from="6821,2886" to="862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" strokeweight="1pt">
                  <v:stroke endarrow="block"/>
                </v:line>
                <v:shape id="Text Box 16" o:spid="_x0000_s1032" type="#_x0000_t202" style="position:absolute;left:1781;top:4322;width:1680;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" filled="f" stroked="f">
                  <v:textbox inset=",7.2pt,,7.2pt">
                    <w:txbxContent>
                      <w:p w14:paraId="0B553E4D" w14:textId="77777777" w:rsidR="00C63DE7" w:rsidRPr="003F363B" w:rsidRDefault="00C63DE7" w:rsidP="00B406FC">
                        <w:pPr>
                          <w:jc w:val="center"/>
                          <w:rPr>
                            <w:rFonts w:ascii="Times New Roman" w:hAnsi="Times New Roman" w:cs="Times New Roman"/>
                            <w:b/>
                            <w:bCs/>
                          </w:rPr>
                        </w:pPr>
                        <w:r w:rsidRPr="003F363B">
                          <w:rPr>
                            <w:rFonts w:ascii="Times New Roman" w:hAnsi="Times New Roman" w:cs="Times New Roman"/>
                            <w:b/>
                            <w:bCs/>
                          </w:rPr>
                          <w:t>Pausing</w:t>
                        </w:r>
                      </w:p>
                    </w:txbxContent>
                  </v:textbox>
                </v:shape>
                <v:shape id="Text Box 17" o:spid="_x0000_s1033" type="#_x0000_t202" style="position:absolute;left:8364;top:3828;width:1860;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" filled="f" stroked="f">
                  <v:textbox inset=",7.2pt,,7.2pt">
                    <w:txbxContent>
                      <w:p w14:paraId="6043C5C5" w14:textId="77777777" w:rsidR="00C63DE7" w:rsidRPr="0004252C" w:rsidRDefault="00C63DE7" w:rsidP="00B406FC">
                        <w:pPr>
                          <w:jc w:val="center"/>
                          <w:rPr>
                            <w:rFonts w:ascii="Arial" w:hAnsi="Arial" w:cs="Arial"/>
                            <w:b/>
                            <w:bCs/>
                          </w:rPr>
                        </w:pPr>
                      </w:p>
                      <w:p w14:paraId="23070071" w14:textId="77777777" w:rsidR="00C63DE7" w:rsidRPr="0004252C" w:rsidRDefault="00C63DE7" w:rsidP="00B406FC">
                        <w:pPr>
                          <w:jc w:val="center"/>
                          <w:rPr>
                            <w:rFonts w:ascii="Arial" w:hAnsi="Arial" w:cs="Arial"/>
                            <w:b/>
                            <w:bCs/>
                          </w:rPr>
                        </w:pPr>
                        <w:r w:rsidRPr="003F363B">
                          <w:rPr>
                            <w:rFonts w:ascii="Times New Roman" w:hAnsi="Times New Roman" w:cs="Times New Roman"/>
                            <w:b/>
                            <w:bCs/>
                          </w:rPr>
                          <w:t>Customer</w:t>
                        </w:r>
                        <w:r>
                          <w:rPr>
                            <w:rFonts w:ascii="Arial" w:hAnsi="Arial" w:cs="Arial"/>
                            <w:b/>
                            <w:bCs/>
                          </w:rPr>
                          <w:t xml:space="preserve"> </w:t>
                        </w:r>
                        <w:r w:rsidRPr="003F363B">
                          <w:rPr>
                            <w:rFonts w:ascii="Times New Roman" w:hAnsi="Times New Roman" w:cs="Times New Roman"/>
                            <w:b/>
                            <w:bCs/>
                          </w:rPr>
                          <w:t>Satisfaction</w:t>
                        </w:r>
                      </w:p>
                      <w:p w14:paraId="5EA8BBC7" w14:textId="77777777" w:rsidR="00C63DE7" w:rsidRPr="0004252C" w:rsidRDefault="00C63DE7" w:rsidP="00B406FC">
                        <w:pPr>
                          <w:jc w:val="center"/>
                          <w:rPr>
                            <w:rFonts w:ascii="Arial" w:hAnsi="Arial" w:cs="Arial"/>
                            <w:b/>
                            <w:bCs/>
                          </w:rPr>
                        </w:pPr>
                      </w:p>
                      <w:p w14:paraId="0A389B23" w14:textId="77777777" w:rsidR="00C63DE7" w:rsidRPr="0004252C" w:rsidRDefault="00C63DE7" w:rsidP="00B406FC">
                        <w:pPr>
                          <w:rPr>
                            <w:rFonts w:ascii="Arial" w:hAnsi="Arial" w:cs="Arial"/>
                            <w:b/>
                            <w:bCs/>
                          </w:rPr>
                        </w:pPr>
                      </w:p>
                    </w:txbxContent>
                  </v:textbox>
                </v:shape>
                <v:line id="Line 18" o:spid="_x0000_s1034" style="position:absolute;visibility:visible;mso-wrap-style:square" from="3482,4642" to="8141,4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" strokeweight="1pt">
                  <v:stroke endarrow="block"/>
                </v:line>
                <w10:wrap type="through"/>
              </v:group>
            </w:pict>
          </mc:Fallback>
        </mc:AlternateContent>
      </w:r>
    </w:p>
    <w:p w14:paraId="6435A374" w14:textId="53EE3E54" w:rsidR="00B406FC" w:rsidRDefault="00B406FC" w:rsidP="00B406FC">
      <w:pPr>
        <w:rPr>
          <w:rFonts w:ascii="Times New Roman" w:hAnsi="Times New Roman" w:cs="Times New Roman"/>
          <w:i/>
        </w:rPr>
      </w:pPr>
    </w:p>
    <w:p w14:paraId="78CC8B7A" w14:textId="5B6CDA72" w:rsidR="00B406FC" w:rsidRDefault="00B406FC" w:rsidP="00B406FC">
      <w:pPr>
        <w:rPr>
          <w:rFonts w:ascii="Times New Roman" w:hAnsi="Times New Roman" w:cs="Times New Roman"/>
          <w:i/>
        </w:rPr>
      </w:pPr>
    </w:p>
    <w:p w14:paraId="5A0FCE91" w14:textId="298E62CA" w:rsidR="00B406FC" w:rsidRDefault="00B406FC" w:rsidP="00B406FC">
      <w:pPr>
        <w:rPr>
          <w:rFonts w:ascii="Times New Roman" w:hAnsi="Times New Roman" w:cs="Times New Roman"/>
          <w:i/>
        </w:rPr>
      </w:pPr>
    </w:p>
    <w:p w14:paraId="2B746545" w14:textId="5F0D2EB0" w:rsidR="00B406FC" w:rsidRDefault="007707D1" w:rsidP="00B406FC">
      <w:pPr>
        <w:rPr>
          <w:rFonts w:ascii="Times New Roman" w:hAnsi="Times New Roman" w:cs="Times New Roman"/>
          <w:i/>
        </w:rPr>
      </w:pPr>
      <w:r>
        <w:rPr>
          <w:noProof/>
        </w:rPr>
        <mc:AlternateContent>
          <mc:Choice Requires="wps">
            <w:drawing>
              <wp:anchor distT="0" distB="0" distL="114300" distR="114300" simplePos="0" relativeHeight="251661312" behindDoc="0" locked="0" layoutInCell="1" allowOverlap="1" wp14:anchorId="27D85797" wp14:editId="3B07EFD0">
                <wp:simplePos x="0" y="0"/>
                <wp:positionH relativeFrom="column">
                  <wp:posOffset>1635673</wp:posOffset>
                </wp:positionH>
                <wp:positionV relativeFrom="paragraph">
                  <wp:posOffset>148089</wp:posOffset>
                </wp:positionV>
                <wp:extent cx="2590165" cy="110807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1080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BC3056" w14:textId="77777777" w:rsidR="00C63DE7" w:rsidRDefault="00C63DE7" w:rsidP="007707D1">
                            <w:pPr>
                              <w:jc w:val="center"/>
                              <w:rPr>
                                <w:rFonts w:ascii="Arial" w:hAnsi="Arial" w:cs="Arial"/>
                                <w:b/>
                                <w:bCs/>
                              </w:rPr>
                            </w:pPr>
                          </w:p>
                          <w:p w14:paraId="0796FE54" w14:textId="77777777" w:rsidR="00C63DE7" w:rsidRPr="007707D1" w:rsidRDefault="00C63DE7" w:rsidP="007707D1">
                            <w:pPr>
                              <w:jc w:val="center"/>
                              <w:rPr>
                                <w:rFonts w:ascii="Times New Roman" w:hAnsi="Times New Roman" w:cs="Times New Roman"/>
                              </w:rPr>
                            </w:pPr>
                            <w:r w:rsidRPr="007707D1">
                              <w:rPr>
                                <w:rFonts w:ascii="Times New Roman" w:hAnsi="Times New Roman" w:cs="Times New Roman"/>
                                <w:i/>
                                <w:iCs/>
                              </w:rPr>
                              <w:t>OR</w:t>
                            </w:r>
                            <w:r w:rsidRPr="007707D1">
                              <w:rPr>
                                <w:rFonts w:ascii="Times New Roman" w:hAnsi="Times New Roman" w:cs="Times New Roman"/>
                              </w:rPr>
                              <w:t xml:space="preserve"> = 6411.53</w:t>
                            </w:r>
                            <w:r w:rsidRPr="007707D1">
                              <w:rPr>
                                <w:rFonts w:ascii="Times New Roman" w:hAnsi="Times New Roman" w:cs="Times New Roman"/>
                                <w:vertAlign w:val="superscript"/>
                              </w:rPr>
                              <w:t>***</w:t>
                            </w:r>
                            <w:r w:rsidRPr="007707D1">
                              <w:rPr>
                                <w:rFonts w:ascii="Times New Roman" w:hAnsi="Times New Roman" w:cs="Times New Roman"/>
                              </w:rPr>
                              <w:t xml:space="preserve"> / OR = 1875.78</w:t>
                            </w:r>
                            <w:r w:rsidRPr="007707D1">
                              <w:rPr>
                                <w:rFonts w:ascii="Times New Roman" w:hAnsi="Times New Roman" w:cs="Times New Roman"/>
                                <w:vertAlign w:val="superscript"/>
                              </w:rPr>
                              <w:t>**</w:t>
                            </w:r>
                          </w:p>
                        </w:txbxContent>
                      </wps:txbx>
                      <wps:bodyPr rot="0" vert="horz" wrap="square" lIns="91440" tIns="91440" rIns="91440" bIns="91440" anchor="t" anchorCtr="0" upright="1">
                        <a:noAutofit/>
                      </wps:bodyPr>
                    </wps:wsp>
                  </a:graphicData>
                </a:graphic>
              </wp:anchor>
            </w:drawing>
          </mc:Choice>
          <mc:Fallback xmlns:w16sdtdh="http://schemas.microsoft.com/office/word/2020/wordml/sdtdatahash">
            <w:pict>
              <v:shape w14:anchorId="27D85797" id="Text Box 14" o:spid="_x0000_s1035" type="#_x0000_t202" style="position:absolute;margin-left:128.8pt;margin-top:11.65pt;width:203.95pt;height:8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" filled="f" stroked="f">
                <v:textbox inset=",7.2pt,,7.2pt">
                  <w:txbxContent>
                    <w:p w14:paraId="0DBC3056" w14:textId="77777777" w:rsidR="00C63DE7" w:rsidRDefault="00C63DE7" w:rsidP="007707D1">
                      <w:pPr>
                        <w:jc w:val="center"/>
                        <w:rPr>
                          <w:rFonts w:ascii="Arial" w:hAnsi="Arial" w:cs="Arial"/>
                          <w:b/>
                          <w:bCs/>
                        </w:rPr>
                      </w:pPr>
                    </w:p>
                    <w:p w14:paraId="0796FE54" w14:textId="77777777" w:rsidR="00C63DE7" w:rsidRPr="007707D1" w:rsidRDefault="00C63DE7" w:rsidP="007707D1">
                      <w:pPr>
                        <w:jc w:val="center"/>
                        <w:rPr>
                          <w:rFonts w:ascii="Times New Roman" w:hAnsi="Times New Roman" w:cs="Times New Roman"/>
                        </w:rPr>
                      </w:pPr>
                      <w:r w:rsidRPr="007707D1">
                        <w:rPr>
                          <w:rFonts w:ascii="Times New Roman" w:hAnsi="Times New Roman" w:cs="Times New Roman"/>
                          <w:i/>
                          <w:iCs/>
                        </w:rPr>
                        <w:t>OR</w:t>
                      </w:r>
                      <w:r w:rsidRPr="007707D1">
                        <w:rPr>
                          <w:rFonts w:ascii="Times New Roman" w:hAnsi="Times New Roman" w:cs="Times New Roman"/>
                        </w:rPr>
                        <w:t xml:space="preserve"> = 6411.53</w:t>
                      </w:r>
                      <w:r w:rsidRPr="007707D1">
                        <w:rPr>
                          <w:rFonts w:ascii="Times New Roman" w:hAnsi="Times New Roman" w:cs="Times New Roman"/>
                          <w:vertAlign w:val="superscript"/>
                        </w:rPr>
                        <w:t>***</w:t>
                      </w:r>
                      <w:r w:rsidRPr="007707D1">
                        <w:rPr>
                          <w:rFonts w:ascii="Times New Roman" w:hAnsi="Times New Roman" w:cs="Times New Roman"/>
                        </w:rPr>
                        <w:t xml:space="preserve"> / OR = 1875.78</w:t>
                      </w:r>
                      <w:r w:rsidRPr="007707D1">
                        <w:rPr>
                          <w:rFonts w:ascii="Times New Roman" w:hAnsi="Times New Roman" w:cs="Times New Roman"/>
                          <w:vertAlign w:val="superscript"/>
                        </w:rPr>
                        <w:t>**</w:t>
                      </w:r>
                    </w:p>
                  </w:txbxContent>
                </v:textbox>
              </v:shape>
            </w:pict>
          </mc:Fallback>
        </mc:AlternateContent>
      </w:r>
    </w:p>
    <w:p w14:paraId="2B5DE4AE" w14:textId="1F4CBE4D" w:rsidR="00B406FC" w:rsidRDefault="00B406FC" w:rsidP="00B406FC">
      <w:pPr>
        <w:rPr>
          <w:rFonts w:ascii="Times New Roman" w:hAnsi="Times New Roman" w:cs="Times New Roman"/>
          <w:i/>
        </w:rPr>
      </w:pPr>
    </w:p>
    <w:p w14:paraId="4C1AAE2B" w14:textId="77777777" w:rsidR="00B406FC" w:rsidRDefault="00B406FC" w:rsidP="00B406FC">
      <w:pPr>
        <w:rPr>
          <w:rFonts w:ascii="Times New Roman" w:hAnsi="Times New Roman" w:cs="Times New Roman"/>
          <w:i/>
        </w:rPr>
      </w:pPr>
    </w:p>
    <w:p w14:paraId="369881FC" w14:textId="77777777" w:rsidR="00B406FC" w:rsidRDefault="00B406FC" w:rsidP="00B406FC">
      <w:pPr>
        <w:rPr>
          <w:rFonts w:ascii="Times New Roman" w:hAnsi="Times New Roman" w:cs="Times New Roman"/>
          <w:i/>
        </w:rPr>
      </w:pPr>
    </w:p>
    <w:p w14:paraId="13BF7CA3" w14:textId="77777777" w:rsidR="00B406FC" w:rsidRDefault="00B406FC" w:rsidP="00B406FC">
      <w:pPr>
        <w:rPr>
          <w:rFonts w:ascii="Times New Roman" w:hAnsi="Times New Roman" w:cs="Times New Roman"/>
          <w:i/>
        </w:rPr>
      </w:pPr>
    </w:p>
    <w:p w14:paraId="341D35C2" w14:textId="77777777" w:rsidR="00B406FC" w:rsidRDefault="00B406FC" w:rsidP="00B406FC">
      <w:pPr>
        <w:rPr>
          <w:rFonts w:ascii="Times New Roman" w:hAnsi="Times New Roman" w:cs="Times New Roman"/>
          <w:i/>
        </w:rPr>
      </w:pPr>
    </w:p>
    <w:p w14:paraId="5FA42453" w14:textId="77777777" w:rsidR="00B406FC" w:rsidRPr="00411EFB" w:rsidRDefault="00B406FC" w:rsidP="00B406FC">
      <w:pPr>
        <w:rPr>
          <w:rFonts w:ascii="Times New Roman" w:hAnsi="Times New Roman" w:cs="Times New Roman"/>
        </w:rPr>
      </w:pPr>
      <w:r w:rsidRPr="00411EFB">
        <w:rPr>
          <w:rFonts w:ascii="Times New Roman" w:hAnsi="Times New Roman" w:cs="Times New Roman"/>
          <w:i/>
        </w:rPr>
        <w:t>Note.</w:t>
      </w:r>
      <w:r w:rsidRPr="00411EFB">
        <w:rPr>
          <w:rFonts w:ascii="Times New Roman" w:hAnsi="Times New Roman" w:cs="Times New Roman"/>
        </w:rPr>
        <w:t xml:space="preserve"> Estimates are from models with controls.  </w:t>
      </w:r>
      <w:r w:rsidRPr="00411EFB">
        <w:rPr>
          <w:rFonts w:ascii="Times New Roman" w:hAnsi="Times New Roman" w:cs="Times New Roman"/>
          <w:vertAlign w:val="superscript"/>
        </w:rPr>
        <w:t>**</w:t>
      </w:r>
      <w:r w:rsidRPr="00411EFB">
        <w:rPr>
          <w:rFonts w:ascii="Times New Roman" w:hAnsi="Times New Roman" w:cs="Times New Roman"/>
        </w:rPr>
        <w:t xml:space="preserve"> </w:t>
      </w:r>
      <w:r w:rsidRPr="00411EFB">
        <w:rPr>
          <w:rFonts w:ascii="Times New Roman" w:hAnsi="Times New Roman" w:cs="Times New Roman"/>
          <w:i/>
        </w:rPr>
        <w:t>p</w:t>
      </w:r>
      <w:r w:rsidRPr="00411EFB">
        <w:rPr>
          <w:rFonts w:ascii="Times New Roman" w:hAnsi="Times New Roman" w:cs="Times New Roman"/>
        </w:rPr>
        <w:t xml:space="preserve"> &lt; .01. </w:t>
      </w:r>
      <w:r w:rsidRPr="00411EFB">
        <w:rPr>
          <w:rFonts w:ascii="Times New Roman" w:hAnsi="Times New Roman" w:cs="Times New Roman"/>
          <w:vertAlign w:val="superscript"/>
        </w:rPr>
        <w:t>***</w:t>
      </w:r>
      <w:r w:rsidRPr="00411EFB">
        <w:rPr>
          <w:rFonts w:ascii="Times New Roman" w:hAnsi="Times New Roman" w:cs="Times New Roman"/>
        </w:rPr>
        <w:t xml:space="preserve"> </w:t>
      </w:r>
      <w:r w:rsidRPr="00411EFB">
        <w:rPr>
          <w:rFonts w:ascii="Times New Roman" w:hAnsi="Times New Roman" w:cs="Times New Roman"/>
          <w:i/>
        </w:rPr>
        <w:t>p</w:t>
      </w:r>
      <w:r w:rsidRPr="00411EFB">
        <w:rPr>
          <w:rFonts w:ascii="Times New Roman" w:hAnsi="Times New Roman" w:cs="Times New Roman"/>
        </w:rPr>
        <w:t xml:space="preserve"> &lt; .001.</w:t>
      </w:r>
    </w:p>
    <w:p w14:paraId="368E6FB2" w14:textId="77777777" w:rsidR="00EB4098" w:rsidRPr="00B67A0F" w:rsidRDefault="00EB4098" w:rsidP="00EB4098">
      <w:pPr>
        <w:rPr>
          <w:rFonts w:ascii="Times New Roman" w:hAnsi="Times New Roman" w:cs="Times New Roman"/>
        </w:rPr>
      </w:pPr>
    </w:p>
    <w:p w14:paraId="052C17E4" w14:textId="77777777" w:rsidR="00EE3835" w:rsidRPr="00B67A0F" w:rsidRDefault="00EE3835" w:rsidP="00EE3835">
      <w:pPr>
        <w:rPr>
          <w:rFonts w:ascii="Times New Roman" w:hAnsi="Times New Roman" w:cs="Times New Roman"/>
        </w:rPr>
      </w:pPr>
    </w:p>
    <w:p w14:paraId="6C34DFCF" w14:textId="77777777" w:rsidR="00D522C5" w:rsidRDefault="00D522C5" w:rsidP="00516032">
      <w:pPr>
        <w:spacing w:line="480" w:lineRule="auto"/>
        <w:ind w:firstLine="709"/>
        <w:rPr>
          <w:rFonts w:ascii="Times New Roman" w:hAnsi="Times New Roman" w:cs="Times New Roman"/>
          <w:bCs/>
          <w:i/>
        </w:rPr>
      </w:pPr>
    </w:p>
    <w:p w14:paraId="1F3035FC" w14:textId="171A6F84" w:rsidR="007E0662" w:rsidRDefault="0098526F" w:rsidP="00516032">
      <w:pPr>
        <w:spacing w:line="480" w:lineRule="auto"/>
        <w:ind w:firstLine="709"/>
        <w:rPr>
          <w:rFonts w:ascii="Times New Roman" w:hAnsi="Times New Roman" w:cs="Times New Roman"/>
          <w:bCs/>
        </w:rPr>
      </w:pPr>
      <w:r w:rsidRPr="00EC6AC5">
        <w:rPr>
          <w:rFonts w:ascii="Times New Roman" w:hAnsi="Times New Roman" w:cs="Times New Roman"/>
          <w:bCs/>
          <w:i/>
        </w:rPr>
        <w:t>Turn-by-Turn Analysis</w:t>
      </w:r>
      <w:r w:rsidR="002229D4" w:rsidRPr="00EC6AC5">
        <w:rPr>
          <w:rFonts w:ascii="Times New Roman" w:hAnsi="Times New Roman" w:cs="Times New Roman"/>
          <w:bCs/>
          <w:i/>
        </w:rPr>
        <w:t>.</w:t>
      </w:r>
      <w:r w:rsidR="002229D4">
        <w:rPr>
          <w:rFonts w:ascii="Times New Roman" w:hAnsi="Times New Roman" w:cs="Times New Roman"/>
          <w:b/>
          <w:i/>
        </w:rPr>
        <w:t xml:space="preserve"> </w:t>
      </w:r>
      <w:r w:rsidRPr="0098526F">
        <w:rPr>
          <w:rFonts w:ascii="Times New Roman" w:hAnsi="Times New Roman" w:cs="Times New Roman"/>
          <w:bCs/>
        </w:rPr>
        <w:t xml:space="preserve">While the results are consistent with </w:t>
      </w:r>
      <w:r w:rsidR="003F2FD8">
        <w:rPr>
          <w:rFonts w:ascii="Times New Roman" w:hAnsi="Times New Roman" w:cs="Times New Roman"/>
          <w:bCs/>
        </w:rPr>
        <w:t>our theorizing</w:t>
      </w:r>
      <w:r w:rsidRPr="0098526F">
        <w:rPr>
          <w:rFonts w:ascii="Times New Roman" w:hAnsi="Times New Roman" w:cs="Times New Roman"/>
          <w:bCs/>
        </w:rPr>
        <w:t xml:space="preserve">, one could </w:t>
      </w:r>
      <w:r w:rsidR="008A7926">
        <w:rPr>
          <w:rFonts w:ascii="Times New Roman" w:hAnsi="Times New Roman" w:cs="Times New Roman"/>
          <w:bCs/>
        </w:rPr>
        <w:t>wonder whether</w:t>
      </w:r>
      <w:r w:rsidRPr="0098526F">
        <w:rPr>
          <w:rFonts w:ascii="Times New Roman" w:hAnsi="Times New Roman" w:cs="Times New Roman"/>
          <w:bCs/>
        </w:rPr>
        <w:t xml:space="preserve"> they are </w:t>
      </w:r>
      <w:r w:rsidR="008A7926" w:rsidRPr="0098526F">
        <w:rPr>
          <w:rFonts w:ascii="Times New Roman" w:hAnsi="Times New Roman" w:cs="Times New Roman"/>
          <w:bCs/>
        </w:rPr>
        <w:t xml:space="preserve">somehow </w:t>
      </w:r>
      <w:r w:rsidRPr="0098526F">
        <w:rPr>
          <w:rFonts w:ascii="Times New Roman" w:hAnsi="Times New Roman" w:cs="Times New Roman"/>
          <w:bCs/>
        </w:rPr>
        <w:t xml:space="preserve">driven by </w:t>
      </w:r>
      <w:r w:rsidR="008A7926">
        <w:rPr>
          <w:rFonts w:ascii="Times New Roman" w:hAnsi="Times New Roman" w:cs="Times New Roman"/>
          <w:bCs/>
        </w:rPr>
        <w:t>reverse-causality</w:t>
      </w:r>
      <w:r w:rsidRPr="0098526F">
        <w:rPr>
          <w:rFonts w:ascii="Times New Roman" w:hAnsi="Times New Roman" w:cs="Times New Roman"/>
          <w:bCs/>
        </w:rPr>
        <w:t>, or some</w:t>
      </w:r>
      <w:r w:rsidR="002229D4">
        <w:rPr>
          <w:rFonts w:ascii="Times New Roman" w:hAnsi="Times New Roman" w:cs="Times New Roman"/>
          <w:bCs/>
        </w:rPr>
        <w:t xml:space="preserve">thing </w:t>
      </w:r>
      <w:r w:rsidRPr="0098526F">
        <w:rPr>
          <w:rFonts w:ascii="Times New Roman" w:hAnsi="Times New Roman" w:cs="Times New Roman"/>
          <w:bCs/>
        </w:rPr>
        <w:t xml:space="preserve">correlated with </w:t>
      </w:r>
      <w:r w:rsidR="00265462">
        <w:rPr>
          <w:rFonts w:ascii="Times New Roman" w:hAnsi="Times New Roman" w:cs="Times New Roman"/>
          <w:bCs/>
        </w:rPr>
        <w:t>employee</w:t>
      </w:r>
      <w:r w:rsidRPr="0098526F">
        <w:rPr>
          <w:rFonts w:ascii="Times New Roman" w:hAnsi="Times New Roman" w:cs="Times New Roman"/>
          <w:bCs/>
        </w:rPr>
        <w:t xml:space="preserve"> pauses but not accounted for by </w:t>
      </w:r>
      <w:r w:rsidR="00337A59">
        <w:rPr>
          <w:rFonts w:ascii="Times New Roman" w:hAnsi="Times New Roman" w:cs="Times New Roman"/>
          <w:bCs/>
        </w:rPr>
        <w:t>the</w:t>
      </w:r>
      <w:r w:rsidR="00787ABB">
        <w:rPr>
          <w:rFonts w:ascii="Times New Roman" w:hAnsi="Times New Roman" w:cs="Times New Roman"/>
          <w:bCs/>
        </w:rPr>
        <w:t xml:space="preserve"> dozens of controls</w:t>
      </w:r>
      <w:r w:rsidRPr="0098526F">
        <w:rPr>
          <w:rFonts w:ascii="Times New Roman" w:hAnsi="Times New Roman" w:cs="Times New Roman"/>
          <w:bCs/>
        </w:rPr>
        <w:t xml:space="preserve">. </w:t>
      </w:r>
    </w:p>
    <w:p w14:paraId="0733344D" w14:textId="74CC96F1" w:rsidR="0098526F" w:rsidRPr="002229D4" w:rsidRDefault="0098526F" w:rsidP="002229D4">
      <w:pPr>
        <w:spacing w:line="480" w:lineRule="auto"/>
        <w:ind w:firstLine="709"/>
        <w:rPr>
          <w:rFonts w:ascii="Times New Roman" w:hAnsi="Times New Roman" w:cs="Times New Roman"/>
          <w:b/>
          <w:i/>
        </w:rPr>
      </w:pPr>
      <w:r w:rsidRPr="0098526F">
        <w:rPr>
          <w:rFonts w:ascii="Times New Roman" w:hAnsi="Times New Roman" w:cs="Times New Roman"/>
          <w:bCs/>
        </w:rPr>
        <w:t>Consequently, to provide a stronger causal test, we use a turn-by-turn analysis. If paus</w:t>
      </w:r>
      <w:r w:rsidR="00C822DA">
        <w:rPr>
          <w:rFonts w:ascii="Times New Roman" w:hAnsi="Times New Roman" w:cs="Times New Roman"/>
          <w:bCs/>
        </w:rPr>
        <w:t>ing is</w:t>
      </w:r>
      <w:r w:rsidRPr="0098526F">
        <w:rPr>
          <w:rFonts w:ascii="Times New Roman" w:hAnsi="Times New Roman" w:cs="Times New Roman"/>
          <w:bCs/>
        </w:rPr>
        <w:t xml:space="preserve"> truly driving assents, then </w:t>
      </w:r>
      <w:r w:rsidRPr="0098526F">
        <w:rPr>
          <w:rFonts w:ascii="Times New Roman" w:hAnsi="Times New Roman" w:cs="Times New Roman"/>
        </w:rPr>
        <w:t xml:space="preserve">assents should be </w:t>
      </w:r>
      <w:r w:rsidR="00FF7182">
        <w:rPr>
          <w:rFonts w:ascii="Times New Roman" w:hAnsi="Times New Roman" w:cs="Times New Roman"/>
        </w:rPr>
        <w:t>more</w:t>
      </w:r>
      <w:r w:rsidR="00FF7182" w:rsidRPr="0098526F">
        <w:rPr>
          <w:rFonts w:ascii="Times New Roman" w:hAnsi="Times New Roman" w:cs="Times New Roman"/>
        </w:rPr>
        <w:t xml:space="preserve"> </w:t>
      </w:r>
      <w:r w:rsidRPr="0098526F">
        <w:rPr>
          <w:rFonts w:ascii="Times New Roman" w:hAnsi="Times New Roman" w:cs="Times New Roman"/>
        </w:rPr>
        <w:t xml:space="preserve">likely </w:t>
      </w:r>
      <w:r w:rsidR="00FF7182">
        <w:rPr>
          <w:rFonts w:ascii="Times New Roman" w:hAnsi="Times New Roman" w:cs="Times New Roman"/>
        </w:rPr>
        <w:t xml:space="preserve">to </w:t>
      </w:r>
      <w:r w:rsidR="00C822DA">
        <w:rPr>
          <w:rFonts w:ascii="Times New Roman" w:hAnsi="Times New Roman" w:cs="Times New Roman"/>
        </w:rPr>
        <w:t xml:space="preserve">directly follow conversational turns where </w:t>
      </w:r>
      <w:r w:rsidR="00265462">
        <w:rPr>
          <w:rFonts w:ascii="Times New Roman" w:hAnsi="Times New Roman" w:cs="Times New Roman"/>
        </w:rPr>
        <w:t>employee</w:t>
      </w:r>
      <w:r w:rsidR="005675A5">
        <w:rPr>
          <w:rFonts w:ascii="Times New Roman" w:hAnsi="Times New Roman" w:cs="Times New Roman"/>
        </w:rPr>
        <w:t>s</w:t>
      </w:r>
      <w:r w:rsidR="00C822DA">
        <w:rPr>
          <w:rFonts w:ascii="Times New Roman" w:hAnsi="Times New Roman" w:cs="Times New Roman"/>
        </w:rPr>
        <w:t xml:space="preserve"> paused frequently (</w:t>
      </w:r>
      <w:r w:rsidRPr="0098526F">
        <w:rPr>
          <w:rFonts w:ascii="Times New Roman" w:hAnsi="Times New Roman" w:cs="Times New Roman"/>
        </w:rPr>
        <w:t xml:space="preserve">even </w:t>
      </w:r>
      <w:r w:rsidR="002229D4">
        <w:rPr>
          <w:rFonts w:ascii="Times New Roman" w:hAnsi="Times New Roman" w:cs="Times New Roman"/>
        </w:rPr>
        <w:t>after accounting for customers</w:t>
      </w:r>
      <w:r w:rsidR="00FF7182">
        <w:rPr>
          <w:rFonts w:ascii="Times New Roman" w:hAnsi="Times New Roman" w:cs="Times New Roman"/>
        </w:rPr>
        <w:t>’</w:t>
      </w:r>
      <w:r w:rsidR="002229D4">
        <w:rPr>
          <w:rFonts w:ascii="Times New Roman" w:hAnsi="Times New Roman" w:cs="Times New Roman"/>
        </w:rPr>
        <w:t xml:space="preserve"> propensity to assent</w:t>
      </w:r>
      <w:r w:rsidR="00E65E0D">
        <w:rPr>
          <w:rFonts w:ascii="Times New Roman" w:hAnsi="Times New Roman" w:cs="Times New Roman"/>
        </w:rPr>
        <w:t xml:space="preserve"> using call fixed effects</w:t>
      </w:r>
      <w:r w:rsidR="002229D4">
        <w:rPr>
          <w:rFonts w:ascii="Times New Roman" w:hAnsi="Times New Roman" w:cs="Times New Roman"/>
        </w:rPr>
        <w:t>).</w:t>
      </w:r>
    </w:p>
    <w:p w14:paraId="72E066B4" w14:textId="6DEBF58A" w:rsidR="00774780" w:rsidRDefault="00651E91" w:rsidP="002C5ACD">
      <w:pPr>
        <w:spacing w:line="480" w:lineRule="auto"/>
        <w:ind w:firstLine="709"/>
        <w:rPr>
          <w:rFonts w:ascii="Times New Roman" w:hAnsi="Times New Roman" w:cs="Times New Roman"/>
        </w:rPr>
      </w:pPr>
      <w:r>
        <w:rPr>
          <w:rFonts w:ascii="Times New Roman" w:hAnsi="Times New Roman" w:cs="Times New Roman"/>
        </w:rPr>
        <w:t>To test this possibility, w</w:t>
      </w:r>
      <w:r w:rsidR="005046CA">
        <w:rPr>
          <w:rFonts w:ascii="Times New Roman" w:hAnsi="Times New Roman" w:cs="Times New Roman"/>
        </w:rPr>
        <w:t xml:space="preserve">e </w:t>
      </w:r>
      <w:r w:rsidR="0098526F" w:rsidRPr="0098526F">
        <w:rPr>
          <w:rFonts w:ascii="Times New Roman" w:hAnsi="Times New Roman" w:cs="Times New Roman"/>
        </w:rPr>
        <w:t xml:space="preserve">modeled whether a customer assented in one turn </w:t>
      </w:r>
      <w:r w:rsidR="0006724B">
        <w:rPr>
          <w:rFonts w:ascii="Times New Roman" w:hAnsi="Times New Roman" w:cs="Times New Roman"/>
        </w:rPr>
        <w:t xml:space="preserve">(time </w:t>
      </w:r>
      <w:r w:rsidR="0006724B" w:rsidRPr="00A61057">
        <w:rPr>
          <w:rFonts w:ascii="Times New Roman" w:hAnsi="Times New Roman" w:cs="Times New Roman"/>
          <w:i/>
          <w:iCs/>
        </w:rPr>
        <w:t>t</w:t>
      </w:r>
      <w:r w:rsidR="0006724B">
        <w:rPr>
          <w:rFonts w:ascii="Times New Roman" w:hAnsi="Times New Roman" w:cs="Times New Roman"/>
        </w:rPr>
        <w:t xml:space="preserve">+1) </w:t>
      </w:r>
      <w:r w:rsidR="0098526F" w:rsidRPr="0098526F">
        <w:rPr>
          <w:rFonts w:ascii="Times New Roman" w:hAnsi="Times New Roman" w:cs="Times New Roman"/>
        </w:rPr>
        <w:t xml:space="preserve">as a function of </w:t>
      </w:r>
      <w:r w:rsidR="00265462">
        <w:rPr>
          <w:rFonts w:ascii="Times New Roman" w:hAnsi="Times New Roman" w:cs="Times New Roman"/>
        </w:rPr>
        <w:t>employee</w:t>
      </w:r>
      <w:r w:rsidR="0098526F" w:rsidRPr="0098526F">
        <w:rPr>
          <w:rFonts w:ascii="Times New Roman" w:hAnsi="Times New Roman" w:cs="Times New Roman"/>
        </w:rPr>
        <w:t xml:space="preserve"> pause frequency the prior turn</w:t>
      </w:r>
      <w:r w:rsidR="0006724B">
        <w:rPr>
          <w:rFonts w:ascii="Times New Roman" w:hAnsi="Times New Roman" w:cs="Times New Roman"/>
        </w:rPr>
        <w:t xml:space="preserve"> (time </w:t>
      </w:r>
      <w:r w:rsidR="0006724B" w:rsidRPr="00A61057">
        <w:rPr>
          <w:rFonts w:ascii="Times New Roman" w:hAnsi="Times New Roman" w:cs="Times New Roman"/>
          <w:i/>
          <w:iCs/>
        </w:rPr>
        <w:t>t</w:t>
      </w:r>
      <w:r w:rsidR="0006724B">
        <w:rPr>
          <w:rFonts w:ascii="Times New Roman" w:hAnsi="Times New Roman" w:cs="Times New Roman"/>
        </w:rPr>
        <w:t>)</w:t>
      </w:r>
      <w:r w:rsidR="00774780">
        <w:rPr>
          <w:rFonts w:ascii="Times New Roman" w:hAnsi="Times New Roman" w:cs="Times New Roman"/>
        </w:rPr>
        <w:t xml:space="preserve">. </w:t>
      </w:r>
      <w:r w:rsidR="00A61057">
        <w:rPr>
          <w:rFonts w:ascii="Times New Roman" w:hAnsi="Times New Roman" w:cs="Times New Roman"/>
        </w:rPr>
        <w:t>L</w:t>
      </w:r>
      <w:r w:rsidR="00774780" w:rsidRPr="00774780">
        <w:rPr>
          <w:rFonts w:ascii="Times New Roman" w:hAnsi="Times New Roman" w:cs="Times New Roman"/>
        </w:rPr>
        <w:t xml:space="preserve">ogistic regression models predict customer assents at time </w:t>
      </w:r>
      <w:r w:rsidR="00774780" w:rsidRPr="00A61057">
        <w:rPr>
          <w:rFonts w:ascii="Times New Roman" w:hAnsi="Times New Roman" w:cs="Times New Roman"/>
          <w:i/>
          <w:iCs/>
        </w:rPr>
        <w:t>t</w:t>
      </w:r>
      <w:r w:rsidR="00774780" w:rsidRPr="00774780">
        <w:rPr>
          <w:rFonts w:ascii="Times New Roman" w:hAnsi="Times New Roman" w:cs="Times New Roman"/>
        </w:rPr>
        <w:t>+1 with call fixed effects.</w:t>
      </w:r>
    </w:p>
    <w:p w14:paraId="4F884172" w14:textId="33FE95A7" w:rsidR="00FF0D2B" w:rsidRDefault="00D430A2" w:rsidP="002C5ACD">
      <w:pPr>
        <w:spacing w:line="480" w:lineRule="auto"/>
        <w:ind w:firstLine="709"/>
        <w:rPr>
          <w:rFonts w:ascii="Times New Roman" w:hAnsi="Times New Roman" w:cs="Times New Roman"/>
        </w:rPr>
      </w:pPr>
      <w:r>
        <w:rPr>
          <w:rFonts w:ascii="Times New Roman" w:hAnsi="Times New Roman" w:cs="Times New Roman"/>
        </w:rPr>
        <w:t>R</w:t>
      </w:r>
      <w:r w:rsidR="00774780">
        <w:rPr>
          <w:rFonts w:ascii="Times New Roman" w:hAnsi="Times New Roman" w:cs="Times New Roman"/>
        </w:rPr>
        <w:t>esults</w:t>
      </w:r>
      <w:r w:rsidR="00A45FC5" w:rsidRPr="0098526F">
        <w:rPr>
          <w:rFonts w:ascii="Times New Roman" w:hAnsi="Times New Roman" w:cs="Times New Roman"/>
        </w:rPr>
        <w:t xml:space="preserve"> (Table 2, Model 1)</w:t>
      </w:r>
      <w:r w:rsidR="0098526F" w:rsidRPr="0098526F">
        <w:rPr>
          <w:rFonts w:ascii="Times New Roman" w:hAnsi="Times New Roman" w:cs="Times New Roman"/>
        </w:rPr>
        <w:t xml:space="preserve"> </w:t>
      </w:r>
      <w:r w:rsidR="00774780">
        <w:rPr>
          <w:rFonts w:ascii="Times New Roman" w:hAnsi="Times New Roman" w:cs="Times New Roman"/>
        </w:rPr>
        <w:t>indicate</w:t>
      </w:r>
      <w:r w:rsidR="0098526F" w:rsidRPr="0098526F">
        <w:rPr>
          <w:rFonts w:ascii="Times New Roman" w:hAnsi="Times New Roman" w:cs="Times New Roman"/>
        </w:rPr>
        <w:t xml:space="preserve"> that customers were more likely to assent in </w:t>
      </w:r>
      <w:r w:rsidR="00DD737B">
        <w:rPr>
          <w:rFonts w:ascii="Times New Roman" w:hAnsi="Times New Roman" w:cs="Times New Roman"/>
        </w:rPr>
        <w:t>the next conversational</w:t>
      </w:r>
      <w:r w:rsidR="0098526F" w:rsidRPr="0098526F">
        <w:rPr>
          <w:rFonts w:ascii="Times New Roman" w:hAnsi="Times New Roman" w:cs="Times New Roman"/>
        </w:rPr>
        <w:t xml:space="preserve"> turn when </w:t>
      </w:r>
      <w:r w:rsidR="00F8534C">
        <w:rPr>
          <w:rFonts w:ascii="Times New Roman" w:hAnsi="Times New Roman" w:cs="Times New Roman"/>
        </w:rPr>
        <w:t>agents</w:t>
      </w:r>
      <w:r w:rsidR="0098526F" w:rsidRPr="0098526F">
        <w:rPr>
          <w:rFonts w:ascii="Times New Roman" w:hAnsi="Times New Roman" w:cs="Times New Roman"/>
        </w:rPr>
        <w:t xml:space="preserve"> paused</w:t>
      </w:r>
      <w:r w:rsidR="00337A59">
        <w:rPr>
          <w:rFonts w:ascii="Times New Roman" w:hAnsi="Times New Roman" w:cs="Times New Roman"/>
        </w:rPr>
        <w:t xml:space="preserve"> more</w:t>
      </w:r>
      <w:r w:rsidR="0098526F" w:rsidRPr="0098526F">
        <w:rPr>
          <w:rFonts w:ascii="Times New Roman" w:hAnsi="Times New Roman" w:cs="Times New Roman"/>
        </w:rPr>
        <w:t xml:space="preserve"> </w:t>
      </w:r>
      <w:r w:rsidR="00F8534C">
        <w:rPr>
          <w:rFonts w:ascii="Times New Roman" w:hAnsi="Times New Roman" w:cs="Times New Roman"/>
        </w:rPr>
        <w:t xml:space="preserve">frequently </w:t>
      </w:r>
      <w:r w:rsidR="00DD737B">
        <w:rPr>
          <w:rFonts w:ascii="Times New Roman" w:hAnsi="Times New Roman" w:cs="Times New Roman"/>
        </w:rPr>
        <w:t>on a given</w:t>
      </w:r>
      <w:r w:rsidR="005046CA">
        <w:rPr>
          <w:rFonts w:ascii="Times New Roman" w:hAnsi="Times New Roman" w:cs="Times New Roman"/>
        </w:rPr>
        <w:t xml:space="preserve"> turn</w:t>
      </w:r>
      <w:r w:rsidR="00DD737B">
        <w:rPr>
          <w:rFonts w:ascii="Times New Roman" w:hAnsi="Times New Roman" w:cs="Times New Roman"/>
        </w:rPr>
        <w:t>,</w:t>
      </w:r>
      <w:r w:rsidR="00337A59">
        <w:rPr>
          <w:rFonts w:ascii="Times New Roman" w:hAnsi="Times New Roman" w:cs="Times New Roman"/>
        </w:rPr>
        <w:t xml:space="preserve"> </w:t>
      </w:r>
      <w:r w:rsidR="0098526F" w:rsidRPr="0098526F">
        <w:rPr>
          <w:rFonts w:ascii="Times New Roman" w:hAnsi="Times New Roman" w:cs="Times New Roman"/>
          <w:i/>
          <w:iCs/>
        </w:rPr>
        <w:t>OR</w:t>
      </w:r>
      <w:r w:rsidR="0098526F" w:rsidRPr="0098526F">
        <w:rPr>
          <w:rFonts w:ascii="Times New Roman" w:hAnsi="Times New Roman" w:cs="Times New Roman"/>
        </w:rPr>
        <w:t xml:space="preserve"> = 2.8</w:t>
      </w:r>
      <w:r w:rsidR="00252F58">
        <w:rPr>
          <w:rFonts w:ascii="Times New Roman" w:hAnsi="Times New Roman" w:cs="Times New Roman"/>
        </w:rPr>
        <w:t>4</w:t>
      </w:r>
      <w:r w:rsidR="0098526F" w:rsidRPr="0098526F">
        <w:rPr>
          <w:rFonts w:ascii="Times New Roman" w:hAnsi="Times New Roman" w:cs="Times New Roman"/>
        </w:rPr>
        <w:t>, 95% CI [</w:t>
      </w:r>
      <w:r w:rsidR="00252F58">
        <w:rPr>
          <w:rFonts w:ascii="Times New Roman" w:hAnsi="Times New Roman" w:cs="Times New Roman"/>
        </w:rPr>
        <w:t>2.01</w:t>
      </w:r>
      <w:r w:rsidR="0098526F" w:rsidRPr="0098526F">
        <w:rPr>
          <w:rFonts w:ascii="Times New Roman" w:hAnsi="Times New Roman" w:cs="Times New Roman"/>
        </w:rPr>
        <w:t>, 4.0</w:t>
      </w:r>
      <w:r w:rsidR="00252F58">
        <w:rPr>
          <w:rFonts w:ascii="Times New Roman" w:hAnsi="Times New Roman" w:cs="Times New Roman"/>
        </w:rPr>
        <w:t>3</w:t>
      </w:r>
      <w:r w:rsidR="0098526F" w:rsidRPr="0098526F">
        <w:rPr>
          <w:rFonts w:ascii="Times New Roman" w:hAnsi="Times New Roman" w:cs="Times New Roman"/>
        </w:rPr>
        <w:t xml:space="preserve">], </w:t>
      </w:r>
      <w:r w:rsidR="0098526F" w:rsidRPr="0098526F">
        <w:rPr>
          <w:rFonts w:ascii="Times New Roman" w:hAnsi="Times New Roman" w:cs="Times New Roman"/>
          <w:i/>
          <w:iCs/>
        </w:rPr>
        <w:t>z</w:t>
      </w:r>
      <w:r w:rsidR="0098526F" w:rsidRPr="0098526F">
        <w:rPr>
          <w:rFonts w:ascii="Times New Roman" w:hAnsi="Times New Roman" w:cs="Times New Roman"/>
        </w:rPr>
        <w:t xml:space="preserve"> = 5.</w:t>
      </w:r>
      <w:r w:rsidR="00252F58">
        <w:rPr>
          <w:rFonts w:ascii="Times New Roman" w:hAnsi="Times New Roman" w:cs="Times New Roman"/>
        </w:rPr>
        <w:t>90</w:t>
      </w:r>
      <w:r w:rsidR="0098526F" w:rsidRPr="0098526F">
        <w:rPr>
          <w:rFonts w:ascii="Times New Roman" w:hAnsi="Times New Roman" w:cs="Times New Roman"/>
        </w:rPr>
        <w:t xml:space="preserve">, </w:t>
      </w:r>
      <w:r w:rsidR="0098526F" w:rsidRPr="0098526F">
        <w:rPr>
          <w:rFonts w:ascii="Times New Roman" w:hAnsi="Times New Roman" w:cs="Times New Roman"/>
          <w:i/>
          <w:iCs/>
        </w:rPr>
        <w:t>p</w:t>
      </w:r>
      <w:r w:rsidR="0098526F" w:rsidRPr="0098526F">
        <w:rPr>
          <w:rFonts w:ascii="Times New Roman" w:hAnsi="Times New Roman" w:cs="Times New Roman"/>
        </w:rPr>
        <w:t xml:space="preserve"> &lt; .001. This holds even controlling for </w:t>
      </w:r>
      <w:r w:rsidR="00FF7182">
        <w:rPr>
          <w:rFonts w:ascii="Times New Roman" w:hAnsi="Times New Roman" w:cs="Times New Roman"/>
        </w:rPr>
        <w:t xml:space="preserve">whether </w:t>
      </w:r>
      <w:r w:rsidR="0098526F" w:rsidRPr="0098526F">
        <w:rPr>
          <w:rFonts w:ascii="Times New Roman" w:hAnsi="Times New Roman" w:cs="Times New Roman"/>
        </w:rPr>
        <w:t>customer</w:t>
      </w:r>
      <w:r w:rsidR="00FF7182">
        <w:rPr>
          <w:rFonts w:ascii="Times New Roman" w:hAnsi="Times New Roman" w:cs="Times New Roman"/>
        </w:rPr>
        <w:t>s</w:t>
      </w:r>
      <w:r w:rsidR="0098526F" w:rsidRPr="0098526F">
        <w:rPr>
          <w:rFonts w:ascii="Times New Roman" w:hAnsi="Times New Roman" w:cs="Times New Roman"/>
        </w:rPr>
        <w:t xml:space="preserve"> assent</w:t>
      </w:r>
      <w:r w:rsidR="00FF7182">
        <w:rPr>
          <w:rFonts w:ascii="Times New Roman" w:hAnsi="Times New Roman" w:cs="Times New Roman"/>
        </w:rPr>
        <w:t>ed</w:t>
      </w:r>
      <w:r w:rsidR="0098526F" w:rsidRPr="0098526F">
        <w:rPr>
          <w:rFonts w:ascii="Times New Roman" w:hAnsi="Times New Roman" w:cs="Times New Roman"/>
        </w:rPr>
        <w:t xml:space="preserve"> in the</w:t>
      </w:r>
      <w:r w:rsidR="00F8534C">
        <w:rPr>
          <w:rFonts w:ascii="Times New Roman" w:hAnsi="Times New Roman" w:cs="Times New Roman"/>
        </w:rPr>
        <w:t>ir</w:t>
      </w:r>
      <w:r w:rsidR="0098526F" w:rsidRPr="0098526F">
        <w:rPr>
          <w:rFonts w:ascii="Times New Roman" w:hAnsi="Times New Roman" w:cs="Times New Roman"/>
        </w:rPr>
        <w:t xml:space="preserve"> pr</w:t>
      </w:r>
      <w:r w:rsidR="005046CA">
        <w:rPr>
          <w:rFonts w:ascii="Times New Roman" w:hAnsi="Times New Roman" w:cs="Times New Roman"/>
        </w:rPr>
        <w:t xml:space="preserve">evious </w:t>
      </w:r>
      <w:r w:rsidR="0098526F" w:rsidRPr="0098526F">
        <w:rPr>
          <w:rFonts w:ascii="Times New Roman" w:hAnsi="Times New Roman" w:cs="Times New Roman"/>
        </w:rPr>
        <w:t>conversational turn (</w:t>
      </w:r>
      <w:proofErr w:type="spellStart"/>
      <w:r w:rsidR="0098526F" w:rsidRPr="0098526F">
        <w:rPr>
          <w:rFonts w:ascii="Times New Roman" w:hAnsi="Times New Roman" w:cs="Times New Roman"/>
          <w:i/>
          <w:iCs/>
        </w:rPr>
        <w:t>assent</w:t>
      </w:r>
      <w:r w:rsidR="0098526F" w:rsidRPr="0098526F">
        <w:rPr>
          <w:rFonts w:ascii="Times New Roman" w:hAnsi="Times New Roman" w:cs="Times New Roman"/>
          <w:vertAlign w:val="subscript"/>
        </w:rPr>
        <w:t>t</w:t>
      </w:r>
      <w:proofErr w:type="spellEnd"/>
      <w:r w:rsidR="0098526F" w:rsidRPr="0098526F">
        <w:rPr>
          <w:rFonts w:ascii="Times New Roman" w:hAnsi="Times New Roman" w:cs="Times New Roman"/>
          <w:vertAlign w:val="subscript"/>
        </w:rPr>
        <w:t xml:space="preserve"> – </w:t>
      </w:r>
      <w:r w:rsidR="00DD737B">
        <w:rPr>
          <w:rFonts w:ascii="Times New Roman" w:hAnsi="Times New Roman" w:cs="Times New Roman"/>
          <w:vertAlign w:val="subscript"/>
        </w:rPr>
        <w:t>1</w:t>
      </w:r>
      <w:r w:rsidR="0098526F" w:rsidRPr="0098526F">
        <w:rPr>
          <w:rFonts w:ascii="Times New Roman" w:hAnsi="Times New Roman" w:cs="Times New Roman"/>
        </w:rPr>
        <w:t xml:space="preserve">), </w:t>
      </w:r>
      <w:r w:rsidR="0098526F" w:rsidRPr="0098526F">
        <w:rPr>
          <w:rFonts w:ascii="Times New Roman" w:hAnsi="Times New Roman" w:cs="Times New Roman"/>
          <w:i/>
        </w:rPr>
        <w:t xml:space="preserve">OR </w:t>
      </w:r>
      <w:r w:rsidR="0098526F" w:rsidRPr="0098526F">
        <w:rPr>
          <w:rFonts w:ascii="Times New Roman" w:hAnsi="Times New Roman" w:cs="Times New Roman"/>
        </w:rPr>
        <w:t>= 2.6</w:t>
      </w:r>
      <w:r w:rsidR="00252F58">
        <w:rPr>
          <w:rFonts w:ascii="Times New Roman" w:hAnsi="Times New Roman" w:cs="Times New Roman"/>
        </w:rPr>
        <w:t>3</w:t>
      </w:r>
      <w:r w:rsidR="0098526F" w:rsidRPr="0098526F">
        <w:rPr>
          <w:rFonts w:ascii="Times New Roman" w:hAnsi="Times New Roman" w:cs="Times New Roman"/>
        </w:rPr>
        <w:t xml:space="preserve">, </w:t>
      </w:r>
      <w:r w:rsidR="0098526F" w:rsidRPr="0098526F">
        <w:rPr>
          <w:rFonts w:ascii="Times New Roman" w:hAnsi="Times New Roman" w:cs="Times New Roman"/>
          <w:iCs/>
        </w:rPr>
        <w:t>95% CI [1.8</w:t>
      </w:r>
      <w:r w:rsidR="00252F58">
        <w:rPr>
          <w:rFonts w:ascii="Times New Roman" w:hAnsi="Times New Roman" w:cs="Times New Roman"/>
          <w:iCs/>
        </w:rPr>
        <w:t>6</w:t>
      </w:r>
      <w:r w:rsidR="0098526F" w:rsidRPr="0098526F">
        <w:rPr>
          <w:rFonts w:ascii="Times New Roman" w:hAnsi="Times New Roman" w:cs="Times New Roman"/>
          <w:iCs/>
        </w:rPr>
        <w:t>, 3.7</w:t>
      </w:r>
      <w:r w:rsidR="00252F58">
        <w:rPr>
          <w:rFonts w:ascii="Times New Roman" w:hAnsi="Times New Roman" w:cs="Times New Roman"/>
          <w:iCs/>
        </w:rPr>
        <w:t>4</w:t>
      </w:r>
      <w:r w:rsidR="0098526F" w:rsidRPr="0098526F">
        <w:rPr>
          <w:rFonts w:ascii="Times New Roman" w:hAnsi="Times New Roman" w:cs="Times New Roman"/>
          <w:iCs/>
        </w:rPr>
        <w:t>]</w:t>
      </w:r>
      <w:r w:rsidR="0098526F" w:rsidRPr="0098526F">
        <w:rPr>
          <w:rFonts w:ascii="Times New Roman" w:hAnsi="Times New Roman" w:cs="Times New Roman"/>
        </w:rPr>
        <w:t xml:space="preserve">, </w:t>
      </w:r>
      <w:r w:rsidR="0098526F" w:rsidRPr="0098526F">
        <w:rPr>
          <w:rFonts w:ascii="Times New Roman" w:hAnsi="Times New Roman" w:cs="Times New Roman"/>
          <w:i/>
          <w:iCs/>
        </w:rPr>
        <w:t>z</w:t>
      </w:r>
      <w:r w:rsidR="0098526F" w:rsidRPr="0098526F">
        <w:rPr>
          <w:rFonts w:ascii="Times New Roman" w:hAnsi="Times New Roman" w:cs="Times New Roman"/>
        </w:rPr>
        <w:t xml:space="preserve"> = 5.</w:t>
      </w:r>
      <w:r w:rsidR="00252F58">
        <w:rPr>
          <w:rFonts w:ascii="Times New Roman" w:hAnsi="Times New Roman" w:cs="Times New Roman"/>
        </w:rPr>
        <w:t>4</w:t>
      </w:r>
      <w:r w:rsidR="00096715">
        <w:rPr>
          <w:rFonts w:ascii="Times New Roman" w:hAnsi="Times New Roman" w:cs="Times New Roman"/>
        </w:rPr>
        <w:t>2</w:t>
      </w:r>
      <w:r w:rsidR="0098526F" w:rsidRPr="0098526F">
        <w:rPr>
          <w:rFonts w:ascii="Times New Roman" w:hAnsi="Times New Roman" w:cs="Times New Roman"/>
        </w:rPr>
        <w:t xml:space="preserve">, </w:t>
      </w:r>
      <w:r w:rsidR="0098526F" w:rsidRPr="0098526F">
        <w:rPr>
          <w:rFonts w:ascii="Times New Roman" w:hAnsi="Times New Roman" w:cs="Times New Roman"/>
          <w:i/>
          <w:iCs/>
        </w:rPr>
        <w:t>p</w:t>
      </w:r>
      <w:r w:rsidR="0098526F" w:rsidRPr="0098526F">
        <w:rPr>
          <w:rFonts w:ascii="Times New Roman" w:hAnsi="Times New Roman" w:cs="Times New Roman"/>
        </w:rPr>
        <w:t xml:space="preserve"> &lt; .001 </w:t>
      </w:r>
      <w:r w:rsidR="0098526F" w:rsidRPr="0098526F">
        <w:rPr>
          <w:rFonts w:ascii="Times New Roman" w:hAnsi="Times New Roman" w:cs="Times New Roman"/>
        </w:rPr>
        <w:lastRenderedPageBreak/>
        <w:t xml:space="preserve">(Model 2). Further, the effect of </w:t>
      </w:r>
      <w:r w:rsidR="00265462">
        <w:rPr>
          <w:rFonts w:ascii="Times New Roman" w:hAnsi="Times New Roman" w:cs="Times New Roman"/>
        </w:rPr>
        <w:t>employee</w:t>
      </w:r>
      <w:r w:rsidR="0098526F" w:rsidRPr="0098526F">
        <w:rPr>
          <w:rFonts w:ascii="Times New Roman" w:hAnsi="Times New Roman" w:cs="Times New Roman"/>
        </w:rPr>
        <w:t xml:space="preserve"> pause frequency on subsequent-turn customer assents was robust to the </w:t>
      </w:r>
      <w:r w:rsidR="00AD1B76" w:rsidRPr="0098526F">
        <w:rPr>
          <w:rFonts w:ascii="Times New Roman" w:hAnsi="Times New Roman" w:cs="Times New Roman"/>
        </w:rPr>
        <w:t>2</w:t>
      </w:r>
      <w:r w:rsidR="00AD1B76">
        <w:rPr>
          <w:rFonts w:ascii="Times New Roman" w:hAnsi="Times New Roman" w:cs="Times New Roman"/>
        </w:rPr>
        <w:t>7</w:t>
      </w:r>
      <w:r w:rsidR="00AA63C4">
        <w:rPr>
          <w:rFonts w:ascii="Times New Roman" w:hAnsi="Times New Roman" w:cs="Times New Roman"/>
        </w:rPr>
        <w:t xml:space="preserve"> </w:t>
      </w:r>
      <w:r w:rsidR="00265462">
        <w:rPr>
          <w:rFonts w:ascii="Times New Roman" w:hAnsi="Times New Roman" w:cs="Times New Roman"/>
        </w:rPr>
        <w:t>employee</w:t>
      </w:r>
      <w:r w:rsidR="0098526F" w:rsidRPr="0098526F">
        <w:rPr>
          <w:rFonts w:ascii="Times New Roman" w:hAnsi="Times New Roman" w:cs="Times New Roman"/>
        </w:rPr>
        <w:t xml:space="preserve"> and customer speech controls</w:t>
      </w:r>
      <w:r w:rsidR="002F45F1">
        <w:rPr>
          <w:rFonts w:ascii="Times New Roman" w:hAnsi="Times New Roman" w:cs="Times New Roman"/>
        </w:rPr>
        <w:t xml:space="preserve"> that varied at the turn level</w:t>
      </w:r>
      <w:r w:rsidR="0098526F" w:rsidRPr="0098526F">
        <w:rPr>
          <w:rFonts w:ascii="Times New Roman" w:hAnsi="Times New Roman" w:cs="Times New Roman"/>
        </w:rPr>
        <w:t xml:space="preserve">, </w:t>
      </w:r>
      <w:r w:rsidR="0098526F" w:rsidRPr="0098526F">
        <w:rPr>
          <w:rFonts w:ascii="Times New Roman" w:hAnsi="Times New Roman" w:cs="Times New Roman"/>
          <w:i/>
          <w:iCs/>
        </w:rPr>
        <w:t>OR</w:t>
      </w:r>
      <w:r w:rsidR="0098526F" w:rsidRPr="0098526F">
        <w:rPr>
          <w:rFonts w:ascii="Times New Roman" w:hAnsi="Times New Roman" w:cs="Times New Roman"/>
        </w:rPr>
        <w:t xml:space="preserve"> = 1.</w:t>
      </w:r>
      <w:r w:rsidR="00252F58">
        <w:rPr>
          <w:rFonts w:ascii="Times New Roman" w:hAnsi="Times New Roman" w:cs="Times New Roman"/>
        </w:rPr>
        <w:t>86</w:t>
      </w:r>
      <w:r w:rsidR="0098526F" w:rsidRPr="0098526F">
        <w:rPr>
          <w:rFonts w:ascii="Times New Roman" w:hAnsi="Times New Roman" w:cs="Times New Roman"/>
        </w:rPr>
        <w:t>, 95% CI [1.</w:t>
      </w:r>
      <w:r w:rsidR="00252F58">
        <w:rPr>
          <w:rFonts w:ascii="Times New Roman" w:hAnsi="Times New Roman" w:cs="Times New Roman"/>
        </w:rPr>
        <w:t>27</w:t>
      </w:r>
      <w:r w:rsidR="0098526F" w:rsidRPr="0098526F">
        <w:rPr>
          <w:rFonts w:ascii="Times New Roman" w:hAnsi="Times New Roman" w:cs="Times New Roman"/>
        </w:rPr>
        <w:t>, 2.</w:t>
      </w:r>
      <w:r w:rsidR="00252F58">
        <w:rPr>
          <w:rFonts w:ascii="Times New Roman" w:hAnsi="Times New Roman" w:cs="Times New Roman"/>
        </w:rPr>
        <w:t>74</w:t>
      </w:r>
      <w:r w:rsidR="0098526F" w:rsidRPr="0098526F">
        <w:rPr>
          <w:rFonts w:ascii="Times New Roman" w:hAnsi="Times New Roman" w:cs="Times New Roman"/>
        </w:rPr>
        <w:t xml:space="preserve">], </w:t>
      </w:r>
      <w:r w:rsidR="0098526F" w:rsidRPr="0098526F">
        <w:rPr>
          <w:rFonts w:ascii="Times New Roman" w:hAnsi="Times New Roman" w:cs="Times New Roman"/>
          <w:i/>
          <w:iCs/>
        </w:rPr>
        <w:t>z</w:t>
      </w:r>
      <w:r w:rsidR="0098526F" w:rsidRPr="0098526F">
        <w:rPr>
          <w:rFonts w:ascii="Times New Roman" w:hAnsi="Times New Roman" w:cs="Times New Roman"/>
        </w:rPr>
        <w:t xml:space="preserve"> = 3.</w:t>
      </w:r>
      <w:r w:rsidR="00252F58">
        <w:rPr>
          <w:rFonts w:ascii="Times New Roman" w:hAnsi="Times New Roman" w:cs="Times New Roman"/>
        </w:rPr>
        <w:t>17</w:t>
      </w:r>
      <w:r w:rsidR="0098526F" w:rsidRPr="0098526F">
        <w:rPr>
          <w:rFonts w:ascii="Times New Roman" w:hAnsi="Times New Roman" w:cs="Times New Roman"/>
        </w:rPr>
        <w:t xml:space="preserve">, </w:t>
      </w:r>
      <w:r w:rsidR="0098526F" w:rsidRPr="0098526F">
        <w:rPr>
          <w:rFonts w:ascii="Times New Roman" w:hAnsi="Times New Roman" w:cs="Times New Roman"/>
          <w:i/>
          <w:iCs/>
        </w:rPr>
        <w:t>p</w:t>
      </w:r>
      <w:r w:rsidR="0098526F" w:rsidRPr="0098526F">
        <w:rPr>
          <w:rFonts w:ascii="Times New Roman" w:hAnsi="Times New Roman" w:cs="Times New Roman"/>
        </w:rPr>
        <w:t xml:space="preserve"> </w:t>
      </w:r>
      <w:r w:rsidR="00252F58">
        <w:rPr>
          <w:rFonts w:ascii="Times New Roman" w:hAnsi="Times New Roman" w:cs="Times New Roman"/>
        </w:rPr>
        <w:t>=</w:t>
      </w:r>
      <w:r w:rsidR="0098526F" w:rsidRPr="0098526F">
        <w:rPr>
          <w:rFonts w:ascii="Times New Roman" w:hAnsi="Times New Roman" w:cs="Times New Roman"/>
        </w:rPr>
        <w:t xml:space="preserve"> .00</w:t>
      </w:r>
      <w:r w:rsidR="00252F58">
        <w:rPr>
          <w:rFonts w:ascii="Times New Roman" w:hAnsi="Times New Roman" w:cs="Times New Roman"/>
        </w:rPr>
        <w:t>2</w:t>
      </w:r>
      <w:r w:rsidR="0098526F" w:rsidRPr="0098526F">
        <w:rPr>
          <w:rFonts w:ascii="Times New Roman" w:hAnsi="Times New Roman" w:cs="Times New Roman"/>
        </w:rPr>
        <w:t xml:space="preserve"> (Model 3).</w:t>
      </w:r>
      <w:r w:rsidR="00DE35CB">
        <w:rPr>
          <w:rFonts w:ascii="Times New Roman" w:hAnsi="Times New Roman" w:cs="Times New Roman"/>
        </w:rPr>
        <w:t xml:space="preserve"> </w:t>
      </w:r>
      <w:r w:rsidR="005F612D">
        <w:rPr>
          <w:rFonts w:ascii="Times New Roman" w:hAnsi="Times New Roman" w:cs="Times New Roman"/>
        </w:rPr>
        <w:t xml:space="preserve">Given the number of controls, and their various levels, a full set of coefficients for all controls is reported in the Web Appendix, Table </w:t>
      </w:r>
      <w:r w:rsidR="00EF1028">
        <w:rPr>
          <w:rFonts w:ascii="Times New Roman" w:hAnsi="Times New Roman" w:cs="Times New Roman"/>
        </w:rPr>
        <w:t>W6</w:t>
      </w:r>
      <w:r w:rsidR="005F612D" w:rsidRPr="0098526F">
        <w:rPr>
          <w:rFonts w:ascii="Times New Roman" w:hAnsi="Times New Roman" w:cs="Times New Roman"/>
          <w:bCs/>
          <w:iCs/>
        </w:rPr>
        <w:t>.</w:t>
      </w:r>
    </w:p>
    <w:p w14:paraId="3EE727FB" w14:textId="5E8963AA" w:rsidR="00CF4E98" w:rsidRDefault="00CF4E98">
      <w:pPr>
        <w:rPr>
          <w:rFonts w:ascii="Times New Roman" w:hAnsi="Times New Roman" w:cs="Times New Roman"/>
          <w:b/>
          <w:bCs/>
        </w:rPr>
      </w:pPr>
    </w:p>
    <w:p w14:paraId="298DB2B7" w14:textId="13A1BD48" w:rsidR="00D522C5" w:rsidRDefault="00E74966" w:rsidP="00D522C5">
      <w:pPr>
        <w:spacing w:line="480" w:lineRule="auto"/>
        <w:jc w:val="center"/>
        <w:rPr>
          <w:rFonts w:ascii="Times New Roman" w:hAnsi="Times New Roman" w:cs="Times New Roman"/>
          <w:b/>
          <w:bCs/>
        </w:rPr>
      </w:pPr>
      <w:r w:rsidRPr="00EC6AC5">
        <w:rPr>
          <w:rFonts w:ascii="Times New Roman" w:hAnsi="Times New Roman" w:cs="Times New Roman"/>
          <w:b/>
          <w:bCs/>
        </w:rPr>
        <w:t>T</w:t>
      </w:r>
      <w:r w:rsidR="00EC6AC5" w:rsidRPr="00EC6AC5">
        <w:rPr>
          <w:rFonts w:ascii="Times New Roman" w:hAnsi="Times New Roman" w:cs="Times New Roman"/>
          <w:b/>
          <w:bCs/>
        </w:rPr>
        <w:t>ABLE 2</w:t>
      </w:r>
    </w:p>
    <w:p w14:paraId="0EADC507" w14:textId="43442D61" w:rsidR="00E74966" w:rsidRPr="001A790A" w:rsidRDefault="001A790A" w:rsidP="00D522C5">
      <w:pPr>
        <w:spacing w:line="480" w:lineRule="auto"/>
        <w:jc w:val="center"/>
        <w:rPr>
          <w:rFonts w:ascii="Times New Roman" w:hAnsi="Times New Roman" w:cs="Times New Roman"/>
          <w:b/>
          <w:bCs/>
        </w:rPr>
      </w:pPr>
      <w:r w:rsidRPr="001A790A">
        <w:rPr>
          <w:rFonts w:ascii="Times New Roman" w:hAnsi="Times New Roman" w:cs="Times New Roman"/>
        </w:rPr>
        <w:t>TURN-BY-TURN ANALYSIS OF PAUSES AND CUSTOMER ASSENTS</w:t>
      </w:r>
    </w:p>
    <w:tbl>
      <w:tblPr>
        <w:tblStyle w:val="TableGrid"/>
        <w:tblW w:w="452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8"/>
        <w:gridCol w:w="1696"/>
        <w:gridCol w:w="1696"/>
        <w:gridCol w:w="1715"/>
      </w:tblGrid>
      <w:tr w:rsidR="00E74966" w14:paraId="47FCF5A6" w14:textId="77777777" w:rsidTr="00EB4098">
        <w:trPr>
          <w:jc w:val="center"/>
        </w:trPr>
        <w:tc>
          <w:tcPr>
            <w:tcW w:w="1983" w:type="pct"/>
            <w:tcBorders>
              <w:top w:val="single" w:sz="4" w:space="0" w:color="auto"/>
              <w:bottom w:val="single" w:sz="4" w:space="0" w:color="auto"/>
            </w:tcBorders>
          </w:tcPr>
          <w:p w14:paraId="3B6C6241" w14:textId="77777777" w:rsidR="00E74966" w:rsidRDefault="00E74966" w:rsidP="00EC6AC5">
            <w:pPr>
              <w:jc w:val="center"/>
              <w:rPr>
                <w:rFonts w:ascii="Times New Roman" w:hAnsi="Times New Roman" w:cs="Times New Roman"/>
              </w:rPr>
            </w:pPr>
          </w:p>
        </w:tc>
        <w:tc>
          <w:tcPr>
            <w:tcW w:w="1002" w:type="pct"/>
            <w:tcBorders>
              <w:top w:val="single" w:sz="4" w:space="0" w:color="auto"/>
              <w:bottom w:val="single" w:sz="4" w:space="0" w:color="auto"/>
            </w:tcBorders>
          </w:tcPr>
          <w:p w14:paraId="480220BE" w14:textId="77777777" w:rsidR="00E74966" w:rsidRDefault="00E74966" w:rsidP="00EC6AC5">
            <w:pPr>
              <w:rPr>
                <w:rFonts w:ascii="Times New Roman" w:hAnsi="Times New Roman" w:cs="Times New Roman"/>
              </w:rPr>
            </w:pPr>
            <w:r>
              <w:rPr>
                <w:rFonts w:ascii="Times New Roman" w:hAnsi="Times New Roman" w:cs="Times New Roman"/>
              </w:rPr>
              <w:t>Model 1</w:t>
            </w:r>
          </w:p>
        </w:tc>
        <w:tc>
          <w:tcPr>
            <w:tcW w:w="1002" w:type="pct"/>
            <w:tcBorders>
              <w:top w:val="single" w:sz="4" w:space="0" w:color="auto"/>
              <w:bottom w:val="single" w:sz="4" w:space="0" w:color="auto"/>
            </w:tcBorders>
          </w:tcPr>
          <w:p w14:paraId="14AEFDA8" w14:textId="77777777" w:rsidR="00E74966" w:rsidRDefault="00E74966" w:rsidP="00EC6AC5">
            <w:pPr>
              <w:rPr>
                <w:rFonts w:ascii="Times New Roman" w:hAnsi="Times New Roman" w:cs="Times New Roman"/>
              </w:rPr>
            </w:pPr>
            <w:r>
              <w:rPr>
                <w:rFonts w:ascii="Times New Roman" w:hAnsi="Times New Roman" w:cs="Times New Roman"/>
              </w:rPr>
              <w:t>Model 2</w:t>
            </w:r>
          </w:p>
        </w:tc>
        <w:tc>
          <w:tcPr>
            <w:tcW w:w="1013" w:type="pct"/>
            <w:tcBorders>
              <w:top w:val="single" w:sz="4" w:space="0" w:color="auto"/>
              <w:bottom w:val="single" w:sz="4" w:space="0" w:color="auto"/>
            </w:tcBorders>
          </w:tcPr>
          <w:p w14:paraId="1845C756" w14:textId="77777777" w:rsidR="00E74966" w:rsidRDefault="00E74966" w:rsidP="00EC6AC5">
            <w:pPr>
              <w:rPr>
                <w:rFonts w:ascii="Times New Roman" w:hAnsi="Times New Roman" w:cs="Times New Roman"/>
              </w:rPr>
            </w:pPr>
            <w:r>
              <w:rPr>
                <w:rFonts w:ascii="Times New Roman" w:hAnsi="Times New Roman" w:cs="Times New Roman"/>
              </w:rPr>
              <w:t xml:space="preserve"> Model 3</w:t>
            </w:r>
          </w:p>
        </w:tc>
      </w:tr>
      <w:tr w:rsidR="00E74966" w14:paraId="246E39BF" w14:textId="77777777" w:rsidTr="00EB4098">
        <w:trPr>
          <w:jc w:val="center"/>
        </w:trPr>
        <w:tc>
          <w:tcPr>
            <w:tcW w:w="1983" w:type="pct"/>
          </w:tcPr>
          <w:p w14:paraId="1DA0270C" w14:textId="3C513570" w:rsidR="00E74966" w:rsidRPr="00C53925" w:rsidRDefault="00E74966" w:rsidP="00EC6AC5">
            <w:pPr>
              <w:rPr>
                <w:rFonts w:ascii="Times New Roman" w:hAnsi="Times New Roman" w:cs="Times New Roman"/>
                <w:b/>
                <w:bCs/>
                <w:vertAlign w:val="subscript"/>
              </w:rPr>
            </w:pPr>
            <w:r w:rsidRPr="00C53925">
              <w:rPr>
                <w:rFonts w:ascii="Times New Roman" w:hAnsi="Times New Roman" w:cs="Times New Roman"/>
                <w:b/>
                <w:bCs/>
              </w:rPr>
              <w:t xml:space="preserve">Agent </w:t>
            </w:r>
            <w:proofErr w:type="spellStart"/>
            <w:r w:rsidRPr="00C53925">
              <w:rPr>
                <w:rFonts w:ascii="Times New Roman" w:hAnsi="Times New Roman" w:cs="Times New Roman"/>
                <w:b/>
                <w:bCs/>
              </w:rPr>
              <w:t>Pauses</w:t>
            </w:r>
            <w:r w:rsidRPr="00C53925">
              <w:rPr>
                <w:rFonts w:ascii="Times New Roman" w:hAnsi="Times New Roman" w:cs="Times New Roman"/>
                <w:b/>
                <w:bCs/>
                <w:vertAlign w:val="subscript"/>
              </w:rPr>
              <w:t>t</w:t>
            </w:r>
            <w:proofErr w:type="spellEnd"/>
          </w:p>
        </w:tc>
        <w:tc>
          <w:tcPr>
            <w:tcW w:w="1002" w:type="pct"/>
          </w:tcPr>
          <w:p w14:paraId="2406BF84" w14:textId="0C8BC25E" w:rsidR="00E74966" w:rsidRPr="00C53925" w:rsidRDefault="00E74966" w:rsidP="00EC6AC5">
            <w:pPr>
              <w:rPr>
                <w:rFonts w:ascii="Times New Roman" w:hAnsi="Times New Roman" w:cs="Times New Roman"/>
                <w:b/>
                <w:bCs/>
              </w:rPr>
            </w:pPr>
            <w:r w:rsidRPr="00C53925">
              <w:rPr>
                <w:rFonts w:ascii="Times New Roman" w:hAnsi="Times New Roman" w:cs="Times New Roman"/>
                <w:b/>
                <w:bCs/>
              </w:rPr>
              <w:t>1.0</w:t>
            </w:r>
            <w:r w:rsidR="00252F58">
              <w:rPr>
                <w:rFonts w:ascii="Times New Roman" w:hAnsi="Times New Roman" w:cs="Times New Roman"/>
                <w:b/>
                <w:bCs/>
              </w:rPr>
              <w:t>5</w:t>
            </w:r>
            <w:r w:rsidRPr="00C53925">
              <w:rPr>
                <w:rFonts w:ascii="Times New Roman" w:hAnsi="Times New Roman" w:cs="Times New Roman"/>
                <w:b/>
                <w:bCs/>
              </w:rPr>
              <w:t xml:space="preserve"> (0.18)</w:t>
            </w:r>
            <w:r w:rsidRPr="00C53925">
              <w:rPr>
                <w:rFonts w:ascii="Times New Roman" w:hAnsi="Times New Roman" w:cs="Times New Roman"/>
                <w:b/>
                <w:bCs/>
                <w:vertAlign w:val="superscript"/>
              </w:rPr>
              <w:t>***</w:t>
            </w:r>
          </w:p>
        </w:tc>
        <w:tc>
          <w:tcPr>
            <w:tcW w:w="1002" w:type="pct"/>
          </w:tcPr>
          <w:p w14:paraId="31EE01B9" w14:textId="47B37F00" w:rsidR="00E74966" w:rsidRPr="00C53925" w:rsidRDefault="00E74966" w:rsidP="00EC6AC5">
            <w:pPr>
              <w:rPr>
                <w:rFonts w:ascii="Times New Roman" w:hAnsi="Times New Roman" w:cs="Times New Roman"/>
                <w:b/>
                <w:bCs/>
              </w:rPr>
            </w:pPr>
            <w:r w:rsidRPr="00C53925">
              <w:rPr>
                <w:rFonts w:ascii="Times New Roman" w:hAnsi="Times New Roman" w:cs="Times New Roman"/>
                <w:b/>
                <w:bCs/>
              </w:rPr>
              <w:t>0.9</w:t>
            </w:r>
            <w:r w:rsidR="00252F58">
              <w:rPr>
                <w:rFonts w:ascii="Times New Roman" w:hAnsi="Times New Roman" w:cs="Times New Roman"/>
                <w:b/>
                <w:bCs/>
              </w:rPr>
              <w:t>7</w:t>
            </w:r>
            <w:r w:rsidRPr="00C53925">
              <w:rPr>
                <w:rFonts w:ascii="Times New Roman" w:hAnsi="Times New Roman" w:cs="Times New Roman"/>
                <w:b/>
                <w:bCs/>
              </w:rPr>
              <w:t xml:space="preserve"> (0.18)</w:t>
            </w:r>
            <w:r w:rsidRPr="00C53925">
              <w:rPr>
                <w:rFonts w:ascii="Times New Roman" w:hAnsi="Times New Roman" w:cs="Times New Roman"/>
                <w:b/>
                <w:bCs/>
                <w:vertAlign w:val="superscript"/>
              </w:rPr>
              <w:t>***</w:t>
            </w:r>
          </w:p>
        </w:tc>
        <w:tc>
          <w:tcPr>
            <w:tcW w:w="1013" w:type="pct"/>
          </w:tcPr>
          <w:p w14:paraId="12C4D6B9" w14:textId="29F8D767" w:rsidR="00E74966" w:rsidRPr="00C53925" w:rsidRDefault="00E74966" w:rsidP="00EC6AC5">
            <w:pPr>
              <w:rPr>
                <w:rFonts w:ascii="Times New Roman" w:hAnsi="Times New Roman" w:cs="Times New Roman"/>
                <w:b/>
                <w:bCs/>
              </w:rPr>
            </w:pPr>
            <w:r w:rsidRPr="00C53925">
              <w:rPr>
                <w:rFonts w:ascii="Times New Roman" w:hAnsi="Times New Roman" w:cs="Times New Roman"/>
                <w:b/>
                <w:bCs/>
              </w:rPr>
              <w:t xml:space="preserve"> 0.6</w:t>
            </w:r>
            <w:r w:rsidR="00252F58">
              <w:rPr>
                <w:rFonts w:ascii="Times New Roman" w:hAnsi="Times New Roman" w:cs="Times New Roman"/>
                <w:b/>
                <w:bCs/>
              </w:rPr>
              <w:t>2</w:t>
            </w:r>
            <w:r w:rsidRPr="00C53925">
              <w:rPr>
                <w:rFonts w:ascii="Times New Roman" w:hAnsi="Times New Roman" w:cs="Times New Roman"/>
                <w:b/>
                <w:bCs/>
              </w:rPr>
              <w:t xml:space="preserve"> (0.20)</w:t>
            </w:r>
            <w:r w:rsidRPr="00C53925">
              <w:rPr>
                <w:rFonts w:ascii="Times New Roman" w:hAnsi="Times New Roman" w:cs="Times New Roman"/>
                <w:b/>
                <w:bCs/>
                <w:vertAlign w:val="superscript"/>
              </w:rPr>
              <w:t>**</w:t>
            </w:r>
          </w:p>
        </w:tc>
      </w:tr>
      <w:tr w:rsidR="00C53925" w14:paraId="5E41E2FB" w14:textId="77777777" w:rsidTr="00EB4098">
        <w:trPr>
          <w:jc w:val="center"/>
        </w:trPr>
        <w:tc>
          <w:tcPr>
            <w:tcW w:w="1983" w:type="pct"/>
          </w:tcPr>
          <w:p w14:paraId="269D8BD9" w14:textId="77777777" w:rsidR="00C53925" w:rsidRPr="003D3B53" w:rsidRDefault="00C53925" w:rsidP="00EC6AC5">
            <w:pPr>
              <w:rPr>
                <w:rFonts w:ascii="Times New Roman" w:hAnsi="Times New Roman" w:cs="Times New Roman"/>
                <w:b/>
                <w:bCs/>
              </w:rPr>
            </w:pPr>
          </w:p>
        </w:tc>
        <w:tc>
          <w:tcPr>
            <w:tcW w:w="1002" w:type="pct"/>
          </w:tcPr>
          <w:p w14:paraId="050AD8E1" w14:textId="77777777" w:rsidR="00C53925" w:rsidRDefault="00C53925" w:rsidP="00EC6AC5">
            <w:pPr>
              <w:rPr>
                <w:rFonts w:ascii="Times New Roman" w:hAnsi="Times New Roman" w:cs="Times New Roman"/>
              </w:rPr>
            </w:pPr>
          </w:p>
        </w:tc>
        <w:tc>
          <w:tcPr>
            <w:tcW w:w="1002" w:type="pct"/>
          </w:tcPr>
          <w:p w14:paraId="0C2EE970" w14:textId="77777777" w:rsidR="00C53925" w:rsidRDefault="00C53925" w:rsidP="00EC6AC5">
            <w:pPr>
              <w:rPr>
                <w:rFonts w:ascii="Times New Roman" w:hAnsi="Times New Roman" w:cs="Times New Roman"/>
              </w:rPr>
            </w:pPr>
          </w:p>
        </w:tc>
        <w:tc>
          <w:tcPr>
            <w:tcW w:w="1013" w:type="pct"/>
          </w:tcPr>
          <w:p w14:paraId="7EBE1BEA" w14:textId="77777777" w:rsidR="00C53925" w:rsidRDefault="00C53925" w:rsidP="00EC6AC5">
            <w:pPr>
              <w:rPr>
                <w:rFonts w:ascii="Times New Roman" w:hAnsi="Times New Roman" w:cs="Times New Roman"/>
              </w:rPr>
            </w:pPr>
          </w:p>
        </w:tc>
      </w:tr>
      <w:tr w:rsidR="00E74966" w14:paraId="48EE8536" w14:textId="77777777" w:rsidTr="00EB4098">
        <w:trPr>
          <w:jc w:val="center"/>
        </w:trPr>
        <w:tc>
          <w:tcPr>
            <w:tcW w:w="1983" w:type="pct"/>
          </w:tcPr>
          <w:p w14:paraId="33AA1341" w14:textId="77777777" w:rsidR="00E74966" w:rsidRPr="00C53925" w:rsidRDefault="00E74966" w:rsidP="00EC6AC5">
            <w:pPr>
              <w:rPr>
                <w:rFonts w:ascii="Times New Roman" w:hAnsi="Times New Roman" w:cs="Times New Roman"/>
              </w:rPr>
            </w:pPr>
            <w:r w:rsidRPr="00C53925">
              <w:rPr>
                <w:rFonts w:ascii="Times New Roman" w:hAnsi="Times New Roman" w:cs="Times New Roman"/>
              </w:rPr>
              <w:t>Controls</w:t>
            </w:r>
          </w:p>
        </w:tc>
        <w:tc>
          <w:tcPr>
            <w:tcW w:w="1002" w:type="pct"/>
          </w:tcPr>
          <w:p w14:paraId="1EB1674D" w14:textId="77777777" w:rsidR="00E74966" w:rsidRDefault="00E74966" w:rsidP="00EC6AC5">
            <w:pPr>
              <w:rPr>
                <w:rFonts w:ascii="Times New Roman" w:hAnsi="Times New Roman" w:cs="Times New Roman"/>
              </w:rPr>
            </w:pPr>
          </w:p>
        </w:tc>
        <w:tc>
          <w:tcPr>
            <w:tcW w:w="1002" w:type="pct"/>
          </w:tcPr>
          <w:p w14:paraId="16D4C1C7" w14:textId="77777777" w:rsidR="00E74966" w:rsidRDefault="00E74966" w:rsidP="00EC6AC5">
            <w:pPr>
              <w:rPr>
                <w:rFonts w:ascii="Times New Roman" w:hAnsi="Times New Roman" w:cs="Times New Roman"/>
              </w:rPr>
            </w:pPr>
          </w:p>
        </w:tc>
        <w:tc>
          <w:tcPr>
            <w:tcW w:w="1013" w:type="pct"/>
          </w:tcPr>
          <w:p w14:paraId="7B1AA9BC" w14:textId="77777777" w:rsidR="00E74966" w:rsidRDefault="00E74966" w:rsidP="00EC6AC5">
            <w:pPr>
              <w:rPr>
                <w:rFonts w:ascii="Times New Roman" w:hAnsi="Times New Roman" w:cs="Times New Roman"/>
              </w:rPr>
            </w:pPr>
          </w:p>
        </w:tc>
      </w:tr>
      <w:tr w:rsidR="00E74966" w14:paraId="20E9DF55" w14:textId="77777777" w:rsidTr="00EB4098">
        <w:trPr>
          <w:jc w:val="center"/>
        </w:trPr>
        <w:tc>
          <w:tcPr>
            <w:tcW w:w="1983" w:type="pct"/>
          </w:tcPr>
          <w:p w14:paraId="01794276" w14:textId="77777777" w:rsidR="00E74966" w:rsidRPr="00CB6F1D" w:rsidRDefault="00E74966" w:rsidP="00C53925">
            <w:pPr>
              <w:ind w:left="144"/>
              <w:rPr>
                <w:rFonts w:ascii="Times New Roman" w:hAnsi="Times New Roman" w:cs="Times New Roman"/>
                <w:vertAlign w:val="subscript"/>
              </w:rPr>
            </w:pPr>
            <w:r>
              <w:rPr>
                <w:rFonts w:ascii="Times New Roman" w:hAnsi="Times New Roman" w:cs="Times New Roman"/>
              </w:rPr>
              <w:t>Customer Assent</w:t>
            </w:r>
            <w:r>
              <w:rPr>
                <w:rFonts w:ascii="Times New Roman" w:hAnsi="Times New Roman" w:cs="Times New Roman"/>
                <w:vertAlign w:val="subscript"/>
              </w:rPr>
              <w:t>t-1</w:t>
            </w:r>
          </w:p>
        </w:tc>
        <w:tc>
          <w:tcPr>
            <w:tcW w:w="1002" w:type="pct"/>
          </w:tcPr>
          <w:p w14:paraId="23F7542E" w14:textId="77777777" w:rsidR="00E74966" w:rsidRDefault="00E74966" w:rsidP="00EC6AC5">
            <w:pPr>
              <w:rPr>
                <w:rFonts w:ascii="Times New Roman" w:hAnsi="Times New Roman" w:cs="Times New Roman"/>
              </w:rPr>
            </w:pPr>
          </w:p>
        </w:tc>
        <w:tc>
          <w:tcPr>
            <w:tcW w:w="1002" w:type="pct"/>
          </w:tcPr>
          <w:p w14:paraId="62651BBD" w14:textId="45351CC2" w:rsidR="00E74966" w:rsidRDefault="005D5C2A" w:rsidP="00EC6AC5">
            <w:pPr>
              <w:rPr>
                <w:rFonts w:ascii="Times New Roman" w:hAnsi="Times New Roman" w:cs="Times New Roman"/>
              </w:rPr>
            </w:pPr>
            <w:r>
              <w:rPr>
                <w:rFonts w:ascii="Times New Roman" w:hAnsi="Times New Roman" w:cs="Times New Roman"/>
              </w:rPr>
              <w:t>Included</w:t>
            </w:r>
          </w:p>
        </w:tc>
        <w:tc>
          <w:tcPr>
            <w:tcW w:w="1013" w:type="pct"/>
          </w:tcPr>
          <w:p w14:paraId="5BE5FB63" w14:textId="3312716B" w:rsidR="00E74966" w:rsidRDefault="005D5C2A" w:rsidP="00EC6AC5">
            <w:pPr>
              <w:rPr>
                <w:rFonts w:ascii="Times New Roman" w:hAnsi="Times New Roman" w:cs="Times New Roman"/>
              </w:rPr>
            </w:pPr>
            <w:r w:rsidRPr="00EC6AC5">
              <w:rPr>
                <w:rFonts w:ascii="Times New Roman" w:hAnsi="Times New Roman" w:cs="Times New Roman"/>
              </w:rPr>
              <w:t>Included</w:t>
            </w:r>
          </w:p>
        </w:tc>
      </w:tr>
      <w:tr w:rsidR="00E74966" w14:paraId="4E4E560F" w14:textId="77777777" w:rsidTr="00EB4098">
        <w:trPr>
          <w:jc w:val="center"/>
        </w:trPr>
        <w:tc>
          <w:tcPr>
            <w:tcW w:w="1983" w:type="pct"/>
          </w:tcPr>
          <w:p w14:paraId="4729759A" w14:textId="77777777" w:rsidR="00E74966" w:rsidRDefault="00E74966" w:rsidP="00C53925">
            <w:pPr>
              <w:ind w:left="144"/>
              <w:rPr>
                <w:rFonts w:ascii="Times New Roman" w:hAnsi="Times New Roman" w:cs="Times New Roman"/>
              </w:rPr>
            </w:pPr>
            <w:r>
              <w:rPr>
                <w:rFonts w:ascii="Times New Roman" w:hAnsi="Times New Roman" w:cs="Times New Roman"/>
              </w:rPr>
              <w:t>Psychological Processes</w:t>
            </w:r>
          </w:p>
        </w:tc>
        <w:tc>
          <w:tcPr>
            <w:tcW w:w="1002" w:type="pct"/>
          </w:tcPr>
          <w:p w14:paraId="1C9177DA" w14:textId="77777777" w:rsidR="00E74966" w:rsidRDefault="00E74966" w:rsidP="00EC6AC5">
            <w:pPr>
              <w:rPr>
                <w:rFonts w:ascii="Times New Roman" w:hAnsi="Times New Roman" w:cs="Times New Roman"/>
              </w:rPr>
            </w:pPr>
          </w:p>
        </w:tc>
        <w:tc>
          <w:tcPr>
            <w:tcW w:w="1002" w:type="pct"/>
          </w:tcPr>
          <w:p w14:paraId="13AFB70C" w14:textId="77777777" w:rsidR="00E74966" w:rsidRDefault="00E74966" w:rsidP="00EC6AC5">
            <w:pPr>
              <w:rPr>
                <w:rFonts w:ascii="Times New Roman" w:hAnsi="Times New Roman" w:cs="Times New Roman"/>
              </w:rPr>
            </w:pPr>
          </w:p>
        </w:tc>
        <w:tc>
          <w:tcPr>
            <w:tcW w:w="1013" w:type="pct"/>
          </w:tcPr>
          <w:p w14:paraId="570DFA76" w14:textId="3138E9F5" w:rsidR="00E74966" w:rsidRDefault="00291441" w:rsidP="00EC6AC5">
            <w:pPr>
              <w:rPr>
                <w:rFonts w:ascii="Times New Roman" w:hAnsi="Times New Roman" w:cs="Times New Roman"/>
              </w:rPr>
            </w:pPr>
            <w:r w:rsidRPr="00EC6AC5">
              <w:rPr>
                <w:rFonts w:ascii="Times New Roman" w:hAnsi="Times New Roman" w:cs="Times New Roman"/>
              </w:rPr>
              <w:t>Included</w:t>
            </w:r>
          </w:p>
        </w:tc>
      </w:tr>
      <w:tr w:rsidR="005D5C2A" w14:paraId="79C4A65E" w14:textId="77777777" w:rsidTr="00EB4098">
        <w:trPr>
          <w:jc w:val="center"/>
        </w:trPr>
        <w:tc>
          <w:tcPr>
            <w:tcW w:w="1983" w:type="pct"/>
          </w:tcPr>
          <w:p w14:paraId="2E486B72" w14:textId="77777777" w:rsidR="005D5C2A" w:rsidRPr="004D6654" w:rsidRDefault="005D5C2A" w:rsidP="005D5C2A">
            <w:pPr>
              <w:ind w:left="144"/>
              <w:rPr>
                <w:rFonts w:ascii="Times New Roman" w:hAnsi="Times New Roman" w:cs="Times New Roman"/>
              </w:rPr>
            </w:pPr>
            <w:r>
              <w:rPr>
                <w:rFonts w:ascii="Times New Roman" w:hAnsi="Times New Roman" w:cs="Times New Roman"/>
              </w:rPr>
              <w:t>Customer Pauses/Sec</w:t>
            </w:r>
            <w:r>
              <w:rPr>
                <w:rFonts w:ascii="Times New Roman" w:hAnsi="Times New Roman" w:cs="Times New Roman"/>
                <w:vertAlign w:val="subscript"/>
              </w:rPr>
              <w:t>t-1</w:t>
            </w:r>
          </w:p>
        </w:tc>
        <w:tc>
          <w:tcPr>
            <w:tcW w:w="1002" w:type="pct"/>
          </w:tcPr>
          <w:p w14:paraId="2B4EC0C5" w14:textId="77777777" w:rsidR="005D5C2A" w:rsidRDefault="005D5C2A" w:rsidP="005D5C2A">
            <w:pPr>
              <w:rPr>
                <w:rFonts w:ascii="Times New Roman" w:hAnsi="Times New Roman" w:cs="Times New Roman"/>
              </w:rPr>
            </w:pPr>
          </w:p>
        </w:tc>
        <w:tc>
          <w:tcPr>
            <w:tcW w:w="1002" w:type="pct"/>
          </w:tcPr>
          <w:p w14:paraId="0745FC91" w14:textId="77777777" w:rsidR="005D5C2A" w:rsidRDefault="005D5C2A" w:rsidP="005D5C2A">
            <w:pPr>
              <w:rPr>
                <w:rFonts w:ascii="Times New Roman" w:hAnsi="Times New Roman" w:cs="Times New Roman"/>
              </w:rPr>
            </w:pPr>
          </w:p>
        </w:tc>
        <w:tc>
          <w:tcPr>
            <w:tcW w:w="1013" w:type="pct"/>
          </w:tcPr>
          <w:p w14:paraId="22F70697" w14:textId="56E6D327" w:rsidR="005D5C2A" w:rsidRDefault="005D5C2A" w:rsidP="005D5C2A">
            <w:pPr>
              <w:rPr>
                <w:rFonts w:ascii="Times New Roman" w:hAnsi="Times New Roman" w:cs="Times New Roman"/>
              </w:rPr>
            </w:pPr>
            <w:r w:rsidRPr="00960BD6">
              <w:rPr>
                <w:rFonts w:ascii="Times New Roman" w:hAnsi="Times New Roman" w:cs="Times New Roman"/>
              </w:rPr>
              <w:t>Included</w:t>
            </w:r>
          </w:p>
        </w:tc>
      </w:tr>
      <w:tr w:rsidR="005D5C2A" w14:paraId="3E5972A6" w14:textId="77777777" w:rsidTr="00EB4098">
        <w:trPr>
          <w:jc w:val="center"/>
        </w:trPr>
        <w:tc>
          <w:tcPr>
            <w:tcW w:w="1983" w:type="pct"/>
          </w:tcPr>
          <w:p w14:paraId="73A4CBC8" w14:textId="244E78AB" w:rsidR="005D5C2A" w:rsidRPr="005D5C2A" w:rsidRDefault="005D5C2A" w:rsidP="005D5C2A">
            <w:pPr>
              <w:ind w:left="144"/>
              <w:rPr>
                <w:rFonts w:ascii="Times New Roman" w:hAnsi="Times New Roman" w:cs="Times New Roman"/>
                <w:vertAlign w:val="superscript"/>
              </w:rPr>
            </w:pPr>
            <w:r>
              <w:rPr>
                <w:rFonts w:ascii="Times New Roman" w:hAnsi="Times New Roman" w:cs="Times New Roman"/>
              </w:rPr>
              <w:t>Employee Concreteness</w:t>
            </w:r>
            <w:r>
              <w:rPr>
                <w:rFonts w:ascii="Times New Roman" w:hAnsi="Times New Roman" w:cs="Times New Roman"/>
                <w:vertAlign w:val="superscript"/>
              </w:rPr>
              <w:t>1</w:t>
            </w:r>
          </w:p>
        </w:tc>
        <w:tc>
          <w:tcPr>
            <w:tcW w:w="1002" w:type="pct"/>
          </w:tcPr>
          <w:p w14:paraId="142AB41D" w14:textId="77777777" w:rsidR="005D5C2A" w:rsidRDefault="005D5C2A" w:rsidP="005D5C2A">
            <w:pPr>
              <w:rPr>
                <w:rFonts w:ascii="Times New Roman" w:hAnsi="Times New Roman" w:cs="Times New Roman"/>
              </w:rPr>
            </w:pPr>
          </w:p>
        </w:tc>
        <w:tc>
          <w:tcPr>
            <w:tcW w:w="1002" w:type="pct"/>
          </w:tcPr>
          <w:p w14:paraId="454C8B23" w14:textId="77777777" w:rsidR="005D5C2A" w:rsidRDefault="005D5C2A" w:rsidP="005D5C2A">
            <w:pPr>
              <w:rPr>
                <w:rFonts w:ascii="Times New Roman" w:hAnsi="Times New Roman" w:cs="Times New Roman"/>
              </w:rPr>
            </w:pPr>
          </w:p>
        </w:tc>
        <w:tc>
          <w:tcPr>
            <w:tcW w:w="1013" w:type="pct"/>
          </w:tcPr>
          <w:p w14:paraId="248285F3" w14:textId="4AF87FDF" w:rsidR="005D5C2A" w:rsidRDefault="005D5C2A" w:rsidP="005D5C2A">
            <w:pPr>
              <w:rPr>
                <w:rFonts w:ascii="Times New Roman" w:hAnsi="Times New Roman" w:cs="Times New Roman"/>
              </w:rPr>
            </w:pPr>
            <w:r w:rsidRPr="00960BD6">
              <w:rPr>
                <w:rFonts w:ascii="Times New Roman" w:hAnsi="Times New Roman" w:cs="Times New Roman"/>
              </w:rPr>
              <w:t>Included</w:t>
            </w:r>
          </w:p>
        </w:tc>
      </w:tr>
      <w:tr w:rsidR="00E91515" w14:paraId="4070D0E4" w14:textId="77777777" w:rsidTr="00EB4098">
        <w:trPr>
          <w:jc w:val="center"/>
        </w:trPr>
        <w:tc>
          <w:tcPr>
            <w:tcW w:w="1983" w:type="pct"/>
          </w:tcPr>
          <w:p w14:paraId="08902D10" w14:textId="77777777" w:rsidR="00E91515" w:rsidRDefault="00E91515" w:rsidP="00C53925">
            <w:pPr>
              <w:ind w:left="144"/>
              <w:rPr>
                <w:rFonts w:ascii="Times New Roman" w:hAnsi="Times New Roman" w:cs="Times New Roman"/>
              </w:rPr>
            </w:pPr>
            <w:r>
              <w:rPr>
                <w:rFonts w:ascii="Times New Roman" w:hAnsi="Times New Roman" w:cs="Times New Roman"/>
              </w:rPr>
              <w:t>Customer Concreteness</w:t>
            </w:r>
          </w:p>
        </w:tc>
        <w:tc>
          <w:tcPr>
            <w:tcW w:w="1002" w:type="pct"/>
          </w:tcPr>
          <w:p w14:paraId="1E1D81BA" w14:textId="77777777" w:rsidR="00E91515" w:rsidRDefault="00E91515" w:rsidP="00EC6AC5">
            <w:pPr>
              <w:rPr>
                <w:rFonts w:ascii="Times New Roman" w:hAnsi="Times New Roman" w:cs="Times New Roman"/>
              </w:rPr>
            </w:pPr>
          </w:p>
        </w:tc>
        <w:tc>
          <w:tcPr>
            <w:tcW w:w="1002" w:type="pct"/>
          </w:tcPr>
          <w:p w14:paraId="6D0677E9" w14:textId="77777777" w:rsidR="00E91515" w:rsidRDefault="00E91515" w:rsidP="00EC6AC5">
            <w:pPr>
              <w:rPr>
                <w:rFonts w:ascii="Times New Roman" w:hAnsi="Times New Roman" w:cs="Times New Roman"/>
              </w:rPr>
            </w:pPr>
          </w:p>
        </w:tc>
        <w:tc>
          <w:tcPr>
            <w:tcW w:w="1013" w:type="pct"/>
          </w:tcPr>
          <w:p w14:paraId="2C332074" w14:textId="77777777" w:rsidR="00E91515" w:rsidRDefault="00E91515" w:rsidP="00EC6AC5">
            <w:pPr>
              <w:rPr>
                <w:rFonts w:ascii="Times New Roman" w:hAnsi="Times New Roman" w:cs="Times New Roman"/>
              </w:rPr>
            </w:pPr>
            <w:r>
              <w:rPr>
                <w:rFonts w:ascii="Times New Roman" w:hAnsi="Times New Roman" w:cs="Times New Roman"/>
              </w:rPr>
              <w:t>Included</w:t>
            </w:r>
          </w:p>
        </w:tc>
      </w:tr>
      <w:tr w:rsidR="00E74966" w14:paraId="1E350FE6" w14:textId="77777777" w:rsidTr="00EB4098">
        <w:trPr>
          <w:jc w:val="center"/>
        </w:trPr>
        <w:tc>
          <w:tcPr>
            <w:tcW w:w="1983" w:type="pct"/>
          </w:tcPr>
          <w:p w14:paraId="082F6A59" w14:textId="77777777" w:rsidR="00E74966" w:rsidRPr="00A6500D" w:rsidRDefault="00E74966" w:rsidP="00C53925">
            <w:pPr>
              <w:ind w:left="144"/>
              <w:rPr>
                <w:rFonts w:ascii="Times New Roman" w:hAnsi="Times New Roman" w:cs="Times New Roman"/>
                <w:vertAlign w:val="subscript"/>
              </w:rPr>
            </w:pPr>
            <w:r>
              <w:rPr>
                <w:rFonts w:ascii="Times New Roman" w:hAnsi="Times New Roman" w:cs="Times New Roman"/>
              </w:rPr>
              <w:t xml:space="preserve">Employee Assent </w:t>
            </w:r>
            <w:proofErr w:type="spellStart"/>
            <w:r>
              <w:rPr>
                <w:rFonts w:ascii="Times New Roman" w:hAnsi="Times New Roman" w:cs="Times New Roman"/>
              </w:rPr>
              <w:t>WC%</w:t>
            </w:r>
            <w:r>
              <w:rPr>
                <w:rFonts w:ascii="Times New Roman" w:hAnsi="Times New Roman" w:cs="Times New Roman"/>
                <w:vertAlign w:val="subscript"/>
              </w:rPr>
              <w:t>t</w:t>
            </w:r>
            <w:proofErr w:type="spellEnd"/>
          </w:p>
        </w:tc>
        <w:tc>
          <w:tcPr>
            <w:tcW w:w="1002" w:type="pct"/>
          </w:tcPr>
          <w:p w14:paraId="1E0F9819" w14:textId="77777777" w:rsidR="00E74966" w:rsidRDefault="00E74966" w:rsidP="00EC6AC5">
            <w:pPr>
              <w:rPr>
                <w:rFonts w:ascii="Times New Roman" w:hAnsi="Times New Roman" w:cs="Times New Roman"/>
              </w:rPr>
            </w:pPr>
          </w:p>
        </w:tc>
        <w:tc>
          <w:tcPr>
            <w:tcW w:w="1002" w:type="pct"/>
          </w:tcPr>
          <w:p w14:paraId="574AC0A9" w14:textId="77777777" w:rsidR="00E74966" w:rsidRDefault="00E74966" w:rsidP="00EC6AC5">
            <w:pPr>
              <w:rPr>
                <w:rFonts w:ascii="Times New Roman" w:hAnsi="Times New Roman" w:cs="Times New Roman"/>
              </w:rPr>
            </w:pPr>
          </w:p>
        </w:tc>
        <w:tc>
          <w:tcPr>
            <w:tcW w:w="1013" w:type="pct"/>
          </w:tcPr>
          <w:p w14:paraId="69CDFB78" w14:textId="57343D4C" w:rsidR="00E74966" w:rsidRDefault="00291441" w:rsidP="00EC6AC5">
            <w:pPr>
              <w:rPr>
                <w:rFonts w:ascii="Times New Roman" w:hAnsi="Times New Roman" w:cs="Times New Roman"/>
              </w:rPr>
            </w:pPr>
            <w:r w:rsidRPr="00EC6AC5">
              <w:rPr>
                <w:rFonts w:ascii="Times New Roman" w:hAnsi="Times New Roman" w:cs="Times New Roman"/>
              </w:rPr>
              <w:t>Included</w:t>
            </w:r>
          </w:p>
        </w:tc>
      </w:tr>
      <w:tr w:rsidR="00E74966" w14:paraId="17CF643C" w14:textId="77777777" w:rsidTr="00EB4098">
        <w:trPr>
          <w:jc w:val="center"/>
        </w:trPr>
        <w:tc>
          <w:tcPr>
            <w:tcW w:w="1983" w:type="pct"/>
          </w:tcPr>
          <w:p w14:paraId="74AFB435" w14:textId="77777777" w:rsidR="00E74966" w:rsidRPr="00A6500D" w:rsidRDefault="00E74966" w:rsidP="00C53925">
            <w:pPr>
              <w:ind w:left="144"/>
              <w:rPr>
                <w:rFonts w:ascii="Times New Roman" w:hAnsi="Times New Roman" w:cs="Times New Roman"/>
                <w:vertAlign w:val="subscript"/>
              </w:rPr>
            </w:pPr>
            <w:r>
              <w:rPr>
                <w:rFonts w:ascii="Times New Roman" w:hAnsi="Times New Roman" w:cs="Times New Roman"/>
              </w:rPr>
              <w:t xml:space="preserve">Employee </w:t>
            </w:r>
            <w:proofErr w:type="spellStart"/>
            <w:r>
              <w:rPr>
                <w:rFonts w:ascii="Times New Roman" w:hAnsi="Times New Roman" w:cs="Times New Roman"/>
              </w:rPr>
              <w:t>Questions</w:t>
            </w:r>
            <w:r>
              <w:rPr>
                <w:rFonts w:ascii="Times New Roman" w:hAnsi="Times New Roman" w:cs="Times New Roman"/>
                <w:vertAlign w:val="subscript"/>
              </w:rPr>
              <w:t>t</w:t>
            </w:r>
            <w:proofErr w:type="spellEnd"/>
          </w:p>
        </w:tc>
        <w:tc>
          <w:tcPr>
            <w:tcW w:w="1002" w:type="pct"/>
          </w:tcPr>
          <w:p w14:paraId="13A1444D" w14:textId="77777777" w:rsidR="00E74966" w:rsidRDefault="00E74966" w:rsidP="00EC6AC5">
            <w:pPr>
              <w:rPr>
                <w:rFonts w:ascii="Times New Roman" w:hAnsi="Times New Roman" w:cs="Times New Roman"/>
              </w:rPr>
            </w:pPr>
          </w:p>
        </w:tc>
        <w:tc>
          <w:tcPr>
            <w:tcW w:w="1002" w:type="pct"/>
          </w:tcPr>
          <w:p w14:paraId="2CC5F8F1" w14:textId="77777777" w:rsidR="00E74966" w:rsidRDefault="00E74966" w:rsidP="00EC6AC5">
            <w:pPr>
              <w:rPr>
                <w:rFonts w:ascii="Times New Roman" w:hAnsi="Times New Roman" w:cs="Times New Roman"/>
              </w:rPr>
            </w:pPr>
            <w:r>
              <w:rPr>
                <w:rFonts w:ascii="Times New Roman" w:hAnsi="Times New Roman" w:cs="Times New Roman"/>
              </w:rPr>
              <w:t xml:space="preserve"> </w:t>
            </w:r>
          </w:p>
        </w:tc>
        <w:tc>
          <w:tcPr>
            <w:tcW w:w="1013" w:type="pct"/>
          </w:tcPr>
          <w:p w14:paraId="41EC0D84" w14:textId="3EBFDCC5" w:rsidR="00E74966" w:rsidRDefault="00291441" w:rsidP="00EC6AC5">
            <w:pPr>
              <w:rPr>
                <w:rFonts w:ascii="Times New Roman" w:hAnsi="Times New Roman" w:cs="Times New Roman"/>
              </w:rPr>
            </w:pPr>
            <w:r w:rsidRPr="00EC6AC5">
              <w:rPr>
                <w:rFonts w:ascii="Times New Roman" w:hAnsi="Times New Roman" w:cs="Times New Roman"/>
              </w:rPr>
              <w:t>Included</w:t>
            </w:r>
          </w:p>
        </w:tc>
      </w:tr>
      <w:tr w:rsidR="00E74966" w14:paraId="124F0527" w14:textId="77777777" w:rsidTr="00EB4098">
        <w:trPr>
          <w:jc w:val="center"/>
        </w:trPr>
        <w:tc>
          <w:tcPr>
            <w:tcW w:w="1983" w:type="pct"/>
          </w:tcPr>
          <w:p w14:paraId="0A451F20" w14:textId="77777777" w:rsidR="00E74966" w:rsidRPr="00A6500D" w:rsidRDefault="00E74966" w:rsidP="00C53925">
            <w:pPr>
              <w:ind w:left="144"/>
              <w:rPr>
                <w:rFonts w:ascii="Times New Roman" w:hAnsi="Times New Roman" w:cs="Times New Roman"/>
                <w:vertAlign w:val="subscript"/>
              </w:rPr>
            </w:pPr>
            <w:r>
              <w:rPr>
                <w:rFonts w:ascii="Times New Roman" w:hAnsi="Times New Roman" w:cs="Times New Roman"/>
              </w:rPr>
              <w:t>Customer Questions</w:t>
            </w:r>
            <w:r>
              <w:rPr>
                <w:rFonts w:ascii="Times New Roman" w:hAnsi="Times New Roman" w:cs="Times New Roman"/>
                <w:vertAlign w:val="subscript"/>
              </w:rPr>
              <w:t>t-1</w:t>
            </w:r>
          </w:p>
        </w:tc>
        <w:tc>
          <w:tcPr>
            <w:tcW w:w="1002" w:type="pct"/>
          </w:tcPr>
          <w:p w14:paraId="18C7D37D" w14:textId="77777777" w:rsidR="00E74966" w:rsidRDefault="00E74966" w:rsidP="00EC6AC5">
            <w:pPr>
              <w:rPr>
                <w:rFonts w:ascii="Times New Roman" w:hAnsi="Times New Roman" w:cs="Times New Roman"/>
              </w:rPr>
            </w:pPr>
          </w:p>
        </w:tc>
        <w:tc>
          <w:tcPr>
            <w:tcW w:w="1002" w:type="pct"/>
          </w:tcPr>
          <w:p w14:paraId="4509131D" w14:textId="77777777" w:rsidR="00E74966" w:rsidRDefault="00E74966" w:rsidP="00EC6AC5">
            <w:pPr>
              <w:rPr>
                <w:rFonts w:ascii="Times New Roman" w:hAnsi="Times New Roman" w:cs="Times New Roman"/>
              </w:rPr>
            </w:pPr>
            <w:r>
              <w:rPr>
                <w:rFonts w:ascii="Times New Roman" w:hAnsi="Times New Roman" w:cs="Times New Roman"/>
              </w:rPr>
              <w:t xml:space="preserve"> </w:t>
            </w:r>
          </w:p>
        </w:tc>
        <w:tc>
          <w:tcPr>
            <w:tcW w:w="1013" w:type="pct"/>
          </w:tcPr>
          <w:p w14:paraId="082F1BED" w14:textId="61853BD2" w:rsidR="00E74966" w:rsidRDefault="00291441" w:rsidP="00EC6AC5">
            <w:pPr>
              <w:rPr>
                <w:rFonts w:ascii="Times New Roman" w:hAnsi="Times New Roman" w:cs="Times New Roman"/>
              </w:rPr>
            </w:pPr>
            <w:r w:rsidRPr="00EC6AC5">
              <w:rPr>
                <w:rFonts w:ascii="Times New Roman" w:hAnsi="Times New Roman" w:cs="Times New Roman"/>
              </w:rPr>
              <w:t>Included</w:t>
            </w:r>
          </w:p>
        </w:tc>
      </w:tr>
      <w:tr w:rsidR="00E74966" w14:paraId="2138DBCE" w14:textId="77777777" w:rsidTr="00EB4098">
        <w:trPr>
          <w:jc w:val="center"/>
        </w:trPr>
        <w:tc>
          <w:tcPr>
            <w:tcW w:w="1983" w:type="pct"/>
          </w:tcPr>
          <w:p w14:paraId="7C856987" w14:textId="77777777" w:rsidR="00E74966" w:rsidRPr="00A6500D" w:rsidRDefault="00E74966" w:rsidP="00C53925">
            <w:pPr>
              <w:ind w:left="144"/>
              <w:rPr>
                <w:rFonts w:ascii="Times New Roman" w:hAnsi="Times New Roman" w:cs="Times New Roman"/>
                <w:vertAlign w:val="subscript"/>
              </w:rPr>
            </w:pPr>
            <w:r>
              <w:rPr>
                <w:rFonts w:ascii="Times New Roman" w:hAnsi="Times New Roman" w:cs="Times New Roman"/>
              </w:rPr>
              <w:t xml:space="preserve">Employee </w:t>
            </w:r>
            <w:proofErr w:type="spellStart"/>
            <w:r>
              <w:rPr>
                <w:rFonts w:ascii="Times New Roman" w:hAnsi="Times New Roman" w:cs="Times New Roman"/>
              </w:rPr>
              <w:t>WPS</w:t>
            </w:r>
            <w:r>
              <w:rPr>
                <w:rFonts w:ascii="Times New Roman" w:hAnsi="Times New Roman" w:cs="Times New Roman"/>
                <w:vertAlign w:val="subscript"/>
              </w:rPr>
              <w:t>t</w:t>
            </w:r>
            <w:proofErr w:type="spellEnd"/>
          </w:p>
        </w:tc>
        <w:tc>
          <w:tcPr>
            <w:tcW w:w="1002" w:type="pct"/>
          </w:tcPr>
          <w:p w14:paraId="252E615F" w14:textId="77777777" w:rsidR="00E74966" w:rsidRDefault="00E74966" w:rsidP="00EC6AC5">
            <w:pPr>
              <w:rPr>
                <w:rFonts w:ascii="Times New Roman" w:hAnsi="Times New Roman" w:cs="Times New Roman"/>
              </w:rPr>
            </w:pPr>
          </w:p>
        </w:tc>
        <w:tc>
          <w:tcPr>
            <w:tcW w:w="1002" w:type="pct"/>
          </w:tcPr>
          <w:p w14:paraId="7F5A40C4" w14:textId="77777777" w:rsidR="00E74966" w:rsidRDefault="00E74966" w:rsidP="00EC6AC5">
            <w:pPr>
              <w:rPr>
                <w:rFonts w:ascii="Times New Roman" w:hAnsi="Times New Roman" w:cs="Times New Roman"/>
              </w:rPr>
            </w:pPr>
          </w:p>
        </w:tc>
        <w:tc>
          <w:tcPr>
            <w:tcW w:w="1013" w:type="pct"/>
          </w:tcPr>
          <w:p w14:paraId="44739571" w14:textId="4F54C15A" w:rsidR="00E74966" w:rsidRDefault="00291441" w:rsidP="00EC6AC5">
            <w:pPr>
              <w:rPr>
                <w:rFonts w:ascii="Times New Roman" w:hAnsi="Times New Roman" w:cs="Times New Roman"/>
              </w:rPr>
            </w:pPr>
            <w:r w:rsidRPr="00EC6AC5">
              <w:rPr>
                <w:rFonts w:ascii="Times New Roman" w:hAnsi="Times New Roman" w:cs="Times New Roman"/>
              </w:rPr>
              <w:t>Included</w:t>
            </w:r>
          </w:p>
        </w:tc>
      </w:tr>
      <w:tr w:rsidR="00E74966" w14:paraId="1CAECAC0" w14:textId="77777777" w:rsidTr="00EB4098">
        <w:trPr>
          <w:jc w:val="center"/>
        </w:trPr>
        <w:tc>
          <w:tcPr>
            <w:tcW w:w="1983" w:type="pct"/>
          </w:tcPr>
          <w:p w14:paraId="1D5539D1" w14:textId="77777777" w:rsidR="00E74966" w:rsidRPr="00A6500D" w:rsidRDefault="00E74966" w:rsidP="00C53925">
            <w:pPr>
              <w:ind w:left="144"/>
              <w:rPr>
                <w:rFonts w:ascii="Times New Roman" w:hAnsi="Times New Roman" w:cs="Times New Roman"/>
                <w:vertAlign w:val="subscript"/>
              </w:rPr>
            </w:pPr>
            <w:r>
              <w:rPr>
                <w:rFonts w:ascii="Times New Roman" w:hAnsi="Times New Roman" w:cs="Times New Roman"/>
              </w:rPr>
              <w:t>Customer WPS</w:t>
            </w:r>
            <w:r>
              <w:rPr>
                <w:rFonts w:ascii="Times New Roman" w:hAnsi="Times New Roman" w:cs="Times New Roman"/>
                <w:vertAlign w:val="subscript"/>
              </w:rPr>
              <w:t>t-1</w:t>
            </w:r>
          </w:p>
        </w:tc>
        <w:tc>
          <w:tcPr>
            <w:tcW w:w="1002" w:type="pct"/>
          </w:tcPr>
          <w:p w14:paraId="6997C171" w14:textId="77777777" w:rsidR="00E74966" w:rsidRDefault="00E74966" w:rsidP="00EC6AC5">
            <w:pPr>
              <w:rPr>
                <w:rFonts w:ascii="Times New Roman" w:hAnsi="Times New Roman" w:cs="Times New Roman"/>
              </w:rPr>
            </w:pPr>
          </w:p>
        </w:tc>
        <w:tc>
          <w:tcPr>
            <w:tcW w:w="1002" w:type="pct"/>
          </w:tcPr>
          <w:p w14:paraId="7DE506EE" w14:textId="77777777" w:rsidR="00E74966" w:rsidRDefault="00E74966" w:rsidP="00EC6AC5">
            <w:pPr>
              <w:rPr>
                <w:rFonts w:ascii="Times New Roman" w:hAnsi="Times New Roman" w:cs="Times New Roman"/>
              </w:rPr>
            </w:pPr>
          </w:p>
        </w:tc>
        <w:tc>
          <w:tcPr>
            <w:tcW w:w="1013" w:type="pct"/>
          </w:tcPr>
          <w:p w14:paraId="5647D477" w14:textId="018A8047" w:rsidR="00E74966" w:rsidRDefault="00291441" w:rsidP="00EC6AC5">
            <w:pPr>
              <w:rPr>
                <w:rFonts w:ascii="Times New Roman" w:hAnsi="Times New Roman" w:cs="Times New Roman"/>
              </w:rPr>
            </w:pPr>
            <w:r w:rsidRPr="00EC6AC5">
              <w:rPr>
                <w:rFonts w:ascii="Times New Roman" w:hAnsi="Times New Roman" w:cs="Times New Roman"/>
              </w:rPr>
              <w:t>Included</w:t>
            </w:r>
          </w:p>
        </w:tc>
      </w:tr>
      <w:tr w:rsidR="00E74966" w14:paraId="4B55F4FF" w14:textId="77777777" w:rsidTr="00EB4098">
        <w:trPr>
          <w:jc w:val="center"/>
        </w:trPr>
        <w:tc>
          <w:tcPr>
            <w:tcW w:w="1983" w:type="pct"/>
          </w:tcPr>
          <w:p w14:paraId="78A4E257" w14:textId="77777777" w:rsidR="00E74966" w:rsidRPr="00A6500D" w:rsidRDefault="00E74966" w:rsidP="00C53925">
            <w:pPr>
              <w:ind w:left="144"/>
              <w:rPr>
                <w:rFonts w:ascii="Times New Roman" w:hAnsi="Times New Roman" w:cs="Times New Roman"/>
                <w:vertAlign w:val="subscript"/>
              </w:rPr>
            </w:pPr>
            <w:r>
              <w:rPr>
                <w:rFonts w:ascii="Times New Roman" w:hAnsi="Times New Roman" w:cs="Times New Roman"/>
              </w:rPr>
              <w:t xml:space="preserve">Employee Articulation </w:t>
            </w:r>
            <w:proofErr w:type="spellStart"/>
            <w:r>
              <w:rPr>
                <w:rFonts w:ascii="Times New Roman" w:hAnsi="Times New Roman" w:cs="Times New Roman"/>
              </w:rPr>
              <w:t>Rate</w:t>
            </w:r>
            <w:r>
              <w:rPr>
                <w:rFonts w:ascii="Times New Roman" w:hAnsi="Times New Roman" w:cs="Times New Roman"/>
                <w:vertAlign w:val="subscript"/>
              </w:rPr>
              <w:t>t</w:t>
            </w:r>
            <w:proofErr w:type="spellEnd"/>
          </w:p>
        </w:tc>
        <w:tc>
          <w:tcPr>
            <w:tcW w:w="1002" w:type="pct"/>
          </w:tcPr>
          <w:p w14:paraId="688C2574" w14:textId="77777777" w:rsidR="00E74966" w:rsidRDefault="00E74966" w:rsidP="00EC6AC5">
            <w:pPr>
              <w:rPr>
                <w:rFonts w:ascii="Times New Roman" w:hAnsi="Times New Roman" w:cs="Times New Roman"/>
              </w:rPr>
            </w:pPr>
          </w:p>
        </w:tc>
        <w:tc>
          <w:tcPr>
            <w:tcW w:w="1002" w:type="pct"/>
          </w:tcPr>
          <w:p w14:paraId="6385CB19" w14:textId="77777777" w:rsidR="00E74966" w:rsidRDefault="00E74966" w:rsidP="00EC6AC5">
            <w:pPr>
              <w:rPr>
                <w:rFonts w:ascii="Times New Roman" w:hAnsi="Times New Roman" w:cs="Times New Roman"/>
              </w:rPr>
            </w:pPr>
            <w:r>
              <w:rPr>
                <w:rFonts w:ascii="Times New Roman" w:hAnsi="Times New Roman" w:cs="Times New Roman"/>
              </w:rPr>
              <w:t xml:space="preserve"> </w:t>
            </w:r>
          </w:p>
        </w:tc>
        <w:tc>
          <w:tcPr>
            <w:tcW w:w="1013" w:type="pct"/>
          </w:tcPr>
          <w:p w14:paraId="1ECD76DE" w14:textId="5DCEB9DA" w:rsidR="00E74966" w:rsidRDefault="00291441" w:rsidP="00EC6AC5">
            <w:pPr>
              <w:rPr>
                <w:rFonts w:ascii="Times New Roman" w:hAnsi="Times New Roman" w:cs="Times New Roman"/>
              </w:rPr>
            </w:pPr>
            <w:r w:rsidRPr="00EC6AC5">
              <w:rPr>
                <w:rFonts w:ascii="Times New Roman" w:hAnsi="Times New Roman" w:cs="Times New Roman"/>
              </w:rPr>
              <w:t>Included</w:t>
            </w:r>
          </w:p>
        </w:tc>
      </w:tr>
      <w:tr w:rsidR="00E74966" w14:paraId="53665E15" w14:textId="77777777" w:rsidTr="00EB4098">
        <w:trPr>
          <w:jc w:val="center"/>
        </w:trPr>
        <w:tc>
          <w:tcPr>
            <w:tcW w:w="1983" w:type="pct"/>
          </w:tcPr>
          <w:p w14:paraId="3BA4A604" w14:textId="77777777" w:rsidR="00E74966" w:rsidRPr="00A6500D" w:rsidRDefault="00E74966" w:rsidP="00C53925">
            <w:pPr>
              <w:ind w:left="144"/>
              <w:rPr>
                <w:rFonts w:ascii="Times New Roman" w:hAnsi="Times New Roman" w:cs="Times New Roman"/>
                <w:vertAlign w:val="subscript"/>
              </w:rPr>
            </w:pPr>
            <w:r>
              <w:rPr>
                <w:rFonts w:ascii="Times New Roman" w:hAnsi="Times New Roman" w:cs="Times New Roman"/>
              </w:rPr>
              <w:t>Customer Articulation Rate</w:t>
            </w:r>
            <w:r>
              <w:rPr>
                <w:rFonts w:ascii="Times New Roman" w:hAnsi="Times New Roman" w:cs="Times New Roman"/>
                <w:vertAlign w:val="subscript"/>
              </w:rPr>
              <w:t>t-1</w:t>
            </w:r>
          </w:p>
        </w:tc>
        <w:tc>
          <w:tcPr>
            <w:tcW w:w="1002" w:type="pct"/>
          </w:tcPr>
          <w:p w14:paraId="3681B6F4" w14:textId="77777777" w:rsidR="00E74966" w:rsidRDefault="00E74966" w:rsidP="00EC6AC5">
            <w:pPr>
              <w:rPr>
                <w:rFonts w:ascii="Times New Roman" w:hAnsi="Times New Roman" w:cs="Times New Roman"/>
              </w:rPr>
            </w:pPr>
          </w:p>
        </w:tc>
        <w:tc>
          <w:tcPr>
            <w:tcW w:w="1002" w:type="pct"/>
          </w:tcPr>
          <w:p w14:paraId="29547DC4" w14:textId="77777777" w:rsidR="00E74966" w:rsidRDefault="00E74966" w:rsidP="00EC6AC5">
            <w:pPr>
              <w:rPr>
                <w:rFonts w:ascii="Times New Roman" w:hAnsi="Times New Roman" w:cs="Times New Roman"/>
              </w:rPr>
            </w:pPr>
          </w:p>
        </w:tc>
        <w:tc>
          <w:tcPr>
            <w:tcW w:w="1013" w:type="pct"/>
          </w:tcPr>
          <w:p w14:paraId="29699ADA" w14:textId="5EBCD335" w:rsidR="00E74966" w:rsidRDefault="00291441" w:rsidP="00EC6AC5">
            <w:pPr>
              <w:rPr>
                <w:rFonts w:ascii="Times New Roman" w:hAnsi="Times New Roman" w:cs="Times New Roman"/>
              </w:rPr>
            </w:pPr>
            <w:r w:rsidRPr="00EC6AC5">
              <w:rPr>
                <w:rFonts w:ascii="Times New Roman" w:hAnsi="Times New Roman" w:cs="Times New Roman"/>
              </w:rPr>
              <w:t>Included</w:t>
            </w:r>
          </w:p>
        </w:tc>
      </w:tr>
      <w:tr w:rsidR="00E74966" w14:paraId="12B97CCF" w14:textId="77777777" w:rsidTr="00EB4098">
        <w:trPr>
          <w:jc w:val="center"/>
        </w:trPr>
        <w:tc>
          <w:tcPr>
            <w:tcW w:w="5000" w:type="pct"/>
            <w:gridSpan w:val="4"/>
            <w:tcBorders>
              <w:top w:val="single" w:sz="4" w:space="0" w:color="auto"/>
            </w:tcBorders>
          </w:tcPr>
          <w:p w14:paraId="23987B99" w14:textId="66E496ED" w:rsidR="005D5C2A" w:rsidRPr="00EC6AC5" w:rsidRDefault="00E74966" w:rsidP="00EC6AC5">
            <w:pPr>
              <w:rPr>
                <w:rFonts w:ascii="Times New Roman" w:hAnsi="Times New Roman" w:cs="Times New Roman"/>
                <w:sz w:val="20"/>
                <w:szCs w:val="20"/>
              </w:rPr>
            </w:pPr>
            <w:r w:rsidRPr="00EC6AC5">
              <w:rPr>
                <w:rFonts w:ascii="Times New Roman" w:hAnsi="Times New Roman" w:cs="Times New Roman"/>
                <w:i/>
                <w:iCs/>
                <w:sz w:val="20"/>
                <w:szCs w:val="20"/>
              </w:rPr>
              <w:t xml:space="preserve">Note. </w:t>
            </w:r>
            <w:r w:rsidRPr="00EC6AC5">
              <w:rPr>
                <w:rFonts w:ascii="Times New Roman" w:hAnsi="Times New Roman" w:cs="Times New Roman"/>
                <w:sz w:val="20"/>
                <w:szCs w:val="20"/>
              </w:rPr>
              <w:t xml:space="preserve">Variables with the subscript </w:t>
            </w:r>
            <w:r w:rsidRPr="00EC6AC5">
              <w:rPr>
                <w:rFonts w:ascii="Times New Roman" w:hAnsi="Times New Roman" w:cs="Times New Roman"/>
                <w:i/>
                <w:iCs/>
                <w:sz w:val="20"/>
                <w:szCs w:val="20"/>
              </w:rPr>
              <w:t>t</w:t>
            </w:r>
            <w:r w:rsidRPr="00EC6AC5">
              <w:rPr>
                <w:rFonts w:ascii="Times New Roman" w:hAnsi="Times New Roman" w:cs="Times New Roman"/>
                <w:sz w:val="20"/>
                <w:szCs w:val="20"/>
              </w:rPr>
              <w:t xml:space="preserve"> denote measures captured at time </w:t>
            </w:r>
            <w:r w:rsidRPr="00EC6AC5">
              <w:rPr>
                <w:rFonts w:ascii="Times New Roman" w:hAnsi="Times New Roman" w:cs="Times New Roman"/>
                <w:i/>
                <w:iCs/>
                <w:sz w:val="20"/>
                <w:szCs w:val="20"/>
              </w:rPr>
              <w:t>t</w:t>
            </w:r>
            <w:r w:rsidRPr="00EC6AC5">
              <w:rPr>
                <w:rFonts w:ascii="Times New Roman" w:hAnsi="Times New Roman" w:cs="Times New Roman"/>
                <w:sz w:val="20"/>
                <w:szCs w:val="20"/>
              </w:rPr>
              <w:t xml:space="preserve"> while those with the subscript </w:t>
            </w:r>
            <w:r w:rsidRPr="00EC6AC5">
              <w:rPr>
                <w:rFonts w:ascii="Times New Roman" w:hAnsi="Times New Roman" w:cs="Times New Roman"/>
                <w:i/>
                <w:iCs/>
                <w:sz w:val="20"/>
                <w:szCs w:val="20"/>
              </w:rPr>
              <w:t>t</w:t>
            </w:r>
            <w:r w:rsidRPr="00EC6AC5">
              <w:rPr>
                <w:rFonts w:ascii="Times New Roman" w:hAnsi="Times New Roman" w:cs="Times New Roman"/>
                <w:sz w:val="20"/>
                <w:szCs w:val="20"/>
              </w:rPr>
              <w:t xml:space="preserve">-1 denote measures captured at time </w:t>
            </w:r>
            <w:r w:rsidRPr="00EC6AC5">
              <w:rPr>
                <w:rFonts w:ascii="Times New Roman" w:hAnsi="Times New Roman" w:cs="Times New Roman"/>
                <w:i/>
                <w:iCs/>
                <w:sz w:val="20"/>
                <w:szCs w:val="20"/>
              </w:rPr>
              <w:t>t</w:t>
            </w:r>
            <w:r w:rsidRPr="00EC6AC5">
              <w:rPr>
                <w:rFonts w:ascii="Times New Roman" w:hAnsi="Times New Roman" w:cs="Times New Roman"/>
                <w:sz w:val="20"/>
                <w:szCs w:val="20"/>
              </w:rPr>
              <w:t>-1.</w:t>
            </w:r>
          </w:p>
          <w:p w14:paraId="60A0C52F" w14:textId="77777777" w:rsidR="00E74966" w:rsidRPr="00133C90" w:rsidRDefault="00E74966" w:rsidP="00EC6AC5">
            <w:pPr>
              <w:rPr>
                <w:rFonts w:ascii="Times New Roman" w:hAnsi="Times New Roman" w:cs="Times New Roman"/>
              </w:rPr>
            </w:pPr>
            <w:r w:rsidRPr="00EC6AC5">
              <w:rPr>
                <w:rFonts w:ascii="Times New Roman" w:hAnsi="Times New Roman" w:cs="Times New Roman"/>
                <w:sz w:val="20"/>
                <w:szCs w:val="20"/>
                <w:vertAlign w:val="superscript"/>
              </w:rPr>
              <w:t>*</w:t>
            </w:r>
            <w:r w:rsidRPr="00EC6AC5">
              <w:rPr>
                <w:rFonts w:ascii="Times New Roman" w:hAnsi="Times New Roman" w:cs="Times New Roman"/>
                <w:sz w:val="20"/>
                <w:szCs w:val="20"/>
              </w:rPr>
              <w:t xml:space="preserve"> </w:t>
            </w:r>
            <w:r w:rsidRPr="00EC6AC5">
              <w:rPr>
                <w:rFonts w:ascii="Times New Roman" w:hAnsi="Times New Roman" w:cs="Times New Roman"/>
                <w:i/>
                <w:iCs/>
                <w:sz w:val="20"/>
                <w:szCs w:val="20"/>
              </w:rPr>
              <w:t>p</w:t>
            </w:r>
            <w:r w:rsidRPr="00EC6AC5">
              <w:rPr>
                <w:rFonts w:ascii="Times New Roman" w:hAnsi="Times New Roman" w:cs="Times New Roman"/>
                <w:sz w:val="20"/>
                <w:szCs w:val="20"/>
              </w:rPr>
              <w:t xml:space="preserve"> &lt; .05. </w:t>
            </w:r>
            <w:r w:rsidRPr="00EC6AC5">
              <w:rPr>
                <w:rFonts w:ascii="Times New Roman" w:hAnsi="Times New Roman" w:cs="Times New Roman"/>
                <w:sz w:val="20"/>
                <w:szCs w:val="20"/>
                <w:vertAlign w:val="superscript"/>
              </w:rPr>
              <w:t>**</w:t>
            </w:r>
            <w:r w:rsidRPr="00EC6AC5">
              <w:rPr>
                <w:rFonts w:ascii="Times New Roman" w:hAnsi="Times New Roman" w:cs="Times New Roman"/>
                <w:sz w:val="20"/>
                <w:szCs w:val="20"/>
              </w:rPr>
              <w:t xml:space="preserve"> </w:t>
            </w:r>
            <w:r w:rsidRPr="00EC6AC5">
              <w:rPr>
                <w:rFonts w:ascii="Times New Roman" w:hAnsi="Times New Roman" w:cs="Times New Roman"/>
                <w:i/>
                <w:iCs/>
                <w:sz w:val="20"/>
                <w:szCs w:val="20"/>
              </w:rPr>
              <w:t>p</w:t>
            </w:r>
            <w:r w:rsidRPr="00EC6AC5">
              <w:rPr>
                <w:rFonts w:ascii="Times New Roman" w:hAnsi="Times New Roman" w:cs="Times New Roman"/>
                <w:sz w:val="20"/>
                <w:szCs w:val="20"/>
              </w:rPr>
              <w:t xml:space="preserve"> &lt; .01. </w:t>
            </w:r>
            <w:r w:rsidRPr="00EC6AC5">
              <w:rPr>
                <w:rFonts w:ascii="Times New Roman" w:hAnsi="Times New Roman" w:cs="Times New Roman"/>
                <w:sz w:val="20"/>
                <w:szCs w:val="20"/>
                <w:vertAlign w:val="superscript"/>
              </w:rPr>
              <w:t>***</w:t>
            </w:r>
            <w:r w:rsidRPr="00EC6AC5">
              <w:rPr>
                <w:rFonts w:ascii="Times New Roman" w:hAnsi="Times New Roman" w:cs="Times New Roman"/>
                <w:sz w:val="20"/>
                <w:szCs w:val="20"/>
              </w:rPr>
              <w:t xml:space="preserve"> </w:t>
            </w:r>
            <w:r w:rsidRPr="00EC6AC5">
              <w:rPr>
                <w:rFonts w:ascii="Times New Roman" w:hAnsi="Times New Roman" w:cs="Times New Roman"/>
                <w:i/>
                <w:iCs/>
                <w:sz w:val="20"/>
                <w:szCs w:val="20"/>
              </w:rPr>
              <w:t>p</w:t>
            </w:r>
            <w:r w:rsidRPr="00EC6AC5">
              <w:rPr>
                <w:rFonts w:ascii="Times New Roman" w:hAnsi="Times New Roman" w:cs="Times New Roman"/>
                <w:sz w:val="20"/>
                <w:szCs w:val="20"/>
              </w:rPr>
              <w:t xml:space="preserve"> &lt; .001.</w:t>
            </w:r>
          </w:p>
        </w:tc>
      </w:tr>
    </w:tbl>
    <w:p w14:paraId="162581A2" w14:textId="15614C3E" w:rsidR="00E74966" w:rsidRDefault="00E74966" w:rsidP="000B10A4">
      <w:pPr>
        <w:spacing w:line="480" w:lineRule="auto"/>
        <w:rPr>
          <w:rFonts w:ascii="Times New Roman" w:hAnsi="Times New Roman" w:cs="Times New Roman"/>
          <w:b/>
          <w:bCs/>
        </w:rPr>
      </w:pPr>
    </w:p>
    <w:p w14:paraId="1D13FAD4" w14:textId="77777777" w:rsidR="003842A6" w:rsidRDefault="003842A6" w:rsidP="00774780">
      <w:pPr>
        <w:spacing w:line="480" w:lineRule="auto"/>
        <w:ind w:firstLine="709"/>
        <w:rPr>
          <w:rFonts w:ascii="Times New Roman" w:eastAsia="Times New Roman" w:hAnsi="Times New Roman" w:cs="Times New Roman"/>
          <w:color w:val="000000"/>
        </w:rPr>
      </w:pPr>
      <w:r>
        <w:rPr>
          <w:rFonts w:ascii="Times New Roman" w:hAnsi="Times New Roman" w:cs="Times New Roman"/>
        </w:rPr>
        <w:t xml:space="preserve">To explore things further, we also examined the effect of pausing on assents in non-proximal turns.  </w:t>
      </w:r>
      <w:r w:rsidRPr="00672EDC">
        <w:rPr>
          <w:rFonts w:ascii="Times New Roman" w:eastAsia="Times New Roman" w:hAnsi="Times New Roman" w:cs="Times New Roman"/>
          <w:color w:val="000000"/>
        </w:rPr>
        <w:t xml:space="preserve">If </w:t>
      </w:r>
      <w:r>
        <w:rPr>
          <w:rFonts w:ascii="Times New Roman" w:eastAsia="Times New Roman" w:hAnsi="Times New Roman" w:cs="Times New Roman"/>
          <w:color w:val="000000"/>
        </w:rPr>
        <w:t>employee</w:t>
      </w:r>
      <w:r w:rsidRPr="00672EDC">
        <w:rPr>
          <w:rFonts w:ascii="Times New Roman" w:eastAsia="Times New Roman" w:hAnsi="Times New Roman" w:cs="Times New Roman"/>
          <w:color w:val="000000"/>
        </w:rPr>
        <w:t xml:space="preserve"> pause frequency has a causal effect on subsequent-turn customer assents, </w:t>
      </w:r>
      <w:r>
        <w:rPr>
          <w:rFonts w:ascii="Times New Roman" w:eastAsia="Times New Roman" w:hAnsi="Times New Roman" w:cs="Times New Roman"/>
          <w:color w:val="000000"/>
        </w:rPr>
        <w:t xml:space="preserve">as we predict, </w:t>
      </w:r>
      <w:r w:rsidRPr="00672EDC">
        <w:rPr>
          <w:rFonts w:ascii="Times New Roman" w:eastAsia="Times New Roman" w:hAnsi="Times New Roman" w:cs="Times New Roman"/>
          <w:color w:val="000000"/>
        </w:rPr>
        <w:t xml:space="preserve">then any effect of pausing on assents should weaken for customer turns further away from the focal turn. </w:t>
      </w:r>
    </w:p>
    <w:p w14:paraId="1B3AB2DD" w14:textId="0D67D3FD" w:rsidR="00D430A2" w:rsidRDefault="003842A6" w:rsidP="00774780">
      <w:pPr>
        <w:spacing w:line="480" w:lineRule="auto"/>
        <w:ind w:firstLine="709"/>
        <w:rPr>
          <w:rFonts w:ascii="Times New Roman" w:hAnsi="Times New Roman" w:cs="Times New Roman"/>
        </w:rPr>
      </w:pPr>
      <w:r>
        <w:rPr>
          <w:rFonts w:ascii="Times New Roman" w:eastAsia="Times New Roman" w:hAnsi="Times New Roman" w:cs="Times New Roman"/>
          <w:color w:val="000000"/>
        </w:rPr>
        <w:lastRenderedPageBreak/>
        <w:t xml:space="preserve">Results are consistent with this notion (see Table </w:t>
      </w:r>
      <w:r w:rsidR="00EF1028">
        <w:rPr>
          <w:rFonts w:ascii="Times New Roman" w:eastAsia="Times New Roman" w:hAnsi="Times New Roman" w:cs="Times New Roman"/>
          <w:color w:val="000000"/>
        </w:rPr>
        <w:t xml:space="preserve">W7 </w:t>
      </w:r>
      <w:r>
        <w:rPr>
          <w:rFonts w:ascii="Times New Roman" w:eastAsia="Times New Roman" w:hAnsi="Times New Roman" w:cs="Times New Roman"/>
          <w:color w:val="000000"/>
        </w:rPr>
        <w:t xml:space="preserve">for more detail). There was no effect of pause frequency on assenting three turns later (turn </w:t>
      </w:r>
      <w:r w:rsidRPr="0089554E">
        <w:rPr>
          <w:rFonts w:ascii="Times New Roman" w:eastAsia="Times New Roman" w:hAnsi="Times New Roman" w:cs="Times New Roman"/>
          <w:i/>
          <w:iCs/>
          <w:color w:val="000000"/>
        </w:rPr>
        <w:t>t</w:t>
      </w:r>
      <w:r>
        <w:rPr>
          <w:rFonts w:ascii="Times New Roman" w:eastAsia="Times New Roman" w:hAnsi="Times New Roman" w:cs="Times New Roman"/>
          <w:color w:val="000000"/>
        </w:rPr>
        <w:t>+3</w:t>
      </w:r>
      <w:r w:rsidR="002178A2">
        <w:rPr>
          <w:rFonts w:ascii="Times New Roman" w:eastAsia="Times New Roman" w:hAnsi="Times New Roman" w:cs="Times New Roman"/>
          <w:color w:val="000000"/>
        </w:rPr>
        <w:t xml:space="preserve">: </w:t>
      </w:r>
      <w:r w:rsidR="002178A2" w:rsidRPr="00A61057">
        <w:rPr>
          <w:rFonts w:ascii="Times New Roman" w:eastAsia="Times New Roman" w:hAnsi="Times New Roman" w:cs="Times New Roman"/>
          <w:i/>
          <w:iCs/>
          <w:color w:val="000000"/>
        </w:rPr>
        <w:t>z</w:t>
      </w:r>
      <w:r w:rsidR="002178A2">
        <w:rPr>
          <w:rFonts w:ascii="Times New Roman" w:eastAsia="Times New Roman" w:hAnsi="Times New Roman" w:cs="Times New Roman"/>
          <w:color w:val="000000"/>
        </w:rPr>
        <w:t xml:space="preserve"> = 0.0</w:t>
      </w:r>
      <w:r w:rsidR="00082ACF">
        <w:rPr>
          <w:rFonts w:ascii="Times New Roman" w:eastAsia="Times New Roman" w:hAnsi="Times New Roman" w:cs="Times New Roman"/>
          <w:color w:val="000000"/>
        </w:rPr>
        <w:t>1</w:t>
      </w:r>
      <w:r w:rsidR="002178A2">
        <w:rPr>
          <w:rFonts w:ascii="Times New Roman" w:eastAsia="Times New Roman" w:hAnsi="Times New Roman" w:cs="Times New Roman"/>
          <w:color w:val="000000"/>
        </w:rPr>
        <w:t xml:space="preserve">, </w:t>
      </w:r>
      <w:r w:rsidR="002178A2" w:rsidRPr="00A61057">
        <w:rPr>
          <w:rFonts w:ascii="Times New Roman" w:eastAsia="Times New Roman" w:hAnsi="Times New Roman" w:cs="Times New Roman"/>
          <w:i/>
          <w:iCs/>
          <w:color w:val="000000"/>
        </w:rPr>
        <w:t>p</w:t>
      </w:r>
      <w:r w:rsidR="002178A2">
        <w:rPr>
          <w:rFonts w:ascii="Times New Roman" w:eastAsia="Times New Roman" w:hAnsi="Times New Roman" w:cs="Times New Roman"/>
          <w:color w:val="000000"/>
        </w:rPr>
        <w:t xml:space="preserve"> = .9</w:t>
      </w:r>
      <w:r w:rsidR="00082ACF">
        <w:rPr>
          <w:rFonts w:ascii="Times New Roman" w:eastAsia="Times New Roman" w:hAnsi="Times New Roman" w:cs="Times New Roman"/>
          <w:color w:val="000000"/>
        </w:rPr>
        <w:t>9</w:t>
      </w:r>
      <w:r>
        <w:rPr>
          <w:rFonts w:ascii="Times New Roman" w:eastAsia="Times New Roman" w:hAnsi="Times New Roman" w:cs="Times New Roman"/>
          <w:color w:val="000000"/>
        </w:rPr>
        <w:t>),</w:t>
      </w:r>
      <w:r w:rsidR="008D0011">
        <w:rPr>
          <w:rFonts w:ascii="Times New Roman" w:eastAsia="Times New Roman" w:hAnsi="Times New Roman" w:cs="Times New Roman"/>
          <w:color w:val="000000"/>
        </w:rPr>
        <w:t xml:space="preserve"> for example, or</w:t>
      </w:r>
      <w:r>
        <w:rPr>
          <w:rFonts w:ascii="Times New Roman" w:eastAsia="Times New Roman" w:hAnsi="Times New Roman" w:cs="Times New Roman"/>
          <w:color w:val="000000"/>
        </w:rPr>
        <w:t xml:space="preserve"> five turns later (turn </w:t>
      </w:r>
      <w:r w:rsidRPr="0089554E">
        <w:rPr>
          <w:rFonts w:ascii="Times New Roman" w:eastAsia="Times New Roman" w:hAnsi="Times New Roman" w:cs="Times New Roman"/>
          <w:i/>
          <w:iCs/>
          <w:color w:val="000000"/>
        </w:rPr>
        <w:t>t</w:t>
      </w:r>
      <w:r>
        <w:rPr>
          <w:rFonts w:ascii="Times New Roman" w:eastAsia="Times New Roman" w:hAnsi="Times New Roman" w:cs="Times New Roman"/>
          <w:color w:val="000000"/>
        </w:rPr>
        <w:t>+5</w:t>
      </w:r>
      <w:r w:rsidR="002178A2">
        <w:rPr>
          <w:rFonts w:ascii="Times New Roman" w:eastAsia="Times New Roman" w:hAnsi="Times New Roman" w:cs="Times New Roman"/>
          <w:color w:val="000000"/>
        </w:rPr>
        <w:t xml:space="preserve">: </w:t>
      </w:r>
      <w:r w:rsidR="002178A2" w:rsidRPr="00A61057">
        <w:rPr>
          <w:rFonts w:ascii="Times New Roman" w:eastAsia="Times New Roman" w:hAnsi="Times New Roman" w:cs="Times New Roman"/>
          <w:i/>
          <w:iCs/>
          <w:color w:val="000000"/>
        </w:rPr>
        <w:t>z</w:t>
      </w:r>
      <w:r w:rsidR="002178A2">
        <w:rPr>
          <w:rFonts w:ascii="Times New Roman" w:eastAsia="Times New Roman" w:hAnsi="Times New Roman" w:cs="Times New Roman"/>
          <w:color w:val="000000"/>
        </w:rPr>
        <w:t xml:space="preserve"> = 1.</w:t>
      </w:r>
      <w:r w:rsidR="00193DC6">
        <w:rPr>
          <w:rFonts w:ascii="Times New Roman" w:eastAsia="Times New Roman" w:hAnsi="Times New Roman" w:cs="Times New Roman"/>
          <w:color w:val="000000"/>
        </w:rPr>
        <w:t>28</w:t>
      </w:r>
      <w:r w:rsidR="002178A2">
        <w:rPr>
          <w:rFonts w:ascii="Times New Roman" w:eastAsia="Times New Roman" w:hAnsi="Times New Roman" w:cs="Times New Roman"/>
          <w:color w:val="000000"/>
        </w:rPr>
        <w:t xml:space="preserve">, </w:t>
      </w:r>
      <w:r w:rsidR="002178A2" w:rsidRPr="008D0011">
        <w:rPr>
          <w:rFonts w:ascii="Times New Roman" w:eastAsia="Times New Roman" w:hAnsi="Times New Roman" w:cs="Times New Roman"/>
          <w:i/>
          <w:iCs/>
          <w:color w:val="000000"/>
        </w:rPr>
        <w:t>p</w:t>
      </w:r>
      <w:r w:rsidR="002178A2">
        <w:rPr>
          <w:rFonts w:ascii="Times New Roman" w:eastAsia="Times New Roman" w:hAnsi="Times New Roman" w:cs="Times New Roman"/>
          <w:color w:val="000000"/>
        </w:rPr>
        <w:t xml:space="preserve"> = </w:t>
      </w:r>
      <w:r w:rsidR="00EB0EEA">
        <w:rPr>
          <w:rFonts w:ascii="Times New Roman" w:eastAsia="Times New Roman" w:hAnsi="Times New Roman" w:cs="Times New Roman"/>
          <w:color w:val="000000"/>
        </w:rPr>
        <w:t>.</w:t>
      </w:r>
      <w:r w:rsidR="00193DC6">
        <w:rPr>
          <w:rFonts w:ascii="Times New Roman" w:eastAsia="Times New Roman" w:hAnsi="Times New Roman" w:cs="Times New Roman"/>
          <w:color w:val="000000"/>
        </w:rPr>
        <w:t>20</w:t>
      </w:r>
      <w:r>
        <w:rPr>
          <w:rFonts w:ascii="Times New Roman" w:eastAsia="Times New Roman" w:hAnsi="Times New Roman" w:cs="Times New Roman"/>
          <w:color w:val="000000"/>
        </w:rPr>
        <w:t>)</w:t>
      </w:r>
      <w:r w:rsidR="008D0011">
        <w:rPr>
          <w:rFonts w:ascii="Times New Roman" w:eastAsia="Times New Roman" w:hAnsi="Times New Roman" w:cs="Times New Roman"/>
          <w:color w:val="000000"/>
        </w:rPr>
        <w:t>.</w:t>
      </w:r>
    </w:p>
    <w:p w14:paraId="18233C58" w14:textId="40A4437E" w:rsidR="003842A6" w:rsidRDefault="003842A6" w:rsidP="003842A6">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Further, a comparison of effect sizes revealed that the effect of pausing on assents in the subsequent conversational turn (turn </w:t>
      </w:r>
      <w:r w:rsidRPr="0089554E">
        <w:rPr>
          <w:rFonts w:ascii="Times New Roman" w:eastAsia="Times New Roman" w:hAnsi="Times New Roman" w:cs="Times New Roman"/>
          <w:i/>
          <w:iCs/>
          <w:color w:val="000000"/>
        </w:rPr>
        <w:t>t</w:t>
      </w:r>
      <w:r>
        <w:rPr>
          <w:rFonts w:ascii="Times New Roman" w:eastAsia="Times New Roman" w:hAnsi="Times New Roman" w:cs="Times New Roman"/>
          <w:color w:val="000000"/>
        </w:rPr>
        <w:t>+1) exceeded the effect of assents three turns later</w:t>
      </w:r>
      <w:r w:rsidR="003E646C">
        <w:rPr>
          <w:rFonts w:ascii="Times New Roman" w:eastAsia="Times New Roman" w:hAnsi="Times New Roman" w:cs="Times New Roman"/>
          <w:color w:val="000000"/>
        </w:rPr>
        <w:t xml:space="preserve"> (turn </w:t>
      </w:r>
      <w:r w:rsidR="003E646C" w:rsidRPr="004571ED">
        <w:rPr>
          <w:rFonts w:ascii="Times New Roman" w:eastAsia="Times New Roman" w:hAnsi="Times New Roman" w:cs="Times New Roman"/>
          <w:i/>
          <w:iCs/>
          <w:color w:val="000000"/>
        </w:rPr>
        <w:t>t</w:t>
      </w:r>
      <w:r w:rsidR="003E646C">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89554E">
        <w:rPr>
          <w:rFonts w:ascii="Times New Roman" w:eastAsia="Times New Roman" w:hAnsi="Times New Roman" w:cs="Times New Roman"/>
          <w:i/>
          <w:iCs/>
          <w:color w:val="000000"/>
        </w:rPr>
        <w:t>z</w:t>
      </w:r>
      <w:r>
        <w:rPr>
          <w:rFonts w:ascii="Times New Roman" w:eastAsia="Times New Roman" w:hAnsi="Times New Roman" w:cs="Times New Roman"/>
          <w:color w:val="000000"/>
        </w:rPr>
        <w:t xml:space="preserve"> = </w:t>
      </w:r>
      <w:r w:rsidR="00F73FD9">
        <w:rPr>
          <w:rFonts w:ascii="Times New Roman" w:eastAsia="Times New Roman" w:hAnsi="Times New Roman" w:cs="Times New Roman"/>
          <w:color w:val="000000"/>
        </w:rPr>
        <w:t>3.51</w:t>
      </w:r>
      <w:r>
        <w:rPr>
          <w:rFonts w:ascii="Times New Roman" w:eastAsia="Times New Roman" w:hAnsi="Times New Roman" w:cs="Times New Roman"/>
          <w:color w:val="000000"/>
        </w:rPr>
        <w:t xml:space="preserve">, </w:t>
      </w:r>
      <w:r w:rsidRPr="0089554E">
        <w:rPr>
          <w:rFonts w:ascii="Times New Roman" w:eastAsia="Times New Roman" w:hAnsi="Times New Roman" w:cs="Times New Roman"/>
          <w:i/>
          <w:iCs/>
          <w:color w:val="000000"/>
        </w:rPr>
        <w:t>p</w:t>
      </w:r>
      <w:r>
        <w:rPr>
          <w:rFonts w:ascii="Times New Roman" w:eastAsia="Times New Roman" w:hAnsi="Times New Roman" w:cs="Times New Roman"/>
          <w:color w:val="000000"/>
        </w:rPr>
        <w:t xml:space="preserve"> &lt; .001, and </w:t>
      </w:r>
      <w:r w:rsidR="00F73FD9">
        <w:rPr>
          <w:rFonts w:ascii="Times New Roman" w:eastAsia="Times New Roman" w:hAnsi="Times New Roman" w:cs="Times New Roman"/>
          <w:color w:val="000000"/>
        </w:rPr>
        <w:t>five turns later</w:t>
      </w:r>
      <w:r w:rsidR="003E646C">
        <w:rPr>
          <w:rFonts w:ascii="Times New Roman" w:eastAsia="Times New Roman" w:hAnsi="Times New Roman" w:cs="Times New Roman"/>
          <w:color w:val="000000"/>
        </w:rPr>
        <w:t xml:space="preserve"> (turn </w:t>
      </w:r>
      <w:r w:rsidR="003E646C" w:rsidRPr="004571ED">
        <w:rPr>
          <w:rFonts w:ascii="Times New Roman" w:eastAsia="Times New Roman" w:hAnsi="Times New Roman" w:cs="Times New Roman"/>
          <w:i/>
          <w:iCs/>
          <w:color w:val="000000"/>
        </w:rPr>
        <w:t>t</w:t>
      </w:r>
      <w:r w:rsidR="003E646C">
        <w:rPr>
          <w:rFonts w:ascii="Times New Roman" w:eastAsia="Times New Roman" w:hAnsi="Times New Roman" w:cs="Times New Roman"/>
          <w:color w:val="000000"/>
        </w:rPr>
        <w:t>+5)</w:t>
      </w:r>
      <w:r w:rsidR="00F73FD9">
        <w:rPr>
          <w:rFonts w:ascii="Times New Roman" w:eastAsia="Times New Roman" w:hAnsi="Times New Roman" w:cs="Times New Roman"/>
          <w:color w:val="000000"/>
        </w:rPr>
        <w:t xml:space="preserve">, </w:t>
      </w:r>
      <w:r w:rsidR="00F73FD9" w:rsidRPr="00F73FD9">
        <w:rPr>
          <w:rFonts w:ascii="Times New Roman" w:eastAsia="Times New Roman" w:hAnsi="Times New Roman" w:cs="Times New Roman"/>
          <w:i/>
          <w:iCs/>
          <w:color w:val="000000"/>
        </w:rPr>
        <w:t>z</w:t>
      </w:r>
      <w:r w:rsidR="00F73FD9">
        <w:rPr>
          <w:rFonts w:ascii="Times New Roman" w:eastAsia="Times New Roman" w:hAnsi="Times New Roman" w:cs="Times New Roman"/>
          <w:color w:val="000000"/>
        </w:rPr>
        <w:t xml:space="preserve"> = 4.23, </w:t>
      </w:r>
      <w:r w:rsidR="00F73FD9" w:rsidRPr="00F73FD9">
        <w:rPr>
          <w:rFonts w:ascii="Times New Roman" w:eastAsia="Times New Roman" w:hAnsi="Times New Roman" w:cs="Times New Roman"/>
          <w:i/>
          <w:iCs/>
          <w:color w:val="000000"/>
        </w:rPr>
        <w:t>p</w:t>
      </w:r>
      <w:r w:rsidR="00F73FD9">
        <w:rPr>
          <w:rFonts w:ascii="Times New Roman" w:eastAsia="Times New Roman" w:hAnsi="Times New Roman" w:cs="Times New Roman"/>
          <w:color w:val="000000"/>
        </w:rPr>
        <w:t xml:space="preserve"> &lt; .001</w:t>
      </w:r>
      <w:r>
        <w:rPr>
          <w:rFonts w:ascii="Times New Roman" w:eastAsia="Times New Roman" w:hAnsi="Times New Roman" w:cs="Times New Roman"/>
          <w:color w:val="000000"/>
        </w:rPr>
        <w:t xml:space="preserve">. </w:t>
      </w:r>
      <w:r w:rsidRPr="00672EDC">
        <w:rPr>
          <w:rFonts w:ascii="Times New Roman" w:eastAsia="Times New Roman" w:hAnsi="Times New Roman" w:cs="Times New Roman"/>
          <w:color w:val="000000"/>
        </w:rPr>
        <w:t xml:space="preserve">Taken together, these findings suggest that </w:t>
      </w:r>
      <w:r>
        <w:rPr>
          <w:rFonts w:ascii="Times New Roman" w:eastAsia="Times New Roman" w:hAnsi="Times New Roman" w:cs="Times New Roman"/>
          <w:color w:val="000000"/>
        </w:rPr>
        <w:t>employee</w:t>
      </w:r>
      <w:r w:rsidRPr="00672EDC">
        <w:rPr>
          <w:rFonts w:ascii="Times New Roman" w:eastAsia="Times New Roman" w:hAnsi="Times New Roman" w:cs="Times New Roman"/>
          <w:color w:val="000000"/>
        </w:rPr>
        <w:t>s’ pause frequency in one conversational turn impact</w:t>
      </w:r>
      <w:r>
        <w:rPr>
          <w:rFonts w:ascii="Times New Roman" w:eastAsia="Times New Roman" w:hAnsi="Times New Roman" w:cs="Times New Roman"/>
          <w:color w:val="000000"/>
        </w:rPr>
        <w:t>ed</w:t>
      </w:r>
      <w:r w:rsidRPr="00672ED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whether</w:t>
      </w:r>
      <w:r w:rsidRPr="00672EDC">
        <w:rPr>
          <w:rFonts w:ascii="Times New Roman" w:eastAsia="Times New Roman" w:hAnsi="Times New Roman" w:cs="Times New Roman"/>
          <w:color w:val="000000"/>
        </w:rPr>
        <w:t xml:space="preserve"> customers</w:t>
      </w:r>
      <w:r>
        <w:rPr>
          <w:rFonts w:ascii="Times New Roman" w:eastAsia="Times New Roman" w:hAnsi="Times New Roman" w:cs="Times New Roman"/>
          <w:color w:val="000000"/>
        </w:rPr>
        <w:t xml:space="preserve"> assented</w:t>
      </w:r>
      <w:r w:rsidRPr="00672EDC">
        <w:rPr>
          <w:rFonts w:ascii="Times New Roman" w:eastAsia="Times New Roman" w:hAnsi="Times New Roman" w:cs="Times New Roman"/>
          <w:color w:val="000000"/>
        </w:rPr>
        <w:t xml:space="preserve"> in the </w:t>
      </w:r>
      <w:r w:rsidRPr="003842A6">
        <w:rPr>
          <w:rFonts w:ascii="Times New Roman" w:eastAsia="Times New Roman" w:hAnsi="Times New Roman" w:cs="Times New Roman"/>
          <w:i/>
          <w:iCs/>
          <w:color w:val="000000"/>
        </w:rPr>
        <w:t>next</w:t>
      </w:r>
      <w:r w:rsidRPr="00672EDC">
        <w:rPr>
          <w:rFonts w:ascii="Times New Roman" w:eastAsia="Times New Roman" w:hAnsi="Times New Roman" w:cs="Times New Roman"/>
          <w:color w:val="000000"/>
        </w:rPr>
        <w:t xml:space="preserve"> turn but did </w:t>
      </w:r>
      <w:r>
        <w:rPr>
          <w:rFonts w:ascii="Times New Roman" w:eastAsia="Times New Roman" w:hAnsi="Times New Roman" w:cs="Times New Roman"/>
          <w:color w:val="000000"/>
        </w:rPr>
        <w:t xml:space="preserve">not impact </w:t>
      </w:r>
      <w:r w:rsidRPr="00672EDC">
        <w:rPr>
          <w:rFonts w:ascii="Times New Roman" w:eastAsia="Times New Roman" w:hAnsi="Times New Roman" w:cs="Times New Roman"/>
          <w:color w:val="000000"/>
        </w:rPr>
        <w:t xml:space="preserve">assents in more distant turns, bolstering a causal inference (i.e., discontinuity analysis; </w:t>
      </w:r>
      <w:proofErr w:type="spellStart"/>
      <w:r w:rsidRPr="00672EDC">
        <w:rPr>
          <w:rFonts w:ascii="Times New Roman" w:eastAsia="Times New Roman" w:hAnsi="Times New Roman" w:cs="Times New Roman"/>
          <w:color w:val="000000"/>
        </w:rPr>
        <w:t>Imbens</w:t>
      </w:r>
      <w:proofErr w:type="spellEnd"/>
      <w:r w:rsidRPr="00672EDC">
        <w:rPr>
          <w:rFonts w:ascii="Times New Roman" w:eastAsia="Times New Roman" w:hAnsi="Times New Roman" w:cs="Times New Roman"/>
          <w:color w:val="000000"/>
        </w:rPr>
        <w:t xml:space="preserve"> and Lemieux 2008).</w:t>
      </w:r>
    </w:p>
    <w:p w14:paraId="50B69A13" w14:textId="77777777" w:rsidR="00774780" w:rsidRDefault="00774780" w:rsidP="000B10A4">
      <w:pPr>
        <w:spacing w:line="480" w:lineRule="auto"/>
        <w:rPr>
          <w:rFonts w:ascii="Times New Roman" w:hAnsi="Times New Roman" w:cs="Times New Roman"/>
          <w:b/>
          <w:bCs/>
        </w:rPr>
      </w:pPr>
    </w:p>
    <w:p w14:paraId="44FD2257" w14:textId="3AD19A9E" w:rsidR="000B10A4" w:rsidRPr="00EC6AC5" w:rsidRDefault="000B10A4" w:rsidP="00764116">
      <w:pPr>
        <w:keepNext/>
        <w:spacing w:line="480" w:lineRule="auto"/>
        <w:rPr>
          <w:rFonts w:ascii="Times New Roman" w:hAnsi="Times New Roman" w:cs="Times New Roman"/>
        </w:rPr>
      </w:pPr>
      <w:r w:rsidRPr="00EC6AC5">
        <w:rPr>
          <w:rFonts w:ascii="Times New Roman" w:hAnsi="Times New Roman" w:cs="Times New Roman"/>
        </w:rPr>
        <w:t>Discussion</w:t>
      </w:r>
    </w:p>
    <w:p w14:paraId="0636B8A5" w14:textId="77777777" w:rsidR="00EC6AC5" w:rsidRDefault="00EC6AC5" w:rsidP="00764116">
      <w:pPr>
        <w:pStyle w:val="CommentText"/>
        <w:keepNext/>
        <w:spacing w:line="480" w:lineRule="auto"/>
        <w:ind w:firstLine="720"/>
        <w:rPr>
          <w:rFonts w:ascii="Times New Roman" w:hAnsi="Times New Roman" w:cs="Times New Roman"/>
          <w:sz w:val="24"/>
          <w:szCs w:val="24"/>
        </w:rPr>
      </w:pPr>
    </w:p>
    <w:p w14:paraId="2B3195D6" w14:textId="0EAA69F4" w:rsidR="00175D09" w:rsidRDefault="000B10A4" w:rsidP="00764116">
      <w:pPr>
        <w:pStyle w:val="CommentText"/>
        <w:keepNext/>
        <w:spacing w:line="480" w:lineRule="auto"/>
        <w:ind w:firstLine="720"/>
        <w:rPr>
          <w:rFonts w:ascii="Times New Roman" w:hAnsi="Times New Roman" w:cs="Times New Roman"/>
          <w:sz w:val="24"/>
          <w:szCs w:val="24"/>
        </w:rPr>
      </w:pPr>
      <w:r w:rsidRPr="00376427">
        <w:rPr>
          <w:rFonts w:ascii="Times New Roman" w:hAnsi="Times New Roman" w:cs="Times New Roman"/>
          <w:sz w:val="24"/>
          <w:szCs w:val="24"/>
        </w:rPr>
        <w:t xml:space="preserve">Study 1 provides </w:t>
      </w:r>
      <w:r w:rsidR="00453DCA">
        <w:rPr>
          <w:rFonts w:ascii="Times New Roman" w:hAnsi="Times New Roman" w:cs="Times New Roman"/>
          <w:sz w:val="24"/>
          <w:szCs w:val="24"/>
        </w:rPr>
        <w:t>initial</w:t>
      </w:r>
      <w:r w:rsidR="00453DCA" w:rsidRPr="00376427">
        <w:rPr>
          <w:rFonts w:ascii="Times New Roman" w:hAnsi="Times New Roman" w:cs="Times New Roman"/>
          <w:sz w:val="24"/>
          <w:szCs w:val="24"/>
        </w:rPr>
        <w:t xml:space="preserve"> </w:t>
      </w:r>
      <w:r w:rsidRPr="00376427">
        <w:rPr>
          <w:rFonts w:ascii="Times New Roman" w:hAnsi="Times New Roman" w:cs="Times New Roman"/>
          <w:sz w:val="24"/>
          <w:szCs w:val="24"/>
        </w:rPr>
        <w:t xml:space="preserve">evidence </w:t>
      </w:r>
      <w:r w:rsidR="000A1087">
        <w:rPr>
          <w:rFonts w:ascii="Times New Roman" w:hAnsi="Times New Roman" w:cs="Times New Roman"/>
          <w:sz w:val="24"/>
          <w:szCs w:val="24"/>
        </w:rPr>
        <w:t>for</w:t>
      </w:r>
      <w:r w:rsidRPr="00376427">
        <w:rPr>
          <w:rFonts w:ascii="Times New Roman" w:hAnsi="Times New Roman" w:cs="Times New Roman"/>
          <w:sz w:val="24"/>
          <w:szCs w:val="24"/>
        </w:rPr>
        <w:t xml:space="preserve"> the power of pausing</w:t>
      </w:r>
      <w:r w:rsidR="00774780">
        <w:rPr>
          <w:rFonts w:ascii="Times New Roman" w:hAnsi="Times New Roman" w:cs="Times New Roman"/>
          <w:sz w:val="24"/>
          <w:szCs w:val="24"/>
        </w:rPr>
        <w:t xml:space="preserve"> in the field</w:t>
      </w:r>
      <w:r w:rsidRPr="00376427">
        <w:rPr>
          <w:rFonts w:ascii="Times New Roman" w:hAnsi="Times New Roman" w:cs="Times New Roman"/>
          <w:sz w:val="24"/>
          <w:szCs w:val="24"/>
        </w:rPr>
        <w:t xml:space="preserve">. </w:t>
      </w:r>
      <w:r w:rsidR="00774780">
        <w:rPr>
          <w:rFonts w:ascii="Times New Roman" w:hAnsi="Times New Roman" w:cs="Times New Roman"/>
          <w:sz w:val="24"/>
          <w:szCs w:val="24"/>
        </w:rPr>
        <w:t xml:space="preserve">Natural language processing and automated speech analysis of hundreds of real customer service </w:t>
      </w:r>
      <w:r w:rsidR="009F7A28">
        <w:rPr>
          <w:rFonts w:ascii="Times New Roman" w:hAnsi="Times New Roman" w:cs="Times New Roman"/>
          <w:sz w:val="24"/>
          <w:szCs w:val="24"/>
        </w:rPr>
        <w:t>calls</w:t>
      </w:r>
      <w:r w:rsidR="00774780">
        <w:rPr>
          <w:rFonts w:ascii="Times New Roman" w:hAnsi="Times New Roman" w:cs="Times New Roman"/>
          <w:sz w:val="24"/>
          <w:szCs w:val="24"/>
        </w:rPr>
        <w:t xml:space="preserve"> demonstrate that </w:t>
      </w:r>
      <w:r w:rsidR="00A86A59">
        <w:rPr>
          <w:rFonts w:ascii="Times New Roman" w:hAnsi="Times New Roman" w:cs="Times New Roman"/>
          <w:sz w:val="24"/>
          <w:szCs w:val="24"/>
        </w:rPr>
        <w:t>customer</w:t>
      </w:r>
      <w:r w:rsidR="00CF4E98">
        <w:rPr>
          <w:rFonts w:ascii="Times New Roman" w:hAnsi="Times New Roman" w:cs="Times New Roman"/>
          <w:sz w:val="24"/>
          <w:szCs w:val="24"/>
        </w:rPr>
        <w:t>s</w:t>
      </w:r>
      <w:r w:rsidR="00A86A59">
        <w:rPr>
          <w:rFonts w:ascii="Times New Roman" w:hAnsi="Times New Roman" w:cs="Times New Roman"/>
          <w:sz w:val="24"/>
          <w:szCs w:val="24"/>
        </w:rPr>
        <w:t xml:space="preserve"> are more satisfied </w:t>
      </w:r>
      <w:r w:rsidR="00774780">
        <w:rPr>
          <w:rFonts w:ascii="Times New Roman" w:hAnsi="Times New Roman" w:cs="Times New Roman"/>
          <w:sz w:val="24"/>
          <w:szCs w:val="24"/>
        </w:rPr>
        <w:t xml:space="preserve">when employees pause more </w:t>
      </w:r>
      <w:r w:rsidRPr="00376427">
        <w:rPr>
          <w:rFonts w:ascii="Times New Roman" w:hAnsi="Times New Roman" w:cs="Times New Roman"/>
          <w:sz w:val="24"/>
          <w:szCs w:val="24"/>
        </w:rPr>
        <w:t>frequently</w:t>
      </w:r>
      <w:r w:rsidR="00774780">
        <w:rPr>
          <w:rFonts w:ascii="Times New Roman" w:hAnsi="Times New Roman" w:cs="Times New Roman"/>
          <w:sz w:val="24"/>
          <w:szCs w:val="24"/>
        </w:rPr>
        <w:t xml:space="preserve">.  </w:t>
      </w:r>
      <w:bookmarkStart w:id="10" w:name="_Hlk92283559"/>
      <w:r w:rsidR="00175D09">
        <w:rPr>
          <w:rFonts w:ascii="Times New Roman" w:hAnsi="Times New Roman" w:cs="Times New Roman"/>
          <w:sz w:val="24"/>
          <w:szCs w:val="24"/>
        </w:rPr>
        <w:t xml:space="preserve">The magnitude of </w:t>
      </w:r>
      <w:r w:rsidR="000A1087">
        <w:rPr>
          <w:rFonts w:ascii="Times New Roman" w:hAnsi="Times New Roman" w:cs="Times New Roman"/>
          <w:sz w:val="24"/>
          <w:szCs w:val="24"/>
        </w:rPr>
        <w:t>this</w:t>
      </w:r>
      <w:r w:rsidR="00175D09">
        <w:rPr>
          <w:rFonts w:ascii="Times New Roman" w:hAnsi="Times New Roman" w:cs="Times New Roman"/>
          <w:sz w:val="24"/>
          <w:szCs w:val="24"/>
        </w:rPr>
        <w:t xml:space="preserve"> effect is non-trivial.  </w:t>
      </w:r>
      <w:r w:rsidR="00175D09" w:rsidRPr="00175D09">
        <w:rPr>
          <w:rFonts w:ascii="Times New Roman" w:hAnsi="Times New Roman" w:cs="Times New Roman"/>
          <w:sz w:val="24"/>
          <w:szCs w:val="24"/>
        </w:rPr>
        <w:t xml:space="preserve">Estimates derived from </w:t>
      </w:r>
      <w:r w:rsidR="00175D09">
        <w:rPr>
          <w:rFonts w:ascii="Times New Roman" w:hAnsi="Times New Roman" w:cs="Times New Roman"/>
          <w:sz w:val="24"/>
          <w:szCs w:val="24"/>
        </w:rPr>
        <w:t>the</w:t>
      </w:r>
      <w:r w:rsidR="00175D09" w:rsidRPr="00175D09">
        <w:rPr>
          <w:rFonts w:ascii="Times New Roman" w:hAnsi="Times New Roman" w:cs="Times New Roman"/>
          <w:sz w:val="24"/>
          <w:szCs w:val="24"/>
        </w:rPr>
        <w:t xml:space="preserve"> linear regression model </w:t>
      </w:r>
      <w:r w:rsidR="000A1087">
        <w:rPr>
          <w:rFonts w:ascii="Times New Roman" w:hAnsi="Times New Roman" w:cs="Times New Roman"/>
          <w:sz w:val="24"/>
          <w:szCs w:val="24"/>
        </w:rPr>
        <w:t>(</w:t>
      </w:r>
      <w:r w:rsidR="00175D09">
        <w:rPr>
          <w:rFonts w:ascii="Times New Roman" w:hAnsi="Times New Roman" w:cs="Times New Roman"/>
          <w:sz w:val="24"/>
          <w:szCs w:val="24"/>
        </w:rPr>
        <w:t>including all the controls</w:t>
      </w:r>
      <w:r w:rsidR="000A1087">
        <w:rPr>
          <w:rFonts w:ascii="Times New Roman" w:hAnsi="Times New Roman" w:cs="Times New Roman"/>
          <w:sz w:val="24"/>
          <w:szCs w:val="24"/>
        </w:rPr>
        <w:t>)</w:t>
      </w:r>
      <w:r w:rsidR="00175D09">
        <w:rPr>
          <w:rFonts w:ascii="Times New Roman" w:hAnsi="Times New Roman" w:cs="Times New Roman"/>
          <w:sz w:val="24"/>
          <w:szCs w:val="24"/>
        </w:rPr>
        <w:t xml:space="preserve"> </w:t>
      </w:r>
      <w:r w:rsidR="00175D09" w:rsidRPr="00175D09">
        <w:rPr>
          <w:rFonts w:ascii="Times New Roman" w:hAnsi="Times New Roman" w:cs="Times New Roman"/>
          <w:sz w:val="24"/>
          <w:szCs w:val="24"/>
        </w:rPr>
        <w:t xml:space="preserve">indicate that a one-standard deviation increase in pause frequency </w:t>
      </w:r>
      <w:r w:rsidR="00A86A59">
        <w:rPr>
          <w:rFonts w:ascii="Times New Roman" w:hAnsi="Times New Roman" w:cs="Times New Roman"/>
          <w:sz w:val="24"/>
          <w:szCs w:val="24"/>
        </w:rPr>
        <w:t>is</w:t>
      </w:r>
      <w:r w:rsidR="00175D09" w:rsidRPr="00175D09">
        <w:rPr>
          <w:rFonts w:ascii="Times New Roman" w:hAnsi="Times New Roman" w:cs="Times New Roman"/>
          <w:sz w:val="24"/>
          <w:szCs w:val="24"/>
        </w:rPr>
        <w:t xml:space="preserve"> associated with a </w:t>
      </w:r>
      <w:r w:rsidR="00405560">
        <w:rPr>
          <w:rFonts w:ascii="Times New Roman" w:hAnsi="Times New Roman" w:cs="Times New Roman"/>
          <w:sz w:val="24"/>
          <w:szCs w:val="24"/>
        </w:rPr>
        <w:t>9</w:t>
      </w:r>
      <w:r w:rsidR="00175D09" w:rsidRPr="00175D09">
        <w:rPr>
          <w:rFonts w:ascii="Times New Roman" w:hAnsi="Times New Roman" w:cs="Times New Roman"/>
          <w:sz w:val="24"/>
          <w:szCs w:val="24"/>
        </w:rPr>
        <w:t xml:space="preserve">% increase </w:t>
      </w:r>
      <w:r w:rsidR="00175D09">
        <w:rPr>
          <w:rFonts w:ascii="Times New Roman" w:hAnsi="Times New Roman" w:cs="Times New Roman"/>
          <w:sz w:val="24"/>
          <w:szCs w:val="24"/>
        </w:rPr>
        <w:t>in customer satisfaction.</w:t>
      </w:r>
      <w:bookmarkEnd w:id="10"/>
    </w:p>
    <w:p w14:paraId="1CB5CF83" w14:textId="72988083" w:rsidR="00774780" w:rsidRDefault="00A86A59" w:rsidP="00764116">
      <w:pPr>
        <w:pStyle w:val="CommentText"/>
        <w:keepNext/>
        <w:spacing w:line="480" w:lineRule="auto"/>
        <w:ind w:firstLine="720"/>
        <w:rPr>
          <w:rFonts w:ascii="Times New Roman" w:hAnsi="Times New Roman" w:cs="Times New Roman"/>
          <w:sz w:val="24"/>
          <w:szCs w:val="24"/>
        </w:rPr>
      </w:pPr>
      <w:r>
        <w:rPr>
          <w:rFonts w:ascii="Times New Roman" w:hAnsi="Times New Roman" w:cs="Times New Roman"/>
          <w:sz w:val="24"/>
          <w:szCs w:val="24"/>
        </w:rPr>
        <w:t>The results also provide initial evidence for the underlying process behind effect. C</w:t>
      </w:r>
      <w:r w:rsidR="00774780">
        <w:rPr>
          <w:rFonts w:ascii="Times New Roman" w:hAnsi="Times New Roman" w:cs="Times New Roman"/>
          <w:sz w:val="24"/>
          <w:szCs w:val="24"/>
        </w:rPr>
        <w:t xml:space="preserve">onsistent with our theorizing, </w:t>
      </w:r>
      <w:r>
        <w:rPr>
          <w:rFonts w:ascii="Times New Roman" w:hAnsi="Times New Roman" w:cs="Times New Roman"/>
          <w:sz w:val="24"/>
          <w:szCs w:val="24"/>
        </w:rPr>
        <w:t>p</w:t>
      </w:r>
      <w:r w:rsidR="00774780">
        <w:rPr>
          <w:rFonts w:ascii="Times New Roman" w:hAnsi="Times New Roman" w:cs="Times New Roman"/>
          <w:sz w:val="24"/>
          <w:szCs w:val="24"/>
        </w:rPr>
        <w:t xml:space="preserve">ausing more frequently led customers to assent more, which, in turn, increased customer satisfaction. </w:t>
      </w:r>
    </w:p>
    <w:p w14:paraId="42EE770B" w14:textId="2EF6AEB4" w:rsidR="00764116" w:rsidRDefault="00764116" w:rsidP="00764116">
      <w:pPr>
        <w:pStyle w:val="CommentText"/>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376427">
        <w:rPr>
          <w:rFonts w:ascii="Times New Roman" w:hAnsi="Times New Roman" w:cs="Times New Roman"/>
          <w:sz w:val="24"/>
          <w:szCs w:val="24"/>
        </w:rPr>
        <w:t>he</w:t>
      </w:r>
      <w:r>
        <w:rPr>
          <w:rFonts w:ascii="Times New Roman" w:hAnsi="Times New Roman" w:cs="Times New Roman"/>
          <w:sz w:val="24"/>
          <w:szCs w:val="24"/>
        </w:rPr>
        <w:t xml:space="preserve"> fact that these results hold including </w:t>
      </w:r>
      <w:r w:rsidRPr="00764116">
        <w:rPr>
          <w:rFonts w:ascii="Times New Roman" w:hAnsi="Times New Roman" w:cs="Times New Roman"/>
          <w:sz w:val="24"/>
          <w:szCs w:val="24"/>
        </w:rPr>
        <w:t xml:space="preserve">dozens of controls casts doubt on </w:t>
      </w:r>
      <w:r>
        <w:rPr>
          <w:rFonts w:ascii="Times New Roman" w:hAnsi="Times New Roman" w:cs="Times New Roman"/>
          <w:sz w:val="24"/>
          <w:szCs w:val="24"/>
        </w:rPr>
        <w:t xml:space="preserve">numerous </w:t>
      </w:r>
      <w:r w:rsidRPr="00764116">
        <w:rPr>
          <w:rFonts w:ascii="Times New Roman" w:hAnsi="Times New Roman" w:cs="Times New Roman"/>
          <w:sz w:val="24"/>
          <w:szCs w:val="24"/>
        </w:rPr>
        <w:t>alternative explanations.</w:t>
      </w:r>
      <w:r>
        <w:rPr>
          <w:rFonts w:ascii="Times New Roman" w:hAnsi="Times New Roman" w:cs="Times New Roman"/>
          <w:sz w:val="24"/>
          <w:szCs w:val="24"/>
        </w:rPr>
        <w:t xml:space="preserve">  Maybe employees who paused more frequently spoke more slowly, </w:t>
      </w:r>
      <w:r>
        <w:rPr>
          <w:rFonts w:ascii="Times New Roman" w:hAnsi="Times New Roman" w:cs="Times New Roman"/>
          <w:sz w:val="24"/>
          <w:szCs w:val="24"/>
        </w:rPr>
        <w:lastRenderedPageBreak/>
        <w:t>used more concrete (or other types of) language, or had more experience, and one of these aspects, rather than pausing itself, drove the effect.  Alternatively, maybe the effect was driven by the reason customers called about, the severity of the issue, or mimicry between the employee and customer. But this was not the case. Even controlling for over three dozen attribute</w:t>
      </w:r>
      <w:r w:rsidR="00274A14">
        <w:rPr>
          <w:rFonts w:ascii="Times New Roman" w:hAnsi="Times New Roman" w:cs="Times New Roman"/>
          <w:sz w:val="24"/>
          <w:szCs w:val="24"/>
        </w:rPr>
        <w:t>s</w:t>
      </w:r>
      <w:r>
        <w:rPr>
          <w:rFonts w:ascii="Times New Roman" w:hAnsi="Times New Roman" w:cs="Times New Roman"/>
          <w:sz w:val="24"/>
          <w:szCs w:val="24"/>
        </w:rPr>
        <w:t xml:space="preserve"> of the call, the employee and customer, or their speech patterns, results remained the same. Customers were more satisfied when employees paused more frequently</w:t>
      </w:r>
      <w:r w:rsidR="00A86A59">
        <w:rPr>
          <w:rFonts w:ascii="Times New Roman" w:hAnsi="Times New Roman" w:cs="Times New Roman"/>
          <w:sz w:val="24"/>
          <w:szCs w:val="24"/>
        </w:rPr>
        <w:t>, and this was driven by assents</w:t>
      </w:r>
    </w:p>
    <w:p w14:paraId="7A9AF2D3" w14:textId="1E5E6CA5" w:rsidR="00764116" w:rsidRDefault="00764116" w:rsidP="00764116">
      <w:pPr>
        <w:pStyle w:val="CommentText"/>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a</w:t>
      </w:r>
      <w:r w:rsidRPr="00376427">
        <w:rPr>
          <w:rFonts w:ascii="Times New Roman" w:hAnsi="Times New Roman" w:cs="Times New Roman"/>
          <w:sz w:val="24"/>
          <w:szCs w:val="24"/>
        </w:rPr>
        <w:t xml:space="preserve"> turn</w:t>
      </w:r>
      <w:r>
        <w:rPr>
          <w:rFonts w:ascii="Times New Roman" w:hAnsi="Times New Roman" w:cs="Times New Roman"/>
          <w:sz w:val="24"/>
          <w:szCs w:val="24"/>
        </w:rPr>
        <w:t>-</w:t>
      </w:r>
      <w:r w:rsidRPr="00376427">
        <w:rPr>
          <w:rFonts w:ascii="Times New Roman" w:hAnsi="Times New Roman" w:cs="Times New Roman"/>
          <w:sz w:val="24"/>
          <w:szCs w:val="24"/>
        </w:rPr>
        <w:t xml:space="preserve">level analysis underscores the notion that pausing led customers to assent. </w:t>
      </w:r>
      <w:r>
        <w:rPr>
          <w:rFonts w:ascii="Times New Roman" w:hAnsi="Times New Roman" w:cs="Times New Roman"/>
          <w:sz w:val="24"/>
          <w:szCs w:val="24"/>
        </w:rPr>
        <w:t>Rather than pausing simply leading to more assents, in general, employee pausing was linked to customers assents on the next conversational turn</w:t>
      </w:r>
      <w:r w:rsidR="003842A6">
        <w:rPr>
          <w:rFonts w:ascii="Times New Roman" w:hAnsi="Times New Roman" w:cs="Times New Roman"/>
          <w:sz w:val="24"/>
          <w:szCs w:val="24"/>
        </w:rPr>
        <w:t xml:space="preserve"> (and not later turns)</w:t>
      </w:r>
      <w:r>
        <w:rPr>
          <w:rFonts w:ascii="Times New Roman" w:hAnsi="Times New Roman" w:cs="Times New Roman"/>
          <w:sz w:val="24"/>
          <w:szCs w:val="24"/>
        </w:rPr>
        <w:t>.  This suggests that rather than being driven by some other correlated aspect, assents were at least partially driven by pause frequency.</w:t>
      </w:r>
    </w:p>
    <w:p w14:paraId="3A07B7A6" w14:textId="77777777" w:rsidR="00045AFE" w:rsidRDefault="00045AFE" w:rsidP="00764116">
      <w:pPr>
        <w:pStyle w:val="CommentText"/>
        <w:spacing w:line="480" w:lineRule="auto"/>
        <w:ind w:firstLine="720"/>
        <w:rPr>
          <w:rFonts w:ascii="Times New Roman" w:hAnsi="Times New Roman" w:cs="Times New Roman"/>
          <w:sz w:val="24"/>
          <w:szCs w:val="24"/>
        </w:rPr>
      </w:pPr>
    </w:p>
    <w:p w14:paraId="18BA1125" w14:textId="7280E0A5" w:rsidR="00604033" w:rsidRDefault="00EC6AC5" w:rsidP="00A86A59">
      <w:pPr>
        <w:keepNext/>
        <w:spacing w:line="480" w:lineRule="auto"/>
        <w:jc w:val="center"/>
        <w:rPr>
          <w:rFonts w:ascii="Times New Roman" w:hAnsi="Times New Roman" w:cs="Times New Roman"/>
          <w:b/>
          <w:bCs/>
        </w:rPr>
      </w:pPr>
      <w:r>
        <w:rPr>
          <w:rFonts w:ascii="Times New Roman" w:hAnsi="Times New Roman" w:cs="Times New Roman"/>
          <w:b/>
          <w:bCs/>
        </w:rPr>
        <w:t>STUDY</w:t>
      </w:r>
      <w:r w:rsidR="00604033" w:rsidRPr="00604033">
        <w:rPr>
          <w:rFonts w:ascii="Times New Roman" w:hAnsi="Times New Roman" w:cs="Times New Roman"/>
          <w:b/>
          <w:bCs/>
        </w:rPr>
        <w:t xml:space="preserve"> 2</w:t>
      </w:r>
      <w:r w:rsidR="003D1819">
        <w:rPr>
          <w:rFonts w:ascii="Times New Roman" w:hAnsi="Times New Roman" w:cs="Times New Roman"/>
          <w:b/>
          <w:bCs/>
        </w:rPr>
        <w:t xml:space="preserve">: </w:t>
      </w:r>
      <w:r>
        <w:rPr>
          <w:rFonts w:ascii="Times New Roman" w:hAnsi="Times New Roman" w:cs="Times New Roman"/>
          <w:b/>
          <w:bCs/>
        </w:rPr>
        <w:t>EXPERIMENTAL EVIDENCE</w:t>
      </w:r>
    </w:p>
    <w:p w14:paraId="55370444" w14:textId="77777777" w:rsidR="001A790A" w:rsidRPr="00604033" w:rsidRDefault="001A790A" w:rsidP="00A86A59">
      <w:pPr>
        <w:keepNext/>
        <w:spacing w:line="480" w:lineRule="auto"/>
        <w:jc w:val="center"/>
        <w:rPr>
          <w:rFonts w:ascii="Times New Roman" w:hAnsi="Times New Roman" w:cs="Times New Roman"/>
          <w:b/>
          <w:bCs/>
        </w:rPr>
      </w:pPr>
    </w:p>
    <w:p w14:paraId="0C9550F1" w14:textId="6AB45380" w:rsidR="00596E7B" w:rsidRDefault="00764116" w:rsidP="00596E7B">
      <w:pPr>
        <w:spacing w:line="480" w:lineRule="auto"/>
        <w:rPr>
          <w:rFonts w:ascii="Times New Roman" w:hAnsi="Times New Roman" w:cs="Times New Roman"/>
        </w:rPr>
      </w:pPr>
      <w:r>
        <w:rPr>
          <w:rFonts w:ascii="Times New Roman" w:hAnsi="Times New Roman" w:cs="Times New Roman"/>
        </w:rPr>
        <w:tab/>
        <w:t xml:space="preserve">Study 2 has </w:t>
      </w:r>
      <w:r w:rsidR="008662A2">
        <w:rPr>
          <w:rFonts w:ascii="Times New Roman" w:hAnsi="Times New Roman" w:cs="Times New Roman"/>
        </w:rPr>
        <w:t>three</w:t>
      </w:r>
      <w:r>
        <w:rPr>
          <w:rFonts w:ascii="Times New Roman" w:hAnsi="Times New Roman" w:cs="Times New Roman"/>
        </w:rPr>
        <w:t xml:space="preserve"> main goals.  First, while </w:t>
      </w:r>
      <w:r w:rsidR="00651E91">
        <w:rPr>
          <w:rFonts w:ascii="Times New Roman" w:hAnsi="Times New Roman" w:cs="Times New Roman"/>
        </w:rPr>
        <w:t xml:space="preserve">Study 1 provides evidence of the power of pausing in the field, </w:t>
      </w:r>
      <w:r>
        <w:rPr>
          <w:rFonts w:ascii="Times New Roman" w:hAnsi="Times New Roman" w:cs="Times New Roman"/>
        </w:rPr>
        <w:t xml:space="preserve">one could still wonder whether the results are truly causal.  Including three dozen controls casts doubt on a number of alternative explanations, but maybe there is still </w:t>
      </w:r>
      <w:r w:rsidR="009F413E">
        <w:rPr>
          <w:rFonts w:ascii="Times New Roman" w:hAnsi="Times New Roman" w:cs="Times New Roman"/>
        </w:rPr>
        <w:t>some unobservable</w:t>
      </w:r>
      <w:r w:rsidR="003F49F5">
        <w:rPr>
          <w:rFonts w:ascii="Times New Roman" w:hAnsi="Times New Roman" w:cs="Times New Roman"/>
        </w:rPr>
        <w:t xml:space="preserve"> </w:t>
      </w:r>
      <w:r>
        <w:rPr>
          <w:rFonts w:ascii="Times New Roman" w:hAnsi="Times New Roman" w:cs="Times New Roman"/>
        </w:rPr>
        <w:t xml:space="preserve">factor that is somehow driving the results.  </w:t>
      </w:r>
    </w:p>
    <w:p w14:paraId="45940058" w14:textId="2C70E650" w:rsidR="00596E7B" w:rsidRDefault="00764116" w:rsidP="00045AFE">
      <w:pPr>
        <w:spacing w:line="480" w:lineRule="auto"/>
        <w:ind w:firstLine="720"/>
        <w:rPr>
          <w:rFonts w:ascii="Times New Roman" w:hAnsi="Times New Roman" w:cs="Times New Roman"/>
        </w:rPr>
      </w:pPr>
      <w:r>
        <w:rPr>
          <w:rFonts w:ascii="Times New Roman" w:hAnsi="Times New Roman" w:cs="Times New Roman"/>
        </w:rPr>
        <w:t xml:space="preserve">Consequently, to </w:t>
      </w:r>
      <w:r w:rsidR="009F7A28">
        <w:rPr>
          <w:rFonts w:ascii="Times New Roman" w:hAnsi="Times New Roman" w:cs="Times New Roman"/>
        </w:rPr>
        <w:t>test causality more directly</w:t>
      </w:r>
      <w:r w:rsidR="00651E91">
        <w:rPr>
          <w:rFonts w:ascii="Times New Roman" w:hAnsi="Times New Roman" w:cs="Times New Roman"/>
        </w:rPr>
        <w:t>,</w:t>
      </w:r>
      <w:r>
        <w:rPr>
          <w:rFonts w:ascii="Times New Roman" w:hAnsi="Times New Roman" w:cs="Times New Roman"/>
        </w:rPr>
        <w:t xml:space="preserve"> Study 2 uses an experiment. </w:t>
      </w:r>
      <w:r w:rsidR="00BD5651">
        <w:rPr>
          <w:rFonts w:ascii="Times New Roman" w:hAnsi="Times New Roman" w:cs="Times New Roman"/>
        </w:rPr>
        <w:t xml:space="preserve">Similar to a customer service setting in which employees help solve a customer’s problem, we </w:t>
      </w:r>
      <w:r w:rsidR="00045AFE">
        <w:rPr>
          <w:rFonts w:ascii="Times New Roman" w:hAnsi="Times New Roman" w:cs="Times New Roman"/>
        </w:rPr>
        <w:t xml:space="preserve">had participants engage in a real </w:t>
      </w:r>
      <w:r w:rsidR="009F7A28">
        <w:rPr>
          <w:rFonts w:ascii="Times New Roman" w:hAnsi="Times New Roman" w:cs="Times New Roman"/>
        </w:rPr>
        <w:t>problem-solving</w:t>
      </w:r>
      <w:r w:rsidR="00045AFE">
        <w:rPr>
          <w:rFonts w:ascii="Times New Roman" w:hAnsi="Times New Roman" w:cs="Times New Roman"/>
        </w:rPr>
        <w:t xml:space="preserve"> conversation with “another participant,” who, unbeknownst to them, was actually a confederate. This allowed us to carefully manipulate pause frequency in a controlled way, while keeping other aspects of the communication the same.  We </w:t>
      </w:r>
      <w:r w:rsidR="00045AFE">
        <w:rPr>
          <w:rFonts w:ascii="Times New Roman" w:hAnsi="Times New Roman" w:cs="Times New Roman"/>
        </w:rPr>
        <w:lastRenderedPageBreak/>
        <w:t xml:space="preserve">then </w:t>
      </w:r>
      <w:r w:rsidR="009F7A28">
        <w:rPr>
          <w:rFonts w:ascii="Times New Roman" w:hAnsi="Times New Roman" w:cs="Times New Roman"/>
        </w:rPr>
        <w:t>measure</w:t>
      </w:r>
      <w:r w:rsidR="00045AFE">
        <w:rPr>
          <w:rFonts w:ascii="Times New Roman" w:hAnsi="Times New Roman" w:cs="Times New Roman"/>
        </w:rPr>
        <w:t xml:space="preserve"> the resulting </w:t>
      </w:r>
      <w:r w:rsidR="00596E7B">
        <w:rPr>
          <w:rFonts w:ascii="Times New Roman" w:hAnsi="Times New Roman" w:cs="Times New Roman"/>
        </w:rPr>
        <w:t>downstream impact on how communicators are perceived.  Consistent with Study 1, and our theorizing, we predict that pausing more will lead speakers to be seen more positively.</w:t>
      </w:r>
    </w:p>
    <w:p w14:paraId="50C1A919" w14:textId="6C39DCF0" w:rsidR="00596E7B" w:rsidRDefault="00596E7B" w:rsidP="00596E7B">
      <w:pPr>
        <w:spacing w:line="480" w:lineRule="auto"/>
        <w:rPr>
          <w:rFonts w:ascii="Times New Roman" w:hAnsi="Times New Roman" w:cs="Times New Roman"/>
        </w:rPr>
      </w:pPr>
      <w:r>
        <w:rPr>
          <w:rFonts w:ascii="Times New Roman" w:hAnsi="Times New Roman" w:cs="Times New Roman"/>
        </w:rPr>
        <w:tab/>
        <w:t xml:space="preserve">Second, Study 2 further tests the hypothesized role of assents.  While Study 1 provided evidence of </w:t>
      </w:r>
      <w:r w:rsidR="009F413E">
        <w:rPr>
          <w:rFonts w:ascii="Times New Roman" w:hAnsi="Times New Roman" w:cs="Times New Roman"/>
        </w:rPr>
        <w:t xml:space="preserve">the </w:t>
      </w:r>
      <w:r>
        <w:rPr>
          <w:rFonts w:ascii="Times New Roman" w:hAnsi="Times New Roman" w:cs="Times New Roman"/>
        </w:rPr>
        <w:t>relationship</w:t>
      </w:r>
      <w:r w:rsidR="009F413E">
        <w:rPr>
          <w:rFonts w:ascii="Times New Roman" w:hAnsi="Times New Roman" w:cs="Times New Roman"/>
        </w:rPr>
        <w:t xml:space="preserve"> between pauses and assents</w:t>
      </w:r>
      <w:r>
        <w:rPr>
          <w:rFonts w:ascii="Times New Roman" w:hAnsi="Times New Roman" w:cs="Times New Roman"/>
        </w:rPr>
        <w:t xml:space="preserve">, one could still wonder whether </w:t>
      </w:r>
      <w:r w:rsidR="009F413E">
        <w:rPr>
          <w:rFonts w:ascii="Times New Roman" w:hAnsi="Times New Roman" w:cs="Times New Roman"/>
        </w:rPr>
        <w:t xml:space="preserve">this relationship is </w:t>
      </w:r>
      <w:r>
        <w:rPr>
          <w:rFonts w:ascii="Times New Roman" w:hAnsi="Times New Roman" w:cs="Times New Roman"/>
        </w:rPr>
        <w:t xml:space="preserve">causal.  The numerous controls ruled out various </w:t>
      </w:r>
      <w:proofErr w:type="gramStart"/>
      <w:r>
        <w:rPr>
          <w:rFonts w:ascii="Times New Roman" w:hAnsi="Times New Roman" w:cs="Times New Roman"/>
        </w:rPr>
        <w:t>alternatives, and</w:t>
      </w:r>
      <w:proofErr w:type="gramEnd"/>
      <w:r>
        <w:rPr>
          <w:rFonts w:ascii="Times New Roman" w:hAnsi="Times New Roman" w:cs="Times New Roman"/>
        </w:rPr>
        <w:t xml:space="preserve"> turn-level analysis underscored the </w:t>
      </w:r>
      <w:r w:rsidR="009F413E">
        <w:rPr>
          <w:rFonts w:ascii="Times New Roman" w:hAnsi="Times New Roman" w:cs="Times New Roman"/>
        </w:rPr>
        <w:t xml:space="preserve">temporal and proximal </w:t>
      </w:r>
      <w:r>
        <w:rPr>
          <w:rFonts w:ascii="Times New Roman" w:hAnsi="Times New Roman" w:cs="Times New Roman"/>
        </w:rPr>
        <w:t xml:space="preserve">relationship between pausing and assents, but </w:t>
      </w:r>
      <w:r w:rsidR="009F413E">
        <w:rPr>
          <w:rFonts w:ascii="Times New Roman" w:hAnsi="Times New Roman" w:cs="Times New Roman"/>
        </w:rPr>
        <w:t xml:space="preserve">perhaps </w:t>
      </w:r>
      <w:r>
        <w:rPr>
          <w:rFonts w:ascii="Times New Roman" w:hAnsi="Times New Roman" w:cs="Times New Roman"/>
        </w:rPr>
        <w:t xml:space="preserve">there is some other factor that is driving things.  </w:t>
      </w:r>
    </w:p>
    <w:p w14:paraId="19861544" w14:textId="6E35304B" w:rsidR="00596E7B" w:rsidRDefault="00596E7B" w:rsidP="00596E7B">
      <w:pPr>
        <w:spacing w:line="480" w:lineRule="auto"/>
        <w:ind w:firstLine="720"/>
        <w:rPr>
          <w:rFonts w:ascii="Times New Roman" w:hAnsi="Times New Roman" w:cs="Times New Roman"/>
        </w:rPr>
      </w:pPr>
      <w:r>
        <w:rPr>
          <w:rFonts w:ascii="Times New Roman" w:hAnsi="Times New Roman" w:cs="Times New Roman"/>
        </w:rPr>
        <w:t xml:space="preserve">Consequently, Study 2 also measures assents. We test whether pausing more leads to more assents, and whether this, in turn, drives the effect of pause frequency on </w:t>
      </w:r>
      <w:r w:rsidR="009F7A28">
        <w:rPr>
          <w:rFonts w:ascii="Times New Roman" w:hAnsi="Times New Roman" w:cs="Times New Roman"/>
        </w:rPr>
        <w:t>perceptions</w:t>
      </w:r>
      <w:r>
        <w:rPr>
          <w:rFonts w:ascii="Times New Roman" w:hAnsi="Times New Roman" w:cs="Times New Roman"/>
        </w:rPr>
        <w:t>.</w:t>
      </w:r>
    </w:p>
    <w:p w14:paraId="66C58E2D" w14:textId="3911CF22" w:rsidR="008662A2" w:rsidRDefault="001A790A" w:rsidP="00604033">
      <w:pPr>
        <w:spacing w:line="480" w:lineRule="auto"/>
        <w:rPr>
          <w:rFonts w:ascii="Times New Roman" w:hAnsi="Times New Roman" w:cs="Times New Roman"/>
        </w:rPr>
      </w:pPr>
      <w:r>
        <w:rPr>
          <w:rFonts w:ascii="Times New Roman" w:hAnsi="Times New Roman" w:cs="Times New Roman"/>
        </w:rPr>
        <w:tab/>
      </w:r>
      <w:r w:rsidR="008662A2">
        <w:rPr>
          <w:rFonts w:ascii="Times New Roman" w:hAnsi="Times New Roman" w:cs="Times New Roman"/>
        </w:rPr>
        <w:t xml:space="preserve">Third, we explore an important boundary condition. While we have suggested that pausing can be beneficial, prior work </w:t>
      </w:r>
      <w:r w:rsidR="00045AFE">
        <w:rPr>
          <w:rFonts w:ascii="Times New Roman" w:hAnsi="Times New Roman" w:cs="Times New Roman"/>
        </w:rPr>
        <w:t xml:space="preserve">on monologues </w:t>
      </w:r>
      <w:r w:rsidR="008662A2">
        <w:rPr>
          <w:rFonts w:ascii="Times New Roman" w:hAnsi="Times New Roman" w:cs="Times New Roman"/>
        </w:rPr>
        <w:t xml:space="preserve">suggests that </w:t>
      </w:r>
      <w:r w:rsidR="009F413E">
        <w:rPr>
          <w:rFonts w:ascii="Times New Roman" w:hAnsi="Times New Roman" w:cs="Times New Roman"/>
        </w:rPr>
        <w:t xml:space="preserve">this </w:t>
      </w:r>
      <w:r w:rsidR="008662A2">
        <w:rPr>
          <w:rFonts w:ascii="Times New Roman" w:hAnsi="Times New Roman" w:cs="Times New Roman"/>
        </w:rPr>
        <w:t>may not always be</w:t>
      </w:r>
      <w:r w:rsidR="009F413E">
        <w:rPr>
          <w:rFonts w:ascii="Times New Roman" w:hAnsi="Times New Roman" w:cs="Times New Roman"/>
        </w:rPr>
        <w:t xml:space="preserve"> true </w:t>
      </w:r>
      <w:r w:rsidR="00045AFE">
        <w:rPr>
          <w:rFonts w:ascii="Times New Roman" w:hAnsi="Times New Roman" w:cs="Times New Roman"/>
        </w:rPr>
        <w:t>(</w:t>
      </w:r>
      <w:proofErr w:type="spellStart"/>
      <w:r w:rsidR="00045AFE" w:rsidRPr="00045AFE">
        <w:rPr>
          <w:rFonts w:ascii="Times New Roman" w:hAnsi="Times New Roman" w:cs="Times New Roman"/>
        </w:rPr>
        <w:t>Aronovitch</w:t>
      </w:r>
      <w:proofErr w:type="spellEnd"/>
      <w:r w:rsidR="00045AFE" w:rsidRPr="00045AFE">
        <w:rPr>
          <w:rFonts w:ascii="Times New Roman" w:hAnsi="Times New Roman" w:cs="Times New Roman"/>
        </w:rPr>
        <w:t xml:space="preserve"> 1976;  Burgoon et al. 1990; Leigh and Summers 2002</w:t>
      </w:r>
      <w:r w:rsidR="00045AFE">
        <w:rPr>
          <w:rFonts w:ascii="Times New Roman" w:hAnsi="Times New Roman" w:cs="Times New Roman"/>
        </w:rPr>
        <w:t>)</w:t>
      </w:r>
      <w:r w:rsidR="008662A2">
        <w:rPr>
          <w:rFonts w:ascii="Times New Roman" w:hAnsi="Times New Roman" w:cs="Times New Roman"/>
        </w:rPr>
        <w:t xml:space="preserve">.  </w:t>
      </w:r>
      <w:r w:rsidR="00045AFE">
        <w:rPr>
          <w:rFonts w:ascii="Times New Roman" w:hAnsi="Times New Roman" w:cs="Times New Roman"/>
        </w:rPr>
        <w:t>Building on this</w:t>
      </w:r>
      <w:r w:rsidR="008662A2">
        <w:rPr>
          <w:rFonts w:ascii="Times New Roman" w:hAnsi="Times New Roman" w:cs="Times New Roman"/>
        </w:rPr>
        <w:t xml:space="preserve">, </w:t>
      </w:r>
      <w:r w:rsidR="00045AFE">
        <w:rPr>
          <w:rFonts w:ascii="Times New Roman" w:hAnsi="Times New Roman" w:cs="Times New Roman"/>
        </w:rPr>
        <w:t xml:space="preserve">we suggest that an important boundary condition may be the degree to which the audience is engaged in the conversation.  In the field data, customers </w:t>
      </w:r>
      <w:r w:rsidR="00B92EA5">
        <w:rPr>
          <w:rFonts w:ascii="Times New Roman" w:hAnsi="Times New Roman" w:cs="Times New Roman"/>
        </w:rPr>
        <w:t xml:space="preserve">took the </w:t>
      </w:r>
      <w:r w:rsidR="00CF4E98">
        <w:rPr>
          <w:rFonts w:ascii="Times New Roman" w:hAnsi="Times New Roman" w:cs="Times New Roman"/>
        </w:rPr>
        <w:t>initiative</w:t>
      </w:r>
      <w:r w:rsidR="00B92EA5">
        <w:rPr>
          <w:rFonts w:ascii="Times New Roman" w:hAnsi="Times New Roman" w:cs="Times New Roman"/>
        </w:rPr>
        <w:t xml:space="preserve"> to call </w:t>
      </w:r>
      <w:r w:rsidR="00A86A59">
        <w:rPr>
          <w:rFonts w:ascii="Times New Roman" w:hAnsi="Times New Roman" w:cs="Times New Roman"/>
        </w:rPr>
        <w:t>for help</w:t>
      </w:r>
      <w:r w:rsidR="00045AFE">
        <w:rPr>
          <w:rFonts w:ascii="Times New Roman" w:hAnsi="Times New Roman" w:cs="Times New Roman"/>
        </w:rPr>
        <w:t xml:space="preserve">, and thus </w:t>
      </w:r>
      <w:r w:rsidR="00A86A59">
        <w:rPr>
          <w:rFonts w:ascii="Times New Roman" w:hAnsi="Times New Roman" w:cs="Times New Roman"/>
        </w:rPr>
        <w:t>were</w:t>
      </w:r>
      <w:r w:rsidR="00274544">
        <w:rPr>
          <w:rFonts w:ascii="Times New Roman" w:hAnsi="Times New Roman" w:cs="Times New Roman"/>
        </w:rPr>
        <w:t xml:space="preserve"> </w:t>
      </w:r>
      <w:r w:rsidR="00045AFE">
        <w:rPr>
          <w:rFonts w:ascii="Times New Roman" w:hAnsi="Times New Roman" w:cs="Times New Roman"/>
        </w:rPr>
        <w:t>actively engage</w:t>
      </w:r>
      <w:r w:rsidR="00A86A59">
        <w:rPr>
          <w:rFonts w:ascii="Times New Roman" w:hAnsi="Times New Roman" w:cs="Times New Roman"/>
        </w:rPr>
        <w:t>d</w:t>
      </w:r>
      <w:r w:rsidR="00045AFE">
        <w:rPr>
          <w:rFonts w:ascii="Times New Roman" w:hAnsi="Times New Roman" w:cs="Times New Roman"/>
        </w:rPr>
        <w:t xml:space="preserve"> in the conversation.  But if people are less engaged</w:t>
      </w:r>
      <w:r w:rsidR="00BD5651">
        <w:rPr>
          <w:rFonts w:ascii="Times New Roman" w:hAnsi="Times New Roman" w:cs="Times New Roman"/>
        </w:rPr>
        <w:t xml:space="preserve"> in the problem (e.g., as </w:t>
      </w:r>
      <w:r w:rsidR="00B92EA5">
        <w:rPr>
          <w:rFonts w:ascii="Times New Roman" w:hAnsi="Times New Roman" w:cs="Times New Roman"/>
        </w:rPr>
        <w:t xml:space="preserve">some </w:t>
      </w:r>
      <w:r w:rsidR="00BD5651">
        <w:rPr>
          <w:rFonts w:ascii="Times New Roman" w:hAnsi="Times New Roman" w:cs="Times New Roman"/>
        </w:rPr>
        <w:t xml:space="preserve">participants </w:t>
      </w:r>
      <w:r w:rsidR="00B92EA5">
        <w:rPr>
          <w:rFonts w:ascii="Times New Roman" w:hAnsi="Times New Roman" w:cs="Times New Roman"/>
        </w:rPr>
        <w:t xml:space="preserve">following instructions </w:t>
      </w:r>
      <w:r w:rsidR="00A86A59">
        <w:rPr>
          <w:rFonts w:ascii="Times New Roman" w:hAnsi="Times New Roman" w:cs="Times New Roman"/>
        </w:rPr>
        <w:t>in an</w:t>
      </w:r>
      <w:r w:rsidR="00B92EA5">
        <w:rPr>
          <w:rFonts w:ascii="Times New Roman" w:hAnsi="Times New Roman" w:cs="Times New Roman"/>
        </w:rPr>
        <w:t xml:space="preserve"> experimental task </w:t>
      </w:r>
      <w:r w:rsidR="00A86A59">
        <w:rPr>
          <w:rFonts w:ascii="Times New Roman" w:hAnsi="Times New Roman" w:cs="Times New Roman"/>
        </w:rPr>
        <w:t>may be</w:t>
      </w:r>
      <w:r w:rsidR="00BD5651">
        <w:rPr>
          <w:rFonts w:ascii="Times New Roman" w:hAnsi="Times New Roman" w:cs="Times New Roman"/>
        </w:rPr>
        <w:t>)</w:t>
      </w:r>
      <w:r w:rsidR="00045AFE">
        <w:rPr>
          <w:rFonts w:ascii="Times New Roman" w:hAnsi="Times New Roman" w:cs="Times New Roman"/>
        </w:rPr>
        <w:t>, they may just want the conversation to be over and thus be annoyed that pauses prolong the interaction.</w:t>
      </w:r>
    </w:p>
    <w:p w14:paraId="18457A34" w14:textId="2A2EDDEF" w:rsidR="00045AFE" w:rsidRDefault="00045AFE" w:rsidP="00604033">
      <w:pPr>
        <w:spacing w:line="480" w:lineRule="auto"/>
        <w:rPr>
          <w:rFonts w:ascii="Times New Roman" w:hAnsi="Times New Roman" w:cs="Times New Roman"/>
        </w:rPr>
      </w:pPr>
      <w:r>
        <w:rPr>
          <w:rFonts w:ascii="Times New Roman" w:hAnsi="Times New Roman" w:cs="Times New Roman"/>
        </w:rPr>
        <w:tab/>
        <w:t xml:space="preserve">Consequently, we measure </w:t>
      </w:r>
      <w:r w:rsidR="00E63FB6">
        <w:rPr>
          <w:rFonts w:ascii="Times New Roman" w:hAnsi="Times New Roman" w:cs="Times New Roman"/>
        </w:rPr>
        <w:t xml:space="preserve">participant </w:t>
      </w:r>
      <w:r>
        <w:rPr>
          <w:rFonts w:ascii="Times New Roman" w:hAnsi="Times New Roman" w:cs="Times New Roman"/>
        </w:rPr>
        <w:t xml:space="preserve">engagement </w:t>
      </w:r>
      <w:r w:rsidR="00E63FB6">
        <w:rPr>
          <w:rFonts w:ascii="Times New Roman" w:hAnsi="Times New Roman" w:cs="Times New Roman"/>
        </w:rPr>
        <w:t xml:space="preserve">in the problem </w:t>
      </w:r>
      <w:r>
        <w:rPr>
          <w:rFonts w:ascii="Times New Roman" w:hAnsi="Times New Roman" w:cs="Times New Roman"/>
        </w:rPr>
        <w:t xml:space="preserve">and test whether it moderates the effect.  Specifically, we capture how engaged experimental participants are in the </w:t>
      </w:r>
      <w:proofErr w:type="gramStart"/>
      <w:r>
        <w:rPr>
          <w:rFonts w:ascii="Times New Roman" w:hAnsi="Times New Roman" w:cs="Times New Roman"/>
        </w:rPr>
        <w:t>interaction, and</w:t>
      </w:r>
      <w:proofErr w:type="gramEnd"/>
      <w:r>
        <w:rPr>
          <w:rFonts w:ascii="Times New Roman" w:hAnsi="Times New Roman" w:cs="Times New Roman"/>
        </w:rPr>
        <w:t xml:space="preserve"> explore whether the positive effect of pausing disappears among participants who are not engaged.</w:t>
      </w:r>
    </w:p>
    <w:p w14:paraId="4C9D3821" w14:textId="77777777" w:rsidR="00EC6AC5" w:rsidRDefault="00EC6AC5" w:rsidP="00604033">
      <w:pPr>
        <w:spacing w:line="480" w:lineRule="auto"/>
        <w:rPr>
          <w:rFonts w:ascii="Times New Roman" w:hAnsi="Times New Roman" w:cs="Times New Roman"/>
        </w:rPr>
      </w:pPr>
    </w:p>
    <w:p w14:paraId="55916B4B" w14:textId="77777777" w:rsidR="009A1472" w:rsidRPr="00EC6AC5" w:rsidRDefault="009A1472" w:rsidP="00B406FC">
      <w:pPr>
        <w:keepNext/>
        <w:spacing w:line="480" w:lineRule="auto"/>
        <w:rPr>
          <w:rFonts w:ascii="Times New Roman" w:hAnsi="Times New Roman" w:cs="Times New Roman"/>
        </w:rPr>
      </w:pPr>
      <w:r w:rsidRPr="00EC6AC5">
        <w:rPr>
          <w:rFonts w:ascii="Times New Roman" w:hAnsi="Times New Roman" w:cs="Times New Roman"/>
        </w:rPr>
        <w:lastRenderedPageBreak/>
        <w:t>Method</w:t>
      </w:r>
    </w:p>
    <w:p w14:paraId="64ECA2CB" w14:textId="77777777" w:rsidR="00EC6AC5" w:rsidRDefault="00EC6AC5" w:rsidP="00B406FC">
      <w:pPr>
        <w:keepNext/>
        <w:spacing w:line="480" w:lineRule="auto"/>
        <w:rPr>
          <w:rFonts w:ascii="Times New Roman" w:hAnsi="Times New Roman" w:cs="Times New Roman"/>
          <w:b/>
          <w:bCs/>
          <w:i/>
          <w:iCs/>
        </w:rPr>
      </w:pPr>
    </w:p>
    <w:p w14:paraId="46CE0B5D" w14:textId="025D574D" w:rsidR="009A1472" w:rsidRPr="008761A4" w:rsidRDefault="009A1472" w:rsidP="00EE1AC0">
      <w:pPr>
        <w:spacing w:line="480" w:lineRule="auto"/>
        <w:rPr>
          <w:rFonts w:ascii="Times New Roman" w:hAnsi="Times New Roman" w:cs="Times New Roman"/>
        </w:rPr>
      </w:pPr>
      <w:r w:rsidRPr="009A1472">
        <w:rPr>
          <w:rFonts w:ascii="Times New Roman" w:hAnsi="Times New Roman" w:cs="Times New Roman"/>
          <w:b/>
          <w:bCs/>
          <w:i/>
          <w:iCs/>
        </w:rPr>
        <w:tab/>
      </w:r>
      <w:r w:rsidR="002C5ACD">
        <w:rPr>
          <w:rFonts w:ascii="Times New Roman" w:hAnsi="Times New Roman" w:cs="Times New Roman"/>
        </w:rPr>
        <w:t xml:space="preserve">Because it enabled live voice conversations, </w:t>
      </w:r>
      <w:r w:rsidR="00862FC7">
        <w:rPr>
          <w:rFonts w:ascii="Times New Roman" w:hAnsi="Times New Roman" w:cs="Times New Roman"/>
        </w:rPr>
        <w:t>we recruited participants from an online participant pool managed by a U.S. university. Anticipating</w:t>
      </w:r>
      <w:r w:rsidR="00862FC7" w:rsidRPr="009A1472">
        <w:rPr>
          <w:rFonts w:ascii="Times New Roman" w:hAnsi="Times New Roman" w:cs="Times New Roman"/>
        </w:rPr>
        <w:t xml:space="preserve"> </w:t>
      </w:r>
      <w:r w:rsidRPr="009A1472">
        <w:rPr>
          <w:rFonts w:ascii="Times New Roman" w:hAnsi="Times New Roman" w:cs="Times New Roman"/>
        </w:rPr>
        <w:t xml:space="preserve">recruitment </w:t>
      </w:r>
      <w:r w:rsidR="003D1819">
        <w:rPr>
          <w:rFonts w:ascii="Times New Roman" w:hAnsi="Times New Roman" w:cs="Times New Roman"/>
        </w:rPr>
        <w:t>challenges</w:t>
      </w:r>
      <w:r w:rsidRPr="009A1472">
        <w:rPr>
          <w:rFonts w:ascii="Times New Roman" w:hAnsi="Times New Roman" w:cs="Times New Roman"/>
        </w:rPr>
        <w:t xml:space="preserve"> during the Covid-19 pandemic, we set an a priori rule dictating that data collection would stop if we were unable </w:t>
      </w:r>
      <w:r w:rsidR="003D1819">
        <w:rPr>
          <w:rFonts w:ascii="Times New Roman" w:hAnsi="Times New Roman" w:cs="Times New Roman"/>
        </w:rPr>
        <w:t xml:space="preserve">to </w:t>
      </w:r>
      <w:r w:rsidRPr="009A1472">
        <w:rPr>
          <w:rFonts w:ascii="Times New Roman" w:hAnsi="Times New Roman" w:cs="Times New Roman"/>
        </w:rPr>
        <w:t>fill at least 50% of the time slots posted during a week. After ten weeks of schedulin</w:t>
      </w:r>
      <w:r w:rsidR="00281AFF">
        <w:rPr>
          <w:rFonts w:ascii="Times New Roman" w:hAnsi="Times New Roman" w:cs="Times New Roman"/>
        </w:rPr>
        <w:t>g</w:t>
      </w:r>
      <w:r w:rsidR="003D1819">
        <w:rPr>
          <w:rFonts w:ascii="Times New Roman" w:hAnsi="Times New Roman" w:cs="Times New Roman"/>
        </w:rPr>
        <w:t xml:space="preserve"> and attempting to fill</w:t>
      </w:r>
      <w:r w:rsidRPr="009A1472">
        <w:rPr>
          <w:rFonts w:ascii="Times New Roman" w:hAnsi="Times New Roman" w:cs="Times New Roman"/>
        </w:rPr>
        <w:t xml:space="preserve"> sessions, 236 participants</w:t>
      </w:r>
      <w:r w:rsidR="00651E91">
        <w:rPr>
          <w:rFonts w:ascii="Times New Roman" w:hAnsi="Times New Roman" w:cs="Times New Roman"/>
        </w:rPr>
        <w:t xml:space="preserve"> completed the study</w:t>
      </w:r>
      <w:r w:rsidRPr="009A1472">
        <w:rPr>
          <w:rFonts w:ascii="Times New Roman" w:hAnsi="Times New Roman" w:cs="Times New Roman"/>
        </w:rPr>
        <w:t xml:space="preserve">. </w:t>
      </w:r>
      <w:r w:rsidR="00425C7C">
        <w:rPr>
          <w:rFonts w:ascii="Times New Roman" w:hAnsi="Times New Roman" w:cs="Times New Roman"/>
        </w:rPr>
        <w:t>We</w:t>
      </w:r>
      <w:r w:rsidRPr="009A1472">
        <w:rPr>
          <w:rFonts w:ascii="Times New Roman" w:hAnsi="Times New Roman" w:cs="Times New Roman"/>
        </w:rPr>
        <w:t xml:space="preserve"> excluded 19 participants</w:t>
      </w:r>
      <w:r w:rsidR="00425C7C">
        <w:rPr>
          <w:rFonts w:ascii="Times New Roman" w:hAnsi="Times New Roman" w:cs="Times New Roman"/>
        </w:rPr>
        <w:t xml:space="preserve"> who experienced audio or internet connectivity issues interfering with their ability to communicate with confederates</w:t>
      </w:r>
      <w:r w:rsidR="00903CE3">
        <w:rPr>
          <w:rFonts w:ascii="Times New Roman" w:hAnsi="Times New Roman" w:cs="Times New Roman"/>
        </w:rPr>
        <w:t xml:space="preserve"> (exclusion rates did not differ across conditions,</w:t>
      </w:r>
      <w:r w:rsidR="001D64DB" w:rsidRPr="001D64DB">
        <w:rPr>
          <w:rFonts w:ascii="Times New Roman" w:eastAsia="Times New Roman" w:hAnsi="Times New Roman" w:cs="Times New Roman"/>
        </w:rPr>
        <w:t xml:space="preserve"> </w:t>
      </w:r>
      <w:r w:rsidR="001D64DB">
        <w:rPr>
          <w:rFonts w:ascii="Times New Roman" w:eastAsia="Times New Roman" w:hAnsi="Times New Roman" w:cs="Times New Roman"/>
          <w:i/>
          <w:iCs/>
        </w:rPr>
        <w:t>OR</w:t>
      </w:r>
      <w:r w:rsidR="001D64DB">
        <w:rPr>
          <w:rFonts w:ascii="Times New Roman" w:eastAsia="Times New Roman" w:hAnsi="Times New Roman" w:cs="Times New Roman"/>
        </w:rPr>
        <w:t xml:space="preserve"> = 1.12, 95% CI [0.44, 2.87], </w:t>
      </w:r>
      <w:r w:rsidR="001D64DB" w:rsidRPr="00D6006D">
        <w:rPr>
          <w:rFonts w:ascii="Times New Roman" w:eastAsia="Times New Roman" w:hAnsi="Times New Roman" w:cs="Times New Roman"/>
          <w:i/>
          <w:iCs/>
        </w:rPr>
        <w:t>z</w:t>
      </w:r>
      <w:r w:rsidR="001D64DB">
        <w:rPr>
          <w:rFonts w:ascii="Times New Roman" w:eastAsia="Times New Roman" w:hAnsi="Times New Roman" w:cs="Times New Roman"/>
        </w:rPr>
        <w:t xml:space="preserve"> = 0.24, </w:t>
      </w:r>
      <w:r w:rsidR="001D64DB" w:rsidRPr="00D6006D">
        <w:rPr>
          <w:rFonts w:ascii="Times New Roman" w:eastAsia="Times New Roman" w:hAnsi="Times New Roman" w:cs="Times New Roman"/>
          <w:i/>
          <w:iCs/>
        </w:rPr>
        <w:t>p</w:t>
      </w:r>
      <w:r w:rsidR="001D64DB">
        <w:rPr>
          <w:rFonts w:ascii="Times New Roman" w:eastAsia="Times New Roman" w:hAnsi="Times New Roman" w:cs="Times New Roman"/>
        </w:rPr>
        <w:t xml:space="preserve"> = .811</w:t>
      </w:r>
      <w:r w:rsidR="00903CE3">
        <w:rPr>
          <w:rFonts w:ascii="Times New Roman" w:hAnsi="Times New Roman" w:cs="Times New Roman"/>
        </w:rPr>
        <w:t>)</w:t>
      </w:r>
      <w:r w:rsidRPr="009A1472">
        <w:rPr>
          <w:rFonts w:ascii="Times New Roman" w:hAnsi="Times New Roman" w:cs="Times New Roman"/>
        </w:rPr>
        <w:t>, leaving a final sample of 217 (</w:t>
      </w:r>
      <w:proofErr w:type="spellStart"/>
      <w:r w:rsidRPr="009A1472">
        <w:rPr>
          <w:rFonts w:ascii="Times New Roman" w:hAnsi="Times New Roman" w:cs="Times New Roman"/>
          <w:i/>
          <w:iCs/>
        </w:rPr>
        <w:t>M</w:t>
      </w:r>
      <w:r w:rsidRPr="009A1472">
        <w:rPr>
          <w:rFonts w:ascii="Times New Roman" w:hAnsi="Times New Roman" w:cs="Times New Roman"/>
          <w:vertAlign w:val="subscript"/>
        </w:rPr>
        <w:t>Age</w:t>
      </w:r>
      <w:proofErr w:type="spellEnd"/>
      <w:r w:rsidRPr="009A1472">
        <w:rPr>
          <w:rFonts w:ascii="Times New Roman" w:hAnsi="Times New Roman" w:cs="Times New Roman"/>
        </w:rPr>
        <w:t xml:space="preserve"> = 22.</w:t>
      </w:r>
      <w:r w:rsidR="00F140B0">
        <w:rPr>
          <w:rFonts w:ascii="Times New Roman" w:hAnsi="Times New Roman" w:cs="Times New Roman"/>
        </w:rPr>
        <w:t>2</w:t>
      </w:r>
      <w:r w:rsidRPr="009A1472">
        <w:rPr>
          <w:rFonts w:ascii="Times New Roman" w:hAnsi="Times New Roman" w:cs="Times New Roman"/>
        </w:rPr>
        <w:t xml:space="preserve">3 years, </w:t>
      </w:r>
      <w:r w:rsidRPr="009A1472">
        <w:rPr>
          <w:rFonts w:ascii="Times New Roman" w:hAnsi="Times New Roman" w:cs="Times New Roman"/>
          <w:i/>
          <w:iCs/>
        </w:rPr>
        <w:t>SD</w:t>
      </w:r>
      <w:r w:rsidRPr="009A1472">
        <w:rPr>
          <w:rFonts w:ascii="Times New Roman" w:hAnsi="Times New Roman" w:cs="Times New Roman"/>
        </w:rPr>
        <w:t xml:space="preserve"> = </w:t>
      </w:r>
      <w:r w:rsidR="00F140B0">
        <w:rPr>
          <w:rFonts w:ascii="Times New Roman" w:hAnsi="Times New Roman" w:cs="Times New Roman"/>
        </w:rPr>
        <w:t>5</w:t>
      </w:r>
      <w:r w:rsidRPr="009A1472">
        <w:rPr>
          <w:rFonts w:ascii="Times New Roman" w:hAnsi="Times New Roman" w:cs="Times New Roman"/>
        </w:rPr>
        <w:t>.</w:t>
      </w:r>
      <w:r w:rsidR="00F140B0">
        <w:rPr>
          <w:rFonts w:ascii="Times New Roman" w:hAnsi="Times New Roman" w:cs="Times New Roman"/>
        </w:rPr>
        <w:t>8</w:t>
      </w:r>
      <w:r w:rsidRPr="009A1472">
        <w:rPr>
          <w:rFonts w:ascii="Times New Roman" w:hAnsi="Times New Roman" w:cs="Times New Roman"/>
        </w:rPr>
        <w:t xml:space="preserve">0). </w:t>
      </w:r>
      <w:r w:rsidR="00EB4098">
        <w:rPr>
          <w:rFonts w:ascii="Times New Roman" w:hAnsi="Times New Roman" w:cs="Times New Roman"/>
        </w:rPr>
        <w:t xml:space="preserve">Results are the same if these participants are </w:t>
      </w:r>
      <w:proofErr w:type="spellStart"/>
      <w:r w:rsidR="00EB4098">
        <w:rPr>
          <w:rFonts w:ascii="Times New Roman" w:hAnsi="Times New Roman" w:cs="Times New Roman"/>
        </w:rPr>
        <w:t>included.</w:t>
      </w:r>
      <w:r w:rsidRPr="009A1472">
        <w:rPr>
          <w:rFonts w:ascii="Times New Roman" w:hAnsi="Times New Roman" w:cs="Times New Roman"/>
        </w:rPr>
        <w:t>This</w:t>
      </w:r>
      <w:proofErr w:type="spellEnd"/>
      <w:r w:rsidRPr="009A1472">
        <w:rPr>
          <w:rFonts w:ascii="Times New Roman" w:hAnsi="Times New Roman" w:cs="Times New Roman"/>
        </w:rPr>
        <w:t xml:space="preserve"> sample was sufficient to detect effects of </w:t>
      </w:r>
      <w:r w:rsidRPr="009A1472">
        <w:rPr>
          <w:rFonts w:ascii="Times New Roman" w:hAnsi="Times New Roman" w:cs="Times New Roman"/>
          <w:i/>
          <w:iCs/>
        </w:rPr>
        <w:t>d</w:t>
      </w:r>
      <w:r w:rsidRPr="009A1472">
        <w:rPr>
          <w:rFonts w:ascii="Times New Roman" w:hAnsi="Times New Roman" w:cs="Times New Roman"/>
        </w:rPr>
        <w:t xml:space="preserve"> = </w:t>
      </w:r>
      <w:r w:rsidR="000C4A8C">
        <w:rPr>
          <w:rFonts w:ascii="Times New Roman" w:hAnsi="Times New Roman" w:cs="Times New Roman"/>
        </w:rPr>
        <w:t>0</w:t>
      </w:r>
      <w:r w:rsidRPr="009A1472">
        <w:rPr>
          <w:rFonts w:ascii="Times New Roman" w:hAnsi="Times New Roman" w:cs="Times New Roman"/>
        </w:rPr>
        <w:t>.</w:t>
      </w:r>
      <w:r w:rsidR="00ED2CE6">
        <w:rPr>
          <w:rFonts w:ascii="Times New Roman" w:hAnsi="Times New Roman" w:cs="Times New Roman"/>
        </w:rPr>
        <w:t>39</w:t>
      </w:r>
      <w:r w:rsidRPr="009A1472">
        <w:rPr>
          <w:rFonts w:ascii="Times New Roman" w:hAnsi="Times New Roman" w:cs="Times New Roman"/>
        </w:rPr>
        <w:t xml:space="preserve"> with 8</w:t>
      </w:r>
      <w:r w:rsidR="00ED2CE6">
        <w:rPr>
          <w:rFonts w:ascii="Times New Roman" w:hAnsi="Times New Roman" w:cs="Times New Roman"/>
        </w:rPr>
        <w:t>2</w:t>
      </w:r>
      <w:r w:rsidRPr="009A1472">
        <w:rPr>
          <w:rFonts w:ascii="Times New Roman" w:hAnsi="Times New Roman" w:cs="Times New Roman"/>
        </w:rPr>
        <w:t>% power. All participants pass</w:t>
      </w:r>
      <w:r w:rsidR="00B22FB6">
        <w:rPr>
          <w:rFonts w:ascii="Times New Roman" w:hAnsi="Times New Roman" w:cs="Times New Roman"/>
        </w:rPr>
        <w:t>ed</w:t>
      </w:r>
      <w:r w:rsidR="003D1819">
        <w:rPr>
          <w:rFonts w:ascii="Times New Roman" w:hAnsi="Times New Roman" w:cs="Times New Roman"/>
        </w:rPr>
        <w:t xml:space="preserve"> c</w:t>
      </w:r>
      <w:r w:rsidRPr="009A1472">
        <w:rPr>
          <w:rFonts w:ascii="Times New Roman" w:hAnsi="Times New Roman" w:cs="Times New Roman"/>
        </w:rPr>
        <w:t xml:space="preserve">omprehension </w:t>
      </w:r>
      <w:r w:rsidR="002423BD">
        <w:rPr>
          <w:rFonts w:ascii="Times New Roman" w:hAnsi="Times New Roman" w:cs="Times New Roman"/>
        </w:rPr>
        <w:t xml:space="preserve">checks </w:t>
      </w:r>
      <w:r w:rsidR="00B22FB6">
        <w:rPr>
          <w:rFonts w:ascii="Times New Roman" w:hAnsi="Times New Roman" w:cs="Times New Roman"/>
        </w:rPr>
        <w:t xml:space="preserve">verifying their understanding of study procedures </w:t>
      </w:r>
      <w:r w:rsidRPr="009A1472">
        <w:rPr>
          <w:rFonts w:ascii="Times New Roman" w:hAnsi="Times New Roman" w:cs="Times New Roman"/>
        </w:rPr>
        <w:t>before proceeding to the main study</w:t>
      </w:r>
      <w:r w:rsidR="00B22FB6">
        <w:rPr>
          <w:rFonts w:ascii="Times New Roman" w:hAnsi="Times New Roman" w:cs="Times New Roman"/>
        </w:rPr>
        <w:t xml:space="preserve"> (</w:t>
      </w:r>
      <w:r w:rsidR="002423BD">
        <w:rPr>
          <w:rFonts w:ascii="Times New Roman" w:hAnsi="Times New Roman" w:cs="Times New Roman"/>
        </w:rPr>
        <w:t>they</w:t>
      </w:r>
      <w:r w:rsidR="00B22FB6">
        <w:rPr>
          <w:rFonts w:ascii="Times New Roman" w:hAnsi="Times New Roman" w:cs="Times New Roman"/>
        </w:rPr>
        <w:t xml:space="preserve"> were allowed multiple attempts to demonstrate comprehension)</w:t>
      </w:r>
      <w:r w:rsidR="003D1819">
        <w:rPr>
          <w:rFonts w:ascii="Times New Roman" w:hAnsi="Times New Roman" w:cs="Times New Roman"/>
        </w:rPr>
        <w:t>.</w:t>
      </w:r>
      <w:r w:rsidRPr="009A1472">
        <w:rPr>
          <w:rFonts w:ascii="Times New Roman" w:hAnsi="Times New Roman" w:cs="Times New Roman"/>
        </w:rPr>
        <w:t xml:space="preserve"> </w:t>
      </w:r>
      <w:r w:rsidR="00A86A59">
        <w:rPr>
          <w:rFonts w:ascii="Times New Roman" w:hAnsi="Times New Roman" w:cs="Times New Roman"/>
        </w:rPr>
        <w:t xml:space="preserve"> </w:t>
      </w:r>
    </w:p>
    <w:p w14:paraId="714CE114" w14:textId="4EE90D41" w:rsidR="00B03CF8" w:rsidRDefault="009A1472" w:rsidP="008236F9">
      <w:pPr>
        <w:spacing w:line="480" w:lineRule="auto"/>
        <w:rPr>
          <w:rFonts w:ascii="Times New Roman" w:hAnsi="Times New Roman" w:cs="Times New Roman"/>
        </w:rPr>
      </w:pPr>
      <w:r w:rsidRPr="009A1472">
        <w:rPr>
          <w:rFonts w:ascii="Times New Roman" w:hAnsi="Times New Roman" w:cs="Times New Roman"/>
        </w:rPr>
        <w:tab/>
        <w:t>Leveraging a task used in prior</w:t>
      </w:r>
      <w:r w:rsidR="003D1819" w:rsidRPr="003D1819">
        <w:rPr>
          <w:rFonts w:ascii="Times New Roman" w:hAnsi="Times New Roman" w:cs="Times New Roman"/>
        </w:rPr>
        <w:t xml:space="preserve"> </w:t>
      </w:r>
      <w:r w:rsidR="003D1819" w:rsidRPr="009A1472">
        <w:rPr>
          <w:rFonts w:ascii="Times New Roman" w:hAnsi="Times New Roman" w:cs="Times New Roman"/>
        </w:rPr>
        <w:t>conversational dynamics</w:t>
      </w:r>
      <w:r w:rsidRPr="009A1472">
        <w:rPr>
          <w:rFonts w:ascii="Times New Roman" w:hAnsi="Times New Roman" w:cs="Times New Roman"/>
        </w:rPr>
        <w:t xml:space="preserve"> research (Clark </w:t>
      </w:r>
      <w:r w:rsidR="002D6A0E">
        <w:rPr>
          <w:rFonts w:ascii="Times New Roman" w:hAnsi="Times New Roman" w:cs="Times New Roman"/>
        </w:rPr>
        <w:t>and</w:t>
      </w:r>
      <w:r w:rsidRPr="009A1472">
        <w:rPr>
          <w:rFonts w:ascii="Times New Roman" w:hAnsi="Times New Roman" w:cs="Times New Roman"/>
        </w:rPr>
        <w:t xml:space="preserve"> Wilkes-Gibbs 1986), participants work</w:t>
      </w:r>
      <w:r w:rsidR="003D1819">
        <w:rPr>
          <w:rFonts w:ascii="Times New Roman" w:hAnsi="Times New Roman" w:cs="Times New Roman"/>
        </w:rPr>
        <w:t>ed</w:t>
      </w:r>
      <w:r w:rsidRPr="009A1472">
        <w:rPr>
          <w:rFonts w:ascii="Times New Roman" w:hAnsi="Times New Roman" w:cs="Times New Roman"/>
        </w:rPr>
        <w:t xml:space="preserve"> with a</w:t>
      </w:r>
      <w:r w:rsidR="003D1819">
        <w:rPr>
          <w:rFonts w:ascii="Times New Roman" w:hAnsi="Times New Roman" w:cs="Times New Roman"/>
        </w:rPr>
        <w:t>n online</w:t>
      </w:r>
      <w:r w:rsidRPr="009A1472">
        <w:rPr>
          <w:rFonts w:ascii="Times New Roman" w:hAnsi="Times New Roman" w:cs="Times New Roman"/>
        </w:rPr>
        <w:t xml:space="preserve"> partner</w:t>
      </w:r>
      <w:r w:rsidR="003D1819">
        <w:rPr>
          <w:rFonts w:ascii="Times New Roman" w:hAnsi="Times New Roman" w:cs="Times New Roman"/>
        </w:rPr>
        <w:t xml:space="preserve"> (communicating through audio only)</w:t>
      </w:r>
      <w:r w:rsidRPr="009A1472">
        <w:rPr>
          <w:rFonts w:ascii="Times New Roman" w:hAnsi="Times New Roman" w:cs="Times New Roman"/>
        </w:rPr>
        <w:t xml:space="preserve"> to construct a Tangram figure that only their partner could see. To ensure experimental control, the “partner” was actually a confederate</w:t>
      </w:r>
      <w:r w:rsidR="00BC3F8B">
        <w:rPr>
          <w:rFonts w:ascii="Times New Roman" w:hAnsi="Times New Roman" w:cs="Times New Roman"/>
        </w:rPr>
        <w:t xml:space="preserve"> who </w:t>
      </w:r>
      <w:r w:rsidR="003D1819">
        <w:rPr>
          <w:rFonts w:ascii="Times New Roman" w:hAnsi="Times New Roman" w:cs="Times New Roman"/>
        </w:rPr>
        <w:t>followed a script</w:t>
      </w:r>
      <w:r w:rsidR="0016074B">
        <w:rPr>
          <w:rFonts w:ascii="Times New Roman" w:hAnsi="Times New Roman" w:cs="Times New Roman"/>
        </w:rPr>
        <w:t>.</w:t>
      </w:r>
      <w:r w:rsidR="00C449E8">
        <w:rPr>
          <w:rFonts w:ascii="Times New Roman" w:hAnsi="Times New Roman" w:cs="Times New Roman"/>
        </w:rPr>
        <w:t xml:space="preserve"> </w:t>
      </w:r>
      <w:r w:rsidR="0072190C">
        <w:rPr>
          <w:rFonts w:ascii="Times New Roman" w:hAnsi="Times New Roman" w:cs="Times New Roman"/>
        </w:rPr>
        <w:t>A</w:t>
      </w:r>
      <w:r w:rsidR="00DE7D14">
        <w:rPr>
          <w:rFonts w:ascii="Times New Roman" w:hAnsi="Times New Roman" w:cs="Times New Roman"/>
        </w:rPr>
        <w:t xml:space="preserve"> video</w:t>
      </w:r>
      <w:r w:rsidR="009F7A28">
        <w:rPr>
          <w:rFonts w:ascii="Times New Roman" w:hAnsi="Times New Roman" w:cs="Times New Roman"/>
        </w:rPr>
        <w:t xml:space="preserve">, </w:t>
      </w:r>
      <w:r w:rsidR="00DE7D14">
        <w:rPr>
          <w:rFonts w:ascii="Times New Roman" w:hAnsi="Times New Roman" w:cs="Times New Roman"/>
        </w:rPr>
        <w:t>generated from a karaoke-synchronized lyrics program</w:t>
      </w:r>
      <w:r w:rsidR="009F7A28">
        <w:rPr>
          <w:rFonts w:ascii="Times New Roman" w:hAnsi="Times New Roman" w:cs="Times New Roman"/>
        </w:rPr>
        <w:t>,</w:t>
      </w:r>
      <w:r w:rsidR="00DE7D14">
        <w:rPr>
          <w:rFonts w:ascii="Times New Roman" w:hAnsi="Times New Roman" w:cs="Times New Roman"/>
        </w:rPr>
        <w:t xml:space="preserve"> </w:t>
      </w:r>
      <w:r w:rsidR="00F4756C">
        <w:rPr>
          <w:rFonts w:ascii="Times New Roman" w:hAnsi="Times New Roman" w:cs="Times New Roman"/>
        </w:rPr>
        <w:t>guid</w:t>
      </w:r>
      <w:r w:rsidR="00DE7D14">
        <w:rPr>
          <w:rFonts w:ascii="Times New Roman" w:hAnsi="Times New Roman" w:cs="Times New Roman"/>
        </w:rPr>
        <w:t xml:space="preserve">ed </w:t>
      </w:r>
      <w:r w:rsidR="0072190C">
        <w:rPr>
          <w:rFonts w:ascii="Times New Roman" w:hAnsi="Times New Roman" w:cs="Times New Roman"/>
        </w:rPr>
        <w:t>confederates</w:t>
      </w:r>
      <w:r w:rsidR="00DE7D14">
        <w:rPr>
          <w:rFonts w:ascii="Times New Roman" w:hAnsi="Times New Roman" w:cs="Times New Roman"/>
        </w:rPr>
        <w:t xml:space="preserve"> t</w:t>
      </w:r>
      <w:r w:rsidR="00F4756C">
        <w:rPr>
          <w:rFonts w:ascii="Times New Roman" w:hAnsi="Times New Roman" w:cs="Times New Roman"/>
        </w:rPr>
        <w:t>hrough each line of the script at a predetermined pace</w:t>
      </w:r>
      <w:r w:rsidR="009003E0">
        <w:rPr>
          <w:rFonts w:ascii="Times New Roman" w:hAnsi="Times New Roman" w:cs="Times New Roman"/>
        </w:rPr>
        <w:t xml:space="preserve"> (see Figure 2)</w:t>
      </w:r>
      <w:r w:rsidR="00DE7D14">
        <w:rPr>
          <w:rFonts w:ascii="Times New Roman" w:hAnsi="Times New Roman" w:cs="Times New Roman"/>
        </w:rPr>
        <w:t>. I</w:t>
      </w:r>
      <w:r w:rsidR="00F4756C">
        <w:rPr>
          <w:rFonts w:ascii="Times New Roman" w:hAnsi="Times New Roman" w:cs="Times New Roman"/>
        </w:rPr>
        <w:t xml:space="preserve">t also ensured that </w:t>
      </w:r>
      <w:r w:rsidR="0072190C">
        <w:rPr>
          <w:rFonts w:ascii="Times New Roman" w:hAnsi="Times New Roman" w:cs="Times New Roman"/>
        </w:rPr>
        <w:t>they</w:t>
      </w:r>
      <w:r w:rsidR="00F4756C">
        <w:rPr>
          <w:rFonts w:ascii="Times New Roman" w:hAnsi="Times New Roman" w:cs="Times New Roman"/>
        </w:rPr>
        <w:t xml:space="preserve"> spoke at a constant tempo</w:t>
      </w:r>
      <w:r w:rsidR="00746314">
        <w:rPr>
          <w:rFonts w:ascii="Times New Roman" w:hAnsi="Times New Roman" w:cs="Times New Roman"/>
        </w:rPr>
        <w:t>. S</w:t>
      </w:r>
      <w:r w:rsidRPr="009A1472">
        <w:rPr>
          <w:rFonts w:ascii="Times New Roman" w:hAnsi="Times New Roman" w:cs="Times New Roman"/>
        </w:rPr>
        <w:t xml:space="preserve">ee </w:t>
      </w:r>
      <w:r w:rsidR="00774780">
        <w:rPr>
          <w:rFonts w:ascii="Times New Roman" w:hAnsi="Times New Roman" w:cs="Times New Roman"/>
        </w:rPr>
        <w:t xml:space="preserve">Web </w:t>
      </w:r>
      <w:r w:rsidR="00774780">
        <w:rPr>
          <w:rFonts w:ascii="Times New Roman" w:hAnsi="Times New Roman" w:cs="Times New Roman"/>
        </w:rPr>
        <w:lastRenderedPageBreak/>
        <w:t>Appendix</w:t>
      </w:r>
      <w:r w:rsidRPr="009A1472">
        <w:rPr>
          <w:rFonts w:ascii="Times New Roman" w:hAnsi="Times New Roman" w:cs="Times New Roman"/>
        </w:rPr>
        <w:t xml:space="preserve"> for the </w:t>
      </w:r>
      <w:r w:rsidR="00C4709F">
        <w:rPr>
          <w:rFonts w:ascii="Times New Roman" w:hAnsi="Times New Roman" w:cs="Times New Roman"/>
        </w:rPr>
        <w:t xml:space="preserve">confederate script and </w:t>
      </w:r>
      <w:r w:rsidRPr="009A1472">
        <w:rPr>
          <w:rFonts w:ascii="Times New Roman" w:hAnsi="Times New Roman" w:cs="Times New Roman"/>
        </w:rPr>
        <w:t>process used to ensure ecologically valid speech pacing for each line</w:t>
      </w:r>
      <w:r w:rsidR="008318A3">
        <w:rPr>
          <w:rFonts w:ascii="Times New Roman" w:hAnsi="Times New Roman" w:cs="Times New Roman"/>
        </w:rPr>
        <w:t xml:space="preserve"> and pauses that resembled the pauses observed in Study 1</w:t>
      </w:r>
      <w:r w:rsidR="00746314">
        <w:rPr>
          <w:rFonts w:ascii="Times New Roman" w:hAnsi="Times New Roman" w:cs="Times New Roman"/>
        </w:rPr>
        <w:t>.</w:t>
      </w:r>
      <w:r w:rsidR="00E357EF">
        <w:rPr>
          <w:rStyle w:val="FootnoteReference"/>
          <w:rFonts w:ascii="Times New Roman" w:hAnsi="Times New Roman" w:cs="Times New Roman"/>
        </w:rPr>
        <w:footnoteReference w:id="3"/>
      </w:r>
    </w:p>
    <w:p w14:paraId="5DAE5FA9" w14:textId="77777777" w:rsidR="00C63DE7" w:rsidRPr="008236F9" w:rsidRDefault="00C63DE7" w:rsidP="008236F9">
      <w:pPr>
        <w:spacing w:line="480" w:lineRule="auto"/>
        <w:rPr>
          <w:rFonts w:ascii="Times New Roman" w:hAnsi="Times New Roman" w:cs="Times New Roman"/>
        </w:rPr>
      </w:pPr>
    </w:p>
    <w:p w14:paraId="2662B25F" w14:textId="6899C42C" w:rsidR="009003E0" w:rsidRDefault="009003E0" w:rsidP="009003E0">
      <w:pPr>
        <w:keepNext/>
        <w:spacing w:line="480" w:lineRule="auto"/>
        <w:jc w:val="center"/>
        <w:rPr>
          <w:rFonts w:ascii="Times New Roman" w:hAnsi="Times New Roman" w:cs="Times New Roman"/>
          <w:b/>
          <w:bCs/>
        </w:rPr>
      </w:pPr>
      <w:r w:rsidRPr="00EC6AC5">
        <w:rPr>
          <w:rFonts w:ascii="Times New Roman" w:hAnsi="Times New Roman" w:cs="Times New Roman"/>
          <w:b/>
          <w:bCs/>
        </w:rPr>
        <w:t>F</w:t>
      </w:r>
      <w:r>
        <w:rPr>
          <w:rFonts w:ascii="Times New Roman" w:hAnsi="Times New Roman" w:cs="Times New Roman"/>
          <w:b/>
          <w:bCs/>
        </w:rPr>
        <w:t>IGURE 2</w:t>
      </w:r>
    </w:p>
    <w:p w14:paraId="5761E4FB" w14:textId="0DED65E5" w:rsidR="009003E0" w:rsidRDefault="009003E0" w:rsidP="009003E0">
      <w:pPr>
        <w:keepNext/>
        <w:spacing w:line="480" w:lineRule="auto"/>
        <w:jc w:val="center"/>
        <w:rPr>
          <w:rFonts w:ascii="Times New Roman" w:hAnsi="Times New Roman" w:cs="Times New Roman"/>
        </w:rPr>
      </w:pPr>
      <w:r>
        <w:rPr>
          <w:rFonts w:ascii="Times New Roman" w:hAnsi="Times New Roman" w:cs="Times New Roman"/>
        </w:rPr>
        <w:t>KARAOKE-SYNTHESIZED VIDEO DISPLAYING CONFEDERATES’ SCRIPT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423BD" w:rsidRPr="0077496F" w14:paraId="399FFB8E" w14:textId="77777777" w:rsidTr="009374D4">
        <w:tc>
          <w:tcPr>
            <w:tcW w:w="3116" w:type="dxa"/>
          </w:tcPr>
          <w:p w14:paraId="031C36E6" w14:textId="77777777" w:rsidR="002423BD" w:rsidRPr="0077496F" w:rsidRDefault="002423BD" w:rsidP="009374D4">
            <w:pPr>
              <w:rPr>
                <w:rFonts w:ascii="Times New Roman" w:hAnsi="Times New Roman" w:cs="Times New Roman"/>
                <w:b/>
                <w:bCs/>
                <w:sz w:val="28"/>
                <w:szCs w:val="28"/>
              </w:rPr>
            </w:pPr>
            <w:r w:rsidRPr="0077496F">
              <w:rPr>
                <w:rFonts w:ascii="Times New Roman" w:hAnsi="Times New Roman" w:cs="Times New Roman"/>
                <w:b/>
                <w:bCs/>
                <w:color w:val="70AD47" w:themeColor="accent6"/>
                <w:sz w:val="28"/>
                <w:szCs w:val="28"/>
              </w:rPr>
              <w:t>Ok</w:t>
            </w:r>
            <w:r w:rsidRPr="0077496F">
              <w:rPr>
                <w:rFonts w:ascii="Times New Roman" w:hAnsi="Times New Roman" w:cs="Times New Roman"/>
                <w:b/>
                <w:bCs/>
                <w:color w:val="4472C4" w:themeColor="accent1"/>
                <w:sz w:val="28"/>
                <w:szCs w:val="28"/>
              </w:rPr>
              <w:t>ay, give me a second</w:t>
            </w:r>
          </w:p>
        </w:tc>
        <w:tc>
          <w:tcPr>
            <w:tcW w:w="3117" w:type="dxa"/>
          </w:tcPr>
          <w:p w14:paraId="6C72D517" w14:textId="77777777" w:rsidR="002423BD" w:rsidRPr="0077496F" w:rsidRDefault="002423BD" w:rsidP="009374D4">
            <w:pPr>
              <w:rPr>
                <w:rFonts w:ascii="Times New Roman" w:hAnsi="Times New Roman" w:cs="Times New Roman"/>
                <w:b/>
                <w:bCs/>
                <w:sz w:val="28"/>
                <w:szCs w:val="28"/>
              </w:rPr>
            </w:pPr>
            <w:r w:rsidRPr="0077496F">
              <w:rPr>
                <w:rFonts w:ascii="Times New Roman" w:hAnsi="Times New Roman" w:cs="Times New Roman"/>
                <w:b/>
                <w:bCs/>
                <w:color w:val="70AD47" w:themeColor="accent6"/>
                <w:sz w:val="28"/>
                <w:szCs w:val="28"/>
              </w:rPr>
              <w:t>Okay, give me</w:t>
            </w:r>
            <w:r w:rsidRPr="0077496F">
              <w:rPr>
                <w:rFonts w:ascii="Times New Roman" w:hAnsi="Times New Roman" w:cs="Times New Roman"/>
                <w:b/>
                <w:bCs/>
                <w:sz w:val="28"/>
                <w:szCs w:val="28"/>
              </w:rPr>
              <w:t xml:space="preserve"> </w:t>
            </w:r>
            <w:r w:rsidRPr="0077496F">
              <w:rPr>
                <w:rFonts w:ascii="Times New Roman" w:hAnsi="Times New Roman" w:cs="Times New Roman"/>
                <w:b/>
                <w:bCs/>
                <w:color w:val="4472C4" w:themeColor="accent1"/>
                <w:sz w:val="28"/>
                <w:szCs w:val="28"/>
              </w:rPr>
              <w:t>a second</w:t>
            </w:r>
          </w:p>
        </w:tc>
        <w:tc>
          <w:tcPr>
            <w:tcW w:w="3117" w:type="dxa"/>
          </w:tcPr>
          <w:p w14:paraId="0C65D4C3" w14:textId="77777777" w:rsidR="002423BD" w:rsidRPr="0077496F" w:rsidRDefault="002423BD" w:rsidP="009374D4">
            <w:pPr>
              <w:rPr>
                <w:rFonts w:ascii="Times New Roman" w:hAnsi="Times New Roman" w:cs="Times New Roman"/>
                <w:b/>
                <w:bCs/>
                <w:sz w:val="28"/>
                <w:szCs w:val="28"/>
              </w:rPr>
            </w:pPr>
            <w:r w:rsidRPr="0077496F">
              <w:rPr>
                <w:rFonts w:ascii="Times New Roman" w:hAnsi="Times New Roman" w:cs="Times New Roman"/>
                <w:b/>
                <w:bCs/>
                <w:color w:val="70AD47" w:themeColor="accent6"/>
                <w:sz w:val="28"/>
                <w:szCs w:val="28"/>
              </w:rPr>
              <w:t>Okay, give me a secon</w:t>
            </w:r>
            <w:r w:rsidRPr="0077496F">
              <w:rPr>
                <w:rFonts w:ascii="Times New Roman" w:hAnsi="Times New Roman" w:cs="Times New Roman"/>
                <w:b/>
                <w:bCs/>
                <w:color w:val="4472C4" w:themeColor="accent1"/>
                <w:sz w:val="28"/>
                <w:szCs w:val="28"/>
              </w:rPr>
              <w:t>d</w:t>
            </w:r>
          </w:p>
        </w:tc>
      </w:tr>
      <w:tr w:rsidR="002423BD" w:rsidRPr="0077496F" w14:paraId="3276492D" w14:textId="77777777" w:rsidTr="009374D4">
        <w:tc>
          <w:tcPr>
            <w:tcW w:w="3116" w:type="dxa"/>
          </w:tcPr>
          <w:p w14:paraId="498251B3" w14:textId="77777777" w:rsidR="002423BD" w:rsidRPr="0077496F" w:rsidRDefault="002423BD" w:rsidP="009374D4">
            <w:pPr>
              <w:jc w:val="center"/>
              <w:rPr>
                <w:rFonts w:ascii="Times New Roman" w:hAnsi="Times New Roman" w:cs="Times New Roman"/>
                <w:sz w:val="28"/>
                <w:szCs w:val="28"/>
              </w:rPr>
            </w:pPr>
            <w:r w:rsidRPr="0077496F">
              <w:rPr>
                <w:rFonts w:ascii="Times New Roman" w:hAnsi="Times New Roman" w:cs="Times New Roman"/>
                <w:noProof/>
              </w:rPr>
              <w:t>(00:00.14)</w:t>
            </w:r>
          </w:p>
        </w:tc>
        <w:tc>
          <w:tcPr>
            <w:tcW w:w="3117" w:type="dxa"/>
          </w:tcPr>
          <w:p w14:paraId="27851513" w14:textId="77777777" w:rsidR="002423BD" w:rsidRPr="0077496F" w:rsidRDefault="002423BD" w:rsidP="009374D4">
            <w:pPr>
              <w:jc w:val="center"/>
              <w:rPr>
                <w:rFonts w:ascii="Times New Roman" w:hAnsi="Times New Roman" w:cs="Times New Roman"/>
                <w:sz w:val="28"/>
                <w:szCs w:val="28"/>
              </w:rPr>
            </w:pPr>
            <w:r w:rsidRPr="0077496F">
              <w:rPr>
                <w:rFonts w:ascii="Times New Roman" w:hAnsi="Times New Roman" w:cs="Times New Roman"/>
                <w:noProof/>
              </w:rPr>
              <w:t>(00:00.92)</w:t>
            </w:r>
          </w:p>
        </w:tc>
        <w:tc>
          <w:tcPr>
            <w:tcW w:w="3117" w:type="dxa"/>
          </w:tcPr>
          <w:p w14:paraId="37863399" w14:textId="77777777" w:rsidR="002423BD" w:rsidRPr="0077496F" w:rsidRDefault="002423BD" w:rsidP="009374D4">
            <w:pPr>
              <w:jc w:val="center"/>
              <w:rPr>
                <w:rFonts w:ascii="Times New Roman" w:hAnsi="Times New Roman" w:cs="Times New Roman"/>
                <w:sz w:val="28"/>
                <w:szCs w:val="28"/>
              </w:rPr>
            </w:pPr>
            <w:r w:rsidRPr="0077496F">
              <w:rPr>
                <w:rFonts w:ascii="Times New Roman" w:hAnsi="Times New Roman" w:cs="Times New Roman"/>
                <w:noProof/>
              </w:rPr>
              <w:t>(00:01.48)</w:t>
            </w:r>
          </w:p>
        </w:tc>
      </w:tr>
    </w:tbl>
    <w:p w14:paraId="63727BB4" w14:textId="77777777" w:rsidR="002423BD" w:rsidRDefault="002423BD" w:rsidP="009003E0">
      <w:pPr>
        <w:rPr>
          <w:rFonts w:ascii="Times New Roman" w:hAnsi="Times New Roman" w:cs="Times New Roman"/>
          <w:i/>
          <w:sz w:val="20"/>
          <w:szCs w:val="20"/>
        </w:rPr>
      </w:pPr>
    </w:p>
    <w:p w14:paraId="43934072" w14:textId="77777777" w:rsidR="002423BD" w:rsidRDefault="002423BD" w:rsidP="009003E0">
      <w:pPr>
        <w:rPr>
          <w:rFonts w:ascii="Times New Roman" w:hAnsi="Times New Roman" w:cs="Times New Roman"/>
          <w:i/>
          <w:sz w:val="20"/>
          <w:szCs w:val="20"/>
        </w:rPr>
      </w:pPr>
    </w:p>
    <w:p w14:paraId="7AA509D1" w14:textId="030A0655" w:rsidR="009003E0" w:rsidRPr="00405560" w:rsidRDefault="009003E0" w:rsidP="009003E0">
      <w:pPr>
        <w:rPr>
          <w:rFonts w:ascii="Times New Roman" w:hAnsi="Times New Roman" w:cs="Times New Roman"/>
          <w:sz w:val="20"/>
          <w:szCs w:val="20"/>
        </w:rPr>
      </w:pPr>
      <w:r w:rsidRPr="00405560">
        <w:rPr>
          <w:rFonts w:ascii="Times New Roman" w:hAnsi="Times New Roman" w:cs="Times New Roman"/>
          <w:i/>
          <w:sz w:val="20"/>
          <w:szCs w:val="20"/>
        </w:rPr>
        <w:t>Note.</w:t>
      </w:r>
      <w:r w:rsidRPr="00405560">
        <w:rPr>
          <w:rFonts w:ascii="Times New Roman" w:hAnsi="Times New Roman" w:cs="Times New Roman"/>
          <w:sz w:val="20"/>
          <w:szCs w:val="20"/>
        </w:rPr>
        <w:t xml:space="preserve"> </w:t>
      </w:r>
      <w:r w:rsidR="00B03CF8">
        <w:rPr>
          <w:rFonts w:ascii="Times New Roman" w:hAnsi="Times New Roman" w:cs="Times New Roman"/>
          <w:sz w:val="20"/>
          <w:szCs w:val="20"/>
        </w:rPr>
        <w:t>Timestamps displayed below each screenshot.</w:t>
      </w:r>
      <w:r w:rsidRPr="00405560">
        <w:rPr>
          <w:rFonts w:ascii="Times New Roman" w:hAnsi="Times New Roman" w:cs="Times New Roman"/>
          <w:sz w:val="20"/>
          <w:szCs w:val="20"/>
        </w:rPr>
        <w:t xml:space="preserve"> </w:t>
      </w:r>
      <w:r w:rsidR="00B014AB">
        <w:rPr>
          <w:rFonts w:ascii="Times New Roman" w:hAnsi="Times New Roman" w:cs="Times New Roman"/>
          <w:sz w:val="20"/>
          <w:szCs w:val="20"/>
        </w:rPr>
        <w:t xml:space="preserve">Full </w:t>
      </w:r>
      <w:r w:rsidRPr="00405560">
        <w:rPr>
          <w:rFonts w:ascii="Times New Roman" w:hAnsi="Times New Roman" w:cs="Times New Roman"/>
          <w:sz w:val="20"/>
          <w:szCs w:val="20"/>
        </w:rPr>
        <w:t>videos can be accessed at</w:t>
      </w:r>
      <w:r w:rsidR="00A24C7F">
        <w:rPr>
          <w:rFonts w:ascii="Times New Roman" w:hAnsi="Times New Roman" w:cs="Times New Roman"/>
          <w:sz w:val="20"/>
          <w:szCs w:val="20"/>
        </w:rPr>
        <w:t xml:space="preserve"> </w:t>
      </w:r>
      <w:hyperlink r:id="rId8" w:history="1">
        <w:r w:rsidR="00A24C7F" w:rsidRPr="000C4A5D">
          <w:rPr>
            <w:rStyle w:val="Hyperlink"/>
            <w:rFonts w:ascii="Times New Roman" w:hAnsi="Times New Roman" w:cs="Times New Roman"/>
            <w:sz w:val="20"/>
            <w:szCs w:val="20"/>
          </w:rPr>
          <w:t>https://bit.ly/lowpause</w:t>
        </w:r>
      </w:hyperlink>
      <w:r w:rsidR="00A24C7F">
        <w:rPr>
          <w:rFonts w:ascii="Times New Roman" w:hAnsi="Times New Roman" w:cs="Times New Roman"/>
          <w:sz w:val="20"/>
          <w:szCs w:val="20"/>
        </w:rPr>
        <w:t xml:space="preserve"> </w:t>
      </w:r>
      <w:r w:rsidRPr="00405560">
        <w:rPr>
          <w:rFonts w:ascii="Times New Roman" w:eastAsia="Times New Roman" w:hAnsi="Times New Roman" w:cs="Times New Roman"/>
          <w:color w:val="000000" w:themeColor="text1"/>
          <w:sz w:val="20"/>
          <w:szCs w:val="20"/>
          <w:shd w:val="clear" w:color="auto" w:fill="FFFFFF"/>
        </w:rPr>
        <w:t xml:space="preserve">and </w:t>
      </w:r>
      <w:hyperlink r:id="rId9" w:history="1">
        <w:r w:rsidR="00405560" w:rsidRPr="00405560">
          <w:rPr>
            <w:rStyle w:val="Hyperlink"/>
            <w:rFonts w:ascii="Times New Roman" w:hAnsi="Times New Roman" w:cs="Times New Roman"/>
            <w:sz w:val="20"/>
            <w:szCs w:val="20"/>
          </w:rPr>
          <w:t>https://bit.ly/HighPause</w:t>
        </w:r>
      </w:hyperlink>
      <w:r w:rsidR="001B38C8">
        <w:rPr>
          <w:rStyle w:val="Hyperlink"/>
          <w:rFonts w:ascii="Times New Roman" w:hAnsi="Times New Roman" w:cs="Times New Roman"/>
          <w:sz w:val="20"/>
          <w:szCs w:val="20"/>
          <w:u w:val="none"/>
        </w:rPr>
        <w:t>.</w:t>
      </w:r>
    </w:p>
    <w:p w14:paraId="3E8EF9C4" w14:textId="77777777" w:rsidR="00405560" w:rsidRPr="00411EFB" w:rsidRDefault="00405560" w:rsidP="009003E0">
      <w:pPr>
        <w:rPr>
          <w:rFonts w:ascii="Times New Roman" w:hAnsi="Times New Roman" w:cs="Times New Roman"/>
        </w:rPr>
      </w:pPr>
    </w:p>
    <w:p w14:paraId="7C88F1DE" w14:textId="77777777" w:rsidR="009003E0" w:rsidRDefault="009003E0" w:rsidP="009003E0">
      <w:pPr>
        <w:spacing w:line="480" w:lineRule="auto"/>
        <w:rPr>
          <w:rFonts w:ascii="Times New Roman" w:hAnsi="Times New Roman" w:cs="Times New Roman"/>
        </w:rPr>
      </w:pPr>
    </w:p>
    <w:p w14:paraId="04ABFD75" w14:textId="7397CD1E" w:rsidR="009A1472" w:rsidRPr="009A1472" w:rsidRDefault="00264E43" w:rsidP="009003E0">
      <w:pPr>
        <w:spacing w:line="480" w:lineRule="auto"/>
        <w:ind w:firstLine="720"/>
        <w:rPr>
          <w:rFonts w:ascii="Times New Roman" w:hAnsi="Times New Roman" w:cs="Times New Roman"/>
        </w:rPr>
      </w:pPr>
      <w:r w:rsidRPr="009A1472">
        <w:rPr>
          <w:rFonts w:ascii="Times New Roman" w:hAnsi="Times New Roman" w:cs="Times New Roman"/>
        </w:rPr>
        <w:t xml:space="preserve">The only difference between conditions was how frequently </w:t>
      </w:r>
      <w:r>
        <w:rPr>
          <w:rFonts w:ascii="Times New Roman" w:hAnsi="Times New Roman" w:cs="Times New Roman"/>
        </w:rPr>
        <w:t>the</w:t>
      </w:r>
      <w:r w:rsidRPr="009A1472">
        <w:rPr>
          <w:rFonts w:ascii="Times New Roman" w:hAnsi="Times New Roman" w:cs="Times New Roman"/>
        </w:rPr>
        <w:t xml:space="preserve"> </w:t>
      </w:r>
      <w:r w:rsidR="006C4AF1">
        <w:rPr>
          <w:rFonts w:ascii="Times New Roman" w:hAnsi="Times New Roman" w:cs="Times New Roman"/>
        </w:rPr>
        <w:t>confederate</w:t>
      </w:r>
      <w:r w:rsidRPr="009A1472">
        <w:rPr>
          <w:rFonts w:ascii="Times New Roman" w:hAnsi="Times New Roman" w:cs="Times New Roman"/>
        </w:rPr>
        <w:t xml:space="preserve"> paused while instructing the participant on how to build the puzzle. </w:t>
      </w:r>
      <w:r w:rsidR="009A1472" w:rsidRPr="009A1472">
        <w:rPr>
          <w:rFonts w:ascii="Times New Roman" w:hAnsi="Times New Roman" w:cs="Times New Roman"/>
        </w:rPr>
        <w:t xml:space="preserve">For each participant, the confederate was randomly assigned to low or high pause frequency. In the low pause frequency condition, the video led confederates to pause </w:t>
      </w:r>
      <w:r w:rsidR="007E0662">
        <w:rPr>
          <w:rFonts w:ascii="Times New Roman" w:hAnsi="Times New Roman" w:cs="Times New Roman"/>
        </w:rPr>
        <w:t xml:space="preserve">every so often </w:t>
      </w:r>
      <w:r w:rsidR="009A1472" w:rsidRPr="009A1472">
        <w:rPr>
          <w:rFonts w:ascii="Times New Roman" w:hAnsi="Times New Roman" w:cs="Times New Roman"/>
        </w:rPr>
        <w:t>(</w:t>
      </w:r>
      <w:r w:rsidR="007E0662">
        <w:rPr>
          <w:rFonts w:ascii="Times New Roman" w:hAnsi="Times New Roman" w:cs="Times New Roman"/>
        </w:rPr>
        <w:t xml:space="preserve">i.e., </w:t>
      </w:r>
      <w:r w:rsidR="009A1472" w:rsidRPr="009A1472">
        <w:rPr>
          <w:rFonts w:ascii="Times New Roman" w:hAnsi="Times New Roman" w:cs="Times New Roman"/>
        </w:rPr>
        <w:t xml:space="preserve">once every 7.5 seconds). </w:t>
      </w:r>
      <w:r w:rsidR="0072190C">
        <w:rPr>
          <w:rFonts w:ascii="Times New Roman" w:hAnsi="Times New Roman" w:cs="Times New Roman"/>
        </w:rPr>
        <w:t>In</w:t>
      </w:r>
      <w:r w:rsidR="009A1472" w:rsidRPr="009A1472">
        <w:rPr>
          <w:rFonts w:ascii="Times New Roman" w:hAnsi="Times New Roman" w:cs="Times New Roman"/>
        </w:rPr>
        <w:t xml:space="preserve"> </w:t>
      </w:r>
      <w:r w:rsidR="00281AFF">
        <w:rPr>
          <w:rFonts w:ascii="Times New Roman" w:hAnsi="Times New Roman" w:cs="Times New Roman"/>
        </w:rPr>
        <w:t xml:space="preserve">the </w:t>
      </w:r>
      <w:r w:rsidR="009A1472" w:rsidRPr="009A1472">
        <w:rPr>
          <w:rFonts w:ascii="Times New Roman" w:hAnsi="Times New Roman" w:cs="Times New Roman"/>
        </w:rPr>
        <w:t>high pause frequency condition</w:t>
      </w:r>
      <w:r w:rsidR="0072190C">
        <w:rPr>
          <w:rFonts w:ascii="Times New Roman" w:hAnsi="Times New Roman" w:cs="Times New Roman"/>
        </w:rPr>
        <w:t>, the</w:t>
      </w:r>
      <w:r w:rsidR="009A1472" w:rsidRPr="009A1472">
        <w:rPr>
          <w:rFonts w:ascii="Times New Roman" w:hAnsi="Times New Roman" w:cs="Times New Roman"/>
        </w:rPr>
        <w:t xml:space="preserve"> confederate paused </w:t>
      </w:r>
      <w:r w:rsidR="007E0662">
        <w:rPr>
          <w:rFonts w:ascii="Times New Roman" w:hAnsi="Times New Roman" w:cs="Times New Roman"/>
        </w:rPr>
        <w:t>more frequently</w:t>
      </w:r>
      <w:r w:rsidR="009A1472" w:rsidRPr="009A1472">
        <w:rPr>
          <w:rFonts w:ascii="Times New Roman" w:hAnsi="Times New Roman" w:cs="Times New Roman"/>
        </w:rPr>
        <w:t xml:space="preserve"> (</w:t>
      </w:r>
      <w:r w:rsidR="007E0662">
        <w:rPr>
          <w:rFonts w:ascii="Times New Roman" w:hAnsi="Times New Roman" w:cs="Times New Roman"/>
        </w:rPr>
        <w:t xml:space="preserve">i.e., </w:t>
      </w:r>
      <w:r w:rsidR="009A1472" w:rsidRPr="009A1472">
        <w:rPr>
          <w:rFonts w:ascii="Times New Roman" w:hAnsi="Times New Roman" w:cs="Times New Roman"/>
        </w:rPr>
        <w:t xml:space="preserve">once every 3.8 seconds). </w:t>
      </w:r>
      <w:r w:rsidR="002E4235">
        <w:rPr>
          <w:rFonts w:ascii="Times New Roman" w:hAnsi="Times New Roman" w:cs="Times New Roman"/>
        </w:rPr>
        <w:t>Both conditions used t</w:t>
      </w:r>
      <w:r w:rsidR="009A1472" w:rsidRPr="009A1472">
        <w:rPr>
          <w:rFonts w:ascii="Times New Roman" w:hAnsi="Times New Roman" w:cs="Times New Roman"/>
        </w:rPr>
        <w:t xml:space="preserve">he </w:t>
      </w:r>
      <w:r w:rsidR="00843E72">
        <w:rPr>
          <w:rFonts w:ascii="Times New Roman" w:hAnsi="Times New Roman" w:cs="Times New Roman"/>
        </w:rPr>
        <w:t xml:space="preserve">same </w:t>
      </w:r>
      <w:r w:rsidR="009A1472" w:rsidRPr="009A1472">
        <w:rPr>
          <w:rFonts w:ascii="Times New Roman" w:hAnsi="Times New Roman" w:cs="Times New Roman"/>
        </w:rPr>
        <w:t>mean pause length (1.</w:t>
      </w:r>
      <w:r w:rsidR="00843E72">
        <w:rPr>
          <w:rFonts w:ascii="Times New Roman" w:hAnsi="Times New Roman" w:cs="Times New Roman"/>
        </w:rPr>
        <w:t>6</w:t>
      </w:r>
      <w:r w:rsidR="009A1472" w:rsidRPr="009A1472">
        <w:rPr>
          <w:rFonts w:ascii="Times New Roman" w:hAnsi="Times New Roman" w:cs="Times New Roman"/>
        </w:rPr>
        <w:t xml:space="preserve"> seconds</w:t>
      </w:r>
      <w:r w:rsidR="002E4235">
        <w:rPr>
          <w:rFonts w:ascii="Times New Roman" w:hAnsi="Times New Roman" w:cs="Times New Roman"/>
        </w:rPr>
        <w:t xml:space="preserve">, </w:t>
      </w:r>
      <w:r w:rsidR="002E4235" w:rsidRPr="000C6EB3">
        <w:rPr>
          <w:rFonts w:ascii="Times New Roman" w:hAnsi="Times New Roman" w:cs="Times New Roman"/>
          <w:i/>
          <w:iCs/>
        </w:rPr>
        <w:t>SD</w:t>
      </w:r>
      <w:r w:rsidR="002E4235">
        <w:rPr>
          <w:rFonts w:ascii="Times New Roman" w:hAnsi="Times New Roman" w:cs="Times New Roman"/>
        </w:rPr>
        <w:t xml:space="preserve"> = 1.</w:t>
      </w:r>
      <w:r w:rsidR="00612EE5">
        <w:rPr>
          <w:rFonts w:ascii="Times New Roman" w:hAnsi="Times New Roman" w:cs="Times New Roman"/>
        </w:rPr>
        <w:t>4</w:t>
      </w:r>
      <w:r w:rsidR="009A1472" w:rsidRPr="009A1472">
        <w:rPr>
          <w:rFonts w:ascii="Times New Roman" w:hAnsi="Times New Roman" w:cs="Times New Roman"/>
        </w:rPr>
        <w:t>)</w:t>
      </w:r>
      <w:r w:rsidR="0072190C">
        <w:rPr>
          <w:rFonts w:ascii="Times New Roman" w:hAnsi="Times New Roman" w:cs="Times New Roman"/>
        </w:rPr>
        <w:t xml:space="preserve"> and p</w:t>
      </w:r>
      <w:r w:rsidR="009A1472" w:rsidRPr="009A1472">
        <w:rPr>
          <w:rFonts w:ascii="Times New Roman" w:hAnsi="Times New Roman" w:cs="Times New Roman"/>
        </w:rPr>
        <w:t xml:space="preserve">ause frequency </w:t>
      </w:r>
      <w:r w:rsidR="00C8780A">
        <w:rPr>
          <w:rFonts w:ascii="Times New Roman" w:hAnsi="Times New Roman" w:cs="Times New Roman"/>
        </w:rPr>
        <w:t xml:space="preserve">did not impact whether participants solved </w:t>
      </w:r>
      <w:r w:rsidR="009A1472" w:rsidRPr="009A1472">
        <w:rPr>
          <w:rFonts w:ascii="Times New Roman" w:hAnsi="Times New Roman" w:cs="Times New Roman"/>
        </w:rPr>
        <w:t>the puzzle.</w:t>
      </w:r>
    </w:p>
    <w:p w14:paraId="069AF284" w14:textId="21A4F2C8" w:rsidR="008318A3" w:rsidRPr="008318A3" w:rsidRDefault="009A1472" w:rsidP="008318A3">
      <w:pPr>
        <w:spacing w:line="480" w:lineRule="auto"/>
        <w:ind w:firstLine="720"/>
        <w:rPr>
          <w:rFonts w:ascii="Times New Roman" w:hAnsi="Times New Roman" w:cs="Times New Roman"/>
          <w:b/>
          <w:bCs/>
        </w:rPr>
      </w:pPr>
      <w:r w:rsidRPr="00EC6AC5">
        <w:rPr>
          <w:rFonts w:ascii="Times New Roman" w:hAnsi="Times New Roman" w:cs="Times New Roman"/>
          <w:i/>
          <w:iCs/>
        </w:rPr>
        <w:t>Measures</w:t>
      </w:r>
      <w:r w:rsidR="008318A3" w:rsidRPr="00EC6AC5">
        <w:rPr>
          <w:rFonts w:ascii="Times New Roman" w:hAnsi="Times New Roman" w:cs="Times New Roman"/>
          <w:i/>
          <w:iCs/>
        </w:rPr>
        <w:t>.</w:t>
      </w:r>
      <w:r w:rsidR="008318A3">
        <w:rPr>
          <w:rFonts w:ascii="Times New Roman" w:hAnsi="Times New Roman" w:cs="Times New Roman"/>
          <w:b/>
          <w:bCs/>
        </w:rPr>
        <w:t xml:space="preserve"> </w:t>
      </w:r>
      <w:r w:rsidR="005E63DB">
        <w:rPr>
          <w:rFonts w:ascii="Times New Roman" w:hAnsi="Times New Roman" w:cs="Times New Roman"/>
          <w:bCs/>
        </w:rPr>
        <w:t>At the end of the study, we captured</w:t>
      </w:r>
      <w:r w:rsidR="005E63DB" w:rsidRPr="003F49F5">
        <w:rPr>
          <w:rFonts w:ascii="Times New Roman" w:hAnsi="Times New Roman" w:cs="Times New Roman"/>
          <w:bCs/>
        </w:rPr>
        <w:t xml:space="preserve"> the same </w:t>
      </w:r>
      <w:r w:rsidR="005E63DB">
        <w:rPr>
          <w:rFonts w:ascii="Times New Roman" w:hAnsi="Times New Roman" w:cs="Times New Roman"/>
          <w:bCs/>
        </w:rPr>
        <w:t>dependent measure as the first study</w:t>
      </w:r>
      <w:r w:rsidR="008318A3">
        <w:rPr>
          <w:rFonts w:ascii="Times New Roman" w:hAnsi="Times New Roman" w:cs="Times New Roman"/>
        </w:rPr>
        <w:t>,</w:t>
      </w:r>
      <w:r w:rsidR="008318A3" w:rsidRPr="009A1472">
        <w:rPr>
          <w:rFonts w:ascii="Times New Roman" w:hAnsi="Times New Roman" w:cs="Times New Roman"/>
        </w:rPr>
        <w:t xml:space="preserve"> </w:t>
      </w:r>
      <w:r w:rsidR="003842A6">
        <w:rPr>
          <w:rFonts w:ascii="Times New Roman" w:hAnsi="Times New Roman" w:cs="Times New Roman"/>
        </w:rPr>
        <w:t xml:space="preserve">how </w:t>
      </w:r>
      <w:r w:rsidR="00761F1F">
        <w:rPr>
          <w:rFonts w:ascii="Times New Roman" w:hAnsi="Times New Roman" w:cs="Times New Roman"/>
        </w:rPr>
        <w:t xml:space="preserve">helpful </w:t>
      </w:r>
      <w:r w:rsidR="005E63DB">
        <w:rPr>
          <w:rFonts w:ascii="Times New Roman" w:hAnsi="Times New Roman" w:cs="Times New Roman"/>
        </w:rPr>
        <w:t>participants</w:t>
      </w:r>
      <w:r w:rsidR="003842A6">
        <w:rPr>
          <w:rFonts w:ascii="Times New Roman" w:hAnsi="Times New Roman" w:cs="Times New Roman"/>
        </w:rPr>
        <w:t xml:space="preserve"> perceived their </w:t>
      </w:r>
      <w:r w:rsidR="008318A3">
        <w:rPr>
          <w:rFonts w:ascii="Times New Roman" w:hAnsi="Times New Roman" w:cs="Times New Roman"/>
        </w:rPr>
        <w:t>partner</w:t>
      </w:r>
      <w:r w:rsidR="003842A6">
        <w:rPr>
          <w:rFonts w:ascii="Times New Roman" w:hAnsi="Times New Roman" w:cs="Times New Roman"/>
        </w:rPr>
        <w:t xml:space="preserve"> </w:t>
      </w:r>
      <w:r w:rsidR="008318A3" w:rsidRPr="009A1472">
        <w:rPr>
          <w:rFonts w:ascii="Times New Roman" w:hAnsi="Times New Roman" w:cs="Times New Roman"/>
        </w:rPr>
        <w:t>(1 = “not at all helpful,” 100 = “extremely helpful”).</w:t>
      </w:r>
      <w:r w:rsidR="008201F6" w:rsidDel="008201F6">
        <w:rPr>
          <w:rStyle w:val="FootnoteReference"/>
          <w:rFonts w:ascii="Times New Roman" w:hAnsi="Times New Roman" w:cs="Times New Roman"/>
        </w:rPr>
        <w:t xml:space="preserve"> </w:t>
      </w:r>
      <w:r w:rsidR="00AC68C1">
        <w:rPr>
          <w:rStyle w:val="FootnoteReference"/>
          <w:rFonts w:ascii="Times New Roman" w:hAnsi="Times New Roman" w:cs="Times New Roman"/>
        </w:rPr>
        <w:t xml:space="preserve"> </w:t>
      </w:r>
      <w:r w:rsidR="008318A3" w:rsidRPr="009A1472">
        <w:rPr>
          <w:rFonts w:ascii="Times New Roman" w:hAnsi="Times New Roman" w:cs="Times New Roman"/>
        </w:rPr>
        <w:t xml:space="preserve">One participant did not complete this item </w:t>
      </w:r>
      <w:r w:rsidR="00C8780A">
        <w:rPr>
          <w:rFonts w:ascii="Times New Roman" w:hAnsi="Times New Roman" w:cs="Times New Roman"/>
        </w:rPr>
        <w:t>and thus does not appear in an</w:t>
      </w:r>
      <w:r w:rsidR="008318A3" w:rsidRPr="009A1472">
        <w:rPr>
          <w:rFonts w:ascii="Times New Roman" w:hAnsi="Times New Roman" w:cs="Times New Roman"/>
        </w:rPr>
        <w:t xml:space="preserve">alyses </w:t>
      </w:r>
      <w:r w:rsidR="00432338">
        <w:rPr>
          <w:rFonts w:ascii="Times New Roman" w:hAnsi="Times New Roman" w:cs="Times New Roman"/>
        </w:rPr>
        <w:t>for</w:t>
      </w:r>
      <w:r w:rsidR="00432338" w:rsidRPr="009A1472">
        <w:rPr>
          <w:rFonts w:ascii="Times New Roman" w:hAnsi="Times New Roman" w:cs="Times New Roman"/>
        </w:rPr>
        <w:t xml:space="preserve"> </w:t>
      </w:r>
      <w:r w:rsidR="008318A3" w:rsidRPr="009A1472">
        <w:rPr>
          <w:rFonts w:ascii="Times New Roman" w:hAnsi="Times New Roman" w:cs="Times New Roman"/>
        </w:rPr>
        <w:t>this item.</w:t>
      </w:r>
      <w:r w:rsidR="00A07638">
        <w:rPr>
          <w:rFonts w:ascii="Times New Roman" w:hAnsi="Times New Roman" w:cs="Times New Roman"/>
        </w:rPr>
        <w:t xml:space="preserve"> </w:t>
      </w:r>
    </w:p>
    <w:p w14:paraId="678A6BDF" w14:textId="3E7356BD" w:rsidR="008318A3" w:rsidRDefault="008318A3" w:rsidP="008318A3">
      <w:pPr>
        <w:spacing w:line="480" w:lineRule="auto"/>
        <w:ind w:firstLine="720"/>
        <w:rPr>
          <w:rFonts w:ascii="Times New Roman" w:hAnsi="Times New Roman" w:cs="Times New Roman"/>
        </w:rPr>
      </w:pPr>
      <w:r w:rsidRPr="009A1472">
        <w:rPr>
          <w:rFonts w:ascii="Times New Roman" w:hAnsi="Times New Roman" w:cs="Times New Roman"/>
        </w:rPr>
        <w:lastRenderedPageBreak/>
        <w:t xml:space="preserve">To </w:t>
      </w:r>
      <w:r>
        <w:rPr>
          <w:rFonts w:ascii="Times New Roman" w:hAnsi="Times New Roman" w:cs="Times New Roman"/>
        </w:rPr>
        <w:t>capture</w:t>
      </w:r>
      <w:r w:rsidR="00DC062A">
        <w:rPr>
          <w:rFonts w:ascii="Times New Roman" w:hAnsi="Times New Roman" w:cs="Times New Roman"/>
        </w:rPr>
        <w:t xml:space="preserve"> </w:t>
      </w:r>
      <w:r>
        <w:rPr>
          <w:rFonts w:ascii="Times New Roman" w:hAnsi="Times New Roman" w:cs="Times New Roman"/>
        </w:rPr>
        <w:t>assents</w:t>
      </w:r>
      <w:r w:rsidRPr="009A1472">
        <w:rPr>
          <w:rFonts w:ascii="Times New Roman" w:hAnsi="Times New Roman" w:cs="Times New Roman"/>
        </w:rPr>
        <w:t xml:space="preserve">, hypothesis-blind coders listened </w:t>
      </w:r>
      <w:r w:rsidR="0072190C">
        <w:rPr>
          <w:rFonts w:ascii="Times New Roman" w:hAnsi="Times New Roman" w:cs="Times New Roman"/>
        </w:rPr>
        <w:t xml:space="preserve">to </w:t>
      </w:r>
      <w:r w:rsidR="00376427">
        <w:rPr>
          <w:rFonts w:ascii="Times New Roman" w:hAnsi="Times New Roman" w:cs="Times New Roman"/>
        </w:rPr>
        <w:t xml:space="preserve">each </w:t>
      </w:r>
      <w:r w:rsidRPr="009A1472">
        <w:rPr>
          <w:rFonts w:ascii="Times New Roman" w:hAnsi="Times New Roman" w:cs="Times New Roman"/>
        </w:rPr>
        <w:t xml:space="preserve">interaction and counted </w:t>
      </w:r>
      <w:r w:rsidR="0072190C">
        <w:rPr>
          <w:rFonts w:ascii="Times New Roman" w:hAnsi="Times New Roman" w:cs="Times New Roman"/>
        </w:rPr>
        <w:t>how many times</w:t>
      </w:r>
      <w:r w:rsidRPr="009A1472">
        <w:rPr>
          <w:rFonts w:ascii="Times New Roman" w:hAnsi="Times New Roman" w:cs="Times New Roman"/>
        </w:rPr>
        <w:t xml:space="preserve"> participant</w:t>
      </w:r>
      <w:r w:rsidR="0072190C">
        <w:rPr>
          <w:rFonts w:ascii="Times New Roman" w:hAnsi="Times New Roman" w:cs="Times New Roman"/>
        </w:rPr>
        <w:t>s</w:t>
      </w:r>
      <w:r w:rsidRPr="009A1472">
        <w:rPr>
          <w:rFonts w:ascii="Times New Roman" w:hAnsi="Times New Roman" w:cs="Times New Roman"/>
        </w:rPr>
        <w:t xml:space="preserve"> interjected to assent. </w:t>
      </w:r>
      <w:r>
        <w:rPr>
          <w:rFonts w:ascii="Times New Roman" w:hAnsi="Times New Roman" w:cs="Times New Roman"/>
        </w:rPr>
        <w:t xml:space="preserve">Seven </w:t>
      </w:r>
      <w:r w:rsidRPr="009A1472">
        <w:rPr>
          <w:rFonts w:ascii="Times New Roman" w:hAnsi="Times New Roman" w:cs="Times New Roman"/>
        </w:rPr>
        <w:t xml:space="preserve">coders were highly reliable on a </w:t>
      </w:r>
      <w:r>
        <w:rPr>
          <w:rFonts w:ascii="Times New Roman" w:hAnsi="Times New Roman" w:cs="Times New Roman"/>
        </w:rPr>
        <w:t xml:space="preserve">subset of 20 recordings </w:t>
      </w:r>
      <w:r w:rsidRPr="009A1472">
        <w:rPr>
          <w:rFonts w:ascii="Times New Roman" w:hAnsi="Times New Roman" w:cs="Times New Roman"/>
        </w:rPr>
        <w:t>(</w:t>
      </w:r>
      <w:r w:rsidRPr="009A1472">
        <w:rPr>
          <w:rFonts w:ascii="Times New Roman" w:hAnsi="Times New Roman" w:cs="Times New Roman"/>
        </w:rPr>
        <w:sym w:font="Symbol" w:char="F061"/>
      </w:r>
      <w:r w:rsidRPr="009A1472">
        <w:rPr>
          <w:rFonts w:ascii="Times New Roman" w:hAnsi="Times New Roman" w:cs="Times New Roman"/>
        </w:rPr>
        <w:t xml:space="preserve"> = .99) </w:t>
      </w:r>
      <w:r w:rsidR="0072190C">
        <w:rPr>
          <w:rFonts w:ascii="Times New Roman" w:hAnsi="Times New Roman" w:cs="Times New Roman"/>
        </w:rPr>
        <w:t>and</w:t>
      </w:r>
      <w:r w:rsidRPr="009A1472">
        <w:rPr>
          <w:rFonts w:ascii="Times New Roman" w:hAnsi="Times New Roman" w:cs="Times New Roman"/>
        </w:rPr>
        <w:t xml:space="preserve"> we</w:t>
      </w:r>
      <w:r w:rsidR="00C8780A">
        <w:rPr>
          <w:rFonts w:ascii="Times New Roman" w:hAnsi="Times New Roman" w:cs="Times New Roman"/>
        </w:rPr>
        <w:t>re randomly distributed to code the</w:t>
      </w:r>
      <w:r w:rsidRPr="009A1472">
        <w:rPr>
          <w:rFonts w:ascii="Times New Roman" w:hAnsi="Times New Roman" w:cs="Times New Roman"/>
        </w:rPr>
        <w:t xml:space="preserve"> </w:t>
      </w:r>
      <w:r w:rsidR="00C8780A">
        <w:rPr>
          <w:rFonts w:ascii="Times New Roman" w:hAnsi="Times New Roman" w:cs="Times New Roman"/>
        </w:rPr>
        <w:t>r</w:t>
      </w:r>
      <w:r w:rsidR="0072190C">
        <w:rPr>
          <w:rFonts w:ascii="Times New Roman" w:hAnsi="Times New Roman" w:cs="Times New Roman"/>
        </w:rPr>
        <w:t>est</w:t>
      </w:r>
      <w:r w:rsidRPr="009A1472">
        <w:rPr>
          <w:rFonts w:ascii="Times New Roman" w:hAnsi="Times New Roman" w:cs="Times New Roman"/>
        </w:rPr>
        <w:t xml:space="preserve">. </w:t>
      </w:r>
      <w:r w:rsidR="0072190C">
        <w:rPr>
          <w:rFonts w:ascii="Times New Roman" w:hAnsi="Times New Roman" w:cs="Times New Roman"/>
        </w:rPr>
        <w:t>O</w:t>
      </w:r>
      <w:r w:rsidRPr="009A1472">
        <w:rPr>
          <w:rFonts w:ascii="Times New Roman" w:hAnsi="Times New Roman" w:cs="Times New Roman"/>
        </w:rPr>
        <w:t>ne participant was not recorded</w:t>
      </w:r>
      <w:r w:rsidR="0072190C">
        <w:rPr>
          <w:rFonts w:ascii="Times New Roman" w:hAnsi="Times New Roman" w:cs="Times New Roman"/>
        </w:rPr>
        <w:t xml:space="preserve"> due to an error</w:t>
      </w:r>
      <w:r w:rsidR="00C8780A">
        <w:rPr>
          <w:rFonts w:ascii="Times New Roman" w:hAnsi="Times New Roman" w:cs="Times New Roman"/>
        </w:rPr>
        <w:t xml:space="preserve">, so </w:t>
      </w:r>
      <w:r w:rsidR="0072190C">
        <w:rPr>
          <w:rFonts w:ascii="Times New Roman" w:hAnsi="Times New Roman" w:cs="Times New Roman"/>
        </w:rPr>
        <w:t xml:space="preserve">they could not be </w:t>
      </w:r>
      <w:r w:rsidRPr="009A1472">
        <w:rPr>
          <w:rFonts w:ascii="Times New Roman" w:hAnsi="Times New Roman" w:cs="Times New Roman"/>
        </w:rPr>
        <w:t xml:space="preserve">included in </w:t>
      </w:r>
      <w:r w:rsidR="0072190C">
        <w:rPr>
          <w:rFonts w:ascii="Times New Roman" w:hAnsi="Times New Roman" w:cs="Times New Roman"/>
        </w:rPr>
        <w:t xml:space="preserve">assent </w:t>
      </w:r>
      <w:r w:rsidRPr="009A1472">
        <w:rPr>
          <w:rFonts w:ascii="Times New Roman" w:hAnsi="Times New Roman" w:cs="Times New Roman"/>
        </w:rPr>
        <w:t>analyses.</w:t>
      </w:r>
    </w:p>
    <w:p w14:paraId="69D35E95" w14:textId="5FA4C4E1" w:rsidR="001D64DB" w:rsidRDefault="001D64DB" w:rsidP="008318A3">
      <w:pPr>
        <w:spacing w:line="480" w:lineRule="auto"/>
        <w:ind w:firstLine="720"/>
        <w:rPr>
          <w:rFonts w:ascii="Times New Roman" w:hAnsi="Times New Roman" w:cs="Times New Roman"/>
        </w:rPr>
      </w:pPr>
      <w:r>
        <w:rPr>
          <w:rFonts w:ascii="Times New Roman" w:hAnsi="Times New Roman" w:cs="Times New Roman"/>
        </w:rPr>
        <w:t>To measure participant engagement</w:t>
      </w:r>
      <w:r w:rsidR="007D4AD4">
        <w:rPr>
          <w:rFonts w:ascii="Times New Roman" w:hAnsi="Times New Roman" w:cs="Times New Roman"/>
        </w:rPr>
        <w:t xml:space="preserve"> in the problem</w:t>
      </w:r>
      <w:r>
        <w:rPr>
          <w:rFonts w:ascii="Times New Roman" w:hAnsi="Times New Roman" w:cs="Times New Roman"/>
        </w:rPr>
        <w:t>, we used</w:t>
      </w:r>
      <w:r w:rsidRPr="009A1472">
        <w:rPr>
          <w:rFonts w:ascii="Times New Roman" w:hAnsi="Times New Roman" w:cs="Times New Roman"/>
        </w:rPr>
        <w:t xml:space="preserve"> </w:t>
      </w:r>
      <w:r>
        <w:rPr>
          <w:rFonts w:ascii="Times New Roman" w:hAnsi="Times New Roman" w:cs="Times New Roman"/>
        </w:rPr>
        <w:t xml:space="preserve">a common proxy from prior research (i.e., suggesting how to solve a problem, Anderson </w:t>
      </w:r>
      <w:r w:rsidR="002D6A0E">
        <w:rPr>
          <w:rFonts w:ascii="Times New Roman" w:hAnsi="Times New Roman" w:cs="Times New Roman"/>
        </w:rPr>
        <w:t>and</w:t>
      </w:r>
      <w:r>
        <w:rPr>
          <w:rFonts w:ascii="Times New Roman" w:hAnsi="Times New Roman" w:cs="Times New Roman"/>
        </w:rPr>
        <w:t xml:space="preserve"> Kilduff 2009; Zhang </w:t>
      </w:r>
      <w:r w:rsidR="002D6A0E">
        <w:rPr>
          <w:rFonts w:ascii="Times New Roman" w:hAnsi="Times New Roman" w:cs="Times New Roman"/>
        </w:rPr>
        <w:t>and</w:t>
      </w:r>
      <w:r>
        <w:rPr>
          <w:rFonts w:ascii="Times New Roman" w:hAnsi="Times New Roman" w:cs="Times New Roman"/>
        </w:rPr>
        <w:t xml:space="preserve"> </w:t>
      </w:r>
      <w:proofErr w:type="spellStart"/>
      <w:r>
        <w:rPr>
          <w:rFonts w:ascii="Times New Roman" w:hAnsi="Times New Roman" w:cs="Times New Roman"/>
        </w:rPr>
        <w:t>Bartol</w:t>
      </w:r>
      <w:proofErr w:type="spellEnd"/>
      <w:r>
        <w:rPr>
          <w:rFonts w:ascii="Times New Roman" w:hAnsi="Times New Roman" w:cs="Times New Roman"/>
        </w:rPr>
        <w:t xml:space="preserve"> 2010). T</w:t>
      </w:r>
      <w:r w:rsidRPr="009A1472">
        <w:rPr>
          <w:rFonts w:ascii="Times New Roman" w:hAnsi="Times New Roman" w:cs="Times New Roman"/>
        </w:rPr>
        <w:t>wo independent coders count</w:t>
      </w:r>
      <w:r>
        <w:rPr>
          <w:rFonts w:ascii="Times New Roman" w:hAnsi="Times New Roman" w:cs="Times New Roman"/>
        </w:rPr>
        <w:t>ed</w:t>
      </w:r>
      <w:r w:rsidRPr="009A1472">
        <w:rPr>
          <w:rFonts w:ascii="Times New Roman" w:hAnsi="Times New Roman" w:cs="Times New Roman"/>
        </w:rPr>
        <w:t xml:space="preserve"> </w:t>
      </w:r>
      <w:r>
        <w:rPr>
          <w:rFonts w:ascii="Times New Roman" w:hAnsi="Times New Roman" w:cs="Times New Roman"/>
        </w:rPr>
        <w:t>how many</w:t>
      </w:r>
      <w:r w:rsidRPr="009A1472">
        <w:rPr>
          <w:rFonts w:ascii="Times New Roman" w:hAnsi="Times New Roman" w:cs="Times New Roman"/>
        </w:rPr>
        <w:t xml:space="preserve"> times participants </w:t>
      </w:r>
      <w:r>
        <w:rPr>
          <w:rFonts w:ascii="Times New Roman" w:hAnsi="Times New Roman" w:cs="Times New Roman"/>
        </w:rPr>
        <w:t xml:space="preserve">suggested ways to solve the puzzle </w:t>
      </w:r>
      <w:r w:rsidRPr="009A1472">
        <w:rPr>
          <w:rFonts w:ascii="Times New Roman" w:hAnsi="Times New Roman" w:cs="Times New Roman"/>
        </w:rPr>
        <w:t>(</w:t>
      </w:r>
      <w:r w:rsidRPr="009A1472">
        <w:rPr>
          <w:rFonts w:ascii="Times New Roman" w:hAnsi="Times New Roman" w:cs="Times New Roman"/>
        </w:rPr>
        <w:sym w:font="Symbol" w:char="F061"/>
      </w:r>
      <w:r w:rsidRPr="009A1472">
        <w:rPr>
          <w:rFonts w:ascii="Times New Roman" w:hAnsi="Times New Roman" w:cs="Times New Roman"/>
        </w:rPr>
        <w:t xml:space="preserve"> = .72).</w:t>
      </w:r>
    </w:p>
    <w:p w14:paraId="0A409C61" w14:textId="2FC64BF7" w:rsidR="009A1472" w:rsidRDefault="009A1472" w:rsidP="00E938F3">
      <w:pPr>
        <w:spacing w:line="480" w:lineRule="auto"/>
        <w:ind w:firstLine="720"/>
        <w:rPr>
          <w:rFonts w:ascii="Times New Roman" w:hAnsi="Times New Roman" w:cs="Times New Roman"/>
        </w:rPr>
      </w:pPr>
      <w:r w:rsidRPr="00EC6AC5">
        <w:rPr>
          <w:rFonts w:ascii="Times New Roman" w:hAnsi="Times New Roman" w:cs="Times New Roman"/>
          <w:i/>
          <w:iCs/>
        </w:rPr>
        <w:t>Analysis</w:t>
      </w:r>
      <w:r w:rsidR="008318A3" w:rsidRPr="00EC6AC5">
        <w:rPr>
          <w:rFonts w:ascii="Times New Roman" w:hAnsi="Times New Roman" w:cs="Times New Roman"/>
          <w:i/>
          <w:iCs/>
        </w:rPr>
        <w:t>.</w:t>
      </w:r>
      <w:r w:rsidR="008318A3">
        <w:rPr>
          <w:rFonts w:ascii="Times New Roman" w:hAnsi="Times New Roman" w:cs="Times New Roman"/>
          <w:b/>
          <w:bCs/>
        </w:rPr>
        <w:t xml:space="preserve"> </w:t>
      </w:r>
      <w:r w:rsidR="00E96283">
        <w:rPr>
          <w:rFonts w:ascii="Times New Roman" w:hAnsi="Times New Roman" w:cs="Times New Roman"/>
        </w:rPr>
        <w:t>As in</w:t>
      </w:r>
      <w:r w:rsidRPr="009A1472">
        <w:rPr>
          <w:rFonts w:ascii="Times New Roman" w:hAnsi="Times New Roman" w:cs="Times New Roman"/>
        </w:rPr>
        <w:t xml:space="preserve"> Study 1, </w:t>
      </w:r>
      <w:r w:rsidR="0085015B">
        <w:rPr>
          <w:rFonts w:ascii="Times New Roman" w:hAnsi="Times New Roman" w:cs="Times New Roman"/>
        </w:rPr>
        <w:t xml:space="preserve">we report </w:t>
      </w:r>
      <w:r w:rsidRPr="009A1472">
        <w:rPr>
          <w:rFonts w:ascii="Times New Roman" w:hAnsi="Times New Roman" w:cs="Times New Roman"/>
        </w:rPr>
        <w:t xml:space="preserve">hierarchical regression models </w:t>
      </w:r>
      <w:r w:rsidR="0085015B">
        <w:rPr>
          <w:rFonts w:ascii="Times New Roman" w:hAnsi="Times New Roman" w:cs="Times New Roman"/>
        </w:rPr>
        <w:t xml:space="preserve">that </w:t>
      </w:r>
      <w:r w:rsidRPr="009A1472">
        <w:rPr>
          <w:rFonts w:ascii="Times New Roman" w:hAnsi="Times New Roman" w:cs="Times New Roman"/>
        </w:rPr>
        <w:t xml:space="preserve">nest participants within </w:t>
      </w:r>
      <w:r w:rsidR="00DC062A">
        <w:rPr>
          <w:rFonts w:ascii="Times New Roman" w:hAnsi="Times New Roman" w:cs="Times New Roman"/>
        </w:rPr>
        <w:t>partners</w:t>
      </w:r>
      <w:r w:rsidR="0088053D">
        <w:rPr>
          <w:rFonts w:ascii="Times New Roman" w:hAnsi="Times New Roman" w:cs="Times New Roman"/>
        </w:rPr>
        <w:t xml:space="preserve"> (random intercepts estimated with maximum likelihood estimation)</w:t>
      </w:r>
      <w:r w:rsidRPr="009A1472">
        <w:rPr>
          <w:rFonts w:ascii="Times New Roman" w:hAnsi="Times New Roman" w:cs="Times New Roman"/>
        </w:rPr>
        <w:t>. We used the same Poisson regression model as Study 1 to estimate the effect of pausing on assents</w:t>
      </w:r>
      <w:r w:rsidR="007F2BAC">
        <w:rPr>
          <w:rStyle w:val="FootnoteReference"/>
          <w:rFonts w:ascii="Times New Roman" w:hAnsi="Times New Roman" w:cs="Times New Roman"/>
        </w:rPr>
        <w:footnoteReference w:id="4"/>
      </w:r>
      <w:r w:rsidRPr="009A1472">
        <w:rPr>
          <w:rFonts w:ascii="Times New Roman" w:hAnsi="Times New Roman" w:cs="Times New Roman"/>
        </w:rPr>
        <w:t xml:space="preserve"> and a linear model to estimate the effect of pausing on </w:t>
      </w:r>
      <w:r w:rsidR="00175D09">
        <w:rPr>
          <w:rFonts w:ascii="Times New Roman" w:hAnsi="Times New Roman" w:cs="Times New Roman"/>
        </w:rPr>
        <w:t>perceptions</w:t>
      </w:r>
      <w:r w:rsidR="00281AFF">
        <w:rPr>
          <w:rFonts w:ascii="Times New Roman" w:hAnsi="Times New Roman" w:cs="Times New Roman"/>
        </w:rPr>
        <w:t xml:space="preserve">. </w:t>
      </w:r>
    </w:p>
    <w:p w14:paraId="3D2A2E5E" w14:textId="77777777" w:rsidR="00062016" w:rsidRDefault="00062016" w:rsidP="00B6690A">
      <w:pPr>
        <w:keepNext/>
        <w:spacing w:line="480" w:lineRule="auto"/>
        <w:rPr>
          <w:rFonts w:ascii="Times New Roman" w:hAnsi="Times New Roman" w:cs="Times New Roman"/>
        </w:rPr>
      </w:pPr>
    </w:p>
    <w:p w14:paraId="18B00EA0" w14:textId="60A5368A" w:rsidR="002C5ACD" w:rsidRDefault="009A1472" w:rsidP="00B6690A">
      <w:pPr>
        <w:keepNext/>
        <w:spacing w:line="480" w:lineRule="auto"/>
        <w:rPr>
          <w:rFonts w:ascii="Times New Roman" w:hAnsi="Times New Roman" w:cs="Times New Roman"/>
        </w:rPr>
      </w:pPr>
      <w:r w:rsidRPr="00EC6AC5">
        <w:rPr>
          <w:rFonts w:ascii="Times New Roman" w:hAnsi="Times New Roman" w:cs="Times New Roman"/>
        </w:rPr>
        <w:t>Results</w:t>
      </w:r>
    </w:p>
    <w:p w14:paraId="0C05F3D7" w14:textId="77777777" w:rsidR="00D430A2" w:rsidRPr="00EC6AC5" w:rsidRDefault="00D430A2" w:rsidP="00B6690A">
      <w:pPr>
        <w:keepNext/>
        <w:spacing w:line="480" w:lineRule="auto"/>
        <w:rPr>
          <w:rFonts w:ascii="Times New Roman" w:hAnsi="Times New Roman" w:cs="Times New Roman"/>
        </w:rPr>
      </w:pPr>
    </w:p>
    <w:p w14:paraId="0E6DACD8" w14:textId="23AD3A3D" w:rsidR="00525213" w:rsidRDefault="00525213" w:rsidP="00525213">
      <w:pPr>
        <w:spacing w:line="480" w:lineRule="auto"/>
        <w:ind w:firstLine="720"/>
        <w:rPr>
          <w:rFonts w:ascii="Times New Roman" w:hAnsi="Times New Roman" w:cs="Times New Roman"/>
        </w:rPr>
      </w:pPr>
      <w:bookmarkStart w:id="11" w:name="_Hlk91566445"/>
      <w:r>
        <w:rPr>
          <w:rFonts w:ascii="Times New Roman" w:hAnsi="Times New Roman" w:cs="Times New Roman"/>
        </w:rPr>
        <w:t>First</w:t>
      </w:r>
      <w:r w:rsidRPr="009A1472">
        <w:rPr>
          <w:rFonts w:ascii="Times New Roman" w:hAnsi="Times New Roman" w:cs="Times New Roman"/>
        </w:rPr>
        <w:t xml:space="preserve">, </w:t>
      </w:r>
      <w:r>
        <w:rPr>
          <w:rFonts w:ascii="Times New Roman" w:hAnsi="Times New Roman" w:cs="Times New Roman"/>
        </w:rPr>
        <w:t>the effect of pausing on positive perceptions was moderated by engagement</w:t>
      </w:r>
      <w:r w:rsidRPr="009A1472">
        <w:rPr>
          <w:rFonts w:ascii="Times New Roman" w:hAnsi="Times New Roman" w:cs="Times New Roman"/>
        </w:rPr>
        <w:t xml:space="preserve">, </w:t>
      </w:r>
      <w:r w:rsidRPr="009A1472">
        <w:rPr>
          <w:rFonts w:ascii="Times New Roman" w:hAnsi="Times New Roman" w:cs="Times New Roman"/>
          <w:i/>
          <w:iCs/>
        </w:rPr>
        <w:t>B</w:t>
      </w:r>
      <w:r w:rsidRPr="009A1472">
        <w:rPr>
          <w:rFonts w:ascii="Times New Roman" w:hAnsi="Times New Roman" w:cs="Times New Roman"/>
        </w:rPr>
        <w:t xml:space="preserve"> = 10.</w:t>
      </w:r>
      <w:r>
        <w:rPr>
          <w:rFonts w:ascii="Times New Roman" w:hAnsi="Times New Roman" w:cs="Times New Roman"/>
        </w:rPr>
        <w:t>45</w:t>
      </w:r>
      <w:r w:rsidRPr="009A1472">
        <w:rPr>
          <w:rFonts w:ascii="Times New Roman" w:hAnsi="Times New Roman" w:cs="Times New Roman"/>
        </w:rPr>
        <w:t xml:space="preserve"> (</w:t>
      </w:r>
      <w:r w:rsidRPr="009A1472">
        <w:rPr>
          <w:rFonts w:ascii="Times New Roman" w:hAnsi="Times New Roman" w:cs="Times New Roman"/>
          <w:i/>
          <w:iCs/>
        </w:rPr>
        <w:t>SE</w:t>
      </w:r>
      <w:r w:rsidRPr="009A1472">
        <w:rPr>
          <w:rFonts w:ascii="Times New Roman" w:hAnsi="Times New Roman" w:cs="Times New Roman"/>
        </w:rPr>
        <w:t xml:space="preserve"> = </w:t>
      </w:r>
      <w:r>
        <w:rPr>
          <w:rFonts w:ascii="Times New Roman" w:hAnsi="Times New Roman" w:cs="Times New Roman"/>
        </w:rPr>
        <w:t>4.02</w:t>
      </w:r>
      <w:r w:rsidRPr="009A1472">
        <w:rPr>
          <w:rFonts w:ascii="Times New Roman" w:hAnsi="Times New Roman" w:cs="Times New Roman"/>
        </w:rPr>
        <w:t xml:space="preserve">), </w:t>
      </w:r>
      <w:r w:rsidRPr="009A1472">
        <w:rPr>
          <w:rFonts w:ascii="Times New Roman" w:hAnsi="Times New Roman" w:cs="Times New Roman"/>
          <w:i/>
          <w:iCs/>
        </w:rPr>
        <w:t>z</w:t>
      </w:r>
      <w:r w:rsidRPr="009A1472">
        <w:rPr>
          <w:rFonts w:ascii="Times New Roman" w:hAnsi="Times New Roman" w:cs="Times New Roman"/>
        </w:rPr>
        <w:t xml:space="preserve"> = 2.6</w:t>
      </w:r>
      <w:r>
        <w:rPr>
          <w:rFonts w:ascii="Times New Roman" w:hAnsi="Times New Roman" w:cs="Times New Roman"/>
        </w:rPr>
        <w:t>0</w:t>
      </w:r>
      <w:r w:rsidRPr="009A1472">
        <w:rPr>
          <w:rFonts w:ascii="Times New Roman" w:hAnsi="Times New Roman" w:cs="Times New Roman"/>
        </w:rPr>
        <w:t xml:space="preserve">, </w:t>
      </w:r>
      <w:r w:rsidRPr="009A1472">
        <w:rPr>
          <w:rFonts w:ascii="Times New Roman" w:hAnsi="Times New Roman" w:cs="Times New Roman"/>
          <w:i/>
          <w:iCs/>
        </w:rPr>
        <w:t xml:space="preserve">p </w:t>
      </w:r>
      <w:r w:rsidRPr="009A1472">
        <w:rPr>
          <w:rFonts w:ascii="Times New Roman" w:hAnsi="Times New Roman" w:cs="Times New Roman"/>
        </w:rPr>
        <w:t>= .009.</w:t>
      </w:r>
      <w:r w:rsidDel="002C5ACD">
        <w:rPr>
          <w:rStyle w:val="FootnoteReference"/>
          <w:rFonts w:ascii="Times New Roman" w:hAnsi="Times New Roman" w:cs="Times New Roman"/>
        </w:rPr>
        <w:t xml:space="preserve"> </w:t>
      </w:r>
      <w:r w:rsidRPr="009A1472">
        <w:rPr>
          <w:rFonts w:ascii="Times New Roman" w:hAnsi="Times New Roman" w:cs="Times New Roman"/>
        </w:rPr>
        <w:t xml:space="preserve"> </w:t>
      </w:r>
      <w:r>
        <w:rPr>
          <w:rFonts w:ascii="Times New Roman" w:hAnsi="Times New Roman" w:cs="Times New Roman"/>
        </w:rPr>
        <w:t>For</w:t>
      </w:r>
      <w:r w:rsidRPr="009A1472">
        <w:rPr>
          <w:rFonts w:ascii="Times New Roman" w:hAnsi="Times New Roman" w:cs="Times New Roman"/>
        </w:rPr>
        <w:t xml:space="preserve"> participants</w:t>
      </w:r>
      <w:r>
        <w:rPr>
          <w:rFonts w:ascii="Times New Roman" w:hAnsi="Times New Roman" w:cs="Times New Roman"/>
        </w:rPr>
        <w:t xml:space="preserve"> who were engaged in the interaction</w:t>
      </w:r>
      <w:r w:rsidRPr="009A1472">
        <w:rPr>
          <w:rFonts w:ascii="Times New Roman" w:hAnsi="Times New Roman" w:cs="Times New Roman"/>
        </w:rPr>
        <w:t xml:space="preserve"> </w:t>
      </w:r>
      <w:r>
        <w:rPr>
          <w:rFonts w:ascii="Times New Roman" w:hAnsi="Times New Roman" w:cs="Times New Roman"/>
        </w:rPr>
        <w:t xml:space="preserve">(i.e., </w:t>
      </w:r>
      <w:r w:rsidRPr="009A1472">
        <w:rPr>
          <w:rFonts w:ascii="Times New Roman" w:hAnsi="Times New Roman" w:cs="Times New Roman"/>
        </w:rPr>
        <w:t xml:space="preserve">+1 </w:t>
      </w:r>
      <w:r w:rsidRPr="009A1472">
        <w:rPr>
          <w:rFonts w:ascii="Times New Roman" w:hAnsi="Times New Roman" w:cs="Times New Roman"/>
          <w:i/>
          <w:iCs/>
        </w:rPr>
        <w:t>SD</w:t>
      </w:r>
      <w:r w:rsidRPr="009A1472">
        <w:rPr>
          <w:rFonts w:ascii="Times New Roman" w:hAnsi="Times New Roman" w:cs="Times New Roman"/>
        </w:rPr>
        <w:t xml:space="preserve"> above the mean), </w:t>
      </w:r>
      <w:r>
        <w:rPr>
          <w:rFonts w:ascii="Times New Roman" w:hAnsi="Times New Roman" w:cs="Times New Roman"/>
        </w:rPr>
        <w:t xml:space="preserve">consistent with Study 1, </w:t>
      </w:r>
      <w:r w:rsidRPr="009A1472">
        <w:rPr>
          <w:rFonts w:ascii="Times New Roman" w:hAnsi="Times New Roman" w:cs="Times New Roman"/>
        </w:rPr>
        <w:t>paus</w:t>
      </w:r>
      <w:r>
        <w:rPr>
          <w:rFonts w:ascii="Times New Roman" w:hAnsi="Times New Roman" w:cs="Times New Roman"/>
        </w:rPr>
        <w:t>ing more</w:t>
      </w:r>
      <w:r w:rsidRPr="009A1472">
        <w:rPr>
          <w:rFonts w:ascii="Times New Roman" w:hAnsi="Times New Roman" w:cs="Times New Roman"/>
        </w:rPr>
        <w:t xml:space="preserve"> </w:t>
      </w:r>
      <w:r>
        <w:rPr>
          <w:rFonts w:ascii="Times New Roman" w:hAnsi="Times New Roman" w:cs="Times New Roman"/>
        </w:rPr>
        <w:t>led communicators to be perceived more positively</w:t>
      </w:r>
      <w:r w:rsidRPr="009A1472">
        <w:rPr>
          <w:rFonts w:ascii="Times New Roman" w:hAnsi="Times New Roman" w:cs="Times New Roman"/>
        </w:rPr>
        <w:t xml:space="preserve">, </w:t>
      </w:r>
      <w:r w:rsidRPr="009A1472">
        <w:rPr>
          <w:rFonts w:ascii="Times New Roman" w:hAnsi="Times New Roman" w:cs="Times New Roman"/>
          <w:i/>
          <w:iCs/>
        </w:rPr>
        <w:t>B</w:t>
      </w:r>
      <w:r w:rsidRPr="009A1472">
        <w:rPr>
          <w:rFonts w:ascii="Times New Roman" w:hAnsi="Times New Roman" w:cs="Times New Roman"/>
        </w:rPr>
        <w:t xml:space="preserve"> = 8.</w:t>
      </w:r>
      <w:r>
        <w:rPr>
          <w:rFonts w:ascii="Times New Roman" w:hAnsi="Times New Roman" w:cs="Times New Roman"/>
        </w:rPr>
        <w:t>40</w:t>
      </w:r>
      <w:r w:rsidRPr="009A1472">
        <w:rPr>
          <w:rFonts w:ascii="Times New Roman" w:hAnsi="Times New Roman" w:cs="Times New Roman"/>
        </w:rPr>
        <w:t xml:space="preserve"> (</w:t>
      </w:r>
      <w:r w:rsidRPr="009A1472">
        <w:rPr>
          <w:rFonts w:ascii="Times New Roman" w:hAnsi="Times New Roman" w:cs="Times New Roman"/>
          <w:i/>
          <w:iCs/>
        </w:rPr>
        <w:t>SE</w:t>
      </w:r>
      <w:r w:rsidRPr="009A1472">
        <w:rPr>
          <w:rFonts w:ascii="Times New Roman" w:hAnsi="Times New Roman" w:cs="Times New Roman"/>
        </w:rPr>
        <w:t xml:space="preserve"> = 3.5</w:t>
      </w:r>
      <w:r>
        <w:rPr>
          <w:rFonts w:ascii="Times New Roman" w:hAnsi="Times New Roman" w:cs="Times New Roman"/>
        </w:rPr>
        <w:t>8</w:t>
      </w:r>
      <w:r w:rsidRPr="009A1472">
        <w:rPr>
          <w:rFonts w:ascii="Times New Roman" w:hAnsi="Times New Roman" w:cs="Times New Roman"/>
        </w:rPr>
        <w:t xml:space="preserve">), </w:t>
      </w:r>
      <w:r w:rsidRPr="008761A4">
        <w:rPr>
          <w:rFonts w:ascii="Times New Roman" w:hAnsi="Times New Roman" w:cs="Times New Roman"/>
          <w:i/>
          <w:iCs/>
        </w:rPr>
        <w:t>d</w:t>
      </w:r>
      <w:r>
        <w:rPr>
          <w:rFonts w:ascii="Times New Roman" w:hAnsi="Times New Roman" w:cs="Times New Roman"/>
        </w:rPr>
        <w:t xml:space="preserve"> = 0.32, 95% CI [0.05, 0.59], </w:t>
      </w:r>
      <w:r w:rsidRPr="009A1472">
        <w:rPr>
          <w:rFonts w:ascii="Times New Roman" w:hAnsi="Times New Roman" w:cs="Times New Roman"/>
          <w:i/>
          <w:iCs/>
        </w:rPr>
        <w:t>z</w:t>
      </w:r>
      <w:r w:rsidRPr="009A1472">
        <w:rPr>
          <w:rFonts w:ascii="Times New Roman" w:hAnsi="Times New Roman" w:cs="Times New Roman"/>
        </w:rPr>
        <w:t xml:space="preserve"> = </w:t>
      </w:r>
      <w:r>
        <w:rPr>
          <w:rFonts w:ascii="Times New Roman" w:hAnsi="Times New Roman" w:cs="Times New Roman"/>
        </w:rPr>
        <w:t>2.35</w:t>
      </w:r>
      <w:r w:rsidRPr="009A1472">
        <w:rPr>
          <w:rFonts w:ascii="Times New Roman" w:hAnsi="Times New Roman" w:cs="Times New Roman"/>
        </w:rPr>
        <w:t xml:space="preserve">, </w:t>
      </w:r>
      <w:r w:rsidRPr="009A1472">
        <w:rPr>
          <w:rFonts w:ascii="Times New Roman" w:hAnsi="Times New Roman" w:cs="Times New Roman"/>
          <w:i/>
          <w:iCs/>
        </w:rPr>
        <w:t xml:space="preserve">p </w:t>
      </w:r>
      <w:r>
        <w:rPr>
          <w:rFonts w:ascii="Times New Roman" w:hAnsi="Times New Roman" w:cs="Times New Roman"/>
        </w:rPr>
        <w:t>= .019</w:t>
      </w:r>
      <w:r w:rsidRPr="009A1472">
        <w:rPr>
          <w:rFonts w:ascii="Times New Roman" w:hAnsi="Times New Roman" w:cs="Times New Roman"/>
        </w:rPr>
        <w:t xml:space="preserve">. </w:t>
      </w:r>
      <w:r>
        <w:rPr>
          <w:rFonts w:ascii="Times New Roman" w:hAnsi="Times New Roman" w:cs="Times New Roman"/>
        </w:rPr>
        <w:t>A</w:t>
      </w:r>
      <w:r w:rsidRPr="009A1472">
        <w:rPr>
          <w:rFonts w:ascii="Times New Roman" w:hAnsi="Times New Roman" w:cs="Times New Roman"/>
        </w:rPr>
        <w:t>mong participants who were not engaged (</w:t>
      </w:r>
      <w:r>
        <w:rPr>
          <w:rFonts w:ascii="Times New Roman" w:hAnsi="Times New Roman" w:cs="Times New Roman"/>
        </w:rPr>
        <w:t xml:space="preserve">-1 </w:t>
      </w:r>
      <w:r w:rsidRPr="00265462">
        <w:rPr>
          <w:rFonts w:ascii="Times New Roman" w:hAnsi="Times New Roman" w:cs="Times New Roman"/>
          <w:i/>
        </w:rPr>
        <w:t>SD</w:t>
      </w:r>
      <w:r>
        <w:rPr>
          <w:rFonts w:ascii="Times New Roman" w:hAnsi="Times New Roman" w:cs="Times New Roman"/>
        </w:rPr>
        <w:t>; i.e., zero engagement</w:t>
      </w:r>
      <w:r w:rsidRPr="009A1472">
        <w:rPr>
          <w:rFonts w:ascii="Times New Roman" w:hAnsi="Times New Roman" w:cs="Times New Roman"/>
        </w:rPr>
        <w:t xml:space="preserve">), </w:t>
      </w:r>
      <w:r>
        <w:rPr>
          <w:rFonts w:ascii="Times New Roman" w:hAnsi="Times New Roman" w:cs="Times New Roman"/>
        </w:rPr>
        <w:t>however, this effect was mitigated</w:t>
      </w:r>
      <w:r w:rsidRPr="009A1472">
        <w:rPr>
          <w:rFonts w:ascii="Times New Roman" w:hAnsi="Times New Roman" w:cs="Times New Roman"/>
        </w:rPr>
        <w:t xml:space="preserve">, </w:t>
      </w:r>
      <w:r w:rsidRPr="009A1472">
        <w:rPr>
          <w:rFonts w:ascii="Times New Roman" w:hAnsi="Times New Roman" w:cs="Times New Roman"/>
          <w:i/>
          <w:iCs/>
        </w:rPr>
        <w:t>B</w:t>
      </w:r>
      <w:r w:rsidRPr="009A1472">
        <w:rPr>
          <w:rFonts w:ascii="Times New Roman" w:hAnsi="Times New Roman" w:cs="Times New Roman"/>
        </w:rPr>
        <w:t xml:space="preserve"> = -2.</w:t>
      </w:r>
      <w:r>
        <w:rPr>
          <w:rFonts w:ascii="Times New Roman" w:hAnsi="Times New Roman" w:cs="Times New Roman"/>
        </w:rPr>
        <w:t>10</w:t>
      </w:r>
      <w:r w:rsidRPr="009A1472">
        <w:rPr>
          <w:rFonts w:ascii="Times New Roman" w:hAnsi="Times New Roman" w:cs="Times New Roman"/>
        </w:rPr>
        <w:t xml:space="preserve"> (</w:t>
      </w:r>
      <w:r w:rsidRPr="009A1472">
        <w:rPr>
          <w:rFonts w:ascii="Times New Roman" w:hAnsi="Times New Roman" w:cs="Times New Roman"/>
          <w:i/>
          <w:iCs/>
        </w:rPr>
        <w:t>SE</w:t>
      </w:r>
      <w:r w:rsidRPr="009A1472">
        <w:rPr>
          <w:rFonts w:ascii="Times New Roman" w:hAnsi="Times New Roman" w:cs="Times New Roman"/>
        </w:rPr>
        <w:t xml:space="preserve"> = 2.8</w:t>
      </w:r>
      <w:r>
        <w:rPr>
          <w:rFonts w:ascii="Times New Roman" w:hAnsi="Times New Roman" w:cs="Times New Roman"/>
        </w:rPr>
        <w:t>8</w:t>
      </w:r>
      <w:r w:rsidRPr="009A1472">
        <w:rPr>
          <w:rFonts w:ascii="Times New Roman" w:hAnsi="Times New Roman" w:cs="Times New Roman"/>
        </w:rPr>
        <w:t xml:space="preserve">), </w:t>
      </w:r>
      <w:r w:rsidRPr="008761A4">
        <w:rPr>
          <w:rFonts w:ascii="Times New Roman" w:hAnsi="Times New Roman" w:cs="Times New Roman"/>
          <w:i/>
          <w:iCs/>
        </w:rPr>
        <w:t>d</w:t>
      </w:r>
      <w:r>
        <w:rPr>
          <w:rFonts w:ascii="Times New Roman" w:hAnsi="Times New Roman" w:cs="Times New Roman"/>
        </w:rPr>
        <w:t xml:space="preserve"> = -0.10, 95% CI [-0.37, 0.16], </w:t>
      </w:r>
      <w:r w:rsidRPr="009A1472">
        <w:rPr>
          <w:rFonts w:ascii="Times New Roman" w:hAnsi="Times New Roman" w:cs="Times New Roman"/>
          <w:i/>
          <w:iCs/>
        </w:rPr>
        <w:t xml:space="preserve">z </w:t>
      </w:r>
      <w:r w:rsidRPr="009A1472">
        <w:rPr>
          <w:rFonts w:ascii="Times New Roman" w:hAnsi="Times New Roman" w:cs="Times New Roman"/>
        </w:rPr>
        <w:t>= 0.7</w:t>
      </w:r>
      <w:r>
        <w:rPr>
          <w:rFonts w:ascii="Times New Roman" w:hAnsi="Times New Roman" w:cs="Times New Roman"/>
        </w:rPr>
        <w:t>3</w:t>
      </w:r>
      <w:r w:rsidRPr="009A1472">
        <w:rPr>
          <w:rFonts w:ascii="Times New Roman" w:hAnsi="Times New Roman" w:cs="Times New Roman"/>
        </w:rPr>
        <w:t xml:space="preserve">, </w:t>
      </w:r>
      <w:r w:rsidRPr="009A1472">
        <w:rPr>
          <w:rFonts w:ascii="Times New Roman" w:hAnsi="Times New Roman" w:cs="Times New Roman"/>
          <w:i/>
          <w:iCs/>
        </w:rPr>
        <w:t>p</w:t>
      </w:r>
      <w:r w:rsidRPr="009A1472">
        <w:rPr>
          <w:rFonts w:ascii="Times New Roman" w:hAnsi="Times New Roman" w:cs="Times New Roman"/>
        </w:rPr>
        <w:t xml:space="preserve"> = .4</w:t>
      </w:r>
      <w:r>
        <w:rPr>
          <w:rFonts w:ascii="Times New Roman" w:hAnsi="Times New Roman" w:cs="Times New Roman"/>
        </w:rPr>
        <w:t>7</w:t>
      </w:r>
      <w:r w:rsidRPr="009A1472">
        <w:rPr>
          <w:rFonts w:ascii="Times New Roman" w:hAnsi="Times New Roman" w:cs="Times New Roman"/>
        </w:rPr>
        <w:t xml:space="preserve">. </w:t>
      </w:r>
    </w:p>
    <w:p w14:paraId="57888062" w14:textId="3EAEADEC" w:rsidR="00611DE1" w:rsidRPr="00405560" w:rsidRDefault="00611DE1" w:rsidP="00611DE1">
      <w:pPr>
        <w:spacing w:line="480" w:lineRule="auto"/>
        <w:ind w:firstLine="720"/>
        <w:rPr>
          <w:rFonts w:ascii="Times New Roman" w:hAnsi="Times New Roman" w:cs="Times New Roman"/>
          <w:b/>
          <w:bCs/>
        </w:rPr>
      </w:pPr>
      <w:r>
        <w:rPr>
          <w:rFonts w:ascii="Times New Roman" w:hAnsi="Times New Roman" w:cs="Times New Roman"/>
        </w:rPr>
        <w:lastRenderedPageBreak/>
        <w:t>Second, c</w:t>
      </w:r>
      <w:r w:rsidRPr="009A1472">
        <w:rPr>
          <w:rFonts w:ascii="Times New Roman" w:hAnsi="Times New Roman" w:cs="Times New Roman"/>
        </w:rPr>
        <w:t xml:space="preserve">onsistent with our theorizing and the results of Study 1, </w:t>
      </w:r>
      <w:r>
        <w:rPr>
          <w:rFonts w:ascii="Times New Roman" w:hAnsi="Times New Roman" w:cs="Times New Roman"/>
        </w:rPr>
        <w:t>pausing more encouraged assents (</w:t>
      </w:r>
      <w:proofErr w:type="spellStart"/>
      <w:r w:rsidRPr="00DC062A">
        <w:rPr>
          <w:rFonts w:ascii="Times New Roman" w:hAnsi="Times New Roman" w:cs="Times New Roman"/>
          <w:i/>
          <w:iCs/>
        </w:rPr>
        <w:t>M</w:t>
      </w:r>
      <w:r w:rsidRPr="00DC062A">
        <w:rPr>
          <w:rFonts w:ascii="Times New Roman" w:hAnsi="Times New Roman" w:cs="Times New Roman"/>
          <w:vertAlign w:val="subscript"/>
        </w:rPr>
        <w:t>High</w:t>
      </w:r>
      <w:proofErr w:type="spellEnd"/>
      <w:r>
        <w:rPr>
          <w:rFonts w:ascii="Times New Roman" w:hAnsi="Times New Roman" w:cs="Times New Roman"/>
        </w:rPr>
        <w:t xml:space="preserve"> = 9.66, 95% CI [8</w:t>
      </w:r>
      <w:r w:rsidRPr="00405560">
        <w:rPr>
          <w:rFonts w:ascii="Times New Roman" w:hAnsi="Times New Roman" w:cs="Times New Roman"/>
        </w:rPr>
        <w:t xml:space="preserve">.66, 10.65] vs. </w:t>
      </w:r>
      <w:proofErr w:type="spellStart"/>
      <w:r w:rsidRPr="00405560">
        <w:rPr>
          <w:rFonts w:ascii="Times New Roman" w:hAnsi="Times New Roman" w:cs="Times New Roman"/>
          <w:i/>
          <w:iCs/>
        </w:rPr>
        <w:t>M</w:t>
      </w:r>
      <w:r w:rsidRPr="00405560">
        <w:rPr>
          <w:rFonts w:ascii="Times New Roman" w:hAnsi="Times New Roman" w:cs="Times New Roman"/>
          <w:vertAlign w:val="subscript"/>
        </w:rPr>
        <w:t>Low</w:t>
      </w:r>
      <w:proofErr w:type="spellEnd"/>
      <w:r w:rsidRPr="00405560">
        <w:rPr>
          <w:rFonts w:ascii="Times New Roman" w:hAnsi="Times New Roman" w:cs="Times New Roman"/>
        </w:rPr>
        <w:t xml:space="preserve"> = 5.47, 95% CI [4.76, 6.19], </w:t>
      </w:r>
      <w:r w:rsidRPr="00405560">
        <w:rPr>
          <w:rFonts w:ascii="Times New Roman" w:hAnsi="Times New Roman" w:cs="Times New Roman"/>
          <w:i/>
          <w:iCs/>
        </w:rPr>
        <w:t>IRR</w:t>
      </w:r>
      <w:r w:rsidRPr="00405560">
        <w:rPr>
          <w:rFonts w:ascii="Times New Roman" w:hAnsi="Times New Roman" w:cs="Times New Roman"/>
        </w:rPr>
        <w:t xml:space="preserve"> = 1.72, 95% CI [1.42, 2.08], </w:t>
      </w:r>
      <w:r w:rsidRPr="00405560">
        <w:rPr>
          <w:rFonts w:ascii="Times New Roman" w:hAnsi="Times New Roman" w:cs="Times New Roman"/>
          <w:i/>
          <w:iCs/>
        </w:rPr>
        <w:t>z</w:t>
      </w:r>
      <w:r w:rsidRPr="00405560">
        <w:rPr>
          <w:rFonts w:ascii="Times New Roman" w:hAnsi="Times New Roman" w:cs="Times New Roman"/>
        </w:rPr>
        <w:t xml:space="preserve"> = 5.55, </w:t>
      </w:r>
      <w:r w:rsidRPr="00405560">
        <w:rPr>
          <w:rFonts w:ascii="Times New Roman" w:hAnsi="Times New Roman" w:cs="Times New Roman"/>
          <w:i/>
          <w:iCs/>
        </w:rPr>
        <w:t>p</w:t>
      </w:r>
      <w:r w:rsidRPr="00405560">
        <w:rPr>
          <w:rFonts w:ascii="Times New Roman" w:hAnsi="Times New Roman" w:cs="Times New Roman"/>
        </w:rPr>
        <w:t xml:space="preserve"> &lt; .001. This was not moderated by engagement, </w:t>
      </w:r>
      <w:r w:rsidRPr="00405560">
        <w:rPr>
          <w:rFonts w:ascii="Times New Roman" w:hAnsi="Times New Roman" w:cs="Times New Roman"/>
          <w:i/>
          <w:iCs/>
        </w:rPr>
        <w:t>B</w:t>
      </w:r>
      <w:r w:rsidRPr="00405560">
        <w:rPr>
          <w:rFonts w:ascii="Times New Roman" w:hAnsi="Times New Roman" w:cs="Times New Roman"/>
        </w:rPr>
        <w:t xml:space="preserve"> = </w:t>
      </w:r>
      <w:r w:rsidR="0003006C" w:rsidRPr="00405560">
        <w:rPr>
          <w:rFonts w:ascii="Times New Roman" w:hAnsi="Times New Roman" w:cs="Times New Roman"/>
        </w:rPr>
        <w:t>-0.18</w:t>
      </w:r>
      <w:r w:rsidRPr="00405560">
        <w:rPr>
          <w:rFonts w:ascii="Times New Roman" w:hAnsi="Times New Roman" w:cs="Times New Roman"/>
        </w:rPr>
        <w:t xml:space="preserve"> (</w:t>
      </w:r>
      <w:r w:rsidRPr="00405560">
        <w:rPr>
          <w:rFonts w:ascii="Times New Roman" w:hAnsi="Times New Roman" w:cs="Times New Roman"/>
          <w:i/>
          <w:iCs/>
        </w:rPr>
        <w:t>SE</w:t>
      </w:r>
      <w:r w:rsidRPr="00405560">
        <w:rPr>
          <w:rFonts w:ascii="Times New Roman" w:hAnsi="Times New Roman" w:cs="Times New Roman"/>
        </w:rPr>
        <w:t xml:space="preserve"> = </w:t>
      </w:r>
      <w:r w:rsidR="0003006C" w:rsidRPr="00405560">
        <w:rPr>
          <w:rFonts w:ascii="Times New Roman" w:hAnsi="Times New Roman" w:cs="Times New Roman"/>
        </w:rPr>
        <w:t>0.15</w:t>
      </w:r>
      <w:r w:rsidRPr="00405560">
        <w:rPr>
          <w:rFonts w:ascii="Times New Roman" w:hAnsi="Times New Roman" w:cs="Times New Roman"/>
        </w:rPr>
        <w:t xml:space="preserve">), </w:t>
      </w:r>
      <w:r w:rsidRPr="00405560">
        <w:rPr>
          <w:rFonts w:ascii="Times New Roman" w:hAnsi="Times New Roman" w:cs="Times New Roman"/>
          <w:i/>
          <w:iCs/>
        </w:rPr>
        <w:t>z</w:t>
      </w:r>
      <w:r w:rsidRPr="00405560">
        <w:rPr>
          <w:rFonts w:ascii="Times New Roman" w:hAnsi="Times New Roman" w:cs="Times New Roman"/>
        </w:rPr>
        <w:t xml:space="preserve"> = </w:t>
      </w:r>
      <w:r w:rsidR="0003006C" w:rsidRPr="00405560">
        <w:rPr>
          <w:rFonts w:ascii="Times New Roman" w:hAnsi="Times New Roman" w:cs="Times New Roman"/>
        </w:rPr>
        <w:t>1.17</w:t>
      </w:r>
      <w:r w:rsidRPr="00405560">
        <w:rPr>
          <w:rFonts w:ascii="Times New Roman" w:hAnsi="Times New Roman" w:cs="Times New Roman"/>
        </w:rPr>
        <w:t xml:space="preserve">, </w:t>
      </w:r>
      <w:r w:rsidRPr="00405560">
        <w:rPr>
          <w:rFonts w:ascii="Times New Roman" w:hAnsi="Times New Roman" w:cs="Times New Roman"/>
          <w:i/>
          <w:iCs/>
        </w:rPr>
        <w:t xml:space="preserve">p </w:t>
      </w:r>
      <w:r w:rsidRPr="00405560">
        <w:rPr>
          <w:rFonts w:ascii="Times New Roman" w:hAnsi="Times New Roman" w:cs="Times New Roman"/>
        </w:rPr>
        <w:t>= .</w:t>
      </w:r>
      <w:r w:rsidR="0003006C" w:rsidRPr="00405560">
        <w:rPr>
          <w:rFonts w:ascii="Times New Roman" w:hAnsi="Times New Roman" w:cs="Times New Roman"/>
        </w:rPr>
        <w:t>24</w:t>
      </w:r>
      <w:r w:rsidRPr="00405560">
        <w:rPr>
          <w:rFonts w:ascii="Times New Roman" w:hAnsi="Times New Roman" w:cs="Times New Roman"/>
        </w:rPr>
        <w:t xml:space="preserve">, </w:t>
      </w:r>
      <w:r w:rsidR="00405560">
        <w:rPr>
          <w:rFonts w:ascii="Times New Roman" w:hAnsi="Times New Roman" w:cs="Times New Roman"/>
        </w:rPr>
        <w:t>and</w:t>
      </w:r>
      <w:r w:rsidRPr="00405560">
        <w:rPr>
          <w:rFonts w:ascii="Times New Roman" w:hAnsi="Times New Roman" w:cs="Times New Roman"/>
        </w:rPr>
        <w:t xml:space="preserve"> pausing more encouraged assents among </w:t>
      </w:r>
      <w:r w:rsidR="00405560">
        <w:rPr>
          <w:rFonts w:ascii="Times New Roman" w:hAnsi="Times New Roman" w:cs="Times New Roman"/>
        </w:rPr>
        <w:t>both participants</w:t>
      </w:r>
      <w:r w:rsidRPr="00405560">
        <w:rPr>
          <w:rFonts w:ascii="Times New Roman" w:hAnsi="Times New Roman" w:cs="Times New Roman"/>
        </w:rPr>
        <w:t xml:space="preserve"> who were engaged in the interaction</w:t>
      </w:r>
      <w:r w:rsidR="00CA6A50">
        <w:rPr>
          <w:rFonts w:ascii="Times New Roman" w:hAnsi="Times New Roman" w:cs="Times New Roman"/>
        </w:rPr>
        <w:t>,</w:t>
      </w:r>
      <w:r w:rsidRPr="00405560">
        <w:rPr>
          <w:rFonts w:ascii="Times New Roman" w:hAnsi="Times New Roman" w:cs="Times New Roman"/>
        </w:rPr>
        <w:t xml:space="preserve"> </w:t>
      </w:r>
      <w:r w:rsidRPr="00405560">
        <w:rPr>
          <w:rFonts w:ascii="Times New Roman" w:hAnsi="Times New Roman" w:cs="Times New Roman"/>
          <w:i/>
          <w:iCs/>
        </w:rPr>
        <w:t>B</w:t>
      </w:r>
      <w:r w:rsidRPr="00405560">
        <w:rPr>
          <w:rFonts w:ascii="Times New Roman" w:hAnsi="Times New Roman" w:cs="Times New Roman"/>
        </w:rPr>
        <w:t xml:space="preserve"> = </w:t>
      </w:r>
      <w:r w:rsidR="0003006C" w:rsidRPr="00405560">
        <w:rPr>
          <w:rFonts w:ascii="Times New Roman" w:hAnsi="Times New Roman" w:cs="Times New Roman"/>
        </w:rPr>
        <w:t>0.42</w:t>
      </w:r>
      <w:r w:rsidRPr="00405560">
        <w:rPr>
          <w:rFonts w:ascii="Times New Roman" w:hAnsi="Times New Roman" w:cs="Times New Roman"/>
        </w:rPr>
        <w:t xml:space="preserve"> (</w:t>
      </w:r>
      <w:r w:rsidRPr="00405560">
        <w:rPr>
          <w:rFonts w:ascii="Times New Roman" w:hAnsi="Times New Roman" w:cs="Times New Roman"/>
          <w:i/>
          <w:iCs/>
        </w:rPr>
        <w:t>SE</w:t>
      </w:r>
      <w:r w:rsidRPr="00405560">
        <w:rPr>
          <w:rFonts w:ascii="Times New Roman" w:hAnsi="Times New Roman" w:cs="Times New Roman"/>
        </w:rPr>
        <w:t xml:space="preserve"> = </w:t>
      </w:r>
      <w:r w:rsidR="0003006C" w:rsidRPr="00405560">
        <w:rPr>
          <w:rFonts w:ascii="Times New Roman" w:hAnsi="Times New Roman" w:cs="Times New Roman"/>
        </w:rPr>
        <w:t>0.17</w:t>
      </w:r>
      <w:r w:rsidRPr="00405560">
        <w:rPr>
          <w:rFonts w:ascii="Times New Roman" w:hAnsi="Times New Roman" w:cs="Times New Roman"/>
        </w:rPr>
        <w:t xml:space="preserve">), </w:t>
      </w:r>
      <w:r w:rsidR="00E57A99" w:rsidRPr="00405560">
        <w:rPr>
          <w:rFonts w:ascii="Times New Roman" w:hAnsi="Times New Roman" w:cs="Times New Roman"/>
          <w:i/>
          <w:iCs/>
        </w:rPr>
        <w:t xml:space="preserve">IRR </w:t>
      </w:r>
      <w:r w:rsidR="00E57A99" w:rsidRPr="00405560">
        <w:rPr>
          <w:rFonts w:ascii="Times New Roman" w:hAnsi="Times New Roman" w:cs="Times New Roman"/>
        </w:rPr>
        <w:t>=</w:t>
      </w:r>
      <w:r w:rsidR="00E57A99" w:rsidRPr="00405560">
        <w:rPr>
          <w:rFonts w:ascii="Times New Roman" w:hAnsi="Times New Roman" w:cs="Times New Roman"/>
          <w:i/>
          <w:iCs/>
        </w:rPr>
        <w:t xml:space="preserve"> </w:t>
      </w:r>
      <w:r w:rsidR="00E57A99" w:rsidRPr="00405560">
        <w:rPr>
          <w:rFonts w:ascii="Times New Roman" w:hAnsi="Times New Roman" w:cs="Times New Roman"/>
        </w:rPr>
        <w:t>1.52</w:t>
      </w:r>
      <w:r w:rsidRPr="00405560">
        <w:rPr>
          <w:rFonts w:ascii="Times New Roman" w:hAnsi="Times New Roman" w:cs="Times New Roman"/>
        </w:rPr>
        <w:t>, 95% CI [</w:t>
      </w:r>
      <w:r w:rsidR="00E57A99" w:rsidRPr="00405560">
        <w:rPr>
          <w:rFonts w:ascii="Times New Roman" w:hAnsi="Times New Roman" w:cs="Times New Roman"/>
        </w:rPr>
        <w:t>1.09</w:t>
      </w:r>
      <w:r w:rsidRPr="00405560">
        <w:rPr>
          <w:rFonts w:ascii="Times New Roman" w:hAnsi="Times New Roman" w:cs="Times New Roman"/>
        </w:rPr>
        <w:t xml:space="preserve">, </w:t>
      </w:r>
      <w:r w:rsidR="00E57A99" w:rsidRPr="00405560">
        <w:rPr>
          <w:rFonts w:ascii="Times New Roman" w:hAnsi="Times New Roman" w:cs="Times New Roman"/>
        </w:rPr>
        <w:t>2.11</w:t>
      </w:r>
      <w:r w:rsidRPr="00405560">
        <w:rPr>
          <w:rFonts w:ascii="Times New Roman" w:hAnsi="Times New Roman" w:cs="Times New Roman"/>
        </w:rPr>
        <w:t xml:space="preserve">], </w:t>
      </w:r>
      <w:r w:rsidRPr="00405560">
        <w:rPr>
          <w:rFonts w:ascii="Times New Roman" w:hAnsi="Times New Roman" w:cs="Times New Roman"/>
          <w:i/>
          <w:iCs/>
        </w:rPr>
        <w:t>z</w:t>
      </w:r>
      <w:r w:rsidRPr="00405560">
        <w:rPr>
          <w:rFonts w:ascii="Times New Roman" w:hAnsi="Times New Roman" w:cs="Times New Roman"/>
        </w:rPr>
        <w:t xml:space="preserve"> = 2.</w:t>
      </w:r>
      <w:r w:rsidR="00E57A99" w:rsidRPr="00405560">
        <w:rPr>
          <w:rFonts w:ascii="Times New Roman" w:hAnsi="Times New Roman" w:cs="Times New Roman"/>
        </w:rPr>
        <w:t>46</w:t>
      </w:r>
      <w:r w:rsidRPr="00405560">
        <w:rPr>
          <w:rFonts w:ascii="Times New Roman" w:hAnsi="Times New Roman" w:cs="Times New Roman"/>
        </w:rPr>
        <w:t xml:space="preserve">, </w:t>
      </w:r>
      <w:r w:rsidRPr="00405560">
        <w:rPr>
          <w:rFonts w:ascii="Times New Roman" w:hAnsi="Times New Roman" w:cs="Times New Roman"/>
          <w:i/>
          <w:iCs/>
        </w:rPr>
        <w:t xml:space="preserve">p </w:t>
      </w:r>
      <w:r w:rsidR="00E57A99" w:rsidRPr="00405560">
        <w:rPr>
          <w:rFonts w:ascii="Times New Roman" w:hAnsi="Times New Roman" w:cs="Times New Roman"/>
        </w:rPr>
        <w:t>=</w:t>
      </w:r>
      <w:r w:rsidRPr="00405560">
        <w:rPr>
          <w:rFonts w:ascii="Times New Roman" w:hAnsi="Times New Roman" w:cs="Times New Roman"/>
        </w:rPr>
        <w:t xml:space="preserve"> .0</w:t>
      </w:r>
      <w:r w:rsidR="00E57A99" w:rsidRPr="00405560">
        <w:rPr>
          <w:rFonts w:ascii="Times New Roman" w:hAnsi="Times New Roman" w:cs="Times New Roman"/>
        </w:rPr>
        <w:t>14</w:t>
      </w:r>
      <w:r w:rsidR="00CA6A50">
        <w:rPr>
          <w:rFonts w:ascii="Times New Roman" w:hAnsi="Times New Roman" w:cs="Times New Roman"/>
        </w:rPr>
        <w:t>,</w:t>
      </w:r>
      <w:r w:rsidRPr="00405560">
        <w:rPr>
          <w:rFonts w:ascii="Times New Roman" w:hAnsi="Times New Roman" w:cs="Times New Roman"/>
        </w:rPr>
        <w:t xml:space="preserve"> and </w:t>
      </w:r>
      <w:r w:rsidR="00405560">
        <w:rPr>
          <w:rFonts w:ascii="Times New Roman" w:hAnsi="Times New Roman" w:cs="Times New Roman"/>
        </w:rPr>
        <w:t>participants</w:t>
      </w:r>
      <w:r w:rsidR="00405560" w:rsidRPr="00405560">
        <w:rPr>
          <w:rFonts w:ascii="Times New Roman" w:hAnsi="Times New Roman" w:cs="Times New Roman"/>
        </w:rPr>
        <w:t xml:space="preserve"> </w:t>
      </w:r>
      <w:r w:rsidRPr="00405560">
        <w:rPr>
          <w:rFonts w:ascii="Times New Roman" w:hAnsi="Times New Roman" w:cs="Times New Roman"/>
        </w:rPr>
        <w:t xml:space="preserve">who were not, </w:t>
      </w:r>
      <w:r w:rsidRPr="00405560">
        <w:rPr>
          <w:rFonts w:ascii="Times New Roman" w:hAnsi="Times New Roman" w:cs="Times New Roman"/>
          <w:i/>
          <w:iCs/>
        </w:rPr>
        <w:t>B</w:t>
      </w:r>
      <w:r w:rsidRPr="00405560">
        <w:rPr>
          <w:rFonts w:ascii="Times New Roman" w:hAnsi="Times New Roman" w:cs="Times New Roman"/>
        </w:rPr>
        <w:t xml:space="preserve"> = </w:t>
      </w:r>
      <w:r w:rsidR="00E57A99" w:rsidRPr="00405560">
        <w:rPr>
          <w:rFonts w:ascii="Times New Roman" w:hAnsi="Times New Roman" w:cs="Times New Roman"/>
        </w:rPr>
        <w:t>0.59</w:t>
      </w:r>
      <w:r w:rsidRPr="00405560">
        <w:rPr>
          <w:rFonts w:ascii="Times New Roman" w:hAnsi="Times New Roman" w:cs="Times New Roman"/>
        </w:rPr>
        <w:t xml:space="preserve"> (</w:t>
      </w:r>
      <w:r w:rsidRPr="00405560">
        <w:rPr>
          <w:rFonts w:ascii="Times New Roman" w:hAnsi="Times New Roman" w:cs="Times New Roman"/>
          <w:i/>
          <w:iCs/>
        </w:rPr>
        <w:t>SE</w:t>
      </w:r>
      <w:r w:rsidRPr="00405560">
        <w:rPr>
          <w:rFonts w:ascii="Times New Roman" w:hAnsi="Times New Roman" w:cs="Times New Roman"/>
        </w:rPr>
        <w:t xml:space="preserve"> = </w:t>
      </w:r>
      <w:r w:rsidR="00E57A99" w:rsidRPr="00405560">
        <w:rPr>
          <w:rFonts w:ascii="Times New Roman" w:hAnsi="Times New Roman" w:cs="Times New Roman"/>
        </w:rPr>
        <w:t>0.12</w:t>
      </w:r>
      <w:r w:rsidRPr="00405560">
        <w:rPr>
          <w:rFonts w:ascii="Times New Roman" w:hAnsi="Times New Roman" w:cs="Times New Roman"/>
        </w:rPr>
        <w:t xml:space="preserve">), </w:t>
      </w:r>
      <w:r w:rsidR="00E57A99" w:rsidRPr="00405560">
        <w:rPr>
          <w:rFonts w:ascii="Times New Roman" w:hAnsi="Times New Roman" w:cs="Times New Roman"/>
          <w:i/>
          <w:iCs/>
        </w:rPr>
        <w:t>IRR</w:t>
      </w:r>
      <w:r w:rsidRPr="00405560">
        <w:rPr>
          <w:rFonts w:ascii="Times New Roman" w:hAnsi="Times New Roman" w:cs="Times New Roman"/>
        </w:rPr>
        <w:t xml:space="preserve"> = </w:t>
      </w:r>
      <w:r w:rsidR="00E57A99" w:rsidRPr="00405560">
        <w:rPr>
          <w:rFonts w:ascii="Times New Roman" w:hAnsi="Times New Roman" w:cs="Times New Roman"/>
        </w:rPr>
        <w:t xml:space="preserve">1.81, </w:t>
      </w:r>
      <w:r w:rsidRPr="00405560">
        <w:rPr>
          <w:rFonts w:ascii="Times New Roman" w:hAnsi="Times New Roman" w:cs="Times New Roman"/>
        </w:rPr>
        <w:t>95% CI [</w:t>
      </w:r>
      <w:r w:rsidR="00E57A99" w:rsidRPr="00405560">
        <w:rPr>
          <w:rFonts w:ascii="Times New Roman" w:hAnsi="Times New Roman" w:cs="Times New Roman"/>
        </w:rPr>
        <w:t>1.43</w:t>
      </w:r>
      <w:r w:rsidRPr="00405560">
        <w:rPr>
          <w:rFonts w:ascii="Times New Roman" w:hAnsi="Times New Roman" w:cs="Times New Roman"/>
        </w:rPr>
        <w:t xml:space="preserve">, </w:t>
      </w:r>
      <w:r w:rsidR="00007BAC" w:rsidRPr="00405560">
        <w:rPr>
          <w:rFonts w:ascii="Times New Roman" w:hAnsi="Times New Roman" w:cs="Times New Roman"/>
        </w:rPr>
        <w:t>2.29</w:t>
      </w:r>
      <w:r w:rsidRPr="00405560">
        <w:rPr>
          <w:rFonts w:ascii="Times New Roman" w:hAnsi="Times New Roman" w:cs="Times New Roman"/>
        </w:rPr>
        <w:t xml:space="preserve">], </w:t>
      </w:r>
      <w:r w:rsidRPr="00405560">
        <w:rPr>
          <w:rFonts w:ascii="Times New Roman" w:hAnsi="Times New Roman" w:cs="Times New Roman"/>
          <w:i/>
          <w:iCs/>
        </w:rPr>
        <w:t xml:space="preserve">z </w:t>
      </w:r>
      <w:r w:rsidRPr="00405560">
        <w:rPr>
          <w:rFonts w:ascii="Times New Roman" w:hAnsi="Times New Roman" w:cs="Times New Roman"/>
        </w:rPr>
        <w:t xml:space="preserve">= </w:t>
      </w:r>
      <w:r w:rsidR="00E57A99" w:rsidRPr="00405560">
        <w:rPr>
          <w:rFonts w:ascii="Times New Roman" w:hAnsi="Times New Roman" w:cs="Times New Roman"/>
        </w:rPr>
        <w:t>4.94</w:t>
      </w:r>
      <w:r w:rsidRPr="00405560">
        <w:rPr>
          <w:rFonts w:ascii="Times New Roman" w:hAnsi="Times New Roman" w:cs="Times New Roman"/>
        </w:rPr>
        <w:t xml:space="preserve">, </w:t>
      </w:r>
      <w:r w:rsidRPr="00405560">
        <w:rPr>
          <w:rFonts w:ascii="Times New Roman" w:hAnsi="Times New Roman" w:cs="Times New Roman"/>
          <w:i/>
          <w:iCs/>
        </w:rPr>
        <w:t>p</w:t>
      </w:r>
      <w:r w:rsidRPr="00405560">
        <w:rPr>
          <w:rFonts w:ascii="Times New Roman" w:hAnsi="Times New Roman" w:cs="Times New Roman"/>
        </w:rPr>
        <w:t xml:space="preserve"> </w:t>
      </w:r>
      <w:r w:rsidR="00E57A99" w:rsidRPr="00405560">
        <w:rPr>
          <w:rFonts w:ascii="Times New Roman" w:hAnsi="Times New Roman" w:cs="Times New Roman"/>
        </w:rPr>
        <w:t>&lt; .001</w:t>
      </w:r>
      <w:r w:rsidRPr="00405560">
        <w:rPr>
          <w:rFonts w:ascii="Times New Roman" w:hAnsi="Times New Roman" w:cs="Times New Roman"/>
        </w:rPr>
        <w:t>.</w:t>
      </w:r>
    </w:p>
    <w:p w14:paraId="48B77D9B" w14:textId="377A860E" w:rsidR="00B923F9" w:rsidRDefault="00525213" w:rsidP="00525213">
      <w:pPr>
        <w:spacing w:line="480" w:lineRule="auto"/>
        <w:ind w:firstLine="720"/>
        <w:rPr>
          <w:rFonts w:ascii="Times New Roman" w:hAnsi="Times New Roman" w:cs="Times New Roman"/>
        </w:rPr>
      </w:pPr>
      <w:bookmarkStart w:id="12" w:name="_Hlk91566899"/>
      <w:bookmarkEnd w:id="11"/>
      <w:r w:rsidRPr="00405560">
        <w:rPr>
          <w:rFonts w:ascii="Times New Roman" w:hAnsi="Times New Roman" w:cs="Times New Roman"/>
        </w:rPr>
        <w:t>Finally, consistent with our theorizing</w:t>
      </w:r>
      <w:r>
        <w:rPr>
          <w:rFonts w:ascii="Times New Roman" w:hAnsi="Times New Roman" w:cs="Times New Roman"/>
        </w:rPr>
        <w:t xml:space="preserve"> and the results of Study 1</w:t>
      </w:r>
      <w:r w:rsidRPr="00405560">
        <w:rPr>
          <w:rFonts w:ascii="Times New Roman" w:hAnsi="Times New Roman" w:cs="Times New Roman"/>
        </w:rPr>
        <w:t xml:space="preserve">, assents mediated the effect of pausing on perceptions. Assents predicted positive perceptions even after controlling for pausing, </w:t>
      </w:r>
      <w:r w:rsidRPr="00405560">
        <w:rPr>
          <w:rFonts w:ascii="Times New Roman" w:hAnsi="Times New Roman" w:cs="Times New Roman"/>
          <w:i/>
          <w:iCs/>
        </w:rPr>
        <w:t>B</w:t>
      </w:r>
      <w:r w:rsidRPr="00405560">
        <w:rPr>
          <w:rFonts w:ascii="Times New Roman" w:hAnsi="Times New Roman" w:cs="Times New Roman"/>
        </w:rPr>
        <w:t xml:space="preserve"> = 1.1</w:t>
      </w:r>
      <w:r>
        <w:rPr>
          <w:rFonts w:ascii="Times New Roman" w:hAnsi="Times New Roman" w:cs="Times New Roman"/>
        </w:rPr>
        <w:t>7</w:t>
      </w:r>
      <w:r w:rsidRPr="00405560">
        <w:rPr>
          <w:rFonts w:ascii="Times New Roman" w:hAnsi="Times New Roman" w:cs="Times New Roman"/>
        </w:rPr>
        <w:t xml:space="preserve"> (</w:t>
      </w:r>
      <w:r w:rsidRPr="00405560">
        <w:rPr>
          <w:rFonts w:ascii="Times New Roman" w:hAnsi="Times New Roman" w:cs="Times New Roman"/>
          <w:i/>
          <w:iCs/>
        </w:rPr>
        <w:t>SE</w:t>
      </w:r>
      <w:r w:rsidRPr="00405560">
        <w:rPr>
          <w:rFonts w:ascii="Times New Roman" w:hAnsi="Times New Roman" w:cs="Times New Roman"/>
        </w:rPr>
        <w:t xml:space="preserve"> = 0.27), </w:t>
      </w:r>
      <w:r w:rsidRPr="00405560">
        <w:rPr>
          <w:rFonts w:ascii="Times New Roman" w:hAnsi="Times New Roman" w:cs="Times New Roman"/>
          <w:i/>
          <w:iCs/>
        </w:rPr>
        <w:t>z</w:t>
      </w:r>
      <w:r w:rsidRPr="00405560">
        <w:rPr>
          <w:rFonts w:ascii="Times New Roman" w:hAnsi="Times New Roman" w:cs="Times New Roman"/>
        </w:rPr>
        <w:t xml:space="preserve"> = 4.2</w:t>
      </w:r>
      <w:r>
        <w:rPr>
          <w:rFonts w:ascii="Times New Roman" w:hAnsi="Times New Roman" w:cs="Times New Roman"/>
        </w:rPr>
        <w:t>9</w:t>
      </w:r>
      <w:r w:rsidRPr="00405560">
        <w:rPr>
          <w:rFonts w:ascii="Times New Roman" w:hAnsi="Times New Roman" w:cs="Times New Roman"/>
        </w:rPr>
        <w:t xml:space="preserve">, </w:t>
      </w:r>
      <w:r w:rsidRPr="00405560">
        <w:rPr>
          <w:rFonts w:ascii="Times New Roman" w:hAnsi="Times New Roman" w:cs="Times New Roman"/>
          <w:i/>
          <w:iCs/>
        </w:rPr>
        <w:t>p</w:t>
      </w:r>
      <w:r w:rsidRPr="00405560">
        <w:rPr>
          <w:rFonts w:ascii="Times New Roman" w:hAnsi="Times New Roman" w:cs="Times New Roman"/>
        </w:rPr>
        <w:t xml:space="preserve"> &lt; .001</w:t>
      </w:r>
      <w:r>
        <w:rPr>
          <w:rFonts w:ascii="Times New Roman" w:hAnsi="Times New Roman" w:cs="Times New Roman"/>
        </w:rPr>
        <w:t xml:space="preserve"> and a</w:t>
      </w:r>
      <w:r w:rsidRPr="009A1472">
        <w:rPr>
          <w:rFonts w:ascii="Times New Roman" w:hAnsi="Times New Roman" w:cs="Times New Roman"/>
        </w:rPr>
        <w:t xml:space="preserve"> bootstrap with 5,000 replications revealed an indirect effect of pausing on </w:t>
      </w:r>
      <w:r>
        <w:rPr>
          <w:rFonts w:ascii="Times New Roman" w:hAnsi="Times New Roman" w:cs="Times New Roman"/>
        </w:rPr>
        <w:t>positive perceptions</w:t>
      </w:r>
      <w:r w:rsidRPr="009A1472">
        <w:rPr>
          <w:rFonts w:ascii="Times New Roman" w:hAnsi="Times New Roman" w:cs="Times New Roman"/>
        </w:rPr>
        <w:t xml:space="preserve"> through assents, 95% CI [0.3</w:t>
      </w:r>
      <w:r>
        <w:rPr>
          <w:rFonts w:ascii="Times New Roman" w:hAnsi="Times New Roman" w:cs="Times New Roman"/>
        </w:rPr>
        <w:t>9</w:t>
      </w:r>
      <w:r w:rsidRPr="009A1472">
        <w:rPr>
          <w:rFonts w:ascii="Times New Roman" w:hAnsi="Times New Roman" w:cs="Times New Roman"/>
        </w:rPr>
        <w:t xml:space="preserve">, </w:t>
      </w:r>
      <w:r>
        <w:rPr>
          <w:rFonts w:ascii="Times New Roman" w:hAnsi="Times New Roman" w:cs="Times New Roman"/>
        </w:rPr>
        <w:t>0.86</w:t>
      </w:r>
      <w:r w:rsidRPr="009A1472">
        <w:rPr>
          <w:rFonts w:ascii="Times New Roman" w:hAnsi="Times New Roman" w:cs="Times New Roman"/>
        </w:rPr>
        <w:t>]</w:t>
      </w:r>
      <w:r w:rsidRPr="00405560">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w:t>
      </w:r>
      <w:r w:rsidRPr="00405560">
        <w:rPr>
          <w:rFonts w:ascii="Times New Roman" w:hAnsi="Times New Roman" w:cs="Times New Roman"/>
        </w:rPr>
        <w:t xml:space="preserve">This was not moderated by engagement, </w:t>
      </w:r>
      <w:r w:rsidRPr="00405560">
        <w:rPr>
          <w:rFonts w:ascii="Times New Roman" w:hAnsi="Times New Roman" w:cs="Times New Roman"/>
          <w:i/>
          <w:iCs/>
        </w:rPr>
        <w:t>B</w:t>
      </w:r>
      <w:r w:rsidRPr="00405560">
        <w:rPr>
          <w:rFonts w:ascii="Times New Roman" w:hAnsi="Times New Roman" w:cs="Times New Roman"/>
        </w:rPr>
        <w:t xml:space="preserve"> = 0.</w:t>
      </w:r>
      <w:r>
        <w:rPr>
          <w:rFonts w:ascii="Times New Roman" w:hAnsi="Times New Roman" w:cs="Times New Roman"/>
        </w:rPr>
        <w:t>09</w:t>
      </w:r>
      <w:r w:rsidRPr="00405560">
        <w:rPr>
          <w:rFonts w:ascii="Times New Roman" w:hAnsi="Times New Roman" w:cs="Times New Roman"/>
        </w:rPr>
        <w:t xml:space="preserve"> (</w:t>
      </w:r>
      <w:r w:rsidRPr="00405560">
        <w:rPr>
          <w:rFonts w:ascii="Times New Roman" w:hAnsi="Times New Roman" w:cs="Times New Roman"/>
          <w:i/>
          <w:iCs/>
        </w:rPr>
        <w:t>SE</w:t>
      </w:r>
      <w:r w:rsidRPr="00405560">
        <w:rPr>
          <w:rFonts w:ascii="Times New Roman" w:hAnsi="Times New Roman" w:cs="Times New Roman"/>
        </w:rPr>
        <w:t xml:space="preserve"> = 0.</w:t>
      </w:r>
      <w:r>
        <w:rPr>
          <w:rFonts w:ascii="Times New Roman" w:hAnsi="Times New Roman" w:cs="Times New Roman"/>
        </w:rPr>
        <w:t>39</w:t>
      </w:r>
      <w:r w:rsidRPr="00405560">
        <w:rPr>
          <w:rFonts w:ascii="Times New Roman" w:hAnsi="Times New Roman" w:cs="Times New Roman"/>
        </w:rPr>
        <w:t xml:space="preserve">), </w:t>
      </w:r>
      <w:r w:rsidRPr="00405560">
        <w:rPr>
          <w:rFonts w:ascii="Times New Roman" w:hAnsi="Times New Roman" w:cs="Times New Roman"/>
          <w:i/>
          <w:iCs/>
        </w:rPr>
        <w:t>z</w:t>
      </w:r>
      <w:r w:rsidRPr="00405560">
        <w:rPr>
          <w:rFonts w:ascii="Times New Roman" w:hAnsi="Times New Roman" w:cs="Times New Roman"/>
        </w:rPr>
        <w:t xml:space="preserve"> = 0.2</w:t>
      </w:r>
      <w:r>
        <w:rPr>
          <w:rFonts w:ascii="Times New Roman" w:hAnsi="Times New Roman" w:cs="Times New Roman"/>
        </w:rPr>
        <w:t>2</w:t>
      </w:r>
      <w:r w:rsidRPr="00405560">
        <w:rPr>
          <w:rFonts w:ascii="Times New Roman" w:hAnsi="Times New Roman" w:cs="Times New Roman"/>
        </w:rPr>
        <w:t xml:space="preserve">, </w:t>
      </w:r>
      <w:r w:rsidRPr="00405560">
        <w:rPr>
          <w:rFonts w:ascii="Times New Roman" w:hAnsi="Times New Roman" w:cs="Times New Roman"/>
          <w:i/>
          <w:iCs/>
        </w:rPr>
        <w:t xml:space="preserve">p </w:t>
      </w:r>
      <w:r w:rsidRPr="00405560">
        <w:rPr>
          <w:rFonts w:ascii="Times New Roman" w:hAnsi="Times New Roman" w:cs="Times New Roman"/>
        </w:rPr>
        <w:t>= .8</w:t>
      </w:r>
      <w:r>
        <w:rPr>
          <w:rFonts w:ascii="Times New Roman" w:hAnsi="Times New Roman" w:cs="Times New Roman"/>
        </w:rPr>
        <w:t>2</w:t>
      </w:r>
      <w:r w:rsidRPr="00405560">
        <w:rPr>
          <w:rFonts w:ascii="Times New Roman" w:hAnsi="Times New Roman" w:cs="Times New Roman"/>
        </w:rPr>
        <w:t xml:space="preserve">, </w:t>
      </w:r>
      <w:r>
        <w:rPr>
          <w:rFonts w:ascii="Times New Roman" w:hAnsi="Times New Roman" w:cs="Times New Roman"/>
        </w:rPr>
        <w:t>and</w:t>
      </w:r>
      <w:r w:rsidR="00B923F9">
        <w:rPr>
          <w:rFonts w:ascii="Times New Roman" w:hAnsi="Times New Roman" w:cs="Times New Roman"/>
        </w:rPr>
        <w:t xml:space="preserve"> taken together with the above, indicate that assents mediate the effect of </w:t>
      </w:r>
      <w:proofErr w:type="spellStart"/>
      <w:r w:rsidR="00B923F9">
        <w:rPr>
          <w:rFonts w:ascii="Times New Roman" w:hAnsi="Times New Roman" w:cs="Times New Roman"/>
        </w:rPr>
        <w:t>pasuses</w:t>
      </w:r>
      <w:proofErr w:type="spellEnd"/>
      <w:r w:rsidR="00B923F9">
        <w:rPr>
          <w:rFonts w:ascii="Times New Roman" w:hAnsi="Times New Roman" w:cs="Times New Roman"/>
        </w:rPr>
        <w:t xml:space="preserve"> on positive </w:t>
      </w:r>
      <w:proofErr w:type="spellStart"/>
      <w:r w:rsidR="00B923F9">
        <w:rPr>
          <w:rFonts w:ascii="Times New Roman" w:hAnsi="Times New Roman" w:cs="Times New Roman"/>
        </w:rPr>
        <w:t>perceptons</w:t>
      </w:r>
      <w:proofErr w:type="spellEnd"/>
      <w:r w:rsidR="00B923F9">
        <w:rPr>
          <w:rFonts w:ascii="Times New Roman" w:hAnsi="Times New Roman" w:cs="Times New Roman"/>
        </w:rPr>
        <w:t xml:space="preserve"> among both engaged and non-engaged participants.</w:t>
      </w:r>
      <w:r w:rsidR="00B923F9">
        <w:rPr>
          <w:rStyle w:val="FootnoteReference"/>
          <w:rFonts w:ascii="Times New Roman" w:hAnsi="Times New Roman" w:cs="Times New Roman"/>
        </w:rPr>
        <w:footnoteReference w:id="6"/>
      </w:r>
      <w:r w:rsidR="00B923F9">
        <w:rPr>
          <w:rFonts w:ascii="Times New Roman" w:hAnsi="Times New Roman" w:cs="Times New Roman"/>
        </w:rPr>
        <w:t xml:space="preserve"> </w:t>
      </w:r>
    </w:p>
    <w:bookmarkEnd w:id="12"/>
    <w:p w14:paraId="65049727" w14:textId="77777777" w:rsidR="00EC6AC5" w:rsidRDefault="00EC6AC5" w:rsidP="00606B7D">
      <w:pPr>
        <w:spacing w:line="480" w:lineRule="auto"/>
        <w:rPr>
          <w:rFonts w:ascii="Times New Roman" w:hAnsi="Times New Roman" w:cs="Times New Roman"/>
          <w:b/>
          <w:bCs/>
        </w:rPr>
      </w:pPr>
    </w:p>
    <w:p w14:paraId="482D0BCC" w14:textId="0094BC33" w:rsidR="00606B7D" w:rsidRPr="00EC6AC5" w:rsidRDefault="00606B7D" w:rsidP="001A790A">
      <w:pPr>
        <w:keepNext/>
        <w:spacing w:line="480" w:lineRule="auto"/>
        <w:rPr>
          <w:rFonts w:ascii="Times New Roman" w:hAnsi="Times New Roman" w:cs="Times New Roman"/>
        </w:rPr>
      </w:pPr>
      <w:r w:rsidRPr="00EC6AC5">
        <w:rPr>
          <w:rFonts w:ascii="Times New Roman" w:hAnsi="Times New Roman" w:cs="Times New Roman"/>
        </w:rPr>
        <w:t>Discussion</w:t>
      </w:r>
    </w:p>
    <w:p w14:paraId="1AEA4EC8" w14:textId="77777777" w:rsidR="00EC6AC5" w:rsidRDefault="00EC6AC5" w:rsidP="001A790A">
      <w:pPr>
        <w:keepNext/>
        <w:spacing w:line="480" w:lineRule="auto"/>
        <w:ind w:firstLine="720"/>
        <w:rPr>
          <w:rFonts w:ascii="Times New Roman" w:hAnsi="Times New Roman" w:cs="Times New Roman"/>
        </w:rPr>
      </w:pPr>
    </w:p>
    <w:p w14:paraId="0DBF0141" w14:textId="3734C788" w:rsidR="00224809" w:rsidRDefault="00606B7D" w:rsidP="00606B7D">
      <w:pPr>
        <w:spacing w:line="480" w:lineRule="auto"/>
        <w:ind w:firstLine="720"/>
        <w:rPr>
          <w:rFonts w:ascii="Times New Roman" w:hAnsi="Times New Roman" w:cs="Times New Roman"/>
        </w:rPr>
      </w:pPr>
      <w:r>
        <w:rPr>
          <w:rFonts w:ascii="Times New Roman" w:hAnsi="Times New Roman" w:cs="Times New Roman"/>
        </w:rPr>
        <w:t xml:space="preserve">Results of Study 2 underscore the findings of the field data in a controlled setting. </w:t>
      </w:r>
      <w:r w:rsidR="00224809">
        <w:rPr>
          <w:rFonts w:ascii="Times New Roman" w:hAnsi="Times New Roman" w:cs="Times New Roman"/>
        </w:rPr>
        <w:t xml:space="preserve"> First, </w:t>
      </w:r>
      <w:r w:rsidR="008662A2">
        <w:rPr>
          <w:rFonts w:ascii="Times New Roman" w:hAnsi="Times New Roman" w:cs="Times New Roman"/>
        </w:rPr>
        <w:t xml:space="preserve">consistent with the results of Study 1, pauses influenced how communicators were perceived.  In </w:t>
      </w:r>
      <w:r w:rsidR="008662A2">
        <w:rPr>
          <w:rFonts w:ascii="Times New Roman" w:hAnsi="Times New Roman" w:cs="Times New Roman"/>
        </w:rPr>
        <w:lastRenderedPageBreak/>
        <w:t xml:space="preserve">this case, experimentally manipulating </w:t>
      </w:r>
      <w:r w:rsidR="00986325">
        <w:rPr>
          <w:rFonts w:ascii="Times New Roman" w:hAnsi="Times New Roman" w:cs="Times New Roman"/>
        </w:rPr>
        <w:t>how often speakers paused</w:t>
      </w:r>
      <w:r w:rsidR="008662A2">
        <w:rPr>
          <w:rFonts w:ascii="Times New Roman" w:hAnsi="Times New Roman" w:cs="Times New Roman"/>
        </w:rPr>
        <w:t xml:space="preserve"> during their conversational turns </w:t>
      </w:r>
      <w:r w:rsidR="00986325">
        <w:rPr>
          <w:rFonts w:ascii="Times New Roman" w:hAnsi="Times New Roman" w:cs="Times New Roman"/>
        </w:rPr>
        <w:t>was able to change how favorably others perceived them</w:t>
      </w:r>
      <w:r w:rsidR="008662A2">
        <w:rPr>
          <w:rFonts w:ascii="Times New Roman" w:hAnsi="Times New Roman" w:cs="Times New Roman"/>
        </w:rPr>
        <w:t xml:space="preserve">.  </w:t>
      </w:r>
    </w:p>
    <w:p w14:paraId="1D4CBDFC" w14:textId="5F1973B1" w:rsidR="008662A2" w:rsidRPr="008662A2" w:rsidRDefault="008662A2" w:rsidP="00606B7D">
      <w:pPr>
        <w:spacing w:line="480" w:lineRule="auto"/>
        <w:ind w:firstLine="720"/>
        <w:rPr>
          <w:rFonts w:ascii="Times New Roman" w:hAnsi="Times New Roman" w:cs="Times New Roman"/>
        </w:rPr>
      </w:pPr>
      <w:r w:rsidRPr="008662A2">
        <w:rPr>
          <w:rFonts w:ascii="Times New Roman" w:hAnsi="Times New Roman" w:cs="Times New Roman"/>
        </w:rPr>
        <w:t>Second, Study 2 further demonstrates the underlying process behind the effects. Consistent with our theorizing, when speakers paused more, their conversation partners assented more, which led t</w:t>
      </w:r>
      <w:r w:rsidR="00986325">
        <w:rPr>
          <w:rFonts w:ascii="Times New Roman" w:hAnsi="Times New Roman" w:cs="Times New Roman"/>
        </w:rPr>
        <w:t>hem</w:t>
      </w:r>
      <w:r w:rsidRPr="008662A2">
        <w:rPr>
          <w:rFonts w:ascii="Times New Roman" w:hAnsi="Times New Roman" w:cs="Times New Roman"/>
        </w:rPr>
        <w:t xml:space="preserve"> to perceive </w:t>
      </w:r>
      <w:r w:rsidR="00986325">
        <w:rPr>
          <w:rFonts w:ascii="Times New Roman" w:hAnsi="Times New Roman" w:cs="Times New Roman"/>
        </w:rPr>
        <w:t xml:space="preserve">the </w:t>
      </w:r>
      <w:r w:rsidRPr="008662A2">
        <w:rPr>
          <w:rFonts w:ascii="Times New Roman" w:hAnsi="Times New Roman" w:cs="Times New Roman"/>
        </w:rPr>
        <w:t>speakers more positively.</w:t>
      </w:r>
    </w:p>
    <w:p w14:paraId="6CFD8BAE" w14:textId="5ED92299" w:rsidR="00D70A56" w:rsidRDefault="001D64DB" w:rsidP="00D70A56">
      <w:pPr>
        <w:spacing w:line="480" w:lineRule="auto"/>
        <w:ind w:firstLine="720"/>
        <w:rPr>
          <w:rFonts w:ascii="Times New Roman" w:hAnsi="Times New Roman" w:cs="Times New Roman"/>
        </w:rPr>
      </w:pPr>
      <w:r>
        <w:rPr>
          <w:rFonts w:ascii="Times New Roman" w:hAnsi="Times New Roman" w:cs="Times New Roman"/>
        </w:rPr>
        <w:t>Third</w:t>
      </w:r>
      <w:r w:rsidR="00986325">
        <w:rPr>
          <w:rFonts w:ascii="Times New Roman" w:hAnsi="Times New Roman" w:cs="Times New Roman"/>
        </w:rPr>
        <w:t xml:space="preserve">, the results </w:t>
      </w:r>
      <w:r w:rsidR="00405560">
        <w:rPr>
          <w:rFonts w:ascii="Times New Roman" w:hAnsi="Times New Roman" w:cs="Times New Roman"/>
        </w:rPr>
        <w:t>highlight</w:t>
      </w:r>
      <w:r w:rsidR="00986325">
        <w:rPr>
          <w:rFonts w:ascii="Times New Roman" w:hAnsi="Times New Roman" w:cs="Times New Roman"/>
        </w:rPr>
        <w:t xml:space="preserve"> an important boundary condition.  </w:t>
      </w:r>
      <w:r w:rsidR="00955F41">
        <w:rPr>
          <w:rFonts w:ascii="Times New Roman" w:hAnsi="Times New Roman" w:cs="Times New Roman"/>
        </w:rPr>
        <w:t xml:space="preserve">Despite robust evidence that pausing elicits assents, and that assents lead speakers to be </w:t>
      </w:r>
      <w:r w:rsidR="009F7A28">
        <w:rPr>
          <w:rFonts w:ascii="Times New Roman" w:hAnsi="Times New Roman" w:cs="Times New Roman"/>
        </w:rPr>
        <w:t>perceived</w:t>
      </w:r>
      <w:r w:rsidR="00955F41">
        <w:rPr>
          <w:rFonts w:ascii="Times New Roman" w:hAnsi="Times New Roman" w:cs="Times New Roman"/>
        </w:rPr>
        <w:t xml:space="preserve"> more positively (i.e., an indirect effect), the overall effect of pauses on perceptions depended on how engaged participants were in the conversation. </w:t>
      </w:r>
      <w:r w:rsidR="00986325">
        <w:rPr>
          <w:rFonts w:ascii="Times New Roman" w:hAnsi="Times New Roman" w:cs="Times New Roman"/>
        </w:rPr>
        <w:t xml:space="preserve">While pausing always led conversation partners to assent more, and this always led them to </w:t>
      </w:r>
      <w:r w:rsidR="00986325" w:rsidRPr="008662A2">
        <w:rPr>
          <w:rFonts w:ascii="Times New Roman" w:hAnsi="Times New Roman" w:cs="Times New Roman"/>
        </w:rPr>
        <w:t>perceive speakers more positively</w:t>
      </w:r>
      <w:r w:rsidR="00986325">
        <w:rPr>
          <w:rFonts w:ascii="Times New Roman" w:hAnsi="Times New Roman" w:cs="Times New Roman"/>
        </w:rPr>
        <w:t xml:space="preserve"> (i.e., no moderation of the indirect effect), </w:t>
      </w:r>
      <w:r w:rsidR="00D70A56">
        <w:rPr>
          <w:rFonts w:ascii="Times New Roman" w:hAnsi="Times New Roman" w:cs="Times New Roman"/>
        </w:rPr>
        <w:t>pausing’s</w:t>
      </w:r>
      <w:r w:rsidR="00955F41">
        <w:rPr>
          <w:rFonts w:ascii="Times New Roman" w:hAnsi="Times New Roman" w:cs="Times New Roman"/>
        </w:rPr>
        <w:t xml:space="preserve"> positive effect on perceptions was </w:t>
      </w:r>
      <w:r w:rsidR="00D70A56">
        <w:rPr>
          <w:rFonts w:ascii="Times New Roman" w:hAnsi="Times New Roman" w:cs="Times New Roman"/>
        </w:rPr>
        <w:t>mitigated</w:t>
      </w:r>
      <w:r w:rsidR="00955F41">
        <w:rPr>
          <w:rFonts w:ascii="Times New Roman" w:hAnsi="Times New Roman" w:cs="Times New Roman"/>
        </w:rPr>
        <w:t xml:space="preserve"> </w:t>
      </w:r>
      <w:r w:rsidR="00955F41" w:rsidRPr="009A1472">
        <w:rPr>
          <w:rFonts w:ascii="Times New Roman" w:hAnsi="Times New Roman" w:cs="Times New Roman"/>
        </w:rPr>
        <w:t xml:space="preserve">among participants who were not </w:t>
      </w:r>
      <w:r w:rsidR="00955F41">
        <w:rPr>
          <w:rFonts w:ascii="Times New Roman" w:hAnsi="Times New Roman" w:cs="Times New Roman"/>
        </w:rPr>
        <w:t>engaged in the task</w:t>
      </w:r>
      <w:r w:rsidR="00955F41" w:rsidRPr="009A1472">
        <w:rPr>
          <w:rFonts w:ascii="Times New Roman" w:hAnsi="Times New Roman" w:cs="Times New Roman"/>
        </w:rPr>
        <w:t>.</w:t>
      </w:r>
      <w:r w:rsidR="00D70A56" w:rsidRPr="00D70A56">
        <w:rPr>
          <w:rFonts w:ascii="Times New Roman" w:hAnsi="Times New Roman" w:cs="Times New Roman"/>
        </w:rPr>
        <w:t xml:space="preserve"> </w:t>
      </w:r>
      <w:r w:rsidR="00D70A56">
        <w:rPr>
          <w:rFonts w:ascii="Times New Roman" w:hAnsi="Times New Roman" w:cs="Times New Roman"/>
        </w:rPr>
        <w:t xml:space="preserve">If only one party is engaged, the interaction may be more like a monologue, and pauses may be less effective, or even produce the negative consequences observed in prior research (e.g., Burgoon et al. 1990; Leigh </w:t>
      </w:r>
      <w:r w:rsidR="002D6A0E">
        <w:rPr>
          <w:rFonts w:ascii="Times New Roman" w:hAnsi="Times New Roman" w:cs="Times New Roman"/>
        </w:rPr>
        <w:t>and</w:t>
      </w:r>
      <w:r w:rsidR="00D70A56">
        <w:rPr>
          <w:rFonts w:ascii="Times New Roman" w:hAnsi="Times New Roman" w:cs="Times New Roman"/>
        </w:rPr>
        <w:t xml:space="preserve"> Summers 2002; Reynolds </w:t>
      </w:r>
      <w:r w:rsidR="002D6A0E">
        <w:rPr>
          <w:rFonts w:ascii="Times New Roman" w:hAnsi="Times New Roman" w:cs="Times New Roman"/>
        </w:rPr>
        <w:t>and</w:t>
      </w:r>
      <w:r w:rsidR="00D70A56">
        <w:rPr>
          <w:rFonts w:ascii="Times New Roman" w:hAnsi="Times New Roman" w:cs="Times New Roman"/>
        </w:rPr>
        <w:t xml:space="preserve"> Gifford 2001). Unengaged people may just want the conversation to be over, for example, and be annoyed that pauses prolong the interaction. </w:t>
      </w:r>
    </w:p>
    <w:p w14:paraId="17D8DA4D" w14:textId="12EB096A" w:rsidR="00D70A56" w:rsidRDefault="00320861" w:rsidP="00320861">
      <w:pPr>
        <w:spacing w:line="480" w:lineRule="auto"/>
        <w:ind w:firstLine="720"/>
        <w:rPr>
          <w:rFonts w:ascii="Times New Roman" w:hAnsi="Times New Roman" w:cs="Times New Roman"/>
        </w:rPr>
      </w:pPr>
      <w:r>
        <w:rPr>
          <w:rFonts w:ascii="Times New Roman" w:hAnsi="Times New Roman" w:cs="Times New Roman"/>
        </w:rPr>
        <w:t>Indeed,</w:t>
      </w:r>
      <w:r w:rsidR="00451063">
        <w:rPr>
          <w:rFonts w:ascii="Times New Roman" w:hAnsi="Times New Roman" w:cs="Times New Roman"/>
        </w:rPr>
        <w:t xml:space="preserve"> rer</w:t>
      </w:r>
      <w:r>
        <w:rPr>
          <w:rFonts w:ascii="Times New Roman" w:hAnsi="Times New Roman" w:cs="Times New Roman"/>
        </w:rPr>
        <w:t>u</w:t>
      </w:r>
      <w:r w:rsidR="00451063">
        <w:rPr>
          <w:rFonts w:ascii="Times New Roman" w:hAnsi="Times New Roman" w:cs="Times New Roman"/>
        </w:rPr>
        <w:t>n</w:t>
      </w:r>
      <w:r>
        <w:rPr>
          <w:rFonts w:ascii="Times New Roman" w:hAnsi="Times New Roman" w:cs="Times New Roman"/>
        </w:rPr>
        <w:t xml:space="preserve">ning the </w:t>
      </w:r>
      <w:r w:rsidR="00451063">
        <w:rPr>
          <w:rFonts w:ascii="Times New Roman" w:hAnsi="Times New Roman" w:cs="Times New Roman"/>
        </w:rPr>
        <w:t xml:space="preserve">moderation analyses to account for pausing’s </w:t>
      </w:r>
      <w:r>
        <w:rPr>
          <w:rFonts w:ascii="Times New Roman" w:hAnsi="Times New Roman" w:cs="Times New Roman"/>
        </w:rPr>
        <w:t xml:space="preserve">indirect effect through assents (i.e., including assents as a covariate) shows the same pausing X engagement interaction </w:t>
      </w:r>
      <w:r w:rsidRPr="004571ED">
        <w:rPr>
          <w:rFonts w:ascii="Times New Roman" w:hAnsi="Times New Roman" w:cs="Times New Roman"/>
          <w:i/>
          <w:iCs/>
        </w:rPr>
        <w:t>B</w:t>
      </w:r>
      <w:r>
        <w:rPr>
          <w:rFonts w:ascii="Times New Roman" w:hAnsi="Times New Roman" w:cs="Times New Roman"/>
        </w:rPr>
        <w:t xml:space="preserve"> = 11.43 (</w:t>
      </w:r>
      <w:r w:rsidRPr="004571ED">
        <w:rPr>
          <w:rFonts w:ascii="Times New Roman" w:hAnsi="Times New Roman" w:cs="Times New Roman"/>
          <w:i/>
          <w:iCs/>
        </w:rPr>
        <w:t>SE</w:t>
      </w:r>
      <w:r>
        <w:rPr>
          <w:rFonts w:ascii="Times New Roman" w:hAnsi="Times New Roman" w:cs="Times New Roman"/>
        </w:rPr>
        <w:t xml:space="preserve"> = 3.80), </w:t>
      </w:r>
      <w:r w:rsidRPr="004571ED">
        <w:rPr>
          <w:rFonts w:ascii="Times New Roman" w:hAnsi="Times New Roman" w:cs="Times New Roman"/>
          <w:i/>
          <w:iCs/>
        </w:rPr>
        <w:t>z</w:t>
      </w:r>
      <w:r>
        <w:rPr>
          <w:rFonts w:ascii="Times New Roman" w:hAnsi="Times New Roman" w:cs="Times New Roman"/>
        </w:rPr>
        <w:t xml:space="preserve"> = 3.01, </w:t>
      </w:r>
      <w:r w:rsidRPr="004571ED">
        <w:rPr>
          <w:rFonts w:ascii="Times New Roman" w:hAnsi="Times New Roman" w:cs="Times New Roman"/>
          <w:i/>
          <w:iCs/>
        </w:rPr>
        <w:t>p</w:t>
      </w:r>
      <w:r>
        <w:rPr>
          <w:rFonts w:ascii="Times New Roman" w:hAnsi="Times New Roman" w:cs="Times New Roman"/>
        </w:rPr>
        <w:t xml:space="preserve"> &lt; .003, but </w:t>
      </w:r>
      <w:r w:rsidR="00B954BD">
        <w:rPr>
          <w:rFonts w:ascii="Times New Roman" w:hAnsi="Times New Roman" w:cs="Times New Roman"/>
        </w:rPr>
        <w:t>slightly different remaining direct effects</w:t>
      </w:r>
      <w:r>
        <w:rPr>
          <w:rFonts w:ascii="Times New Roman" w:hAnsi="Times New Roman" w:cs="Times New Roman"/>
        </w:rPr>
        <w:t>. While pausing more encouraged positive perceptions among engaged participants (albeit non-significantly</w:t>
      </w:r>
      <w:r w:rsidR="00451063">
        <w:rPr>
          <w:rFonts w:ascii="Times New Roman" w:hAnsi="Times New Roman" w:cs="Times New Roman"/>
        </w:rPr>
        <w:t xml:space="preserve">, </w:t>
      </w:r>
      <w:r w:rsidR="00451063" w:rsidRPr="004571ED">
        <w:rPr>
          <w:rFonts w:ascii="Times New Roman" w:hAnsi="Times New Roman" w:cs="Times New Roman"/>
          <w:i/>
          <w:iCs/>
        </w:rPr>
        <w:t>B</w:t>
      </w:r>
      <w:r w:rsidR="00451063">
        <w:rPr>
          <w:rFonts w:ascii="Times New Roman" w:hAnsi="Times New Roman" w:cs="Times New Roman"/>
        </w:rPr>
        <w:t xml:space="preserve"> = </w:t>
      </w:r>
      <w:r w:rsidR="00965492">
        <w:rPr>
          <w:rFonts w:ascii="Times New Roman" w:hAnsi="Times New Roman" w:cs="Times New Roman"/>
        </w:rPr>
        <w:t>3.67 (</w:t>
      </w:r>
      <w:r w:rsidR="00965492" w:rsidRPr="004571ED">
        <w:rPr>
          <w:rFonts w:ascii="Times New Roman" w:hAnsi="Times New Roman" w:cs="Times New Roman"/>
          <w:i/>
          <w:iCs/>
        </w:rPr>
        <w:t>SE</w:t>
      </w:r>
      <w:r w:rsidR="00965492">
        <w:rPr>
          <w:rFonts w:ascii="Times New Roman" w:hAnsi="Times New Roman" w:cs="Times New Roman"/>
        </w:rPr>
        <w:t xml:space="preserve"> = 3.51), </w:t>
      </w:r>
      <w:r w:rsidR="00965492" w:rsidRPr="004571ED">
        <w:rPr>
          <w:rFonts w:ascii="Times New Roman" w:hAnsi="Times New Roman" w:cs="Times New Roman"/>
          <w:i/>
          <w:iCs/>
        </w:rPr>
        <w:t>z</w:t>
      </w:r>
      <w:r w:rsidR="00965492">
        <w:rPr>
          <w:rFonts w:ascii="Times New Roman" w:hAnsi="Times New Roman" w:cs="Times New Roman"/>
        </w:rPr>
        <w:t xml:space="preserve"> = 1.05, </w:t>
      </w:r>
      <w:r w:rsidR="00965492" w:rsidRPr="004571ED">
        <w:rPr>
          <w:rFonts w:ascii="Times New Roman" w:hAnsi="Times New Roman" w:cs="Times New Roman"/>
          <w:i/>
          <w:iCs/>
        </w:rPr>
        <w:t>p</w:t>
      </w:r>
      <w:r w:rsidR="00965492">
        <w:rPr>
          <w:rFonts w:ascii="Times New Roman" w:hAnsi="Times New Roman" w:cs="Times New Roman"/>
        </w:rPr>
        <w:t xml:space="preserve"> = .30</w:t>
      </w:r>
      <w:r>
        <w:rPr>
          <w:rFonts w:ascii="Times New Roman" w:hAnsi="Times New Roman" w:cs="Times New Roman"/>
        </w:rPr>
        <w:t xml:space="preserve">), pausing more </w:t>
      </w:r>
      <w:r w:rsidRPr="00320861">
        <w:rPr>
          <w:rFonts w:ascii="Times New Roman" w:hAnsi="Times New Roman" w:cs="Times New Roman"/>
          <w:i/>
          <w:iCs/>
        </w:rPr>
        <w:t>reduced</w:t>
      </w:r>
      <w:r>
        <w:rPr>
          <w:rFonts w:ascii="Times New Roman" w:hAnsi="Times New Roman" w:cs="Times New Roman"/>
        </w:rPr>
        <w:t xml:space="preserve"> positive perceptions </w:t>
      </w:r>
      <w:r w:rsidR="00965492">
        <w:rPr>
          <w:rFonts w:ascii="Times New Roman" w:hAnsi="Times New Roman" w:cs="Times New Roman"/>
        </w:rPr>
        <w:t>among unengaged participants</w:t>
      </w:r>
      <w:r>
        <w:rPr>
          <w:rFonts w:ascii="Times New Roman" w:hAnsi="Times New Roman" w:cs="Times New Roman"/>
        </w:rPr>
        <w:t xml:space="preserve"> (</w:t>
      </w:r>
      <w:r w:rsidR="00965492" w:rsidRPr="004571ED">
        <w:rPr>
          <w:rFonts w:ascii="Times New Roman" w:hAnsi="Times New Roman" w:cs="Times New Roman"/>
          <w:i/>
          <w:iCs/>
        </w:rPr>
        <w:t>B</w:t>
      </w:r>
      <w:r w:rsidR="00965492">
        <w:rPr>
          <w:rFonts w:ascii="Times New Roman" w:hAnsi="Times New Roman" w:cs="Times New Roman"/>
        </w:rPr>
        <w:t xml:space="preserve"> = -</w:t>
      </w:r>
      <w:r w:rsidR="00CD532B">
        <w:rPr>
          <w:rFonts w:ascii="Times New Roman" w:hAnsi="Times New Roman" w:cs="Times New Roman"/>
        </w:rPr>
        <w:t>7.83 (</w:t>
      </w:r>
      <w:r w:rsidR="00CD532B" w:rsidRPr="004571ED">
        <w:rPr>
          <w:rFonts w:ascii="Times New Roman" w:hAnsi="Times New Roman" w:cs="Times New Roman"/>
          <w:i/>
          <w:iCs/>
        </w:rPr>
        <w:t>SE</w:t>
      </w:r>
      <w:r w:rsidR="00CD532B">
        <w:rPr>
          <w:rFonts w:ascii="Times New Roman" w:hAnsi="Times New Roman" w:cs="Times New Roman"/>
        </w:rPr>
        <w:t xml:space="preserve"> = 2.94), </w:t>
      </w:r>
      <w:r w:rsidR="00CD532B" w:rsidRPr="004571ED">
        <w:rPr>
          <w:rFonts w:ascii="Times New Roman" w:hAnsi="Times New Roman" w:cs="Times New Roman"/>
          <w:i/>
          <w:iCs/>
        </w:rPr>
        <w:t>d</w:t>
      </w:r>
      <w:r w:rsidR="00CD532B">
        <w:rPr>
          <w:rFonts w:ascii="Times New Roman" w:hAnsi="Times New Roman" w:cs="Times New Roman"/>
        </w:rPr>
        <w:t xml:space="preserve"> = 0.36, 95% CI [0.09, 0.63], </w:t>
      </w:r>
      <w:r w:rsidR="00CD532B" w:rsidRPr="004571ED">
        <w:rPr>
          <w:rFonts w:ascii="Times New Roman" w:hAnsi="Times New Roman" w:cs="Times New Roman"/>
          <w:i/>
          <w:iCs/>
        </w:rPr>
        <w:t>z</w:t>
      </w:r>
      <w:r w:rsidR="00CD532B">
        <w:rPr>
          <w:rFonts w:ascii="Times New Roman" w:hAnsi="Times New Roman" w:cs="Times New Roman"/>
        </w:rPr>
        <w:t xml:space="preserve"> = 2.66, </w:t>
      </w:r>
      <w:r w:rsidR="00CD532B" w:rsidRPr="004571ED">
        <w:rPr>
          <w:rFonts w:ascii="Times New Roman" w:hAnsi="Times New Roman" w:cs="Times New Roman"/>
          <w:i/>
          <w:iCs/>
        </w:rPr>
        <w:t>p</w:t>
      </w:r>
      <w:r w:rsidR="00CD532B">
        <w:rPr>
          <w:rFonts w:ascii="Times New Roman" w:hAnsi="Times New Roman" w:cs="Times New Roman"/>
        </w:rPr>
        <w:t xml:space="preserve"> = .008</w:t>
      </w:r>
      <w:r>
        <w:rPr>
          <w:rFonts w:ascii="Times New Roman" w:hAnsi="Times New Roman" w:cs="Times New Roman"/>
        </w:rPr>
        <w:t>)</w:t>
      </w:r>
      <w:r w:rsidR="00CD532B">
        <w:rPr>
          <w:rFonts w:ascii="Times New Roman" w:hAnsi="Times New Roman" w:cs="Times New Roman"/>
        </w:rPr>
        <w:t xml:space="preserve">. </w:t>
      </w:r>
      <w:r w:rsidR="00B954BD">
        <w:rPr>
          <w:rFonts w:ascii="Times New Roman" w:hAnsi="Times New Roman" w:cs="Times New Roman"/>
        </w:rPr>
        <w:t xml:space="preserve">Combined with the main results, this provides evidence for competitive </w:t>
      </w:r>
      <w:r w:rsidR="00B954BD">
        <w:rPr>
          <w:rFonts w:ascii="Times New Roman" w:hAnsi="Times New Roman" w:cs="Times New Roman"/>
        </w:rPr>
        <w:lastRenderedPageBreak/>
        <w:t>mediation among unengaged participants (see Zhao, Lynch, and Chen 2010). B</w:t>
      </w:r>
      <w:r>
        <w:rPr>
          <w:rFonts w:ascii="Times New Roman" w:hAnsi="Times New Roman" w:cs="Times New Roman"/>
        </w:rPr>
        <w:t xml:space="preserve">eyond pausing’s positive indirect </w:t>
      </w:r>
      <w:r w:rsidR="006820D0">
        <w:rPr>
          <w:rFonts w:ascii="Times New Roman" w:hAnsi="Times New Roman" w:cs="Times New Roman"/>
        </w:rPr>
        <w:t xml:space="preserve">effect </w:t>
      </w:r>
      <w:r>
        <w:rPr>
          <w:rFonts w:ascii="Times New Roman" w:hAnsi="Times New Roman" w:cs="Times New Roman"/>
        </w:rPr>
        <w:t>through assents</w:t>
      </w:r>
      <w:r w:rsidR="006820D0">
        <w:rPr>
          <w:rFonts w:ascii="Times New Roman" w:hAnsi="Times New Roman" w:cs="Times New Roman"/>
        </w:rPr>
        <w:t xml:space="preserve"> that held irrespective of participants’ engagement</w:t>
      </w:r>
      <w:r w:rsidR="00B954BD">
        <w:rPr>
          <w:rFonts w:ascii="Times New Roman" w:hAnsi="Times New Roman" w:cs="Times New Roman"/>
        </w:rPr>
        <w:t xml:space="preserve">, pausing also has a negative </w:t>
      </w:r>
      <w:r w:rsidR="00027DAF">
        <w:rPr>
          <w:rFonts w:ascii="Times New Roman" w:hAnsi="Times New Roman" w:cs="Times New Roman"/>
        </w:rPr>
        <w:t>effect</w:t>
      </w:r>
      <w:r w:rsidR="006820D0">
        <w:rPr>
          <w:rFonts w:ascii="Times New Roman" w:hAnsi="Times New Roman" w:cs="Times New Roman"/>
        </w:rPr>
        <w:t xml:space="preserve"> for unengaged participants</w:t>
      </w:r>
      <w:r w:rsidR="00027DAF">
        <w:rPr>
          <w:rFonts w:ascii="Times New Roman" w:hAnsi="Times New Roman" w:cs="Times New Roman"/>
        </w:rPr>
        <w:t>.</w:t>
      </w:r>
    </w:p>
    <w:p w14:paraId="3881EFEB" w14:textId="77777777" w:rsidR="00D70A56" w:rsidRDefault="00D70A56" w:rsidP="00D70A56">
      <w:pPr>
        <w:spacing w:line="480" w:lineRule="auto"/>
        <w:rPr>
          <w:rFonts w:ascii="Times New Roman" w:hAnsi="Times New Roman" w:cs="Times New Roman"/>
        </w:rPr>
      </w:pPr>
    </w:p>
    <w:p w14:paraId="5A282092" w14:textId="55E475A4" w:rsidR="007F2BAC" w:rsidRDefault="00EC6AC5" w:rsidP="00D70A56">
      <w:pPr>
        <w:keepNext/>
        <w:spacing w:line="480" w:lineRule="auto"/>
        <w:jc w:val="center"/>
        <w:rPr>
          <w:rFonts w:ascii="Times New Roman" w:hAnsi="Times New Roman" w:cs="Times New Roman"/>
          <w:b/>
          <w:bCs/>
        </w:rPr>
      </w:pPr>
      <w:r>
        <w:rPr>
          <w:rFonts w:ascii="Times New Roman" w:hAnsi="Times New Roman" w:cs="Times New Roman"/>
          <w:b/>
          <w:bCs/>
        </w:rPr>
        <w:t>GENERAL DISCUSSION</w:t>
      </w:r>
    </w:p>
    <w:p w14:paraId="17D29DD6" w14:textId="387F22BF" w:rsidR="00213B63" w:rsidRDefault="00213B63" w:rsidP="00D70A56">
      <w:pPr>
        <w:keepNext/>
        <w:spacing w:line="480" w:lineRule="auto"/>
        <w:rPr>
          <w:rFonts w:ascii="Times New Roman" w:hAnsi="Times New Roman" w:cs="Times New Roman"/>
          <w:b/>
          <w:bCs/>
        </w:rPr>
      </w:pPr>
      <w:r>
        <w:rPr>
          <w:rFonts w:ascii="Times New Roman" w:hAnsi="Times New Roman" w:cs="Times New Roman"/>
          <w:b/>
          <w:bCs/>
        </w:rPr>
        <w:tab/>
      </w:r>
    </w:p>
    <w:p w14:paraId="3078DA14" w14:textId="4DC953CF" w:rsidR="007E113E" w:rsidRDefault="007E113E" w:rsidP="00270DB3">
      <w:pPr>
        <w:spacing w:line="480" w:lineRule="auto"/>
        <w:ind w:firstLine="720"/>
        <w:rPr>
          <w:rFonts w:ascii="Times New Roman" w:hAnsi="Times New Roman" w:cs="Times New Roman"/>
        </w:rPr>
      </w:pPr>
      <w:r w:rsidRPr="00D70A56">
        <w:rPr>
          <w:rFonts w:ascii="Times New Roman" w:hAnsi="Times New Roman" w:cs="Times New Roman"/>
        </w:rPr>
        <w:t>Across a wide variety of contexts, people want to be perceived positively.</w:t>
      </w:r>
      <w:r>
        <w:rPr>
          <w:rFonts w:ascii="Times New Roman" w:hAnsi="Times New Roman" w:cs="Times New Roman"/>
        </w:rPr>
        <w:t xml:space="preserve"> </w:t>
      </w:r>
      <w:r w:rsidR="00405560">
        <w:rPr>
          <w:rFonts w:ascii="Times New Roman" w:hAnsi="Times New Roman" w:cs="Times New Roman"/>
        </w:rPr>
        <w:t>Consumers want to be perceived positively by their peers, employees want to be perceived positively by their colleagues, and s</w:t>
      </w:r>
      <w:r w:rsidR="008E0766">
        <w:rPr>
          <w:rFonts w:ascii="Times New Roman" w:hAnsi="Times New Roman" w:cs="Times New Roman"/>
        </w:rPr>
        <w:t>alespeople want to be perceived positively by clients</w:t>
      </w:r>
      <w:r w:rsidR="00405560">
        <w:rPr>
          <w:rFonts w:ascii="Times New Roman" w:hAnsi="Times New Roman" w:cs="Times New Roman"/>
        </w:rPr>
        <w:t xml:space="preserve">. </w:t>
      </w:r>
      <w:r>
        <w:rPr>
          <w:rFonts w:ascii="Times New Roman" w:hAnsi="Times New Roman" w:cs="Times New Roman"/>
        </w:rPr>
        <w:t xml:space="preserve">Consistent with this importance, decades of research on customer experience </w:t>
      </w:r>
      <w:proofErr w:type="gramStart"/>
      <w:r>
        <w:rPr>
          <w:rFonts w:ascii="Times New Roman" w:hAnsi="Times New Roman" w:cs="Times New Roman"/>
        </w:rPr>
        <w:t>has</w:t>
      </w:r>
      <w:proofErr w:type="gramEnd"/>
      <w:r>
        <w:rPr>
          <w:rFonts w:ascii="Times New Roman" w:hAnsi="Times New Roman" w:cs="Times New Roman"/>
        </w:rPr>
        <w:t xml:space="preserve"> examined strategies and tactics (e.g., apologies or discounts) that shape consumer attitudes and behaviors.</w:t>
      </w:r>
    </w:p>
    <w:p w14:paraId="2752FA8C" w14:textId="77777777" w:rsidR="007E113E" w:rsidRDefault="007E113E" w:rsidP="00270DB3">
      <w:pPr>
        <w:spacing w:line="480" w:lineRule="auto"/>
        <w:ind w:firstLine="720"/>
        <w:rPr>
          <w:rFonts w:ascii="Times New Roman" w:hAnsi="Times New Roman" w:cs="Times New Roman"/>
        </w:rPr>
      </w:pPr>
      <w:r>
        <w:rPr>
          <w:rFonts w:ascii="Times New Roman" w:hAnsi="Times New Roman" w:cs="Times New Roman"/>
        </w:rPr>
        <w:t xml:space="preserve">But while it is clear that certain tactics, or approaches, impact customer satisfaction and purchase, less is known about how a simpler, more fundamental feature of social interactions (i.e., paralanguage) might shape how communicators are perceived.  </w:t>
      </w:r>
    </w:p>
    <w:p w14:paraId="35629910" w14:textId="78C83E03" w:rsidR="007E113E" w:rsidRDefault="007E113E" w:rsidP="007E113E">
      <w:pPr>
        <w:spacing w:line="480" w:lineRule="auto"/>
        <w:rPr>
          <w:rFonts w:ascii="Times New Roman" w:hAnsi="Times New Roman" w:cs="Times New Roman"/>
        </w:rPr>
      </w:pPr>
      <w:r w:rsidRPr="003E2B2F">
        <w:rPr>
          <w:rFonts w:ascii="Times New Roman" w:hAnsi="Times New Roman" w:cs="Times New Roman"/>
        </w:rPr>
        <w:tab/>
        <w:t>The present work begin</w:t>
      </w:r>
      <w:r>
        <w:rPr>
          <w:rFonts w:ascii="Times New Roman" w:hAnsi="Times New Roman" w:cs="Times New Roman"/>
        </w:rPr>
        <w:t>s</w:t>
      </w:r>
      <w:r w:rsidRPr="003E2B2F">
        <w:rPr>
          <w:rFonts w:ascii="Times New Roman" w:hAnsi="Times New Roman" w:cs="Times New Roman"/>
        </w:rPr>
        <w:t xml:space="preserve"> to address this gap.  Specifically, </w:t>
      </w:r>
      <w:r>
        <w:rPr>
          <w:rFonts w:ascii="Times New Roman" w:hAnsi="Times New Roman" w:cs="Times New Roman"/>
        </w:rPr>
        <w:t xml:space="preserve">a multi-method investigation </w:t>
      </w:r>
      <w:r w:rsidRPr="003E2B2F">
        <w:rPr>
          <w:rFonts w:ascii="Times New Roman" w:hAnsi="Times New Roman" w:cs="Times New Roman"/>
        </w:rPr>
        <w:t>examine</w:t>
      </w:r>
      <w:r>
        <w:rPr>
          <w:rFonts w:ascii="Times New Roman" w:hAnsi="Times New Roman" w:cs="Times New Roman"/>
        </w:rPr>
        <w:t xml:space="preserve">s the impact of a </w:t>
      </w:r>
      <w:r w:rsidRPr="003E2B2F">
        <w:rPr>
          <w:rFonts w:ascii="Times New Roman" w:hAnsi="Times New Roman" w:cs="Times New Roman"/>
        </w:rPr>
        <w:t>particular</w:t>
      </w:r>
      <w:r w:rsidR="00BB7C4F">
        <w:rPr>
          <w:rFonts w:ascii="Times New Roman" w:hAnsi="Times New Roman" w:cs="Times New Roman"/>
        </w:rPr>
        <w:t xml:space="preserve"> acoustic cue</w:t>
      </w:r>
      <w:r w:rsidRPr="003E2B2F">
        <w:rPr>
          <w:rFonts w:ascii="Times New Roman" w:hAnsi="Times New Roman" w:cs="Times New Roman"/>
        </w:rPr>
        <w:t xml:space="preserve"> (i.e., pause frequency)</w:t>
      </w:r>
      <w:r>
        <w:rPr>
          <w:rFonts w:ascii="Times New Roman" w:hAnsi="Times New Roman" w:cs="Times New Roman"/>
        </w:rPr>
        <w:t>. Automated speech analysis and natural language processing of hundreds of customer service calls illustrates that customers are more satisfied when service representatives pause more frequently during conversation (Study 1).  This result persists controlling for various aspects of the call, employee, and customer, and manipulating pause frequency experimentally (Study 2) provides more direct causal evidence of its impact.  By combining experimental evidence and field data, we underscore pausing’s effect while also documenting it’s importance in real customer interactions.</w:t>
      </w:r>
    </w:p>
    <w:p w14:paraId="20660C66" w14:textId="4159E3B5" w:rsidR="006A3050" w:rsidRDefault="007E113E" w:rsidP="00E27106">
      <w:pPr>
        <w:spacing w:line="480" w:lineRule="auto"/>
        <w:rPr>
          <w:rFonts w:ascii="Times New Roman" w:hAnsi="Times New Roman" w:cs="Times New Roman"/>
        </w:rPr>
      </w:pPr>
      <w:r>
        <w:rPr>
          <w:rFonts w:ascii="Times New Roman" w:hAnsi="Times New Roman" w:cs="Times New Roman"/>
        </w:rPr>
        <w:lastRenderedPageBreak/>
        <w:tab/>
        <w:t xml:space="preserve">The results also document the underlying process behind this effect. When speakers pause more frequently, listeners are more likely to verbally assent, which, in turn, </w:t>
      </w:r>
      <w:r w:rsidR="00BB7C4F">
        <w:rPr>
          <w:rFonts w:ascii="Times New Roman" w:hAnsi="Times New Roman" w:cs="Times New Roman"/>
        </w:rPr>
        <w:t>led</w:t>
      </w:r>
      <w:r>
        <w:rPr>
          <w:rFonts w:ascii="Times New Roman" w:hAnsi="Times New Roman" w:cs="Times New Roman"/>
        </w:rPr>
        <w:t xml:space="preserve"> them to perceive the speaker more favorably.  We demonstrate the process experimentally (Study 2) and in the field (Study 1), and a turn-by-turn analysis further documents that employee pausing has a proximal impact on customer assents. </w:t>
      </w:r>
    </w:p>
    <w:p w14:paraId="30817218" w14:textId="77777777" w:rsidR="00706FBE" w:rsidRDefault="00706FBE" w:rsidP="00E27106">
      <w:pPr>
        <w:spacing w:line="480" w:lineRule="auto"/>
        <w:rPr>
          <w:rFonts w:ascii="Times New Roman" w:hAnsi="Times New Roman" w:cs="Times New Roman"/>
        </w:rPr>
      </w:pPr>
    </w:p>
    <w:p w14:paraId="63F9A8D5" w14:textId="0641FE5A" w:rsidR="00213B63" w:rsidRDefault="00D430A2" w:rsidP="00E27106">
      <w:pPr>
        <w:spacing w:line="480" w:lineRule="auto"/>
        <w:rPr>
          <w:rFonts w:ascii="Times New Roman" w:hAnsi="Times New Roman" w:cs="Times New Roman"/>
        </w:rPr>
      </w:pPr>
      <w:r>
        <w:rPr>
          <w:rFonts w:ascii="Times New Roman" w:hAnsi="Times New Roman" w:cs="Times New Roman"/>
        </w:rPr>
        <w:t xml:space="preserve">Theoretical and Practical </w:t>
      </w:r>
      <w:r w:rsidR="006A3050">
        <w:rPr>
          <w:rFonts w:ascii="Times New Roman" w:hAnsi="Times New Roman" w:cs="Times New Roman"/>
        </w:rPr>
        <w:t>Implications</w:t>
      </w:r>
    </w:p>
    <w:p w14:paraId="1296D576" w14:textId="77777777" w:rsidR="00D430A2" w:rsidRDefault="00D430A2" w:rsidP="00E27106">
      <w:pPr>
        <w:spacing w:line="480" w:lineRule="auto"/>
        <w:rPr>
          <w:rFonts w:ascii="Times New Roman" w:hAnsi="Times New Roman" w:cs="Times New Roman"/>
        </w:rPr>
      </w:pPr>
    </w:p>
    <w:p w14:paraId="5E0DB4C5" w14:textId="5F28C8FC" w:rsidR="006A3050" w:rsidRDefault="006A3050" w:rsidP="006A3050">
      <w:pPr>
        <w:spacing w:line="480" w:lineRule="auto"/>
        <w:ind w:firstLine="720"/>
        <w:rPr>
          <w:rFonts w:ascii="Times New Roman" w:hAnsi="Times New Roman" w:cs="Times New Roman"/>
        </w:rPr>
      </w:pPr>
      <w:bookmarkStart w:id="13" w:name="_Hlk91576091"/>
      <w:r>
        <w:rPr>
          <w:rFonts w:ascii="Times New Roman" w:hAnsi="Times New Roman" w:cs="Times New Roman"/>
        </w:rPr>
        <w:t xml:space="preserve">This work makes a number of contributions to both theory and practice. First, most narrowly, we provide an important corrective to the notion that pausing is detrimental. </w:t>
      </w:r>
      <w:r w:rsidR="008C4F08">
        <w:rPr>
          <w:rFonts w:ascii="Times New Roman" w:hAnsi="Times New Roman" w:cs="Times New Roman"/>
        </w:rPr>
        <w:t>While</w:t>
      </w:r>
      <w:r>
        <w:rPr>
          <w:rFonts w:ascii="Times New Roman" w:hAnsi="Times New Roman" w:cs="Times New Roman"/>
        </w:rPr>
        <w:t xml:space="preserve"> some work suggests that pausing may lead communicators to be perceived more negatively, by focusing on pre-recorded statements (e.g., </w:t>
      </w:r>
      <w:proofErr w:type="spellStart"/>
      <w:r>
        <w:rPr>
          <w:rFonts w:ascii="Times New Roman" w:hAnsi="Times New Roman" w:cs="Times New Roman"/>
        </w:rPr>
        <w:t>Aronovitch</w:t>
      </w:r>
      <w:proofErr w:type="spellEnd"/>
      <w:r>
        <w:rPr>
          <w:rFonts w:ascii="Times New Roman" w:hAnsi="Times New Roman" w:cs="Times New Roman"/>
        </w:rPr>
        <w:t xml:space="preserve"> 1976) or public speeches (e.g., Burgoon et al. 1990; Leigh and Summers 2002) it has ignored how pausing might play out in conversations.  We demonstrate that in conversational contexts, pausing can actually lead speakers to be perceived more positively because they encourage conversation partners to assent to what was said.</w:t>
      </w:r>
    </w:p>
    <w:p w14:paraId="4EDCD5EA" w14:textId="3AB35E1D" w:rsidR="006A3050" w:rsidRDefault="006A3050" w:rsidP="006A3050">
      <w:pPr>
        <w:spacing w:line="480" w:lineRule="auto"/>
        <w:ind w:firstLine="720"/>
        <w:rPr>
          <w:rFonts w:ascii="Times New Roman" w:hAnsi="Times New Roman" w:cs="Times New Roman"/>
        </w:rPr>
      </w:pPr>
      <w:r>
        <w:rPr>
          <w:rStyle w:val="CommentReference"/>
        </w:rPr>
        <w:t/>
      </w:r>
      <w:bookmarkStart w:id="14" w:name="_Hlk79742470"/>
      <w:r w:rsidRPr="00E147F4">
        <w:rPr>
          <w:rFonts w:ascii="Times New Roman" w:hAnsi="Times New Roman" w:cs="Times New Roman"/>
        </w:rPr>
        <w:t xml:space="preserve">Second, we highlight the importance of paralanguage, or acoustic properties of speech, in </w:t>
      </w:r>
      <w:r>
        <w:rPr>
          <w:rFonts w:ascii="Times New Roman" w:hAnsi="Times New Roman" w:cs="Times New Roman"/>
        </w:rPr>
        <w:t>how communicators are perceived</w:t>
      </w:r>
      <w:r w:rsidRPr="00E147F4">
        <w:rPr>
          <w:rFonts w:ascii="Times New Roman" w:hAnsi="Times New Roman" w:cs="Times New Roman"/>
        </w:rPr>
        <w:t xml:space="preserve">. </w:t>
      </w:r>
      <w:r>
        <w:rPr>
          <w:rFonts w:ascii="Times New Roman" w:hAnsi="Times New Roman" w:cs="Times New Roman"/>
        </w:rPr>
        <w:t xml:space="preserve">An emerging stream of work has begun to explore how language shapes consumer behavior (e.g., </w:t>
      </w:r>
      <w:proofErr w:type="spellStart"/>
      <w:r w:rsidRPr="00F663AF">
        <w:rPr>
          <w:rFonts w:ascii="Times New Roman" w:hAnsi="Times New Roman" w:cs="Times New Roman"/>
        </w:rPr>
        <w:t>Pogacar</w:t>
      </w:r>
      <w:proofErr w:type="spellEnd"/>
      <w:r w:rsidRPr="00F663AF">
        <w:rPr>
          <w:rFonts w:ascii="Times New Roman" w:hAnsi="Times New Roman" w:cs="Times New Roman"/>
        </w:rPr>
        <w:t xml:space="preserve"> </w:t>
      </w:r>
      <w:r>
        <w:rPr>
          <w:rFonts w:ascii="Times New Roman" w:hAnsi="Times New Roman" w:cs="Times New Roman"/>
        </w:rPr>
        <w:t>et al.,</w:t>
      </w:r>
      <w:r w:rsidRPr="00F663AF">
        <w:rPr>
          <w:rFonts w:ascii="Times New Roman" w:hAnsi="Times New Roman" w:cs="Times New Roman"/>
        </w:rPr>
        <w:t xml:space="preserve"> 2018</w:t>
      </w:r>
      <w:r>
        <w:rPr>
          <w:rFonts w:ascii="Times New Roman" w:hAnsi="Times New Roman" w:cs="Times New Roman"/>
        </w:rPr>
        <w:t xml:space="preserve">; Moore and Lafreniere 2020; Moore and </w:t>
      </w:r>
      <w:proofErr w:type="spellStart"/>
      <w:r>
        <w:rPr>
          <w:rFonts w:ascii="Times New Roman" w:hAnsi="Times New Roman" w:cs="Times New Roman"/>
        </w:rPr>
        <w:t>McFerran</w:t>
      </w:r>
      <w:proofErr w:type="spellEnd"/>
      <w:r>
        <w:rPr>
          <w:rFonts w:ascii="Times New Roman" w:hAnsi="Times New Roman" w:cs="Times New Roman"/>
        </w:rPr>
        <w:t xml:space="preserve"> 2017; Lee 2021; Lee and De </w:t>
      </w:r>
      <w:proofErr w:type="spellStart"/>
      <w:r>
        <w:rPr>
          <w:rFonts w:ascii="Times New Roman" w:hAnsi="Times New Roman" w:cs="Times New Roman"/>
        </w:rPr>
        <w:t>Fortuny</w:t>
      </w:r>
      <w:proofErr w:type="spellEnd"/>
      <w:r>
        <w:rPr>
          <w:rFonts w:ascii="Times New Roman" w:hAnsi="Times New Roman" w:cs="Times New Roman"/>
        </w:rPr>
        <w:t xml:space="preserve"> 2021).  But while this work has provided a range of important insights, less </w:t>
      </w:r>
      <w:r w:rsidR="008C4F08">
        <w:rPr>
          <w:rFonts w:ascii="Times New Roman" w:hAnsi="Times New Roman" w:cs="Times New Roman"/>
        </w:rPr>
        <w:t xml:space="preserve">is </w:t>
      </w:r>
      <w:r>
        <w:rPr>
          <w:rFonts w:ascii="Times New Roman" w:hAnsi="Times New Roman" w:cs="Times New Roman"/>
        </w:rPr>
        <w:t xml:space="preserve">known about the impact of </w:t>
      </w:r>
      <w:r w:rsidR="007D4AD4">
        <w:rPr>
          <w:rFonts w:ascii="Times New Roman" w:hAnsi="Times New Roman" w:cs="Times New Roman"/>
        </w:rPr>
        <w:t xml:space="preserve">acoustic cues </w:t>
      </w:r>
      <w:r>
        <w:rPr>
          <w:rFonts w:ascii="Times New Roman" w:hAnsi="Times New Roman" w:cs="Times New Roman"/>
        </w:rPr>
        <w:t>(c.f., Wang et al. 2021)</w:t>
      </w:r>
      <w:r w:rsidRPr="001A790A">
        <w:rPr>
          <w:rFonts w:ascii="Times New Roman" w:hAnsi="Times New Roman" w:cs="Times New Roman"/>
        </w:rPr>
        <w:t>.</w:t>
      </w:r>
      <w:r w:rsidRPr="003D7B4C">
        <w:rPr>
          <w:rFonts w:ascii="Times New Roman" w:hAnsi="Times New Roman" w:cs="Times New Roman"/>
        </w:rPr>
        <w:t xml:space="preserve"> </w:t>
      </w:r>
      <w:r w:rsidRPr="00E147F4">
        <w:rPr>
          <w:rFonts w:ascii="Times New Roman" w:hAnsi="Times New Roman" w:cs="Times New Roman"/>
        </w:rPr>
        <w:t xml:space="preserve">Our findings </w:t>
      </w:r>
      <w:r>
        <w:rPr>
          <w:rFonts w:ascii="Times New Roman" w:hAnsi="Times New Roman" w:cs="Times New Roman"/>
        </w:rPr>
        <w:t xml:space="preserve">demonstrate the power of a particular </w:t>
      </w:r>
      <w:r w:rsidR="007D4AD4">
        <w:rPr>
          <w:rFonts w:ascii="Times New Roman" w:hAnsi="Times New Roman" w:cs="Times New Roman"/>
        </w:rPr>
        <w:t xml:space="preserve">acoustic </w:t>
      </w:r>
      <w:r>
        <w:rPr>
          <w:rFonts w:ascii="Times New Roman" w:hAnsi="Times New Roman" w:cs="Times New Roman"/>
        </w:rPr>
        <w:t>feature (i.e., pausing) and will hopefully encourage more work in this exciting space.</w:t>
      </w:r>
    </w:p>
    <w:bookmarkEnd w:id="14"/>
    <w:p w14:paraId="09073E83" w14:textId="2B09E7AB" w:rsidR="006A3050" w:rsidRDefault="006A3050" w:rsidP="006A3050">
      <w:pPr>
        <w:spacing w:line="480" w:lineRule="auto"/>
        <w:ind w:firstLine="720"/>
        <w:rPr>
          <w:rFonts w:ascii="Times New Roman" w:eastAsia="Times New Roman" w:hAnsi="Times New Roman" w:cs="Times New Roman"/>
        </w:rPr>
      </w:pPr>
      <w:r>
        <w:rPr>
          <w:rFonts w:ascii="Times New Roman" w:hAnsi="Times New Roman" w:cs="Times New Roman"/>
        </w:rPr>
        <w:lastRenderedPageBreak/>
        <w:t xml:space="preserve">Third, we </w:t>
      </w:r>
      <w:bookmarkStart w:id="15" w:name="_Hlk74667164"/>
      <w:r>
        <w:rPr>
          <w:rFonts w:ascii="Times New Roman" w:hAnsi="Times New Roman" w:cs="Times New Roman"/>
        </w:rPr>
        <w:t>demonstrate the social role of assents</w:t>
      </w:r>
      <w:bookmarkEnd w:id="15"/>
      <w:r>
        <w:rPr>
          <w:rFonts w:ascii="Times New Roman" w:hAnsi="Times New Roman" w:cs="Times New Roman"/>
        </w:rPr>
        <w:t xml:space="preserve">. While some work has found that </w:t>
      </w:r>
      <w:r w:rsidR="00F247C2">
        <w:rPr>
          <w:rFonts w:ascii="Times New Roman" w:hAnsi="Times New Roman" w:cs="Times New Roman"/>
        </w:rPr>
        <w:t>nonverbal signals of agreement</w:t>
      </w:r>
      <w:r>
        <w:rPr>
          <w:rFonts w:ascii="Times New Roman" w:hAnsi="Times New Roman" w:cs="Times New Roman"/>
        </w:rPr>
        <w:t xml:space="preserve"> (e.g., head nodding)</w:t>
      </w:r>
      <w:bookmarkStart w:id="16" w:name="_Hlk91680868"/>
      <w:r>
        <w:rPr>
          <w:rFonts w:ascii="Times New Roman" w:hAnsi="Times New Roman" w:cs="Times New Roman"/>
        </w:rPr>
        <w:t xml:space="preserve"> can encourage positive reactions to messages and objects (</w:t>
      </w:r>
      <w:proofErr w:type="spellStart"/>
      <w:r>
        <w:rPr>
          <w:rFonts w:ascii="Times New Roman" w:eastAsia="Times New Roman" w:hAnsi="Times New Roman" w:cs="Times New Roman"/>
        </w:rPr>
        <w:t>Briñol</w:t>
      </w:r>
      <w:proofErr w:type="spellEnd"/>
      <w:r>
        <w:rPr>
          <w:rFonts w:ascii="Times New Roman" w:eastAsia="Times New Roman" w:hAnsi="Times New Roman" w:cs="Times New Roman"/>
        </w:rPr>
        <w:t xml:space="preserve"> </w:t>
      </w:r>
      <w:r w:rsidR="002D6A0E">
        <w:rPr>
          <w:rFonts w:ascii="Times New Roman" w:eastAsia="Times New Roman" w:hAnsi="Times New Roman" w:cs="Times New Roman"/>
        </w:rPr>
        <w:t>and</w:t>
      </w:r>
      <w:r>
        <w:rPr>
          <w:rFonts w:ascii="Times New Roman" w:eastAsia="Times New Roman" w:hAnsi="Times New Roman" w:cs="Times New Roman"/>
        </w:rPr>
        <w:t xml:space="preserve"> Petty 2003; Tom et al. 1991; Wells </w:t>
      </w:r>
      <w:r w:rsidR="002D6A0E">
        <w:rPr>
          <w:rFonts w:ascii="Times New Roman" w:eastAsia="Times New Roman" w:hAnsi="Times New Roman" w:cs="Times New Roman"/>
        </w:rPr>
        <w:t>and</w:t>
      </w:r>
      <w:r>
        <w:rPr>
          <w:rFonts w:ascii="Times New Roman" w:eastAsia="Times New Roman" w:hAnsi="Times New Roman" w:cs="Times New Roman"/>
        </w:rPr>
        <w:t xml:space="preserve"> Petty 1980), less work has examined linguistic assents (e.g., “yeah”) and how they might impact interpersonal interactions. We find that assents can impact how conversation partners are perceived. Future research might consider how these linguistic devices play out in other contexts.</w:t>
      </w:r>
      <w:bookmarkEnd w:id="16"/>
    </w:p>
    <w:p w14:paraId="75F5EC85" w14:textId="77777777" w:rsidR="006A3050" w:rsidRDefault="006A3050" w:rsidP="006A3050">
      <w:pPr>
        <w:spacing w:line="480" w:lineRule="auto"/>
        <w:rPr>
          <w:rFonts w:ascii="Times New Roman" w:hAnsi="Times New Roman" w:cs="Times New Roman"/>
        </w:rPr>
      </w:pPr>
      <w:r>
        <w:rPr>
          <w:rFonts w:ascii="Times New Roman" w:hAnsi="Times New Roman" w:cs="Times New Roman"/>
        </w:rPr>
        <w:tab/>
        <w:t xml:space="preserve">Fourth, we </w:t>
      </w:r>
      <w:bookmarkStart w:id="17" w:name="_Hlk74667174"/>
      <w:r>
        <w:rPr>
          <w:rFonts w:ascii="Times New Roman" w:hAnsi="Times New Roman" w:cs="Times New Roman"/>
        </w:rPr>
        <w:t>deepen understanding of what causes assents in the first place</w:t>
      </w:r>
      <w:bookmarkEnd w:id="17"/>
      <w:r>
        <w:rPr>
          <w:rFonts w:ascii="Times New Roman" w:hAnsi="Times New Roman" w:cs="Times New Roman"/>
        </w:rPr>
        <w:t xml:space="preserve">. While it’s clear that assents have beneficial consequences, it’s less clear how to generate them. Assents may encourage positive impressions, but beyond telling people to nod their heads, how can conversation partners encourage assent? Our results suggest that pausing may be one useful strategy. Pausing more while speaking should encourage listeners to assent, generating positive downstream consequences for speakers. </w:t>
      </w:r>
    </w:p>
    <w:bookmarkEnd w:id="13"/>
    <w:p w14:paraId="38426797" w14:textId="77777777" w:rsidR="000A7821" w:rsidRDefault="000A7821" w:rsidP="000A7821">
      <w:pPr>
        <w:spacing w:line="480" w:lineRule="auto"/>
        <w:ind w:firstLine="720"/>
        <w:rPr>
          <w:rFonts w:ascii="Times New Roman" w:hAnsi="Times New Roman" w:cs="Times New Roman"/>
        </w:rPr>
      </w:pPr>
      <w:r>
        <w:rPr>
          <w:rFonts w:ascii="Times New Roman" w:hAnsi="Times New Roman" w:cs="Times New Roman"/>
        </w:rPr>
        <w:t xml:space="preserve">Fifth, from a more practical standpoint, these findings have clear implications for communicators. From organizations trying to improve customer satisfaction to advisors trying to recruit more clients, our results suggest that pausing more can be a simple, and effective strategy.  Consequently, when providing guidelines for speaking to consumers, customers, and clients, companies may want to encourage frontline employees to pause more frequently.  </w:t>
      </w:r>
    </w:p>
    <w:p w14:paraId="668CD3DC" w14:textId="77777777" w:rsidR="000A7821" w:rsidRDefault="000A7821" w:rsidP="000A7821">
      <w:pPr>
        <w:spacing w:line="480" w:lineRule="auto"/>
        <w:ind w:firstLine="720"/>
        <w:rPr>
          <w:rFonts w:ascii="Times New Roman" w:hAnsi="Times New Roman" w:cs="Times New Roman"/>
        </w:rPr>
      </w:pPr>
      <w:r>
        <w:rPr>
          <w:rFonts w:ascii="Times New Roman" w:hAnsi="Times New Roman" w:cs="Times New Roman"/>
        </w:rPr>
        <w:t>Similar effects may extend to other types of communicators.  Pausing more might lead politicians, teachers, doctors, and a range of other speakers to be perceived more positively.  The same goes for everyday interactions.</w:t>
      </w:r>
      <w:r w:rsidRPr="00B10A89">
        <w:rPr>
          <w:rFonts w:ascii="Times New Roman" w:hAnsi="Times New Roman" w:cs="Times New Roman"/>
        </w:rPr>
        <w:t xml:space="preserve"> </w:t>
      </w:r>
      <w:r>
        <w:rPr>
          <w:rFonts w:ascii="Times New Roman" w:hAnsi="Times New Roman" w:cs="Times New Roman"/>
        </w:rPr>
        <w:t>Whether chatting with colleagues at the office, or conversing over a first date, pausing more may facilitate positive impressions.</w:t>
      </w:r>
    </w:p>
    <w:p w14:paraId="670BFC50" w14:textId="0E2E4DF6" w:rsidR="008236F9" w:rsidRDefault="000A7821" w:rsidP="00062016">
      <w:pPr>
        <w:spacing w:line="480" w:lineRule="auto"/>
        <w:ind w:firstLine="720"/>
        <w:rPr>
          <w:rFonts w:ascii="Times New Roman" w:hAnsi="Times New Roman" w:cs="Times New Roman"/>
        </w:rPr>
      </w:pPr>
      <w:r>
        <w:rPr>
          <w:rFonts w:ascii="Times New Roman" w:hAnsi="Times New Roman" w:cs="Times New Roman"/>
        </w:rPr>
        <w:t xml:space="preserve">That said, the moderation results in Study 2 suggest an important boundary condition.  When conversation partners are not as engaged in the discussion, the power of pauses may </w:t>
      </w:r>
      <w:r>
        <w:rPr>
          <w:rFonts w:ascii="Times New Roman" w:hAnsi="Times New Roman" w:cs="Times New Roman"/>
        </w:rPr>
        <w:lastRenderedPageBreak/>
        <w:t>dissipate.  While it may still encourage assents, for people who just want the conversation to be over, pausing may feel like an unnecessary delay, mitigating its benefits.</w:t>
      </w:r>
    </w:p>
    <w:p w14:paraId="1EE0C4E5" w14:textId="77777777" w:rsidR="00062016" w:rsidRDefault="00062016" w:rsidP="00062016">
      <w:pPr>
        <w:spacing w:line="480" w:lineRule="auto"/>
        <w:ind w:firstLine="720"/>
        <w:rPr>
          <w:rFonts w:ascii="Times New Roman" w:hAnsi="Times New Roman" w:cs="Times New Roman"/>
        </w:rPr>
      </w:pPr>
    </w:p>
    <w:p w14:paraId="7C9FEF35" w14:textId="5C6150EA" w:rsidR="006A3050" w:rsidRPr="00D430A2" w:rsidRDefault="00213B63" w:rsidP="00D430A2">
      <w:pPr>
        <w:keepNext/>
        <w:spacing w:line="480" w:lineRule="auto"/>
        <w:rPr>
          <w:rFonts w:ascii="Times New Roman" w:hAnsi="Times New Roman" w:cs="Times New Roman"/>
        </w:rPr>
      </w:pPr>
      <w:r w:rsidRPr="00D430A2">
        <w:rPr>
          <w:rFonts w:ascii="Times New Roman" w:hAnsi="Times New Roman" w:cs="Times New Roman"/>
        </w:rPr>
        <w:t>Directions</w:t>
      </w:r>
      <w:r w:rsidR="000A7821" w:rsidRPr="00D430A2">
        <w:rPr>
          <w:rFonts w:ascii="Times New Roman" w:hAnsi="Times New Roman" w:cs="Times New Roman"/>
        </w:rPr>
        <w:t xml:space="preserve"> for Future Research</w:t>
      </w:r>
    </w:p>
    <w:p w14:paraId="0CE68654" w14:textId="77777777" w:rsidR="00D430A2" w:rsidRDefault="00D430A2" w:rsidP="00D430A2">
      <w:pPr>
        <w:keepNext/>
        <w:spacing w:line="480" w:lineRule="auto"/>
        <w:ind w:firstLine="720"/>
        <w:rPr>
          <w:rFonts w:ascii="Times New Roman" w:hAnsi="Times New Roman" w:cs="Times New Roman"/>
        </w:rPr>
      </w:pPr>
    </w:p>
    <w:p w14:paraId="62E2A376" w14:textId="4887EBD4" w:rsidR="00822942" w:rsidRPr="00E147F4" w:rsidRDefault="00822942" w:rsidP="00822942">
      <w:pPr>
        <w:spacing w:line="480" w:lineRule="auto"/>
        <w:ind w:firstLine="720"/>
        <w:rPr>
          <w:rFonts w:ascii="Times New Roman" w:hAnsi="Times New Roman" w:cs="Times New Roman"/>
        </w:rPr>
      </w:pPr>
      <w:r>
        <w:rPr>
          <w:rFonts w:ascii="Times New Roman" w:hAnsi="Times New Roman" w:cs="Times New Roman"/>
        </w:rPr>
        <w:t>As with any investigation into a new area, there are a number of interesting questions for future research. First, work might explore</w:t>
      </w:r>
      <w:r w:rsidRPr="00E147F4">
        <w:rPr>
          <w:rFonts w:ascii="Times New Roman" w:hAnsi="Times New Roman" w:cs="Times New Roman"/>
        </w:rPr>
        <w:t xml:space="preserve"> other strategies speakers can use to elicit assents. Given conversation partners tend to mimic one another</w:t>
      </w:r>
      <w:r>
        <w:rPr>
          <w:rFonts w:ascii="Times New Roman" w:hAnsi="Times New Roman" w:cs="Times New Roman"/>
        </w:rPr>
        <w:t xml:space="preserve"> (Moore and </w:t>
      </w:r>
      <w:proofErr w:type="spellStart"/>
      <w:r>
        <w:rPr>
          <w:rFonts w:ascii="Times New Roman" w:hAnsi="Times New Roman" w:cs="Times New Roman"/>
        </w:rPr>
        <w:t>McFerran</w:t>
      </w:r>
      <w:proofErr w:type="spellEnd"/>
      <w:r>
        <w:rPr>
          <w:rFonts w:ascii="Times New Roman" w:hAnsi="Times New Roman" w:cs="Times New Roman"/>
        </w:rPr>
        <w:t xml:space="preserve"> 2017), one way to encourage assents might be for speakers to </w:t>
      </w:r>
      <w:proofErr w:type="spellStart"/>
      <w:r>
        <w:rPr>
          <w:rFonts w:ascii="Times New Roman" w:hAnsi="Times New Roman" w:cs="Times New Roman"/>
        </w:rPr>
        <w:t>assent</w:t>
      </w:r>
      <w:proofErr w:type="spellEnd"/>
      <w:r>
        <w:rPr>
          <w:rFonts w:ascii="Times New Roman" w:hAnsi="Times New Roman" w:cs="Times New Roman"/>
        </w:rPr>
        <w:t xml:space="preserve"> themselves.  Pairing this with </w:t>
      </w:r>
      <w:r w:rsidR="006973DC">
        <w:rPr>
          <w:rFonts w:ascii="Times New Roman" w:hAnsi="Times New Roman" w:cs="Times New Roman"/>
        </w:rPr>
        <w:t xml:space="preserve">a </w:t>
      </w:r>
      <w:r>
        <w:rPr>
          <w:rFonts w:ascii="Times New Roman" w:hAnsi="Times New Roman" w:cs="Times New Roman"/>
        </w:rPr>
        <w:t xml:space="preserve">nonverbal </w:t>
      </w:r>
      <w:r w:rsidR="006973DC">
        <w:rPr>
          <w:rFonts w:ascii="Times New Roman" w:hAnsi="Times New Roman" w:cs="Times New Roman"/>
        </w:rPr>
        <w:t xml:space="preserve">signal of agreement </w:t>
      </w:r>
      <w:r>
        <w:rPr>
          <w:rFonts w:ascii="Times New Roman" w:hAnsi="Times New Roman" w:cs="Times New Roman"/>
        </w:rPr>
        <w:t>(</w:t>
      </w:r>
      <w:r w:rsidR="006973DC">
        <w:rPr>
          <w:rFonts w:ascii="Times New Roman" w:hAnsi="Times New Roman" w:cs="Times New Roman"/>
        </w:rPr>
        <w:t>e</w:t>
      </w:r>
      <w:r>
        <w:rPr>
          <w:rFonts w:ascii="Times New Roman" w:hAnsi="Times New Roman" w:cs="Times New Roman"/>
        </w:rPr>
        <w:t>.</w:t>
      </w:r>
      <w:r w:rsidR="006973DC">
        <w:rPr>
          <w:rFonts w:ascii="Times New Roman" w:hAnsi="Times New Roman" w:cs="Times New Roman"/>
        </w:rPr>
        <w:t>g</w:t>
      </w:r>
      <w:r>
        <w:rPr>
          <w:rFonts w:ascii="Times New Roman" w:hAnsi="Times New Roman" w:cs="Times New Roman"/>
        </w:rPr>
        <w:t xml:space="preserve">., </w:t>
      </w:r>
      <w:r w:rsidR="006973DC">
        <w:rPr>
          <w:rFonts w:ascii="Times New Roman" w:hAnsi="Times New Roman" w:cs="Times New Roman"/>
        </w:rPr>
        <w:t xml:space="preserve">a </w:t>
      </w:r>
      <w:r>
        <w:rPr>
          <w:rFonts w:ascii="Times New Roman" w:hAnsi="Times New Roman" w:cs="Times New Roman"/>
        </w:rPr>
        <w:t>head no</w:t>
      </w:r>
      <w:r w:rsidR="006973DC">
        <w:rPr>
          <w:rFonts w:ascii="Times New Roman" w:hAnsi="Times New Roman" w:cs="Times New Roman"/>
        </w:rPr>
        <w:t>d or thumbs-up</w:t>
      </w:r>
      <w:r>
        <w:rPr>
          <w:rFonts w:ascii="Times New Roman" w:hAnsi="Times New Roman" w:cs="Times New Roman"/>
        </w:rPr>
        <w:t>) might increase assents even further.  R</w:t>
      </w:r>
      <w:r w:rsidRPr="00E147F4">
        <w:rPr>
          <w:rFonts w:ascii="Times New Roman" w:hAnsi="Times New Roman" w:cs="Times New Roman"/>
        </w:rPr>
        <w:t xml:space="preserve">egularly combining </w:t>
      </w:r>
      <w:r>
        <w:rPr>
          <w:rFonts w:ascii="Times New Roman" w:hAnsi="Times New Roman" w:cs="Times New Roman"/>
        </w:rPr>
        <w:t xml:space="preserve">pauses with </w:t>
      </w:r>
      <w:r w:rsidRPr="00E147F4">
        <w:rPr>
          <w:rFonts w:ascii="Times New Roman" w:hAnsi="Times New Roman" w:cs="Times New Roman"/>
        </w:rPr>
        <w:t>simple questions</w:t>
      </w:r>
      <w:r>
        <w:rPr>
          <w:rFonts w:ascii="Times New Roman" w:hAnsi="Times New Roman" w:cs="Times New Roman"/>
        </w:rPr>
        <w:t xml:space="preserve"> (e.g., </w:t>
      </w:r>
      <w:r w:rsidRPr="00E147F4">
        <w:rPr>
          <w:rFonts w:ascii="Times New Roman" w:hAnsi="Times New Roman" w:cs="Times New Roman"/>
        </w:rPr>
        <w:t>“Does that make sense?”</w:t>
      </w:r>
      <w:r>
        <w:rPr>
          <w:rFonts w:ascii="Times New Roman" w:hAnsi="Times New Roman" w:cs="Times New Roman"/>
        </w:rPr>
        <w:t>) m</w:t>
      </w:r>
      <w:r w:rsidRPr="00E147F4">
        <w:rPr>
          <w:rFonts w:ascii="Times New Roman" w:hAnsi="Times New Roman" w:cs="Times New Roman"/>
        </w:rPr>
        <w:t xml:space="preserve">ight </w:t>
      </w:r>
      <w:r>
        <w:rPr>
          <w:rFonts w:ascii="Times New Roman" w:hAnsi="Times New Roman" w:cs="Times New Roman"/>
        </w:rPr>
        <w:t xml:space="preserve">also be useful.  This should encourage </w:t>
      </w:r>
      <w:r w:rsidRPr="00E147F4">
        <w:rPr>
          <w:rFonts w:ascii="Times New Roman" w:hAnsi="Times New Roman" w:cs="Times New Roman"/>
        </w:rPr>
        <w:t>conversation partners t</w:t>
      </w:r>
      <w:r>
        <w:rPr>
          <w:rFonts w:ascii="Times New Roman" w:hAnsi="Times New Roman" w:cs="Times New Roman"/>
        </w:rPr>
        <w:t xml:space="preserve">o recognize that the speaker is looking for </w:t>
      </w:r>
      <w:r w:rsidR="006973DC">
        <w:rPr>
          <w:rFonts w:ascii="Times New Roman" w:hAnsi="Times New Roman" w:cs="Times New Roman"/>
        </w:rPr>
        <w:t xml:space="preserve">a </w:t>
      </w:r>
      <w:r>
        <w:rPr>
          <w:rFonts w:ascii="Times New Roman" w:hAnsi="Times New Roman" w:cs="Times New Roman"/>
        </w:rPr>
        <w:t>signal of comprehension, which should encourage assent. U</w:t>
      </w:r>
      <w:r w:rsidRPr="00E147F4">
        <w:rPr>
          <w:rFonts w:ascii="Times New Roman" w:hAnsi="Times New Roman" w:cs="Times New Roman"/>
        </w:rPr>
        <w:t xml:space="preserve">nderstanding how to combine pauses </w:t>
      </w:r>
      <w:r>
        <w:rPr>
          <w:rFonts w:ascii="Times New Roman" w:hAnsi="Times New Roman" w:cs="Times New Roman"/>
        </w:rPr>
        <w:t>and</w:t>
      </w:r>
      <w:r w:rsidRPr="00E147F4">
        <w:rPr>
          <w:rFonts w:ascii="Times New Roman" w:hAnsi="Times New Roman" w:cs="Times New Roman"/>
        </w:rPr>
        <w:t xml:space="preserve"> other cues to elicit assents may not only enhance communicators’ ability to help others, but also shed light on how pauses can be </w:t>
      </w:r>
      <w:r>
        <w:rPr>
          <w:rFonts w:ascii="Times New Roman" w:hAnsi="Times New Roman" w:cs="Times New Roman"/>
        </w:rPr>
        <w:t>used</w:t>
      </w:r>
      <w:r w:rsidRPr="00E147F4">
        <w:rPr>
          <w:rFonts w:ascii="Times New Roman" w:hAnsi="Times New Roman" w:cs="Times New Roman"/>
        </w:rPr>
        <w:t xml:space="preserve"> </w:t>
      </w:r>
      <w:r w:rsidR="006973DC">
        <w:rPr>
          <w:rFonts w:ascii="Times New Roman" w:hAnsi="Times New Roman" w:cs="Times New Roman"/>
        </w:rPr>
        <w:t xml:space="preserve">more effectively </w:t>
      </w:r>
      <w:r w:rsidRPr="00E147F4">
        <w:rPr>
          <w:rFonts w:ascii="Times New Roman" w:hAnsi="Times New Roman" w:cs="Times New Roman"/>
        </w:rPr>
        <w:t>in monologue</w:t>
      </w:r>
      <w:r>
        <w:rPr>
          <w:rFonts w:ascii="Times New Roman" w:hAnsi="Times New Roman" w:cs="Times New Roman"/>
        </w:rPr>
        <w:t xml:space="preserve">-type settings (e.g., </w:t>
      </w:r>
      <w:r w:rsidRPr="00E147F4">
        <w:rPr>
          <w:rFonts w:ascii="Times New Roman" w:hAnsi="Times New Roman" w:cs="Times New Roman"/>
        </w:rPr>
        <w:t>presentations and recordings</w:t>
      </w:r>
      <w:r>
        <w:rPr>
          <w:rFonts w:ascii="Times New Roman" w:hAnsi="Times New Roman" w:cs="Times New Roman"/>
        </w:rPr>
        <w:t>)</w:t>
      </w:r>
      <w:r w:rsidRPr="00E147F4">
        <w:rPr>
          <w:rFonts w:ascii="Times New Roman" w:hAnsi="Times New Roman" w:cs="Times New Roman"/>
        </w:rPr>
        <w:t>.</w:t>
      </w:r>
    </w:p>
    <w:p w14:paraId="2BA5D79C" w14:textId="216F1130" w:rsidR="00822942" w:rsidRPr="00E147F4" w:rsidRDefault="00822942" w:rsidP="00822942">
      <w:pPr>
        <w:spacing w:line="480" w:lineRule="auto"/>
        <w:ind w:firstLine="720"/>
        <w:rPr>
          <w:rFonts w:ascii="Times New Roman" w:hAnsi="Times New Roman" w:cs="Times New Roman"/>
        </w:rPr>
      </w:pPr>
      <w:r w:rsidRPr="00E147F4">
        <w:rPr>
          <w:rFonts w:ascii="Times New Roman" w:hAnsi="Times New Roman" w:cs="Times New Roman"/>
        </w:rPr>
        <w:t>Work might also consider the role of context. Our studies focused on problem-solving conversations, such as addressing customer issues (Study 1), or helping people solve a puzzle (Study 2). Like advice or group decision-making contexts, these situations involve conversation partners who are</w:t>
      </w:r>
      <w:r>
        <w:rPr>
          <w:rFonts w:ascii="Times New Roman" w:hAnsi="Times New Roman" w:cs="Times New Roman"/>
        </w:rPr>
        <w:t xml:space="preserve"> (usually)</w:t>
      </w:r>
      <w:r w:rsidRPr="00E147F4">
        <w:rPr>
          <w:rFonts w:ascii="Times New Roman" w:hAnsi="Times New Roman" w:cs="Times New Roman"/>
        </w:rPr>
        <w:t xml:space="preserve"> motivated to comprehend and act on what speakers say. Consequently, they should be attuned to cues like pauses that provide them with opportunities to signal their understanding by assenting. In other conversations, however, people might not be as motivated to signal understanding. </w:t>
      </w:r>
      <w:r>
        <w:rPr>
          <w:rFonts w:ascii="Times New Roman" w:hAnsi="Times New Roman" w:cs="Times New Roman"/>
        </w:rPr>
        <w:t>When having an</w:t>
      </w:r>
      <w:r w:rsidRPr="00E147F4">
        <w:rPr>
          <w:rFonts w:ascii="Times New Roman" w:hAnsi="Times New Roman" w:cs="Times New Roman"/>
        </w:rPr>
        <w:t xml:space="preserve"> uncomfortable conversation with a coworker </w:t>
      </w:r>
      <w:r w:rsidRPr="00E147F4">
        <w:rPr>
          <w:rFonts w:ascii="Times New Roman" w:hAnsi="Times New Roman" w:cs="Times New Roman"/>
        </w:rPr>
        <w:lastRenderedPageBreak/>
        <w:t xml:space="preserve">about a controversial political issue, for example, </w:t>
      </w:r>
      <w:r>
        <w:rPr>
          <w:rFonts w:ascii="Times New Roman" w:hAnsi="Times New Roman" w:cs="Times New Roman"/>
        </w:rPr>
        <w:t xml:space="preserve">conversation partners may prefer to </w:t>
      </w:r>
      <w:r w:rsidRPr="00E147F4">
        <w:rPr>
          <w:rFonts w:ascii="Times New Roman" w:hAnsi="Times New Roman" w:cs="Times New Roman"/>
        </w:rPr>
        <w:t xml:space="preserve">stay silent or interject during a pause to change the topic of conversation (Sun </w:t>
      </w:r>
      <w:r w:rsidR="002D6A0E">
        <w:rPr>
          <w:rFonts w:ascii="Times New Roman" w:hAnsi="Times New Roman" w:cs="Times New Roman"/>
        </w:rPr>
        <w:t>and</w:t>
      </w:r>
      <w:r w:rsidRPr="00E147F4">
        <w:rPr>
          <w:rFonts w:ascii="Times New Roman" w:hAnsi="Times New Roman" w:cs="Times New Roman"/>
        </w:rPr>
        <w:t xml:space="preserve"> Slepian 2020).  </w:t>
      </w:r>
    </w:p>
    <w:p w14:paraId="144D4B2C" w14:textId="7B107685" w:rsidR="00822942" w:rsidRDefault="00822942" w:rsidP="00822942">
      <w:pPr>
        <w:spacing w:line="480" w:lineRule="auto"/>
        <w:ind w:firstLine="720"/>
        <w:rPr>
          <w:rFonts w:ascii="Times New Roman" w:hAnsi="Times New Roman" w:cs="Times New Roman"/>
        </w:rPr>
      </w:pPr>
      <w:r>
        <w:rPr>
          <w:rFonts w:ascii="Times New Roman" w:hAnsi="Times New Roman" w:cs="Times New Roman"/>
        </w:rPr>
        <w:t xml:space="preserve">Other paralinguistic cues also deserve more attention.  In addition to pauses, speakers can modulate things like pitch, volume, or </w:t>
      </w:r>
      <w:r w:rsidR="004D0F70">
        <w:rPr>
          <w:rFonts w:ascii="Times New Roman" w:hAnsi="Times New Roman" w:cs="Times New Roman"/>
        </w:rPr>
        <w:t>speech rate</w:t>
      </w:r>
      <w:r>
        <w:rPr>
          <w:rFonts w:ascii="Times New Roman" w:hAnsi="Times New Roman" w:cs="Times New Roman"/>
        </w:rPr>
        <w:t xml:space="preserve">.  They can speak louder or softer, </w:t>
      </w:r>
      <w:proofErr w:type="gramStart"/>
      <w:r>
        <w:rPr>
          <w:rFonts w:ascii="Times New Roman" w:hAnsi="Times New Roman" w:cs="Times New Roman"/>
        </w:rPr>
        <w:t>faster</w:t>
      </w:r>
      <w:proofErr w:type="gramEnd"/>
      <w:r>
        <w:rPr>
          <w:rFonts w:ascii="Times New Roman" w:hAnsi="Times New Roman" w:cs="Times New Roman"/>
        </w:rPr>
        <w:t xml:space="preserve"> or slower, and in higher or lower pitches.  Further, beyond the average level of these aspects, they can also modulate their variability.  Indeed, preliminary work suggests that by signaling confidence, concentration, or emotion, vocal features can shape communicators</w:t>
      </w:r>
      <w:r w:rsidR="00570F48">
        <w:rPr>
          <w:rFonts w:ascii="Times New Roman" w:hAnsi="Times New Roman" w:cs="Times New Roman"/>
        </w:rPr>
        <w:t>’</w:t>
      </w:r>
      <w:r>
        <w:rPr>
          <w:rFonts w:ascii="Times New Roman" w:hAnsi="Times New Roman" w:cs="Times New Roman"/>
        </w:rPr>
        <w:t xml:space="preserve"> ability to persuade </w:t>
      </w:r>
      <w:r w:rsidRPr="00E147F4">
        <w:rPr>
          <w:rFonts w:ascii="Times New Roman" w:hAnsi="Times New Roman" w:cs="Times New Roman"/>
        </w:rPr>
        <w:t xml:space="preserve">(Van Zant </w:t>
      </w:r>
      <w:r>
        <w:rPr>
          <w:rFonts w:ascii="Times New Roman" w:hAnsi="Times New Roman" w:cs="Times New Roman"/>
        </w:rPr>
        <w:t>and</w:t>
      </w:r>
      <w:r w:rsidRPr="00E147F4">
        <w:rPr>
          <w:rFonts w:ascii="Times New Roman" w:hAnsi="Times New Roman" w:cs="Times New Roman"/>
        </w:rPr>
        <w:t xml:space="preserve"> Berger 20</w:t>
      </w:r>
      <w:r w:rsidR="00570F48">
        <w:rPr>
          <w:rFonts w:ascii="Times New Roman" w:hAnsi="Times New Roman" w:cs="Times New Roman"/>
        </w:rPr>
        <w:t>20</w:t>
      </w:r>
      <w:r>
        <w:rPr>
          <w:rFonts w:ascii="Times New Roman" w:hAnsi="Times New Roman" w:cs="Times New Roman"/>
        </w:rPr>
        <w:t>; Wang et al. 2021</w:t>
      </w:r>
      <w:r w:rsidRPr="00E147F4">
        <w:rPr>
          <w:rFonts w:ascii="Times New Roman" w:hAnsi="Times New Roman" w:cs="Times New Roman"/>
        </w:rPr>
        <w:t>)</w:t>
      </w:r>
      <w:r>
        <w:rPr>
          <w:rFonts w:ascii="Times New Roman" w:hAnsi="Times New Roman" w:cs="Times New Roman"/>
        </w:rPr>
        <w:t>.  Future research might examine what various paralinguistic cues signal about communicators, and how that might impact subsequent consumer behavior.</w:t>
      </w:r>
    </w:p>
    <w:p w14:paraId="04E4AD3A" w14:textId="2B6751EF" w:rsidR="00213B63" w:rsidRDefault="00213B63" w:rsidP="00213B63">
      <w:pPr>
        <w:spacing w:line="480" w:lineRule="auto"/>
        <w:rPr>
          <w:rFonts w:ascii="Times New Roman" w:hAnsi="Times New Roman" w:cs="Times New Roman"/>
        </w:rPr>
      </w:pPr>
    </w:p>
    <w:p w14:paraId="7CC28008" w14:textId="3DAA00BA" w:rsidR="00213B63" w:rsidRDefault="00213B63" w:rsidP="00213B63">
      <w:pPr>
        <w:keepNext/>
        <w:spacing w:line="480" w:lineRule="auto"/>
        <w:rPr>
          <w:rFonts w:ascii="Times New Roman" w:hAnsi="Times New Roman" w:cs="Times New Roman"/>
        </w:rPr>
      </w:pPr>
      <w:r w:rsidRPr="00213B63">
        <w:rPr>
          <w:rFonts w:ascii="Times New Roman" w:hAnsi="Times New Roman" w:cs="Times New Roman"/>
        </w:rPr>
        <w:t>Conclusion</w:t>
      </w:r>
    </w:p>
    <w:p w14:paraId="3DEAB6CA" w14:textId="77777777" w:rsidR="009F6AE5" w:rsidRPr="00213B63" w:rsidRDefault="009F6AE5" w:rsidP="00213B63">
      <w:pPr>
        <w:keepNext/>
        <w:spacing w:line="480" w:lineRule="auto"/>
        <w:rPr>
          <w:rFonts w:ascii="Times New Roman" w:hAnsi="Times New Roman" w:cs="Times New Roman"/>
        </w:rPr>
      </w:pPr>
    </w:p>
    <w:p w14:paraId="7DC74BD1" w14:textId="431D3779" w:rsidR="008B3D81" w:rsidRPr="00E147F4" w:rsidRDefault="009F6AE5" w:rsidP="003F49F5">
      <w:pPr>
        <w:spacing w:line="480" w:lineRule="auto"/>
        <w:ind w:firstLine="720"/>
        <w:rPr>
          <w:rFonts w:ascii="Times New Roman" w:hAnsi="Times New Roman" w:cs="Times New Roman"/>
        </w:rPr>
      </w:pPr>
      <w:r w:rsidRPr="00E147F4">
        <w:rPr>
          <w:rFonts w:ascii="Times New Roman" w:hAnsi="Times New Roman" w:cs="Times New Roman"/>
        </w:rPr>
        <w:t>The present research h</w:t>
      </w:r>
      <w:r>
        <w:rPr>
          <w:rFonts w:ascii="Times New Roman" w:hAnsi="Times New Roman" w:cs="Times New Roman"/>
        </w:rPr>
        <w:t>ighlights the power of pausing</w:t>
      </w:r>
      <w:r w:rsidRPr="00E147F4">
        <w:rPr>
          <w:rFonts w:ascii="Times New Roman" w:hAnsi="Times New Roman" w:cs="Times New Roman"/>
        </w:rPr>
        <w:t xml:space="preserve">. </w:t>
      </w:r>
      <w:r>
        <w:rPr>
          <w:rFonts w:ascii="Times New Roman" w:hAnsi="Times New Roman" w:cs="Times New Roman"/>
        </w:rPr>
        <w:t xml:space="preserve"> Results demonstrate that a simple, subtle vocal feature (i.e., how frequently communicators pause) can have an important impact on how communicators are perceived.  Pausing more during conversational turns can encourage conversation partners to assent, which in turn leads speakers</w:t>
      </w:r>
      <w:r w:rsidRPr="00E147F4">
        <w:rPr>
          <w:rFonts w:ascii="Times New Roman" w:hAnsi="Times New Roman" w:cs="Times New Roman"/>
        </w:rPr>
        <w:t xml:space="preserve"> to be </w:t>
      </w:r>
      <w:r>
        <w:rPr>
          <w:rFonts w:ascii="Times New Roman" w:hAnsi="Times New Roman" w:cs="Times New Roman"/>
        </w:rPr>
        <w:t>perceived more positively. This has clear implications for customer service representatives, salespeople, or anyone trying to make a positive impression.  Hopefully this work will encourage more research on how paralanguage shapes consumer behavior.</w:t>
      </w:r>
    </w:p>
    <w:p w14:paraId="14C051CE" w14:textId="52E5FAD7" w:rsidR="008F083D" w:rsidRDefault="008F083D">
      <w:pPr>
        <w:rPr>
          <w:rFonts w:ascii="Times New Roman" w:hAnsi="Times New Roman" w:cs="Times New Roman"/>
          <w:b/>
          <w:bCs/>
        </w:rPr>
      </w:pPr>
    </w:p>
    <w:p w14:paraId="14A64525" w14:textId="77777777" w:rsidR="003F49F5" w:rsidRDefault="003F49F5">
      <w:pPr>
        <w:rPr>
          <w:rFonts w:ascii="Times New Roman" w:hAnsi="Times New Roman" w:cs="Times New Roman"/>
          <w:b/>
          <w:bCs/>
        </w:rPr>
      </w:pPr>
      <w:r>
        <w:rPr>
          <w:rFonts w:ascii="Times New Roman" w:hAnsi="Times New Roman" w:cs="Times New Roman"/>
          <w:b/>
          <w:bCs/>
        </w:rPr>
        <w:br w:type="page"/>
      </w:r>
    </w:p>
    <w:p w14:paraId="59344D41" w14:textId="3A0F1996" w:rsidR="00E65E0D" w:rsidRDefault="00EC6AC5" w:rsidP="00F24FD8">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0CB92B25" w14:textId="77777777" w:rsidR="009F6AE5" w:rsidRPr="00F24FD8" w:rsidRDefault="009F6AE5" w:rsidP="00F24FD8">
      <w:pPr>
        <w:spacing w:line="480" w:lineRule="auto"/>
        <w:jc w:val="center"/>
        <w:rPr>
          <w:rFonts w:ascii="Times New Roman" w:hAnsi="Times New Roman" w:cs="Times New Roman"/>
          <w:b/>
          <w:bCs/>
        </w:rPr>
      </w:pPr>
    </w:p>
    <w:p w14:paraId="0882F158" w14:textId="7CB1B9FA" w:rsidR="00C3125E" w:rsidRPr="00A86038" w:rsidRDefault="00F24FD8"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rPr>
        <w:fldChar w:fldCharType="begin"/>
      </w:r>
      <w:r w:rsidRPr="00A86038">
        <w:rPr>
          <w:rFonts w:ascii="Times New Roman" w:hAnsi="Times New Roman" w:cs="Times New Roman"/>
        </w:rPr>
        <w:instrText xml:space="preserve"> ADDIN EN.REFLIST </w:instrText>
      </w:r>
      <w:r w:rsidRPr="00A86038">
        <w:rPr>
          <w:rFonts w:ascii="Times New Roman" w:hAnsi="Times New Roman" w:cs="Times New Roman"/>
        </w:rPr>
        <w:fldChar w:fldCharType="separate"/>
      </w:r>
      <w:r w:rsidR="00C3125E" w:rsidRPr="00A86038">
        <w:rPr>
          <w:rFonts w:ascii="Times New Roman" w:hAnsi="Times New Roman" w:cs="Times New Roman"/>
          <w:noProof/>
        </w:rPr>
        <w:t xml:space="preserve"> Anderson, Cameron, Oliver P. John, Datcher Keltner, and Ann M. Kring (2001), "Who Attains Social Status? Effects of Personality and Physical Attractiveness in Social Groups," </w:t>
      </w:r>
      <w:r w:rsidR="00C3125E" w:rsidRPr="00A86038">
        <w:rPr>
          <w:rFonts w:ascii="Times New Roman" w:hAnsi="Times New Roman" w:cs="Times New Roman"/>
          <w:i/>
          <w:noProof/>
        </w:rPr>
        <w:t>Journal of Personality and Social Psychology</w:t>
      </w:r>
      <w:r w:rsidR="00C3125E" w:rsidRPr="008236F9">
        <w:rPr>
          <w:rFonts w:ascii="Times New Roman" w:hAnsi="Times New Roman"/>
        </w:rPr>
        <w:t>, 81</w:t>
      </w:r>
      <w:r w:rsidR="00C3125E" w:rsidRPr="00A86038">
        <w:rPr>
          <w:rFonts w:ascii="Times New Roman" w:hAnsi="Times New Roman" w:cs="Times New Roman"/>
          <w:noProof/>
        </w:rPr>
        <w:t xml:space="preserve"> (1), 116-132.</w:t>
      </w:r>
    </w:p>
    <w:p w14:paraId="227178D7" w14:textId="0350FA9D"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Anderson, Cameron, and Gavin J. Kilduff (2009), "Why do Dominant Personalities Attain Influence in Face-to-Face Groups? The Competence-Signaling Effects of Trait Dominance," </w:t>
      </w:r>
      <w:r w:rsidRPr="00A86038">
        <w:rPr>
          <w:rFonts w:ascii="Times New Roman" w:hAnsi="Times New Roman" w:cs="Times New Roman"/>
          <w:i/>
          <w:noProof/>
        </w:rPr>
        <w:t xml:space="preserve">Journal of Personality and Social Psychology, </w:t>
      </w:r>
      <w:r w:rsidRPr="008236F9">
        <w:rPr>
          <w:rFonts w:ascii="Times New Roman" w:hAnsi="Times New Roman"/>
        </w:rPr>
        <w:t>96</w:t>
      </w:r>
      <w:r w:rsidRPr="00A86038">
        <w:rPr>
          <w:rFonts w:ascii="Times New Roman" w:hAnsi="Times New Roman" w:cs="Times New Roman"/>
          <w:noProof/>
        </w:rPr>
        <w:t xml:space="preserve"> (2), 491-503.</w:t>
      </w:r>
    </w:p>
    <w:p w14:paraId="76358899" w14:textId="58E909F0"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Aronovitch, Charles D. (1976), "The Voice of Personality: Stereotyped Judgments and their Relation to Voice Quality and Sex of Speaker," </w:t>
      </w:r>
      <w:r w:rsidRPr="00A86038">
        <w:rPr>
          <w:rFonts w:ascii="Times New Roman" w:hAnsi="Times New Roman" w:cs="Times New Roman"/>
          <w:i/>
          <w:noProof/>
        </w:rPr>
        <w:t>Journal of Social Psychology</w:t>
      </w:r>
      <w:r w:rsidRPr="008236F9">
        <w:rPr>
          <w:rFonts w:ascii="Times New Roman" w:hAnsi="Times New Roman"/>
        </w:rPr>
        <w:t>, 99</w:t>
      </w:r>
      <w:r w:rsidRPr="00A86038">
        <w:rPr>
          <w:rFonts w:ascii="Times New Roman" w:hAnsi="Times New Roman" w:cs="Times New Roman"/>
          <w:noProof/>
        </w:rPr>
        <w:t xml:space="preserve"> (2), 207-220.</w:t>
      </w:r>
      <w:r w:rsidRPr="00A86038" w:rsidDel="00672CA7">
        <w:rPr>
          <w:rFonts w:ascii="Times New Roman" w:hAnsi="Times New Roman" w:cs="Times New Roman"/>
          <w:noProof/>
        </w:rPr>
        <w:t xml:space="preserve"> </w:t>
      </w:r>
    </w:p>
    <w:p w14:paraId="7EC65422" w14:textId="07EBB0F0"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Bavelas, Janet B., Linda Coates, and Trudy Johnson (2000), "Listeners as Co-Narrators," </w:t>
      </w:r>
      <w:r w:rsidRPr="00A86038">
        <w:rPr>
          <w:rFonts w:ascii="Times New Roman" w:hAnsi="Times New Roman" w:cs="Times New Roman"/>
          <w:i/>
          <w:noProof/>
        </w:rPr>
        <w:t>Journal of Personality and Social Psychology</w:t>
      </w:r>
      <w:r w:rsidRPr="008236F9">
        <w:rPr>
          <w:rFonts w:ascii="Times New Roman" w:hAnsi="Times New Roman"/>
        </w:rPr>
        <w:t>, 79</w:t>
      </w:r>
      <w:r w:rsidRPr="00A86038">
        <w:rPr>
          <w:rFonts w:ascii="Times New Roman" w:hAnsi="Times New Roman" w:cs="Times New Roman"/>
          <w:noProof/>
        </w:rPr>
        <w:t xml:space="preserve"> (6), 941-952. </w:t>
      </w:r>
    </w:p>
    <w:p w14:paraId="1996949D" w14:textId="03C90911"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Bem, Daryl J. (1967), "Self-Perception: An Alternative Interpretation of Cognitive Dissonance Phenomena," </w:t>
      </w:r>
      <w:r w:rsidRPr="00A86038">
        <w:rPr>
          <w:rFonts w:ascii="Times New Roman" w:hAnsi="Times New Roman" w:cs="Times New Roman"/>
          <w:i/>
          <w:noProof/>
        </w:rPr>
        <w:t>Psychological review</w:t>
      </w:r>
      <w:r w:rsidRPr="008236F9">
        <w:rPr>
          <w:rFonts w:ascii="Times New Roman" w:hAnsi="Times New Roman"/>
        </w:rPr>
        <w:t>, 74</w:t>
      </w:r>
      <w:r w:rsidRPr="00A86038">
        <w:rPr>
          <w:rFonts w:ascii="Times New Roman" w:hAnsi="Times New Roman" w:cs="Times New Roman"/>
          <w:noProof/>
        </w:rPr>
        <w:t xml:space="preserve"> (3), 183-200.</w:t>
      </w:r>
      <w:r w:rsidRPr="00A86038" w:rsidDel="00332F93">
        <w:rPr>
          <w:rFonts w:ascii="Times New Roman" w:hAnsi="Times New Roman" w:cs="Times New Roman"/>
          <w:noProof/>
        </w:rPr>
        <w:t xml:space="preserve"> </w:t>
      </w:r>
    </w:p>
    <w:p w14:paraId="40D0130B" w14:textId="55660D18"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Blei, David M. (2012), "Probabilistic Topic Models," </w:t>
      </w:r>
      <w:r w:rsidRPr="00A86038">
        <w:rPr>
          <w:rFonts w:ascii="Times New Roman" w:hAnsi="Times New Roman" w:cs="Times New Roman"/>
          <w:i/>
          <w:noProof/>
        </w:rPr>
        <w:t>Communications of the ACM</w:t>
      </w:r>
      <w:r w:rsidRPr="008236F9">
        <w:rPr>
          <w:rFonts w:ascii="Times New Roman" w:hAnsi="Times New Roman"/>
        </w:rPr>
        <w:t>, 55</w:t>
      </w:r>
      <w:r w:rsidRPr="00A86038">
        <w:rPr>
          <w:rFonts w:ascii="Times New Roman" w:hAnsi="Times New Roman" w:cs="Times New Roman"/>
          <w:noProof/>
        </w:rPr>
        <w:t xml:space="preserve"> (4), 77-84. </w:t>
      </w:r>
    </w:p>
    <w:p w14:paraId="097755D4" w14:textId="621C754A"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Boersma, Paul, and David Weenik (2021), "Praat: Doing Phonetics by Computer (Version 6.1.47)," Retrieved from </w:t>
      </w:r>
      <w:hyperlink r:id="rId10" w:history="1">
        <w:r w:rsidRPr="008236F9">
          <w:rPr>
            <w:rStyle w:val="Hyperlink"/>
            <w:rFonts w:ascii="Times New Roman" w:hAnsi="Times New Roman"/>
            <w:color w:val="auto"/>
          </w:rPr>
          <w:t>http://www.praat.org/</w:t>
        </w:r>
      </w:hyperlink>
      <w:r w:rsidRPr="00D2250B">
        <w:rPr>
          <w:rStyle w:val="Hyperlink"/>
          <w:rFonts w:ascii="Times New Roman" w:hAnsi="Times New Roman" w:cs="Times New Roman"/>
          <w:noProof/>
          <w:color w:val="auto"/>
        </w:rPr>
        <w:t>.</w:t>
      </w:r>
    </w:p>
    <w:p w14:paraId="42246EC5" w14:textId="03480E6C"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Briñol, Pablo, and Richard E.  Petty (2003), "Overt Head Movements and Persuasion: A Self-Validation Analysis," </w:t>
      </w:r>
      <w:r w:rsidRPr="00A86038">
        <w:rPr>
          <w:rFonts w:ascii="Times New Roman" w:hAnsi="Times New Roman" w:cs="Times New Roman"/>
          <w:i/>
          <w:noProof/>
        </w:rPr>
        <w:t>Journal of Personality and Social Psychology</w:t>
      </w:r>
      <w:r w:rsidRPr="008236F9">
        <w:rPr>
          <w:rFonts w:ascii="Times New Roman" w:hAnsi="Times New Roman"/>
        </w:rPr>
        <w:t>, 84</w:t>
      </w:r>
      <w:r w:rsidRPr="00A86038">
        <w:rPr>
          <w:rFonts w:ascii="Times New Roman" w:hAnsi="Times New Roman" w:cs="Times New Roman"/>
          <w:noProof/>
        </w:rPr>
        <w:t xml:space="preserve"> (6), 1123-1139. </w:t>
      </w:r>
    </w:p>
    <w:p w14:paraId="0ABA63B8" w14:textId="5491B8AC"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Burgoon, Judee K., Thomas Birk, and Michael Pfa (1990), "Nonverbal Behaviors, Persuasion, and Credibility," </w:t>
      </w:r>
      <w:r w:rsidRPr="00A86038">
        <w:rPr>
          <w:rFonts w:ascii="Times New Roman" w:hAnsi="Times New Roman" w:cs="Times New Roman"/>
          <w:i/>
          <w:noProof/>
        </w:rPr>
        <w:t>Human Communication Research</w:t>
      </w:r>
      <w:r w:rsidRPr="008236F9">
        <w:rPr>
          <w:rFonts w:ascii="Times New Roman" w:hAnsi="Times New Roman"/>
        </w:rPr>
        <w:t>, 17</w:t>
      </w:r>
      <w:r w:rsidRPr="00A86038">
        <w:rPr>
          <w:rFonts w:ascii="Times New Roman" w:hAnsi="Times New Roman" w:cs="Times New Roman"/>
          <w:noProof/>
        </w:rPr>
        <w:t xml:space="preserve"> (1), 140-169.</w:t>
      </w:r>
    </w:p>
    <w:p w14:paraId="2B904FC1" w14:textId="2B04FB61"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rPr>
        <w:lastRenderedPageBreak/>
        <w:fldChar w:fldCharType="begin"/>
      </w:r>
      <w:r w:rsidRPr="00A86038">
        <w:rPr>
          <w:rFonts w:ascii="Times New Roman" w:hAnsi="Times New Roman" w:cs="Times New Roman"/>
        </w:rPr>
        <w:instrText xml:space="preserve"> ADDIN EN.REFLIST </w:instrText>
      </w:r>
      <w:r w:rsidRPr="00A86038">
        <w:rPr>
          <w:rFonts w:ascii="Times New Roman" w:hAnsi="Times New Roman" w:cs="Times New Roman"/>
        </w:rPr>
        <w:fldChar w:fldCharType="separate"/>
      </w:r>
      <w:r w:rsidRPr="00A86038">
        <w:rPr>
          <w:rFonts w:ascii="Times New Roman" w:hAnsi="Times New Roman" w:cs="Times New Roman"/>
          <w:noProof/>
        </w:rPr>
        <w:t xml:space="preserve">Cameron, Adrian C., and Pravin K. Trivedi (2009), </w:t>
      </w:r>
      <w:r w:rsidRPr="00A86038">
        <w:rPr>
          <w:rFonts w:ascii="Times New Roman" w:hAnsi="Times New Roman" w:cs="Times New Roman"/>
          <w:i/>
          <w:noProof/>
        </w:rPr>
        <w:t>Microeconometrics using stata</w:t>
      </w:r>
      <w:r w:rsidRPr="00A86038">
        <w:rPr>
          <w:rFonts w:ascii="Times New Roman" w:hAnsi="Times New Roman" w:cs="Times New Roman"/>
          <w:noProof/>
        </w:rPr>
        <w:t>, College Station: Stata Press.</w:t>
      </w:r>
    </w:p>
    <w:p w14:paraId="5A5064A5" w14:textId="0E2348E8" w:rsidR="00C3125E" w:rsidRPr="00A86038" w:rsidRDefault="00C3125E" w:rsidP="00C3125E">
      <w:pPr>
        <w:pStyle w:val="EndNoteBibliography"/>
        <w:spacing w:line="480" w:lineRule="auto"/>
        <w:rPr>
          <w:rFonts w:ascii="Times New Roman" w:hAnsi="Times New Roman" w:cs="Times New Roman"/>
          <w:noProof/>
        </w:rPr>
      </w:pPr>
      <w:r w:rsidRPr="00A86038">
        <w:rPr>
          <w:rFonts w:ascii="Times New Roman" w:hAnsi="Times New Roman" w:cs="Times New Roman"/>
        </w:rPr>
        <w:fldChar w:fldCharType="end"/>
      </w:r>
      <w:r w:rsidRPr="00A86038">
        <w:rPr>
          <w:rFonts w:ascii="Times New Roman" w:hAnsi="Times New Roman" w:cs="Times New Roman"/>
          <w:noProof/>
        </w:rPr>
        <w:t xml:space="preserve">Cialdini, Robert B. (2001), "The Science of Persuasion," </w:t>
      </w:r>
      <w:r w:rsidRPr="00A86038">
        <w:rPr>
          <w:rFonts w:ascii="Times New Roman" w:hAnsi="Times New Roman" w:cs="Times New Roman"/>
          <w:i/>
          <w:noProof/>
        </w:rPr>
        <w:t>Scientific American</w:t>
      </w:r>
      <w:r w:rsidRPr="008236F9">
        <w:rPr>
          <w:rFonts w:ascii="Times New Roman" w:hAnsi="Times New Roman"/>
        </w:rPr>
        <w:t>, 284</w:t>
      </w:r>
      <w:r w:rsidRPr="00A86038">
        <w:rPr>
          <w:rFonts w:ascii="Times New Roman" w:hAnsi="Times New Roman" w:cs="Times New Roman"/>
          <w:noProof/>
        </w:rPr>
        <w:t xml:space="preserve"> (2), 76-81. </w:t>
      </w:r>
    </w:p>
    <w:p w14:paraId="5931FD5C" w14:textId="385A8DE8" w:rsidR="00C3125E" w:rsidRPr="008236F9" w:rsidRDefault="00C3125E" w:rsidP="00C3125E">
      <w:pPr>
        <w:pStyle w:val="EndNoteBibliography"/>
        <w:spacing w:line="480" w:lineRule="auto"/>
        <w:ind w:left="720" w:hanging="720"/>
        <w:rPr>
          <w:rStyle w:val="Hyperlink"/>
          <w:rFonts w:ascii="Times New Roman" w:hAnsi="Times New Roman"/>
          <w:color w:val="auto"/>
        </w:rPr>
      </w:pPr>
      <w:r w:rsidRPr="00D2250B">
        <w:rPr>
          <w:rFonts w:ascii="Times New Roman" w:hAnsi="Times New Roman" w:cs="Times New Roman"/>
          <w:noProof/>
        </w:rPr>
        <w:t xml:space="preserve">Clark, Herbert H., and Deanna Wilkes-Gibbs (1986), "Referring as a Collaborative Process," </w:t>
      </w:r>
      <w:r w:rsidRPr="00A86038">
        <w:rPr>
          <w:rFonts w:ascii="Times New Roman" w:hAnsi="Times New Roman" w:cs="Times New Roman"/>
          <w:i/>
          <w:noProof/>
        </w:rPr>
        <w:t>Cognition</w:t>
      </w:r>
      <w:r w:rsidRPr="008236F9">
        <w:rPr>
          <w:rFonts w:ascii="Times New Roman" w:hAnsi="Times New Roman"/>
        </w:rPr>
        <w:t>, 22</w:t>
      </w:r>
      <w:r w:rsidRPr="00A86038">
        <w:rPr>
          <w:rFonts w:ascii="Times New Roman" w:hAnsi="Times New Roman" w:cs="Times New Roman"/>
          <w:noProof/>
        </w:rPr>
        <w:t xml:space="preserve"> (1), 1-39.</w:t>
      </w:r>
      <w:r w:rsidRPr="00A86038" w:rsidDel="007B2A36">
        <w:rPr>
          <w:rFonts w:ascii="Times New Roman" w:hAnsi="Times New Roman" w:cs="Times New Roman"/>
          <w:noProof/>
        </w:rPr>
        <w:t xml:space="preserve"> </w:t>
      </w:r>
    </w:p>
    <w:p w14:paraId="6DD19014" w14:textId="42A44520" w:rsidR="00C3125E" w:rsidRPr="00A86038" w:rsidRDefault="00C3125E" w:rsidP="00C3125E">
      <w:pPr>
        <w:pStyle w:val="EndNoteBibliography"/>
        <w:spacing w:line="480" w:lineRule="auto"/>
        <w:ind w:left="720" w:hanging="720"/>
        <w:rPr>
          <w:rFonts w:ascii="Times New Roman" w:hAnsi="Times New Roman" w:cs="Times New Roman"/>
          <w:noProof/>
        </w:rPr>
      </w:pPr>
      <w:r w:rsidRPr="00D2250B">
        <w:rPr>
          <w:rStyle w:val="Hyperlink"/>
          <w:rFonts w:ascii="Times New Roman" w:hAnsi="Times New Roman" w:cs="Times New Roman"/>
          <w:noProof/>
          <w:color w:val="auto"/>
          <w:u w:val="none"/>
        </w:rPr>
        <w:t xml:space="preserve">Cronin Jr, J. </w:t>
      </w:r>
      <w:r w:rsidR="00601881" w:rsidRPr="00D2250B">
        <w:rPr>
          <w:rStyle w:val="Hyperlink"/>
          <w:rFonts w:ascii="Times New Roman" w:hAnsi="Times New Roman" w:cs="Times New Roman"/>
          <w:noProof/>
          <w:color w:val="auto"/>
          <w:u w:val="none"/>
        </w:rPr>
        <w:t>J</w:t>
      </w:r>
      <w:r w:rsidRPr="00D2250B">
        <w:rPr>
          <w:rStyle w:val="Hyperlink"/>
          <w:rFonts w:ascii="Times New Roman" w:hAnsi="Times New Roman" w:cs="Times New Roman"/>
          <w:noProof/>
          <w:color w:val="auto"/>
          <w:u w:val="none"/>
        </w:rPr>
        <w:t xml:space="preserve">oseph, and Steven A. Taylor (1992), "Measuring Service Quality: A Reexamination and Extension," </w:t>
      </w:r>
      <w:r w:rsidRPr="00D2250B">
        <w:rPr>
          <w:rStyle w:val="Hyperlink"/>
          <w:rFonts w:ascii="Times New Roman" w:hAnsi="Times New Roman" w:cs="Times New Roman"/>
          <w:i/>
          <w:iCs/>
          <w:noProof/>
          <w:color w:val="auto"/>
          <w:u w:val="none"/>
        </w:rPr>
        <w:t>Journal of Marketing</w:t>
      </w:r>
      <w:r w:rsidRPr="00D2250B">
        <w:rPr>
          <w:rStyle w:val="Hyperlink"/>
          <w:rFonts w:ascii="Times New Roman" w:hAnsi="Times New Roman" w:cs="Times New Roman"/>
          <w:noProof/>
          <w:color w:val="auto"/>
          <w:u w:val="none"/>
        </w:rPr>
        <w:t>, 56 (3), 55-68.</w:t>
      </w:r>
    </w:p>
    <w:p w14:paraId="1B91516B" w14:textId="78B4398B"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Curhan, Jared R., Jennifer R. Overbeck, Yeri Cho, Teng Zhang, and Yu Yang (2021), "Silence is Golden: Extended Silence, Deliberative Mindset, and Value Creation in Negotiation," </w:t>
      </w:r>
      <w:r w:rsidRPr="00A86038">
        <w:rPr>
          <w:rFonts w:ascii="Times New Roman" w:hAnsi="Times New Roman" w:cs="Times New Roman"/>
          <w:i/>
          <w:noProof/>
        </w:rPr>
        <w:t>Journal of Applied Psychology</w:t>
      </w:r>
      <w:r w:rsidRPr="00A86038">
        <w:rPr>
          <w:rFonts w:ascii="Times New Roman" w:hAnsi="Times New Roman" w:cs="Times New Roman"/>
          <w:noProof/>
        </w:rPr>
        <w:t>.</w:t>
      </w:r>
      <w:r w:rsidRPr="00A86038" w:rsidDel="007B2A36">
        <w:rPr>
          <w:rFonts w:ascii="Times New Roman" w:hAnsi="Times New Roman" w:cs="Times New Roman"/>
          <w:noProof/>
        </w:rPr>
        <w:t xml:space="preserve"> </w:t>
      </w:r>
    </w:p>
    <w:p w14:paraId="2CB22485" w14:textId="35108F9E" w:rsidR="002A43E6" w:rsidRPr="00A86038" w:rsidRDefault="002A43E6"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Dahl, Darren (2013), "Social Influence and Consumer Behavior," </w:t>
      </w:r>
      <w:r w:rsidRPr="00A86038">
        <w:rPr>
          <w:rFonts w:ascii="Times New Roman" w:hAnsi="Times New Roman" w:cs="Times New Roman"/>
          <w:i/>
          <w:iCs/>
          <w:noProof/>
        </w:rPr>
        <w:t>Journal of Consumer Research</w:t>
      </w:r>
      <w:r w:rsidRPr="00A86038">
        <w:rPr>
          <w:rFonts w:ascii="Times New Roman" w:hAnsi="Times New Roman" w:cs="Times New Roman"/>
          <w:noProof/>
        </w:rPr>
        <w:t>, 40 (2), iii-v.</w:t>
      </w:r>
    </w:p>
    <w:p w14:paraId="278818F5" w14:textId="63D954A7" w:rsidR="000876D3" w:rsidRPr="00D2250B" w:rsidRDefault="000876D3" w:rsidP="00C3125E">
      <w:pPr>
        <w:pStyle w:val="EndNoteBibliography"/>
        <w:spacing w:line="480" w:lineRule="auto"/>
        <w:ind w:left="720" w:hanging="720"/>
        <w:rPr>
          <w:rStyle w:val="Hyperlink"/>
          <w:rFonts w:ascii="Times New Roman" w:hAnsi="Times New Roman" w:cs="Times New Roman"/>
          <w:noProof/>
          <w:color w:val="auto"/>
        </w:rPr>
      </w:pPr>
      <w:r w:rsidRPr="00D2250B">
        <w:rPr>
          <w:rFonts w:ascii="Times New Roman" w:hAnsi="Times New Roman" w:cs="Times New Roman"/>
          <w:noProof/>
        </w:rPr>
        <w:t xml:space="preserve">Dahl, Darren (2016), "The Argument for Consumer-Based Strategy Papers," </w:t>
      </w:r>
      <w:r w:rsidRPr="00A86038">
        <w:rPr>
          <w:rFonts w:ascii="Times New Roman" w:hAnsi="Times New Roman" w:cs="Times New Roman"/>
          <w:i/>
          <w:iCs/>
          <w:noProof/>
        </w:rPr>
        <w:t>Journal of the Academy of Marketing Science</w:t>
      </w:r>
      <w:r w:rsidRPr="00A86038">
        <w:rPr>
          <w:rFonts w:ascii="Times New Roman" w:hAnsi="Times New Roman" w:cs="Times New Roman"/>
          <w:noProof/>
        </w:rPr>
        <w:t>, 44 (3), 286.</w:t>
      </w:r>
    </w:p>
    <w:p w14:paraId="30ED3CFB" w14:textId="77777777" w:rsidR="00C3125E" w:rsidRPr="00D2250B" w:rsidRDefault="00C3125E" w:rsidP="00C3125E">
      <w:pPr>
        <w:pStyle w:val="EndNoteBibliography"/>
        <w:spacing w:line="480" w:lineRule="auto"/>
        <w:ind w:left="720" w:hanging="720"/>
        <w:rPr>
          <w:rStyle w:val="Hyperlink"/>
          <w:rFonts w:ascii="Times New Roman" w:hAnsi="Times New Roman" w:cs="Times New Roman"/>
          <w:noProof/>
          <w:color w:val="auto"/>
          <w:u w:val="none"/>
        </w:rPr>
      </w:pPr>
      <w:r w:rsidRPr="00D2250B">
        <w:rPr>
          <w:rStyle w:val="Hyperlink"/>
          <w:rFonts w:ascii="Times New Roman" w:hAnsi="Times New Roman" w:cs="Times New Roman"/>
          <w:noProof/>
          <w:color w:val="auto"/>
          <w:u w:val="none"/>
        </w:rPr>
        <w:t xml:space="preserve">Davidow, Moshe (2003), "Organizational Responses to Customer Complaints: What Works and What Doesn't," </w:t>
      </w:r>
      <w:r w:rsidRPr="00D2250B">
        <w:rPr>
          <w:rStyle w:val="Hyperlink"/>
          <w:rFonts w:ascii="Times New Roman" w:hAnsi="Times New Roman" w:cs="Times New Roman"/>
          <w:i/>
          <w:iCs/>
          <w:noProof/>
          <w:color w:val="auto"/>
          <w:u w:val="none"/>
        </w:rPr>
        <w:t>Journal of Service Research</w:t>
      </w:r>
      <w:r w:rsidRPr="00D2250B">
        <w:rPr>
          <w:rStyle w:val="Hyperlink"/>
          <w:rFonts w:ascii="Times New Roman" w:hAnsi="Times New Roman" w:cs="Times New Roman"/>
          <w:noProof/>
          <w:color w:val="auto"/>
          <w:u w:val="none"/>
        </w:rPr>
        <w:t>, 5 (3), 225-250.</w:t>
      </w:r>
    </w:p>
    <w:p w14:paraId="18492B20" w14:textId="77777777" w:rsidR="00C3125E" w:rsidRPr="00A86038" w:rsidRDefault="00C3125E" w:rsidP="00C3125E">
      <w:pPr>
        <w:pStyle w:val="EndNoteBibliography"/>
        <w:spacing w:line="480" w:lineRule="auto"/>
        <w:ind w:left="720" w:hanging="720"/>
        <w:rPr>
          <w:rFonts w:ascii="Times New Roman" w:hAnsi="Times New Roman" w:cs="Times New Roman"/>
          <w:noProof/>
        </w:rPr>
      </w:pPr>
      <w:r w:rsidRPr="00D2250B">
        <w:rPr>
          <w:rStyle w:val="Hyperlink"/>
          <w:rFonts w:ascii="Times New Roman" w:hAnsi="Times New Roman" w:cs="Times New Roman"/>
          <w:noProof/>
          <w:color w:val="auto"/>
          <w:u w:val="none"/>
        </w:rPr>
        <w:t xml:space="preserve">Degroot, Timothy, and Stephan J. Motowidlo (1999), "Why Visual and Vocal Interview Cues Can Affect Interviewers' Judgements and Predict Job Performance," </w:t>
      </w:r>
      <w:r w:rsidRPr="00D2250B">
        <w:rPr>
          <w:rStyle w:val="Hyperlink"/>
          <w:rFonts w:ascii="Times New Roman" w:hAnsi="Times New Roman" w:cs="Times New Roman"/>
          <w:i/>
          <w:iCs/>
          <w:noProof/>
          <w:color w:val="auto"/>
          <w:u w:val="none"/>
        </w:rPr>
        <w:t>Journal of Applied Psychology</w:t>
      </w:r>
      <w:r w:rsidRPr="00D2250B">
        <w:rPr>
          <w:rStyle w:val="Hyperlink"/>
          <w:rFonts w:ascii="Times New Roman" w:hAnsi="Times New Roman" w:cs="Times New Roman"/>
          <w:noProof/>
          <w:color w:val="auto"/>
          <w:u w:val="none"/>
        </w:rPr>
        <w:t>, 84 (6), 986.</w:t>
      </w:r>
    </w:p>
    <w:p w14:paraId="4A08181B" w14:textId="72CB26A1"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De Jong, Nivja H., and Ton Wempe (2009), "Praat Script to Detect Syllable Nuclei and Measure Speech Rate Automatically," </w:t>
      </w:r>
      <w:r w:rsidRPr="00A86038">
        <w:rPr>
          <w:rFonts w:ascii="Times New Roman" w:hAnsi="Times New Roman" w:cs="Times New Roman"/>
          <w:i/>
          <w:noProof/>
        </w:rPr>
        <w:t>Behavior Research Methods</w:t>
      </w:r>
      <w:r w:rsidRPr="008236F9">
        <w:rPr>
          <w:rFonts w:ascii="Times New Roman" w:hAnsi="Times New Roman"/>
        </w:rPr>
        <w:t>, 41</w:t>
      </w:r>
      <w:r w:rsidRPr="00A86038">
        <w:rPr>
          <w:rFonts w:ascii="Times New Roman" w:hAnsi="Times New Roman" w:cs="Times New Roman"/>
          <w:noProof/>
        </w:rPr>
        <w:t xml:space="preserve"> (2), 385-390.</w:t>
      </w:r>
    </w:p>
    <w:p w14:paraId="3391A777" w14:textId="2ABE71D9"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lastRenderedPageBreak/>
        <w:t xml:space="preserve">Eastwick, Paul W., and Eli J. Finkel (2008), "Sex Differences in Mate Preferences Revisited: Do People Know What They Initially Desire in a Romantic Partner?" </w:t>
      </w:r>
      <w:r w:rsidRPr="00A86038">
        <w:rPr>
          <w:rFonts w:ascii="Times New Roman" w:hAnsi="Times New Roman" w:cs="Times New Roman"/>
          <w:i/>
          <w:noProof/>
        </w:rPr>
        <w:t>Journal of Personality and Social Psychology</w:t>
      </w:r>
      <w:r w:rsidRPr="008236F9">
        <w:rPr>
          <w:rFonts w:ascii="Times New Roman" w:hAnsi="Times New Roman"/>
        </w:rPr>
        <w:t>, 94</w:t>
      </w:r>
      <w:r w:rsidRPr="00A86038">
        <w:rPr>
          <w:rFonts w:ascii="Times New Roman" w:hAnsi="Times New Roman" w:cs="Times New Roman"/>
          <w:noProof/>
        </w:rPr>
        <w:t xml:space="preserve"> (2), 245-264.</w:t>
      </w:r>
      <w:r w:rsidRPr="00A86038" w:rsidDel="007B2A36">
        <w:rPr>
          <w:rFonts w:ascii="Times New Roman" w:hAnsi="Times New Roman" w:cs="Times New Roman"/>
          <w:noProof/>
        </w:rPr>
        <w:t xml:space="preserve"> </w:t>
      </w:r>
    </w:p>
    <w:p w14:paraId="75D24A08" w14:textId="34A197D6"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Gardner, William L., and Bruce J. Avolio (1998) "The Charismatic Relationship: A Dramaturgical Perspective," </w:t>
      </w:r>
      <w:r w:rsidRPr="00A86038">
        <w:rPr>
          <w:rFonts w:ascii="Times New Roman" w:hAnsi="Times New Roman" w:cs="Times New Roman"/>
          <w:i/>
          <w:noProof/>
        </w:rPr>
        <w:t>Academy of Management Review</w:t>
      </w:r>
      <w:r w:rsidRPr="008236F9">
        <w:rPr>
          <w:rFonts w:ascii="Times New Roman" w:hAnsi="Times New Roman"/>
        </w:rPr>
        <w:t>, 23</w:t>
      </w:r>
      <w:r w:rsidRPr="00A86038">
        <w:rPr>
          <w:rFonts w:ascii="Times New Roman" w:hAnsi="Times New Roman" w:cs="Times New Roman"/>
          <w:noProof/>
        </w:rPr>
        <w:t xml:space="preserve"> (1), 32-58.</w:t>
      </w:r>
    </w:p>
    <w:p w14:paraId="1F6F11E4" w14:textId="3BB625E6"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Goldman-Eisler, Frieda (1968), </w:t>
      </w:r>
      <w:r w:rsidRPr="00143D30">
        <w:rPr>
          <w:rFonts w:ascii="Times New Roman" w:hAnsi="Times New Roman"/>
          <w:i/>
          <w:iCs/>
        </w:rPr>
        <w:t xml:space="preserve">Psycholinguistics: Experiments in </w:t>
      </w:r>
      <w:r w:rsidRPr="00143D30">
        <w:rPr>
          <w:rFonts w:ascii="Times New Roman" w:hAnsi="Times New Roman" w:cs="Times New Roman"/>
          <w:i/>
          <w:iCs/>
          <w:noProof/>
        </w:rPr>
        <w:t>Spontaneous Speech</w:t>
      </w:r>
      <w:r w:rsidRPr="00A86038">
        <w:rPr>
          <w:rFonts w:ascii="Times New Roman" w:hAnsi="Times New Roman" w:cs="Times New Roman"/>
          <w:noProof/>
        </w:rPr>
        <w:t>, London: Academic Press.</w:t>
      </w:r>
    </w:p>
    <w:p w14:paraId="030E0A69" w14:textId="70DF59C1"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Heldner, Mattias, and Jens Edlund (2010), "Pauses, Gaps and Overlaps in Conversations," </w:t>
      </w:r>
      <w:r w:rsidRPr="00A86038">
        <w:rPr>
          <w:rFonts w:ascii="Times New Roman" w:hAnsi="Times New Roman" w:cs="Times New Roman"/>
          <w:i/>
          <w:noProof/>
        </w:rPr>
        <w:t>Journal of Phonetics</w:t>
      </w:r>
      <w:r w:rsidRPr="008236F9">
        <w:rPr>
          <w:rFonts w:ascii="Times New Roman" w:hAnsi="Times New Roman"/>
        </w:rPr>
        <w:t>, 38</w:t>
      </w:r>
      <w:r w:rsidRPr="00A86038">
        <w:rPr>
          <w:rFonts w:ascii="Times New Roman" w:hAnsi="Times New Roman" w:cs="Times New Roman"/>
          <w:noProof/>
        </w:rPr>
        <w:t xml:space="preserve"> (4), 555-568.</w:t>
      </w:r>
      <w:r w:rsidRPr="00A86038" w:rsidDel="008455A7">
        <w:rPr>
          <w:rFonts w:ascii="Times New Roman" w:hAnsi="Times New Roman" w:cs="Times New Roman"/>
          <w:noProof/>
        </w:rPr>
        <w:t xml:space="preserve"> </w:t>
      </w:r>
    </w:p>
    <w:p w14:paraId="4CB2028F" w14:textId="63693C83"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Huang, Karen, Michael Yeomans, Alison Wood Brooks, Julia Minson, and Francesca Gino (2017), "It Doesn’t Hurt to Ask: Question-Asking Increases Liking," </w:t>
      </w:r>
      <w:r w:rsidRPr="00A86038">
        <w:rPr>
          <w:rFonts w:ascii="Times New Roman" w:hAnsi="Times New Roman" w:cs="Times New Roman"/>
          <w:i/>
          <w:noProof/>
        </w:rPr>
        <w:t>Journal of Personality and Social Psychology</w:t>
      </w:r>
      <w:r w:rsidRPr="008236F9">
        <w:rPr>
          <w:rFonts w:ascii="Times New Roman" w:hAnsi="Times New Roman"/>
        </w:rPr>
        <w:t>, 113</w:t>
      </w:r>
      <w:r w:rsidRPr="00A86038">
        <w:rPr>
          <w:rFonts w:ascii="Times New Roman" w:hAnsi="Times New Roman" w:cs="Times New Roman"/>
          <w:iCs/>
          <w:noProof/>
        </w:rPr>
        <w:t xml:space="preserve"> (</w:t>
      </w:r>
      <w:r w:rsidRPr="00A86038">
        <w:rPr>
          <w:rFonts w:ascii="Times New Roman" w:hAnsi="Times New Roman" w:cs="Times New Roman"/>
          <w:noProof/>
        </w:rPr>
        <w:t>3), 430-452.</w:t>
      </w:r>
      <w:r w:rsidRPr="00A86038" w:rsidDel="008455A7">
        <w:rPr>
          <w:rFonts w:ascii="Times New Roman" w:hAnsi="Times New Roman" w:cs="Times New Roman"/>
          <w:noProof/>
        </w:rPr>
        <w:t xml:space="preserve"> </w:t>
      </w:r>
    </w:p>
    <w:p w14:paraId="64190C6E" w14:textId="4767A92D"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Hussein, Mohamed A., and Zakary Tormala (2021), "Undermining Your Case to Enhance Your Impact: A Framework for Understanding the Effects of Acts of Receptiveness in Persuasion," </w:t>
      </w:r>
      <w:r w:rsidRPr="00A86038">
        <w:rPr>
          <w:rFonts w:ascii="Times New Roman" w:hAnsi="Times New Roman" w:cs="Times New Roman"/>
          <w:i/>
          <w:noProof/>
        </w:rPr>
        <w:t>Personality and Social Psychology Review</w:t>
      </w:r>
      <w:r w:rsidRPr="00A86038">
        <w:rPr>
          <w:rFonts w:ascii="Times New Roman" w:hAnsi="Times New Roman" w:cs="Times New Roman"/>
          <w:noProof/>
        </w:rPr>
        <w:t>.</w:t>
      </w:r>
    </w:p>
    <w:p w14:paraId="2FFEB8B2" w14:textId="68DD5CE6"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Imbens, Guido W., and Thomas Lemieux (2008), "Regression Discontinuity Designs: A Guide to Practice," </w:t>
      </w:r>
      <w:r w:rsidRPr="00A86038">
        <w:rPr>
          <w:rFonts w:ascii="Times New Roman" w:hAnsi="Times New Roman" w:cs="Times New Roman"/>
          <w:i/>
          <w:noProof/>
        </w:rPr>
        <w:t>Journal of Econometric</w:t>
      </w:r>
      <w:r w:rsidRPr="008236F9">
        <w:rPr>
          <w:rFonts w:ascii="Times New Roman" w:hAnsi="Times New Roman"/>
        </w:rPr>
        <w:t>s, 142</w:t>
      </w:r>
      <w:r w:rsidRPr="00A86038">
        <w:rPr>
          <w:rFonts w:ascii="Times New Roman" w:hAnsi="Times New Roman" w:cs="Times New Roman"/>
          <w:noProof/>
        </w:rPr>
        <w:t xml:space="preserve"> (2), 615-635. </w:t>
      </w:r>
    </w:p>
    <w:p w14:paraId="5A004B3F" w14:textId="1644921C"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Jaffe, Joseph, and Stanley Feldstein (1970), </w:t>
      </w:r>
      <w:r w:rsidRPr="00A86038">
        <w:rPr>
          <w:rFonts w:ascii="Times New Roman" w:hAnsi="Times New Roman" w:cs="Times New Roman"/>
          <w:i/>
          <w:noProof/>
        </w:rPr>
        <w:t>Rhythms of dialogue</w:t>
      </w:r>
      <w:r w:rsidRPr="00A86038">
        <w:rPr>
          <w:rFonts w:ascii="Times New Roman" w:hAnsi="Times New Roman" w:cs="Times New Roman"/>
          <w:noProof/>
        </w:rPr>
        <w:t xml:space="preserve"> (Vol. 8): Academic Press.</w:t>
      </w:r>
    </w:p>
    <w:p w14:paraId="1D6E068F" w14:textId="065D19C9" w:rsidR="000876D3" w:rsidRPr="00A86038" w:rsidRDefault="000876D3"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Khamitov, Mansur, Yany Gregoire, and Anshu Suri (2020), "A Systematic Review of Brand Transgression, Service Failure Recovery and Product-Harm Crisis: Integration and Guiding Insights," </w:t>
      </w:r>
      <w:r w:rsidRPr="00A86038">
        <w:rPr>
          <w:rFonts w:ascii="Times New Roman" w:hAnsi="Times New Roman" w:cs="Times New Roman"/>
          <w:i/>
          <w:iCs/>
          <w:noProof/>
        </w:rPr>
        <w:t>Journal of the Academy of Marketing Science</w:t>
      </w:r>
      <w:r w:rsidRPr="00A86038">
        <w:rPr>
          <w:rFonts w:ascii="Times New Roman" w:hAnsi="Times New Roman" w:cs="Times New Roman"/>
          <w:noProof/>
        </w:rPr>
        <w:t>, 48 (3), 519-542.</w:t>
      </w:r>
    </w:p>
    <w:p w14:paraId="3CB2EFBD" w14:textId="655AB2F8" w:rsidR="0093050B" w:rsidRPr="00A86038" w:rsidRDefault="0093050B"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Kraut, Robert E. (1982), "Social Presence, Facial Feedback, and Emotion,"</w:t>
      </w:r>
      <w:r w:rsidRPr="00A86038">
        <w:rPr>
          <w:rFonts w:ascii="Times New Roman" w:hAnsi="Times New Roman" w:cs="Times New Roman"/>
          <w:i/>
          <w:iCs/>
          <w:noProof/>
        </w:rPr>
        <w:t xml:space="preserve"> Journal of Personality and Social Psychology</w:t>
      </w:r>
      <w:r w:rsidRPr="00A86038">
        <w:rPr>
          <w:rFonts w:ascii="Times New Roman" w:hAnsi="Times New Roman" w:cs="Times New Roman"/>
          <w:noProof/>
        </w:rPr>
        <w:t>, 42 (5), 853.</w:t>
      </w:r>
    </w:p>
    <w:p w14:paraId="1872AF43" w14:textId="7B050751"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lastRenderedPageBreak/>
        <w:t xml:space="preserve">Ladhari, Riadh (2008), "Alternative Measures of Service Quality: A Review," </w:t>
      </w:r>
      <w:r w:rsidRPr="00A86038">
        <w:rPr>
          <w:rFonts w:ascii="Times New Roman" w:hAnsi="Times New Roman" w:cs="Times New Roman"/>
          <w:i/>
          <w:iCs/>
          <w:noProof/>
        </w:rPr>
        <w:t>Managing Service Quality: An International Journal</w:t>
      </w:r>
      <w:r w:rsidRPr="00A86038">
        <w:rPr>
          <w:rFonts w:ascii="Times New Roman" w:hAnsi="Times New Roman" w:cs="Times New Roman"/>
          <w:noProof/>
        </w:rPr>
        <w:t>.</w:t>
      </w:r>
    </w:p>
    <w:p w14:paraId="0AF6AE8F" w14:textId="0983D693" w:rsidR="00414792" w:rsidRPr="00A86038" w:rsidRDefault="00414792"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Lee, Jeffrey K. (2021), "Emotional Expressions and Brand Status," </w:t>
      </w:r>
      <w:r w:rsidRPr="00A86038">
        <w:rPr>
          <w:rFonts w:ascii="Times New Roman" w:hAnsi="Times New Roman" w:cs="Times New Roman"/>
          <w:i/>
          <w:iCs/>
          <w:noProof/>
        </w:rPr>
        <w:t>Journal of Marketing Research</w:t>
      </w:r>
      <w:r w:rsidRPr="00A86038">
        <w:rPr>
          <w:rFonts w:ascii="Times New Roman" w:hAnsi="Times New Roman" w:cs="Times New Roman"/>
          <w:noProof/>
        </w:rPr>
        <w:t>, 58 (6), 1178-1196.</w:t>
      </w:r>
    </w:p>
    <w:p w14:paraId="7EFD482A" w14:textId="23A44CE2" w:rsidR="002A3063" w:rsidRPr="00A86038" w:rsidRDefault="002A3063"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Lee, Jeffrey K., and Enric Junque De Fortuny (2021), "Influencer-Generated Reference Groups," </w:t>
      </w:r>
      <w:r w:rsidRPr="00A86038">
        <w:rPr>
          <w:rFonts w:ascii="Times New Roman" w:hAnsi="Times New Roman" w:cs="Times New Roman"/>
          <w:i/>
          <w:iCs/>
          <w:noProof/>
        </w:rPr>
        <w:t>Journal of Consumer Research</w:t>
      </w:r>
      <w:r w:rsidRPr="00A86038">
        <w:rPr>
          <w:rFonts w:ascii="Times New Roman" w:hAnsi="Times New Roman" w:cs="Times New Roman"/>
          <w:noProof/>
        </w:rPr>
        <w:t>.</w:t>
      </w:r>
    </w:p>
    <w:p w14:paraId="02BA5803" w14:textId="6520836A"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Leigh, Thomas W., and John O. Summers, (2002), "An Initial Evaluation of Industrial Buyers' Impressions of Salespersons' Nonverbal Cues," </w:t>
      </w:r>
      <w:r w:rsidRPr="00A86038">
        <w:rPr>
          <w:rFonts w:ascii="Times New Roman" w:hAnsi="Times New Roman" w:cs="Times New Roman"/>
          <w:i/>
          <w:noProof/>
        </w:rPr>
        <w:t>Journal of Personal Selling &amp; Sales Management</w:t>
      </w:r>
      <w:r w:rsidRPr="008236F9">
        <w:rPr>
          <w:rFonts w:ascii="Times New Roman" w:hAnsi="Times New Roman"/>
        </w:rPr>
        <w:t>, 22</w:t>
      </w:r>
      <w:r w:rsidRPr="00A86038">
        <w:rPr>
          <w:rFonts w:ascii="Times New Roman" w:hAnsi="Times New Roman" w:cs="Times New Roman"/>
          <w:noProof/>
        </w:rPr>
        <w:t xml:space="preserve"> (1), 41-53. </w:t>
      </w:r>
    </w:p>
    <w:p w14:paraId="41CF272F" w14:textId="77777777"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Leshed, Gilly, Jeffrey T. Hancock, Dan Cosley, Poppy L. McLeod, and Geri Gay (2007), "Feedback for Guiding Reflection on Teamwork Practices," </w:t>
      </w:r>
      <w:r w:rsidRPr="00A86038">
        <w:rPr>
          <w:rFonts w:ascii="Times New Roman" w:hAnsi="Times New Roman" w:cs="Times New Roman"/>
          <w:i/>
          <w:iCs/>
          <w:noProof/>
        </w:rPr>
        <w:t>Proceedings of the 2007 international ACM conferences on Supporting group work</w:t>
      </w:r>
      <w:r w:rsidRPr="00A86038">
        <w:rPr>
          <w:rFonts w:ascii="Times New Roman" w:hAnsi="Times New Roman" w:cs="Times New Roman"/>
          <w:noProof/>
        </w:rPr>
        <w:t>, 217-220.</w:t>
      </w:r>
    </w:p>
    <w:p w14:paraId="7EBC51D7" w14:textId="77777777" w:rsidR="003273B9" w:rsidRPr="0051735C" w:rsidRDefault="003273B9" w:rsidP="003273B9">
      <w:pPr>
        <w:keepLines/>
        <w:widowControl w:val="0"/>
        <w:spacing w:line="480" w:lineRule="auto"/>
        <w:ind w:left="360" w:hanging="270"/>
        <w:rPr>
          <w:rFonts w:ascii="Times New Roman" w:eastAsia="Times New Roman" w:hAnsi="Times New Roman" w:cs="Times New Roman"/>
          <w:highlight w:val="white"/>
        </w:rPr>
      </w:pPr>
      <w:r w:rsidRPr="0051735C">
        <w:rPr>
          <w:rFonts w:ascii="Times New Roman" w:hAnsi="Times New Roman" w:cs="Times New Roman"/>
          <w:color w:val="222222"/>
          <w:shd w:val="clear" w:color="auto" w:fill="FFFFFF"/>
        </w:rPr>
        <w:t>Luangrath, Andrea Webb, Joann Peck, and Victor A. Barger</w:t>
      </w:r>
      <w:r>
        <w:rPr>
          <w:rFonts w:ascii="Times New Roman" w:hAnsi="Times New Roman" w:cs="Times New Roman"/>
          <w:color w:val="222222"/>
          <w:shd w:val="clear" w:color="auto" w:fill="FFFFFF"/>
        </w:rPr>
        <w:t xml:space="preserve"> (2017), </w:t>
      </w:r>
      <w:r w:rsidRPr="0051735C">
        <w:rPr>
          <w:rFonts w:ascii="Times New Roman" w:hAnsi="Times New Roman" w:cs="Times New Roman"/>
          <w:color w:val="222222"/>
          <w:shd w:val="clear" w:color="auto" w:fill="FFFFFF"/>
        </w:rPr>
        <w:t xml:space="preserve">"Textual </w:t>
      </w:r>
      <w:r>
        <w:rPr>
          <w:rFonts w:ascii="Times New Roman" w:hAnsi="Times New Roman" w:cs="Times New Roman"/>
          <w:color w:val="222222"/>
          <w:shd w:val="clear" w:color="auto" w:fill="FFFFFF"/>
        </w:rPr>
        <w:t>P</w:t>
      </w:r>
      <w:r w:rsidRPr="0051735C">
        <w:rPr>
          <w:rFonts w:ascii="Times New Roman" w:hAnsi="Times New Roman" w:cs="Times New Roman"/>
          <w:color w:val="222222"/>
          <w:shd w:val="clear" w:color="auto" w:fill="FFFFFF"/>
        </w:rPr>
        <w:t xml:space="preserve">aralanguage and its </w:t>
      </w:r>
      <w:r>
        <w:rPr>
          <w:rFonts w:ascii="Times New Roman" w:hAnsi="Times New Roman" w:cs="Times New Roman"/>
          <w:color w:val="222222"/>
          <w:shd w:val="clear" w:color="auto" w:fill="FFFFFF"/>
        </w:rPr>
        <w:t>I</w:t>
      </w:r>
      <w:r w:rsidRPr="0051735C">
        <w:rPr>
          <w:rFonts w:ascii="Times New Roman" w:hAnsi="Times New Roman" w:cs="Times New Roman"/>
          <w:color w:val="222222"/>
          <w:shd w:val="clear" w:color="auto" w:fill="FFFFFF"/>
        </w:rPr>
        <w:t xml:space="preserve">mplications for </w:t>
      </w:r>
      <w:r>
        <w:rPr>
          <w:rFonts w:ascii="Times New Roman" w:hAnsi="Times New Roman" w:cs="Times New Roman"/>
          <w:color w:val="222222"/>
          <w:shd w:val="clear" w:color="auto" w:fill="FFFFFF"/>
        </w:rPr>
        <w:t>M</w:t>
      </w:r>
      <w:r w:rsidRPr="0051735C">
        <w:rPr>
          <w:rFonts w:ascii="Times New Roman" w:hAnsi="Times New Roman" w:cs="Times New Roman"/>
          <w:color w:val="222222"/>
          <w:shd w:val="clear" w:color="auto" w:fill="FFFFFF"/>
        </w:rPr>
        <w:t xml:space="preserve">arketing </w:t>
      </w:r>
      <w:r>
        <w:rPr>
          <w:rFonts w:ascii="Times New Roman" w:hAnsi="Times New Roman" w:cs="Times New Roman"/>
          <w:color w:val="222222"/>
          <w:shd w:val="clear" w:color="auto" w:fill="FFFFFF"/>
        </w:rPr>
        <w:t>C</w:t>
      </w:r>
      <w:r w:rsidRPr="0051735C">
        <w:rPr>
          <w:rFonts w:ascii="Times New Roman" w:hAnsi="Times New Roman" w:cs="Times New Roman"/>
          <w:color w:val="222222"/>
          <w:shd w:val="clear" w:color="auto" w:fill="FFFFFF"/>
        </w:rPr>
        <w:t>ommunications</w:t>
      </w:r>
      <w:r>
        <w:rPr>
          <w:rFonts w:ascii="Times New Roman" w:hAnsi="Times New Roman" w:cs="Times New Roman"/>
          <w:color w:val="222222"/>
          <w:shd w:val="clear" w:color="auto" w:fill="FFFFFF"/>
        </w:rPr>
        <w:t>,</w:t>
      </w:r>
      <w:r w:rsidRPr="0051735C">
        <w:rPr>
          <w:rFonts w:ascii="Times New Roman" w:hAnsi="Times New Roman" w:cs="Times New Roman"/>
          <w:color w:val="222222"/>
          <w:shd w:val="clear" w:color="auto" w:fill="FFFFFF"/>
        </w:rPr>
        <w:t>" </w:t>
      </w:r>
      <w:r w:rsidRPr="0051735C">
        <w:rPr>
          <w:rFonts w:ascii="Times New Roman" w:hAnsi="Times New Roman" w:cs="Times New Roman"/>
          <w:i/>
          <w:iCs/>
          <w:color w:val="222222"/>
          <w:shd w:val="clear" w:color="auto" w:fill="FFFFFF"/>
        </w:rPr>
        <w:t>Journal of Consumer Psychology</w:t>
      </w:r>
      <w:r>
        <w:rPr>
          <w:rFonts w:ascii="Times New Roman" w:hAnsi="Times New Roman" w:cs="Times New Roman"/>
          <w:i/>
          <w:iCs/>
          <w:color w:val="222222"/>
          <w:shd w:val="clear" w:color="auto" w:fill="FFFFFF"/>
        </w:rPr>
        <w:t>,</w:t>
      </w:r>
      <w:r w:rsidRPr="0051735C">
        <w:rPr>
          <w:rFonts w:ascii="Times New Roman" w:hAnsi="Times New Roman" w:cs="Times New Roman"/>
          <w:color w:val="222222"/>
          <w:shd w:val="clear" w:color="auto" w:fill="FFFFFF"/>
        </w:rPr>
        <w:t> 27</w:t>
      </w:r>
      <w:r>
        <w:rPr>
          <w:rFonts w:ascii="Times New Roman" w:hAnsi="Times New Roman" w:cs="Times New Roman"/>
          <w:color w:val="222222"/>
          <w:shd w:val="clear" w:color="auto" w:fill="FFFFFF"/>
        </w:rPr>
        <w:t>(</w:t>
      </w:r>
      <w:r w:rsidRPr="0051735C">
        <w:rPr>
          <w:rFonts w:ascii="Times New Roman" w:hAnsi="Times New Roman" w:cs="Times New Roman"/>
          <w:color w:val="222222"/>
          <w:shd w:val="clear" w:color="auto" w:fill="FFFFFF"/>
        </w:rPr>
        <w:t>1</w:t>
      </w:r>
      <w:r>
        <w:rPr>
          <w:rFonts w:ascii="Times New Roman" w:hAnsi="Times New Roman" w:cs="Times New Roman"/>
          <w:color w:val="222222"/>
          <w:shd w:val="clear" w:color="auto" w:fill="FFFFFF"/>
        </w:rPr>
        <w:t xml:space="preserve">), </w:t>
      </w:r>
      <w:r w:rsidRPr="0051735C">
        <w:rPr>
          <w:rFonts w:ascii="Times New Roman" w:hAnsi="Times New Roman" w:cs="Times New Roman"/>
          <w:color w:val="222222"/>
          <w:shd w:val="clear" w:color="auto" w:fill="FFFFFF"/>
        </w:rPr>
        <w:t>98-107.</w:t>
      </w:r>
    </w:p>
    <w:p w14:paraId="431F037A" w14:textId="49332541"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McLaughlin, Margaret L., and Michael J. Cody (1982), "Awkward Silences: Behavioral Antecedents and Consequences of the Conversational Lapse," </w:t>
      </w:r>
      <w:r w:rsidRPr="00A86038">
        <w:rPr>
          <w:rFonts w:ascii="Times New Roman" w:hAnsi="Times New Roman" w:cs="Times New Roman"/>
          <w:i/>
          <w:noProof/>
        </w:rPr>
        <w:t>Human Communication Research</w:t>
      </w:r>
      <w:r w:rsidRPr="008236F9">
        <w:rPr>
          <w:rFonts w:ascii="Times New Roman" w:hAnsi="Times New Roman"/>
        </w:rPr>
        <w:t>, 8</w:t>
      </w:r>
      <w:r w:rsidRPr="00A86038">
        <w:rPr>
          <w:rFonts w:ascii="Times New Roman" w:hAnsi="Times New Roman" w:cs="Times New Roman"/>
          <w:noProof/>
        </w:rPr>
        <w:t xml:space="preserve"> (4), 299-316.</w:t>
      </w:r>
      <w:r w:rsidRPr="00A86038" w:rsidDel="00B87D7E">
        <w:rPr>
          <w:rFonts w:ascii="Times New Roman" w:hAnsi="Times New Roman" w:cs="Times New Roman"/>
          <w:noProof/>
        </w:rPr>
        <w:t xml:space="preserve"> </w:t>
      </w:r>
    </w:p>
    <w:p w14:paraId="17D54227" w14:textId="476039AC" w:rsidR="00C3125E" w:rsidRPr="008236F9" w:rsidRDefault="00C3125E" w:rsidP="00C3125E">
      <w:pPr>
        <w:pStyle w:val="EndNoteBibliography"/>
        <w:spacing w:line="480" w:lineRule="auto"/>
        <w:ind w:left="720" w:hanging="720"/>
        <w:rPr>
          <w:rStyle w:val="Hyperlink"/>
          <w:rFonts w:ascii="Times New Roman" w:hAnsi="Times New Roman"/>
          <w:color w:val="auto"/>
        </w:rPr>
      </w:pPr>
      <w:r w:rsidRPr="00D2250B">
        <w:rPr>
          <w:rFonts w:ascii="Times New Roman" w:hAnsi="Times New Roman" w:cs="Times New Roman"/>
          <w:noProof/>
        </w:rPr>
        <w:t xml:space="preserve">Miller, Norman, Geoffrey Maruyama, Rex J. Beaber, and Keith Valone (1976), "Speed of Speech and Persuasion," </w:t>
      </w:r>
      <w:r w:rsidRPr="00A86038">
        <w:rPr>
          <w:rFonts w:ascii="Times New Roman" w:hAnsi="Times New Roman" w:cs="Times New Roman"/>
          <w:i/>
          <w:noProof/>
        </w:rPr>
        <w:t>Journal of Personality and Social Psychology</w:t>
      </w:r>
      <w:r w:rsidRPr="008236F9">
        <w:rPr>
          <w:rFonts w:ascii="Times New Roman" w:hAnsi="Times New Roman"/>
        </w:rPr>
        <w:t>, 34</w:t>
      </w:r>
      <w:r w:rsidRPr="00A86038">
        <w:rPr>
          <w:rFonts w:ascii="Times New Roman" w:hAnsi="Times New Roman" w:cs="Times New Roman"/>
          <w:noProof/>
        </w:rPr>
        <w:t xml:space="preserve"> (4), 615-624. </w:t>
      </w:r>
    </w:p>
    <w:p w14:paraId="6B579C0C" w14:textId="77777777" w:rsidR="00C3125E" w:rsidRPr="00A86038" w:rsidRDefault="00C3125E" w:rsidP="00C3125E">
      <w:pPr>
        <w:pStyle w:val="EndNoteBibliography"/>
        <w:spacing w:line="480" w:lineRule="auto"/>
        <w:ind w:left="720" w:hanging="720"/>
        <w:rPr>
          <w:rStyle w:val="Hyperlink"/>
          <w:rFonts w:ascii="Times New Roman" w:hAnsi="Times New Roman" w:cs="Times New Roman"/>
          <w:noProof/>
          <w:color w:val="auto"/>
          <w:u w:val="none"/>
        </w:rPr>
      </w:pPr>
      <w:r w:rsidRPr="00D2250B">
        <w:rPr>
          <w:rStyle w:val="Hyperlink"/>
          <w:rFonts w:ascii="Times New Roman" w:hAnsi="Times New Roman" w:cs="Times New Roman"/>
          <w:noProof/>
          <w:color w:val="auto"/>
          <w:u w:val="none"/>
        </w:rPr>
        <w:t xml:space="preserve">Moore, Sarah G., and Brent McFerran (2017) "She Said, She Said: Differential Interpersonal Similarities Predict Unique Linguistic Mimicry in Online Word of Mouth," </w:t>
      </w:r>
      <w:r w:rsidRPr="00D2250B">
        <w:rPr>
          <w:rStyle w:val="Hyperlink"/>
          <w:rFonts w:ascii="Times New Roman" w:hAnsi="Times New Roman" w:cs="Times New Roman"/>
          <w:i/>
          <w:iCs/>
          <w:noProof/>
          <w:color w:val="auto"/>
          <w:u w:val="none"/>
        </w:rPr>
        <w:t>Journal of the Association for Consumer Research</w:t>
      </w:r>
      <w:r w:rsidRPr="00D2250B">
        <w:rPr>
          <w:rStyle w:val="Hyperlink"/>
          <w:rFonts w:ascii="Times New Roman" w:hAnsi="Times New Roman" w:cs="Times New Roman"/>
          <w:noProof/>
          <w:color w:val="auto"/>
          <w:u w:val="none"/>
        </w:rPr>
        <w:t>, 2 (2), 229-245.</w:t>
      </w:r>
    </w:p>
    <w:p w14:paraId="1B0A55F3" w14:textId="77777777" w:rsidR="00C3125E" w:rsidRPr="00D2250B" w:rsidRDefault="00C3125E" w:rsidP="00C3125E">
      <w:pPr>
        <w:pStyle w:val="EndNoteBibliography"/>
        <w:spacing w:line="480" w:lineRule="auto"/>
        <w:ind w:left="720" w:hanging="720"/>
        <w:rPr>
          <w:rStyle w:val="Hyperlink"/>
          <w:rFonts w:ascii="Times New Roman" w:hAnsi="Times New Roman" w:cs="Times New Roman"/>
          <w:noProof/>
          <w:color w:val="auto"/>
          <w:u w:val="none"/>
        </w:rPr>
      </w:pPr>
      <w:r w:rsidRPr="00D2250B">
        <w:rPr>
          <w:rStyle w:val="Hyperlink"/>
          <w:rFonts w:ascii="Times New Roman" w:hAnsi="Times New Roman" w:cs="Times New Roman"/>
          <w:noProof/>
          <w:color w:val="auto"/>
          <w:u w:val="none"/>
        </w:rPr>
        <w:lastRenderedPageBreak/>
        <w:t xml:space="preserve">Moore, Sarah G., and Katherine C. Lafreniere (2020), "How Online Word-of-Mouth Impacts Receivers," </w:t>
      </w:r>
      <w:r w:rsidRPr="00D2250B">
        <w:rPr>
          <w:rStyle w:val="Hyperlink"/>
          <w:rFonts w:ascii="Times New Roman" w:hAnsi="Times New Roman" w:cs="Times New Roman"/>
          <w:i/>
          <w:iCs/>
          <w:noProof/>
          <w:color w:val="auto"/>
          <w:u w:val="none"/>
        </w:rPr>
        <w:t>Consumer Psychology Review</w:t>
      </w:r>
      <w:r w:rsidRPr="00D2250B">
        <w:rPr>
          <w:rStyle w:val="Hyperlink"/>
          <w:rFonts w:ascii="Times New Roman" w:hAnsi="Times New Roman" w:cs="Times New Roman"/>
          <w:noProof/>
          <w:color w:val="auto"/>
          <w:u w:val="none"/>
        </w:rPr>
        <w:t>, 3 (1), 34-59.</w:t>
      </w:r>
    </w:p>
    <w:p w14:paraId="768FF9CE" w14:textId="2B2990D0"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Packard, Grant, and Jonah Berger (2021), "How Concrete Language Shapes Customer Satisfaction," </w:t>
      </w:r>
      <w:r w:rsidRPr="00A86038">
        <w:rPr>
          <w:rFonts w:ascii="Times New Roman" w:hAnsi="Times New Roman" w:cs="Times New Roman"/>
          <w:i/>
          <w:noProof/>
        </w:rPr>
        <w:t>Journal of Consumer Research</w:t>
      </w:r>
      <w:r w:rsidRPr="008236F9">
        <w:rPr>
          <w:rFonts w:ascii="Times New Roman" w:hAnsi="Times New Roman"/>
        </w:rPr>
        <w:t>, 47</w:t>
      </w:r>
      <w:r w:rsidRPr="00A86038">
        <w:rPr>
          <w:rFonts w:ascii="Times New Roman" w:hAnsi="Times New Roman" w:cs="Times New Roman"/>
          <w:noProof/>
        </w:rPr>
        <w:t xml:space="preserve"> (5), 787-806. </w:t>
      </w:r>
    </w:p>
    <w:p w14:paraId="7E324F97" w14:textId="64685C23" w:rsidR="0093050B" w:rsidRPr="00D2250B" w:rsidRDefault="0093050B" w:rsidP="00C3125E">
      <w:pPr>
        <w:pStyle w:val="EndNoteBibliography"/>
        <w:spacing w:line="480" w:lineRule="auto"/>
        <w:ind w:left="720" w:hanging="720"/>
        <w:rPr>
          <w:rStyle w:val="Hyperlink"/>
          <w:rFonts w:ascii="Times New Roman" w:hAnsi="Times New Roman" w:cs="Times New Roman"/>
          <w:noProof/>
          <w:color w:val="auto"/>
        </w:rPr>
      </w:pPr>
      <w:r w:rsidRPr="00D2250B">
        <w:rPr>
          <w:rFonts w:ascii="Times New Roman" w:hAnsi="Times New Roman" w:cs="Times New Roman"/>
          <w:noProof/>
        </w:rPr>
        <w:t xml:space="preserve">Packard, Grant, Sarah G. Moore, and Brent McFerran (2018), "(I'm) Happy to Help (You): The Impact of Personal Pronoun Use in Customer-Firm Interactions," </w:t>
      </w:r>
      <w:r w:rsidRPr="00A86038">
        <w:rPr>
          <w:rFonts w:ascii="Times New Roman" w:hAnsi="Times New Roman" w:cs="Times New Roman"/>
          <w:i/>
          <w:iCs/>
          <w:noProof/>
        </w:rPr>
        <w:t>Journal of Marketing Research</w:t>
      </w:r>
      <w:r w:rsidRPr="00A86038">
        <w:rPr>
          <w:rFonts w:ascii="Times New Roman" w:hAnsi="Times New Roman" w:cs="Times New Roman"/>
          <w:noProof/>
        </w:rPr>
        <w:t>, 55 (4), 541-555.</w:t>
      </w:r>
    </w:p>
    <w:p w14:paraId="0C6F4C53" w14:textId="77777777" w:rsidR="00C3125E" w:rsidRPr="00D2250B" w:rsidRDefault="00C3125E" w:rsidP="00C3125E">
      <w:pPr>
        <w:pStyle w:val="EndNoteBibliography"/>
        <w:spacing w:line="480" w:lineRule="auto"/>
        <w:ind w:left="720" w:hanging="720"/>
        <w:rPr>
          <w:rStyle w:val="Hyperlink"/>
          <w:rFonts w:ascii="Times New Roman" w:hAnsi="Times New Roman" w:cs="Times New Roman"/>
          <w:noProof/>
          <w:color w:val="auto"/>
          <w:u w:val="none"/>
        </w:rPr>
      </w:pPr>
      <w:r w:rsidRPr="00D2250B">
        <w:rPr>
          <w:rStyle w:val="Hyperlink"/>
          <w:rFonts w:ascii="Times New Roman" w:hAnsi="Times New Roman" w:cs="Times New Roman"/>
          <w:noProof/>
          <w:color w:val="auto"/>
          <w:u w:val="none"/>
        </w:rPr>
        <w:t xml:space="preserve">Paetzold, Gustavo, and Lucia Specia (2016), "Inferring Pyscholinguistic Properties of Words," In </w:t>
      </w:r>
      <w:r w:rsidRPr="00D2250B">
        <w:rPr>
          <w:rStyle w:val="Hyperlink"/>
          <w:rFonts w:ascii="Times New Roman" w:hAnsi="Times New Roman" w:cs="Times New Roman"/>
          <w:i/>
          <w:iCs/>
          <w:noProof/>
          <w:color w:val="auto"/>
          <w:u w:val="none"/>
        </w:rPr>
        <w:t>Proceedings of the 2016 conference of the north american chapter of the association for computational linguistics: Human language technologies</w:t>
      </w:r>
      <w:r w:rsidRPr="00D2250B">
        <w:rPr>
          <w:rStyle w:val="Hyperlink"/>
          <w:rFonts w:ascii="Times New Roman" w:hAnsi="Times New Roman" w:cs="Times New Roman"/>
          <w:noProof/>
          <w:color w:val="auto"/>
          <w:u w:val="none"/>
        </w:rPr>
        <w:t>, 435-440.</w:t>
      </w:r>
    </w:p>
    <w:p w14:paraId="24CFC2A1" w14:textId="77777777" w:rsidR="00C3125E" w:rsidRPr="008236F9" w:rsidRDefault="00C3125E" w:rsidP="00C3125E">
      <w:pPr>
        <w:pStyle w:val="EndNoteBibliography"/>
        <w:spacing w:line="480" w:lineRule="auto"/>
        <w:ind w:left="720" w:hanging="720"/>
        <w:rPr>
          <w:rStyle w:val="Hyperlink"/>
          <w:rFonts w:ascii="Times New Roman" w:hAnsi="Times New Roman"/>
          <w:color w:val="auto"/>
          <w:u w:val="none"/>
        </w:rPr>
      </w:pPr>
      <w:r w:rsidRPr="00D2250B">
        <w:rPr>
          <w:rStyle w:val="Hyperlink"/>
          <w:rFonts w:ascii="Times New Roman" w:hAnsi="Times New Roman" w:cs="Times New Roman"/>
          <w:noProof/>
          <w:color w:val="auto"/>
          <w:u w:val="none"/>
        </w:rPr>
        <w:t xml:space="preserve">Parasurman, Anthanarayanan, and Valarie A. Zeithaml (2002), "Understanding and Improving Service Quality: A Literature Review and Research Agenda," </w:t>
      </w:r>
      <w:r w:rsidRPr="00D2250B">
        <w:rPr>
          <w:rStyle w:val="Hyperlink"/>
          <w:rFonts w:ascii="Times New Roman" w:hAnsi="Times New Roman" w:cs="Times New Roman"/>
          <w:i/>
          <w:iCs/>
          <w:noProof/>
          <w:color w:val="auto"/>
          <w:u w:val="none"/>
        </w:rPr>
        <w:t>Handbook of Marketing</w:t>
      </w:r>
      <w:r w:rsidRPr="00D2250B">
        <w:rPr>
          <w:rStyle w:val="Hyperlink"/>
          <w:rFonts w:ascii="Times New Roman" w:hAnsi="Times New Roman" w:cs="Times New Roman"/>
          <w:noProof/>
          <w:color w:val="auto"/>
          <w:u w:val="none"/>
        </w:rPr>
        <w:t>, 339-367.</w:t>
      </w:r>
    </w:p>
    <w:p w14:paraId="516A4FFD" w14:textId="77777777" w:rsidR="00C3125E" w:rsidRPr="00A86038" w:rsidRDefault="00C3125E" w:rsidP="00C3125E">
      <w:pPr>
        <w:widowControl w:val="0"/>
        <w:spacing w:line="480" w:lineRule="auto"/>
        <w:ind w:left="567" w:hanging="567"/>
        <w:contextualSpacing/>
        <w:rPr>
          <w:rFonts w:ascii="Times New Roman" w:hAnsi="Times New Roman" w:cs="Times New Roman"/>
          <w:lang w:eastAsia="en-CA"/>
        </w:rPr>
      </w:pPr>
      <w:r w:rsidRPr="00A86038">
        <w:rPr>
          <w:rFonts w:ascii="Times New Roman" w:hAnsi="Times New Roman" w:cs="Times New Roman"/>
        </w:rPr>
        <w:t xml:space="preserve">Parasuraman, </w:t>
      </w:r>
      <w:r w:rsidRPr="00A86038">
        <w:rPr>
          <w:rFonts w:ascii="Times New Roman" w:hAnsi="Times New Roman" w:cs="Times New Roman"/>
          <w:lang w:eastAsia="en-CA"/>
        </w:rPr>
        <w:t xml:space="preserve">A., Leonard L. Berry, and Valarie A. Zeithaml (1988), “SERVQUAL: A Multiple-Item Scale for Measuring Consumer Perceptions of Service Quality,” </w:t>
      </w:r>
      <w:r w:rsidRPr="00A86038">
        <w:rPr>
          <w:rFonts w:ascii="Times New Roman" w:hAnsi="Times New Roman" w:cs="Times New Roman"/>
          <w:i/>
          <w:lang w:eastAsia="en-CA"/>
        </w:rPr>
        <w:t>Journal of Retailing</w:t>
      </w:r>
      <w:r w:rsidRPr="00A86038">
        <w:rPr>
          <w:rFonts w:ascii="Times New Roman" w:hAnsi="Times New Roman" w:cs="Times New Roman"/>
          <w:lang w:eastAsia="en-CA"/>
        </w:rPr>
        <w:t>, 64 (1), 12-40.</w:t>
      </w:r>
    </w:p>
    <w:p w14:paraId="768B6AE8" w14:textId="77777777" w:rsidR="00C3125E" w:rsidRPr="00D2250B" w:rsidRDefault="00C3125E" w:rsidP="00C3125E">
      <w:pPr>
        <w:pStyle w:val="EndNoteBibliography"/>
        <w:spacing w:line="480" w:lineRule="auto"/>
        <w:ind w:left="720" w:hanging="720"/>
        <w:rPr>
          <w:rFonts w:ascii="Times New Roman" w:hAnsi="Times New Roman" w:cs="Times New Roman"/>
          <w:noProof/>
        </w:rPr>
      </w:pPr>
      <w:r w:rsidRPr="00D2250B">
        <w:rPr>
          <w:rStyle w:val="Hyperlink"/>
          <w:rFonts w:ascii="Times New Roman" w:hAnsi="Times New Roman" w:cs="Times New Roman"/>
          <w:noProof/>
          <w:color w:val="auto"/>
          <w:u w:val="none"/>
        </w:rPr>
        <w:t xml:space="preserve">Parasurman, Anthanarayanan, Leonard L. Berry, and Valarie A. Zeithaml (1991), "Perceived Service Quality as a Customer-Based Performance Measure: An Empirical Examination of Organizational Barriers Using an Extended Service Quality Model," </w:t>
      </w:r>
      <w:r w:rsidRPr="00D2250B">
        <w:rPr>
          <w:rStyle w:val="Hyperlink"/>
          <w:rFonts w:ascii="Times New Roman" w:hAnsi="Times New Roman" w:cs="Times New Roman"/>
          <w:i/>
          <w:iCs/>
          <w:noProof/>
          <w:color w:val="auto"/>
          <w:u w:val="none"/>
        </w:rPr>
        <w:t>Human Resource Management</w:t>
      </w:r>
      <w:r w:rsidRPr="00D2250B">
        <w:rPr>
          <w:rStyle w:val="Hyperlink"/>
          <w:rFonts w:ascii="Times New Roman" w:hAnsi="Times New Roman" w:cs="Times New Roman"/>
          <w:noProof/>
          <w:color w:val="auto"/>
          <w:u w:val="none"/>
        </w:rPr>
        <w:t>, 30 (3), 335-364.</w:t>
      </w:r>
    </w:p>
    <w:p w14:paraId="5D9149DB" w14:textId="3A3C6168" w:rsidR="00C3125E" w:rsidRPr="00143D30" w:rsidRDefault="00C3125E" w:rsidP="00C3125E">
      <w:pPr>
        <w:pStyle w:val="EndNoteBibliography"/>
        <w:spacing w:line="480" w:lineRule="auto"/>
        <w:ind w:left="720" w:hanging="720"/>
        <w:rPr>
          <w:rStyle w:val="Hyperlink"/>
          <w:rFonts w:ascii="Times New Roman" w:hAnsi="Times New Roman"/>
          <w:color w:val="auto"/>
          <w:u w:val="none"/>
        </w:rPr>
      </w:pPr>
      <w:r w:rsidRPr="00A86038">
        <w:rPr>
          <w:rFonts w:ascii="Times New Roman" w:hAnsi="Times New Roman" w:cs="Times New Roman"/>
          <w:noProof/>
        </w:rPr>
        <w:t xml:space="preserve">Pennebaker, James W., Roger J. Booth, Ryan L. Boyd, and Martha E. Francis (2015) "Linguistic Inquiry and Word Count: LIWC2015," Austin, TX: Pennebaker Conglomerates. </w:t>
      </w:r>
    </w:p>
    <w:p w14:paraId="29CB2EE7" w14:textId="4AC464AE" w:rsidR="00C3125E" w:rsidRDefault="00C3125E" w:rsidP="00C3125E">
      <w:pPr>
        <w:pStyle w:val="EndNoteBibliography"/>
        <w:spacing w:line="480" w:lineRule="auto"/>
        <w:ind w:left="720" w:hanging="720"/>
        <w:rPr>
          <w:rStyle w:val="Hyperlink"/>
          <w:rFonts w:ascii="Times New Roman" w:hAnsi="Times New Roman" w:cs="Times New Roman"/>
          <w:noProof/>
          <w:color w:val="auto"/>
          <w:u w:val="none"/>
        </w:rPr>
      </w:pPr>
      <w:r w:rsidRPr="00143D30">
        <w:rPr>
          <w:rStyle w:val="Hyperlink"/>
          <w:rFonts w:ascii="Times New Roman" w:hAnsi="Times New Roman" w:cs="Times New Roman"/>
          <w:noProof/>
          <w:color w:val="auto"/>
          <w:u w:val="none"/>
        </w:rPr>
        <w:lastRenderedPageBreak/>
        <w:t>Pogacar, Ruth, L. J. Shrum, and Tina M. Lowrey (2018), "The Effects of Linguistc Devices on Consumer Information Processing and Persuasion: A Language Complexity x Processing</w:t>
      </w:r>
      <w:r w:rsidRPr="00D2250B">
        <w:rPr>
          <w:rStyle w:val="Hyperlink"/>
          <w:rFonts w:ascii="Times New Roman" w:hAnsi="Times New Roman" w:cs="Times New Roman"/>
          <w:noProof/>
          <w:color w:val="auto"/>
          <w:u w:val="none"/>
        </w:rPr>
        <w:t xml:space="preserve"> Mode Framework," </w:t>
      </w:r>
      <w:r w:rsidRPr="00D2250B">
        <w:rPr>
          <w:rStyle w:val="Hyperlink"/>
          <w:rFonts w:ascii="Times New Roman" w:hAnsi="Times New Roman" w:cs="Times New Roman"/>
          <w:i/>
          <w:iCs/>
          <w:noProof/>
          <w:color w:val="auto"/>
          <w:u w:val="none"/>
        </w:rPr>
        <w:t>Journal of Consumer Psychology</w:t>
      </w:r>
      <w:r w:rsidRPr="00D2250B">
        <w:rPr>
          <w:rStyle w:val="Hyperlink"/>
          <w:rFonts w:ascii="Times New Roman" w:hAnsi="Times New Roman" w:cs="Times New Roman"/>
          <w:noProof/>
          <w:color w:val="auto"/>
          <w:u w:val="none"/>
        </w:rPr>
        <w:t>, 28 (4), 689-711.</w:t>
      </w:r>
    </w:p>
    <w:p w14:paraId="6B575428" w14:textId="3249815F" w:rsidR="00143D30" w:rsidRPr="00A86038" w:rsidRDefault="00143D30" w:rsidP="00C3125E">
      <w:pPr>
        <w:pStyle w:val="EndNoteBibliography"/>
        <w:spacing w:line="480" w:lineRule="auto"/>
        <w:ind w:left="720" w:hanging="720"/>
        <w:rPr>
          <w:rFonts w:ascii="Times New Roman" w:hAnsi="Times New Roman" w:cs="Times New Roman"/>
          <w:noProof/>
        </w:rPr>
      </w:pPr>
      <w:r w:rsidRPr="00143D30">
        <w:rPr>
          <w:rFonts w:ascii="Times New Roman" w:hAnsi="Times New Roman" w:cs="Times New Roman"/>
          <w:noProof/>
        </w:rPr>
        <w:t>Pogacar, R</w:t>
      </w:r>
      <w:r>
        <w:rPr>
          <w:rFonts w:ascii="Times New Roman" w:hAnsi="Times New Roman" w:cs="Times New Roman"/>
          <w:noProof/>
        </w:rPr>
        <w:t>uth</w:t>
      </w:r>
      <w:r w:rsidRPr="00143D30">
        <w:rPr>
          <w:rFonts w:ascii="Times New Roman" w:hAnsi="Times New Roman" w:cs="Times New Roman"/>
          <w:noProof/>
        </w:rPr>
        <w:t xml:space="preserve">, </w:t>
      </w:r>
      <w:r>
        <w:rPr>
          <w:rFonts w:ascii="Times New Roman" w:hAnsi="Times New Roman" w:cs="Times New Roman"/>
          <w:noProof/>
        </w:rPr>
        <w:t xml:space="preserve">Alain </w:t>
      </w:r>
      <w:r w:rsidRPr="00143D30">
        <w:rPr>
          <w:rFonts w:ascii="Times New Roman" w:hAnsi="Times New Roman" w:cs="Times New Roman"/>
          <w:noProof/>
        </w:rPr>
        <w:t xml:space="preserve">Mecit, </w:t>
      </w:r>
      <w:r>
        <w:rPr>
          <w:rFonts w:ascii="Times New Roman" w:hAnsi="Times New Roman" w:cs="Times New Roman"/>
          <w:noProof/>
        </w:rPr>
        <w:t xml:space="preserve">Fei </w:t>
      </w:r>
      <w:r w:rsidRPr="00143D30">
        <w:rPr>
          <w:rFonts w:ascii="Times New Roman" w:hAnsi="Times New Roman" w:cs="Times New Roman"/>
          <w:noProof/>
        </w:rPr>
        <w:t xml:space="preserve">Gao, </w:t>
      </w:r>
      <w:r>
        <w:rPr>
          <w:rFonts w:ascii="Times New Roman" w:hAnsi="Times New Roman" w:cs="Times New Roman"/>
          <w:noProof/>
        </w:rPr>
        <w:t xml:space="preserve">L. J. </w:t>
      </w:r>
      <w:r w:rsidRPr="00143D30">
        <w:rPr>
          <w:rFonts w:ascii="Times New Roman" w:hAnsi="Times New Roman" w:cs="Times New Roman"/>
          <w:noProof/>
        </w:rPr>
        <w:t xml:space="preserve">Shrum, </w:t>
      </w:r>
      <w:r>
        <w:rPr>
          <w:rFonts w:ascii="Times New Roman" w:hAnsi="Times New Roman" w:cs="Times New Roman"/>
          <w:noProof/>
        </w:rPr>
        <w:t>and Tina M.</w:t>
      </w:r>
      <w:r w:rsidRPr="00143D30">
        <w:rPr>
          <w:rFonts w:ascii="Times New Roman" w:hAnsi="Times New Roman" w:cs="Times New Roman"/>
          <w:noProof/>
        </w:rPr>
        <w:t xml:space="preserve"> Lowrey (2022)</w:t>
      </w:r>
      <w:r>
        <w:rPr>
          <w:rFonts w:ascii="Times New Roman" w:hAnsi="Times New Roman" w:cs="Times New Roman"/>
          <w:noProof/>
        </w:rPr>
        <w:t>, "</w:t>
      </w:r>
      <w:r w:rsidRPr="00143D30">
        <w:rPr>
          <w:rFonts w:ascii="Times New Roman" w:hAnsi="Times New Roman" w:cs="Times New Roman"/>
          <w:noProof/>
        </w:rPr>
        <w:t xml:space="preserve">Language and </w:t>
      </w:r>
      <w:r w:rsidR="003273B9">
        <w:rPr>
          <w:rFonts w:ascii="Times New Roman" w:hAnsi="Times New Roman" w:cs="Times New Roman"/>
          <w:noProof/>
        </w:rPr>
        <w:t>C</w:t>
      </w:r>
      <w:r w:rsidRPr="00143D30">
        <w:rPr>
          <w:rFonts w:ascii="Times New Roman" w:hAnsi="Times New Roman" w:cs="Times New Roman"/>
          <w:noProof/>
        </w:rPr>
        <w:t xml:space="preserve">onsumer </w:t>
      </w:r>
      <w:r w:rsidR="003273B9">
        <w:rPr>
          <w:rFonts w:ascii="Times New Roman" w:hAnsi="Times New Roman" w:cs="Times New Roman"/>
          <w:noProof/>
        </w:rPr>
        <w:t>P</w:t>
      </w:r>
      <w:r w:rsidRPr="00143D30">
        <w:rPr>
          <w:rFonts w:ascii="Times New Roman" w:hAnsi="Times New Roman" w:cs="Times New Roman"/>
          <w:noProof/>
        </w:rPr>
        <w:t>sychology.</w:t>
      </w:r>
      <w:r w:rsidR="003273B9">
        <w:rPr>
          <w:rFonts w:ascii="Times New Roman" w:hAnsi="Times New Roman" w:cs="Times New Roman"/>
          <w:noProof/>
        </w:rPr>
        <w:t>"</w:t>
      </w:r>
      <w:r w:rsidRPr="00143D30">
        <w:rPr>
          <w:rFonts w:ascii="Times New Roman" w:hAnsi="Times New Roman" w:cs="Times New Roman"/>
          <w:noProof/>
        </w:rPr>
        <w:t xml:space="preserve"> In L. R. Kahle, </w:t>
      </w:r>
      <w:r>
        <w:rPr>
          <w:rFonts w:ascii="Times New Roman" w:hAnsi="Times New Roman" w:cs="Times New Roman"/>
          <w:noProof/>
        </w:rPr>
        <w:t>Tina M.</w:t>
      </w:r>
      <w:r w:rsidRPr="00143D30">
        <w:rPr>
          <w:rFonts w:ascii="Times New Roman" w:hAnsi="Times New Roman" w:cs="Times New Roman"/>
          <w:noProof/>
        </w:rPr>
        <w:t xml:space="preserve">. Lowrey, </w:t>
      </w:r>
      <w:r>
        <w:rPr>
          <w:rFonts w:ascii="Times New Roman" w:hAnsi="Times New Roman" w:cs="Times New Roman"/>
          <w:noProof/>
        </w:rPr>
        <w:t>and Joel</w:t>
      </w:r>
      <w:r w:rsidRPr="00143D30">
        <w:rPr>
          <w:rFonts w:ascii="Times New Roman" w:hAnsi="Times New Roman" w:cs="Times New Roman"/>
          <w:noProof/>
        </w:rPr>
        <w:t xml:space="preserve"> Huber, </w:t>
      </w:r>
      <w:r w:rsidRPr="00143D30">
        <w:rPr>
          <w:rFonts w:ascii="Times New Roman" w:hAnsi="Times New Roman" w:cs="Times New Roman"/>
          <w:i/>
          <w:iCs/>
          <w:noProof/>
        </w:rPr>
        <w:t xml:space="preserve">APA </w:t>
      </w:r>
      <w:r>
        <w:rPr>
          <w:rFonts w:ascii="Times New Roman" w:hAnsi="Times New Roman" w:cs="Times New Roman"/>
          <w:i/>
          <w:iCs/>
          <w:noProof/>
        </w:rPr>
        <w:t>H</w:t>
      </w:r>
      <w:r w:rsidRPr="00143D30">
        <w:rPr>
          <w:rFonts w:ascii="Times New Roman" w:hAnsi="Times New Roman" w:cs="Times New Roman"/>
          <w:i/>
          <w:iCs/>
          <w:noProof/>
        </w:rPr>
        <w:t xml:space="preserve">andbook of </w:t>
      </w:r>
      <w:r>
        <w:rPr>
          <w:rFonts w:ascii="Times New Roman" w:hAnsi="Times New Roman" w:cs="Times New Roman"/>
          <w:i/>
          <w:iCs/>
          <w:noProof/>
        </w:rPr>
        <w:t>C</w:t>
      </w:r>
      <w:r w:rsidRPr="00143D30">
        <w:rPr>
          <w:rFonts w:ascii="Times New Roman" w:hAnsi="Times New Roman" w:cs="Times New Roman"/>
          <w:i/>
          <w:iCs/>
          <w:noProof/>
        </w:rPr>
        <w:t xml:space="preserve">onsumer </w:t>
      </w:r>
      <w:r>
        <w:rPr>
          <w:rFonts w:ascii="Times New Roman" w:hAnsi="Times New Roman" w:cs="Times New Roman"/>
          <w:i/>
          <w:iCs/>
          <w:noProof/>
        </w:rPr>
        <w:t>P</w:t>
      </w:r>
      <w:r w:rsidRPr="00143D30">
        <w:rPr>
          <w:rFonts w:ascii="Times New Roman" w:hAnsi="Times New Roman" w:cs="Times New Roman"/>
          <w:i/>
          <w:iCs/>
          <w:noProof/>
        </w:rPr>
        <w:t>sychology</w:t>
      </w:r>
      <w:r w:rsidRPr="00143D30">
        <w:rPr>
          <w:rFonts w:ascii="Times New Roman" w:hAnsi="Times New Roman" w:cs="Times New Roman"/>
          <w:noProof/>
        </w:rPr>
        <w:t xml:space="preserve"> (pp. 451–470). American Psychological Association.</w:t>
      </w:r>
    </w:p>
    <w:p w14:paraId="72D30D4F" w14:textId="581F2D75"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Rabe-Hesketh, Sophia, and Anders Skrondal (2008), </w:t>
      </w:r>
      <w:r w:rsidRPr="00A86038">
        <w:rPr>
          <w:rFonts w:ascii="Times New Roman" w:hAnsi="Times New Roman" w:cs="Times New Roman"/>
          <w:i/>
          <w:noProof/>
        </w:rPr>
        <w:t>Multilevel and Longitudinal Modeling Using Stata</w:t>
      </w:r>
      <w:r w:rsidRPr="00A86038">
        <w:rPr>
          <w:rFonts w:ascii="Times New Roman" w:hAnsi="Times New Roman" w:cs="Times New Roman"/>
          <w:noProof/>
        </w:rPr>
        <w:t xml:space="preserve"> (2 ed.). College Station: Stata press.</w:t>
      </w:r>
    </w:p>
    <w:p w14:paraId="25B29526" w14:textId="00592892" w:rsidR="00C3125E" w:rsidRPr="008236F9" w:rsidRDefault="00C3125E" w:rsidP="00C3125E">
      <w:pPr>
        <w:pStyle w:val="EndNoteBibliography"/>
        <w:spacing w:line="480" w:lineRule="auto"/>
        <w:ind w:left="720" w:hanging="720"/>
        <w:rPr>
          <w:rStyle w:val="Hyperlink"/>
          <w:rFonts w:ascii="Times New Roman" w:hAnsi="Times New Roman"/>
          <w:color w:val="auto"/>
        </w:rPr>
      </w:pPr>
      <w:r w:rsidRPr="00D2250B">
        <w:rPr>
          <w:rFonts w:ascii="Times New Roman" w:hAnsi="Times New Roman" w:cs="Times New Roman"/>
          <w:noProof/>
        </w:rPr>
        <w:t xml:space="preserve">Reynolds Jr, D'Arcy J., and Robert Gifford (2001) "The Sounds and Sights of Intelligence: A Lens Model Channel Analysis," </w:t>
      </w:r>
      <w:r w:rsidRPr="00A86038">
        <w:rPr>
          <w:rFonts w:ascii="Times New Roman" w:hAnsi="Times New Roman" w:cs="Times New Roman"/>
          <w:i/>
          <w:noProof/>
        </w:rPr>
        <w:t>Personality and Social Psychology Bulletin</w:t>
      </w:r>
      <w:r w:rsidRPr="008236F9">
        <w:rPr>
          <w:rFonts w:ascii="Times New Roman" w:hAnsi="Times New Roman"/>
        </w:rPr>
        <w:t>, 27</w:t>
      </w:r>
      <w:r w:rsidRPr="00A86038">
        <w:rPr>
          <w:rFonts w:ascii="Times New Roman" w:hAnsi="Times New Roman" w:cs="Times New Roman"/>
          <w:noProof/>
        </w:rPr>
        <w:t xml:space="preserve"> (2), 187-200.</w:t>
      </w:r>
    </w:p>
    <w:p w14:paraId="4F10999D" w14:textId="298BA4F6" w:rsidR="00C3125E" w:rsidRPr="008236F9" w:rsidRDefault="00C3125E" w:rsidP="00C3125E">
      <w:pPr>
        <w:pStyle w:val="EndNoteBibliography"/>
        <w:spacing w:line="480" w:lineRule="auto"/>
        <w:ind w:left="720" w:hanging="720"/>
        <w:rPr>
          <w:rStyle w:val="Hyperlink"/>
          <w:rFonts w:ascii="Times New Roman" w:hAnsi="Times New Roman"/>
          <w:color w:val="auto"/>
        </w:rPr>
      </w:pPr>
      <w:r w:rsidRPr="00A86038">
        <w:rPr>
          <w:rFonts w:ascii="Times New Roman" w:hAnsi="Times New Roman" w:cs="Times New Roman"/>
          <w:noProof/>
        </w:rPr>
        <w:t xml:space="preserve">Richard, F. Dan, Charles F. Bond Jr., and Juli J. Stokes-Zoota (2003), "One Hundred Years of Social Psychology Quantitatively Described," </w:t>
      </w:r>
      <w:r w:rsidRPr="00A86038">
        <w:rPr>
          <w:rFonts w:ascii="Times New Roman" w:hAnsi="Times New Roman" w:cs="Times New Roman"/>
          <w:i/>
          <w:noProof/>
        </w:rPr>
        <w:t>Review of General Psychology</w:t>
      </w:r>
      <w:r w:rsidRPr="008236F9">
        <w:rPr>
          <w:rFonts w:ascii="Times New Roman" w:hAnsi="Times New Roman"/>
        </w:rPr>
        <w:t>, 7</w:t>
      </w:r>
      <w:r w:rsidRPr="00A86038">
        <w:rPr>
          <w:rFonts w:ascii="Times New Roman" w:hAnsi="Times New Roman" w:cs="Times New Roman"/>
          <w:noProof/>
        </w:rPr>
        <w:t xml:space="preserve"> (4), 331-363.</w:t>
      </w:r>
      <w:r w:rsidRPr="00A86038" w:rsidDel="004A136D">
        <w:rPr>
          <w:rFonts w:ascii="Times New Roman" w:hAnsi="Times New Roman" w:cs="Times New Roman"/>
          <w:noProof/>
        </w:rPr>
        <w:t xml:space="preserve"> </w:t>
      </w:r>
    </w:p>
    <w:p w14:paraId="4AE1E876" w14:textId="3527AAE8" w:rsidR="00C3125E" w:rsidRPr="00D2250B" w:rsidRDefault="00C3125E" w:rsidP="00C3125E">
      <w:pPr>
        <w:pStyle w:val="EndNoteBibliography"/>
        <w:spacing w:line="480" w:lineRule="auto"/>
        <w:ind w:left="720" w:hanging="720"/>
        <w:rPr>
          <w:rStyle w:val="Hyperlink"/>
          <w:rFonts w:ascii="Times New Roman" w:hAnsi="Times New Roman" w:cs="Times New Roman"/>
          <w:noProof/>
          <w:color w:val="auto"/>
          <w:u w:val="none"/>
        </w:rPr>
      </w:pPr>
      <w:r w:rsidRPr="00D2250B">
        <w:rPr>
          <w:rStyle w:val="Hyperlink"/>
          <w:rFonts w:ascii="Times New Roman" w:hAnsi="Times New Roman" w:cs="Times New Roman"/>
          <w:noProof/>
          <w:color w:val="auto"/>
          <w:u w:val="none"/>
        </w:rPr>
        <w:t xml:space="preserve">Rust, Roland T., and Tuck Siong Chung (2006), "Marketing Models of Service and Relationships," </w:t>
      </w:r>
      <w:r w:rsidRPr="00D2250B">
        <w:rPr>
          <w:rStyle w:val="Hyperlink"/>
          <w:rFonts w:ascii="Times New Roman" w:hAnsi="Times New Roman" w:cs="Times New Roman"/>
          <w:i/>
          <w:iCs/>
          <w:noProof/>
          <w:color w:val="auto"/>
          <w:u w:val="none"/>
        </w:rPr>
        <w:t>Marketing Science</w:t>
      </w:r>
      <w:r w:rsidRPr="00D2250B">
        <w:rPr>
          <w:rStyle w:val="Hyperlink"/>
          <w:rFonts w:ascii="Times New Roman" w:hAnsi="Times New Roman" w:cs="Times New Roman"/>
          <w:noProof/>
          <w:color w:val="auto"/>
          <w:u w:val="none"/>
        </w:rPr>
        <w:t>, 25 (6), 560-580.</w:t>
      </w:r>
    </w:p>
    <w:p w14:paraId="4DD462F8" w14:textId="64214478" w:rsidR="0093050B" w:rsidRPr="00A86038" w:rsidRDefault="0093050B" w:rsidP="00C3125E">
      <w:pPr>
        <w:pStyle w:val="EndNoteBibliography"/>
        <w:spacing w:line="480" w:lineRule="auto"/>
        <w:ind w:left="720" w:hanging="720"/>
        <w:rPr>
          <w:rFonts w:ascii="Times New Roman" w:hAnsi="Times New Roman" w:cs="Times New Roman"/>
          <w:noProof/>
        </w:rPr>
      </w:pPr>
      <w:r w:rsidRPr="00D2250B">
        <w:rPr>
          <w:rStyle w:val="Hyperlink"/>
          <w:rFonts w:ascii="Times New Roman" w:hAnsi="Times New Roman" w:cs="Times New Roman"/>
          <w:noProof/>
          <w:color w:val="auto"/>
          <w:u w:val="none"/>
        </w:rPr>
        <w:t>Schober, Michael F., and Herbert H. Clark (1989) "Understanding by Adresse</w:t>
      </w:r>
      <w:r w:rsidR="002A3063" w:rsidRPr="00D2250B">
        <w:rPr>
          <w:rStyle w:val="Hyperlink"/>
          <w:rFonts w:ascii="Times New Roman" w:hAnsi="Times New Roman" w:cs="Times New Roman"/>
          <w:noProof/>
          <w:color w:val="auto"/>
          <w:u w:val="none"/>
        </w:rPr>
        <w:t xml:space="preserve">es and Overhearers," </w:t>
      </w:r>
      <w:r w:rsidR="002A3063" w:rsidRPr="00D2250B">
        <w:rPr>
          <w:rStyle w:val="Hyperlink"/>
          <w:rFonts w:ascii="Times New Roman" w:hAnsi="Times New Roman" w:cs="Times New Roman"/>
          <w:i/>
          <w:iCs/>
          <w:noProof/>
          <w:color w:val="auto"/>
          <w:u w:val="none"/>
        </w:rPr>
        <w:t>Cognitive Psychology</w:t>
      </w:r>
      <w:r w:rsidR="002A3063" w:rsidRPr="00D2250B">
        <w:rPr>
          <w:rStyle w:val="Hyperlink"/>
          <w:rFonts w:ascii="Times New Roman" w:hAnsi="Times New Roman" w:cs="Times New Roman"/>
          <w:noProof/>
          <w:color w:val="auto"/>
          <w:u w:val="none"/>
        </w:rPr>
        <w:t>, 21 (2), 211-232.</w:t>
      </w:r>
    </w:p>
    <w:p w14:paraId="2AA8EF52" w14:textId="77777777"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Snyder, Hannah, Lars Witell, Anders Gustafsson, paul Fombelle, and Per Kristensson (2016), "Identifying Categories of Service Innovation: A Review and Synthesis of the Literature," </w:t>
      </w:r>
      <w:r w:rsidRPr="00A86038">
        <w:rPr>
          <w:rFonts w:ascii="Times New Roman" w:hAnsi="Times New Roman" w:cs="Times New Roman"/>
          <w:i/>
          <w:iCs/>
          <w:noProof/>
        </w:rPr>
        <w:t>Journal of Business Research</w:t>
      </w:r>
      <w:r w:rsidRPr="00A86038">
        <w:rPr>
          <w:rFonts w:ascii="Times New Roman" w:hAnsi="Times New Roman" w:cs="Times New Roman"/>
          <w:noProof/>
        </w:rPr>
        <w:t>, 69 (7), 2401-8.</w:t>
      </w:r>
    </w:p>
    <w:p w14:paraId="2DF1F4AE" w14:textId="77777777" w:rsidR="00C3125E" w:rsidRPr="00A86038" w:rsidRDefault="00C3125E" w:rsidP="00C3125E">
      <w:pPr>
        <w:widowControl w:val="0"/>
        <w:spacing w:line="480" w:lineRule="auto"/>
        <w:ind w:left="567" w:hanging="567"/>
        <w:contextualSpacing/>
        <w:rPr>
          <w:rFonts w:ascii="Times New Roman" w:hAnsi="Times New Roman" w:cs="Times New Roman"/>
        </w:rPr>
      </w:pPr>
      <w:r w:rsidRPr="00A86038">
        <w:rPr>
          <w:rFonts w:ascii="Times New Roman" w:hAnsi="Times New Roman" w:cs="Times New Roman"/>
        </w:rPr>
        <w:t xml:space="preserve">Sriram, S., Pradeep K. Chintagunta, and Puneet Manchanda (2015), “Service Quality Variability and Termination Behavior,” </w:t>
      </w:r>
      <w:r w:rsidRPr="00A86038">
        <w:rPr>
          <w:rFonts w:ascii="Times New Roman" w:hAnsi="Times New Roman" w:cs="Times New Roman"/>
          <w:i/>
        </w:rPr>
        <w:t>Management Science</w:t>
      </w:r>
      <w:r w:rsidRPr="00A86038">
        <w:rPr>
          <w:rFonts w:ascii="Times New Roman" w:hAnsi="Times New Roman" w:cs="Times New Roman"/>
        </w:rPr>
        <w:t>, 61 (11), 2549-2824.</w:t>
      </w:r>
    </w:p>
    <w:p w14:paraId="36449386" w14:textId="77777777" w:rsidR="00C3125E" w:rsidRPr="00A86038" w:rsidRDefault="00C3125E" w:rsidP="00C3125E">
      <w:pPr>
        <w:widowControl w:val="0"/>
        <w:spacing w:line="480" w:lineRule="auto"/>
        <w:ind w:left="567" w:hanging="567"/>
        <w:contextualSpacing/>
        <w:rPr>
          <w:rFonts w:ascii="Times New Roman" w:hAnsi="Times New Roman" w:cs="Times New Roman"/>
        </w:rPr>
      </w:pPr>
      <w:r w:rsidRPr="00A86038">
        <w:rPr>
          <w:rFonts w:ascii="Times New Roman" w:hAnsi="Times New Roman" w:cs="Times New Roman"/>
        </w:rPr>
        <w:lastRenderedPageBreak/>
        <w:t xml:space="preserve">Sun, Katherine Qianwen, and Michael L. Slepian (2020), "The Conversations We Seek to Avoid," </w:t>
      </w:r>
      <w:r w:rsidRPr="00A86038">
        <w:rPr>
          <w:rFonts w:ascii="Times New Roman" w:hAnsi="Times New Roman" w:cs="Times New Roman"/>
          <w:i/>
          <w:iCs/>
        </w:rPr>
        <w:t>Organizational Behavior and Human Decision Processes</w:t>
      </w:r>
      <w:r w:rsidRPr="00A86038">
        <w:rPr>
          <w:rFonts w:ascii="Times New Roman" w:hAnsi="Times New Roman" w:cs="Times New Roman"/>
        </w:rPr>
        <w:t>, 160, 87-105.</w:t>
      </w:r>
    </w:p>
    <w:p w14:paraId="7FDC4D20" w14:textId="5469C059"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Tausczik, Yla R., and James W. Pennebaker (2010), "The Psychological Meaning of Words: LIWC and Computerized Text Analysis Methods," </w:t>
      </w:r>
      <w:r w:rsidRPr="00A86038">
        <w:rPr>
          <w:rFonts w:ascii="Times New Roman" w:hAnsi="Times New Roman" w:cs="Times New Roman"/>
          <w:i/>
          <w:noProof/>
        </w:rPr>
        <w:t>Journal of Language and Social Psychology</w:t>
      </w:r>
      <w:r w:rsidRPr="008236F9">
        <w:rPr>
          <w:rFonts w:ascii="Times New Roman" w:hAnsi="Times New Roman"/>
        </w:rPr>
        <w:t>, 29</w:t>
      </w:r>
      <w:r w:rsidRPr="00A86038">
        <w:rPr>
          <w:rFonts w:ascii="Times New Roman" w:hAnsi="Times New Roman" w:cs="Times New Roman"/>
          <w:iCs/>
          <w:noProof/>
        </w:rPr>
        <w:t xml:space="preserve"> </w:t>
      </w:r>
      <w:r w:rsidRPr="00A86038">
        <w:rPr>
          <w:rFonts w:ascii="Times New Roman" w:hAnsi="Times New Roman" w:cs="Times New Roman"/>
          <w:noProof/>
        </w:rPr>
        <w:t>(1), 24-54.</w:t>
      </w:r>
    </w:p>
    <w:p w14:paraId="4187AF79" w14:textId="616F7FEA"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Tom, Gail, Paul Pettersen, Teresa Lau, Trevor Burton, and Jim Cook (1991), "The Role of Overt Head Movement in the Formation of Affect," </w:t>
      </w:r>
      <w:r w:rsidRPr="00A86038">
        <w:rPr>
          <w:rFonts w:ascii="Times New Roman" w:hAnsi="Times New Roman" w:cs="Times New Roman"/>
          <w:i/>
          <w:noProof/>
        </w:rPr>
        <w:t>Basic and Applied Social Psychology</w:t>
      </w:r>
      <w:r w:rsidRPr="008236F9">
        <w:rPr>
          <w:rFonts w:ascii="Times New Roman" w:hAnsi="Times New Roman"/>
        </w:rPr>
        <w:t>, 12</w:t>
      </w:r>
      <w:r w:rsidRPr="00A86038">
        <w:rPr>
          <w:rFonts w:ascii="Times New Roman" w:hAnsi="Times New Roman" w:cs="Times New Roman"/>
          <w:noProof/>
        </w:rPr>
        <w:t xml:space="preserve"> (3), 281-289.</w:t>
      </w:r>
      <w:r w:rsidRPr="00A86038" w:rsidDel="00B41906">
        <w:rPr>
          <w:rFonts w:ascii="Times New Roman" w:hAnsi="Times New Roman" w:cs="Times New Roman"/>
          <w:noProof/>
        </w:rPr>
        <w:t xml:space="preserve"> </w:t>
      </w:r>
    </w:p>
    <w:p w14:paraId="0D638FB3" w14:textId="474C1E1E"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Valeri, Linda, and Tyler J. VanderWeele (2013), "Mediation Analysis Allowing for Exposure–Mediator Interactions and Causal Interpretation: Theoretical Assumptions and Implementation with SAS and SPSS Macros," </w:t>
      </w:r>
      <w:r w:rsidRPr="00A86038">
        <w:rPr>
          <w:rFonts w:ascii="Times New Roman" w:hAnsi="Times New Roman" w:cs="Times New Roman"/>
          <w:i/>
          <w:noProof/>
        </w:rPr>
        <w:t>Psychological Methods</w:t>
      </w:r>
      <w:r w:rsidRPr="008236F9">
        <w:rPr>
          <w:rFonts w:ascii="Times New Roman" w:hAnsi="Times New Roman"/>
        </w:rPr>
        <w:t>, 18</w:t>
      </w:r>
      <w:r w:rsidRPr="00A86038">
        <w:rPr>
          <w:rFonts w:ascii="Times New Roman" w:hAnsi="Times New Roman" w:cs="Times New Roman"/>
          <w:noProof/>
        </w:rPr>
        <w:t xml:space="preserve"> (2), 137-150. </w:t>
      </w:r>
    </w:p>
    <w:p w14:paraId="3F8C783B" w14:textId="19316A1C" w:rsidR="00C3125E" w:rsidRPr="008236F9" w:rsidRDefault="00C3125E" w:rsidP="00C3125E">
      <w:pPr>
        <w:pStyle w:val="EndNoteBibliography"/>
        <w:spacing w:line="480" w:lineRule="auto"/>
        <w:ind w:left="720" w:hanging="720"/>
        <w:rPr>
          <w:rStyle w:val="Hyperlink"/>
          <w:rFonts w:ascii="Times New Roman" w:hAnsi="Times New Roman"/>
          <w:color w:val="auto"/>
        </w:rPr>
      </w:pPr>
      <w:r w:rsidRPr="00A86038">
        <w:rPr>
          <w:rFonts w:ascii="Times New Roman" w:hAnsi="Times New Roman" w:cs="Times New Roman"/>
          <w:noProof/>
        </w:rPr>
        <w:t xml:space="preserve">Van Zant, Alex B., and Jonah Berger (2020), "How the voice persuades," </w:t>
      </w:r>
      <w:r w:rsidRPr="00A86038">
        <w:rPr>
          <w:rFonts w:ascii="Times New Roman" w:hAnsi="Times New Roman" w:cs="Times New Roman"/>
          <w:i/>
          <w:noProof/>
        </w:rPr>
        <w:t>Journal of Personality and Social Psychology</w:t>
      </w:r>
      <w:r w:rsidRPr="008236F9">
        <w:rPr>
          <w:rFonts w:ascii="Times New Roman" w:hAnsi="Times New Roman"/>
        </w:rPr>
        <w:t>, 118</w:t>
      </w:r>
      <w:r w:rsidRPr="00A86038">
        <w:rPr>
          <w:rFonts w:ascii="Times New Roman" w:hAnsi="Times New Roman" w:cs="Times New Roman"/>
          <w:noProof/>
        </w:rPr>
        <w:t xml:space="preserve"> (4), 661-682.</w:t>
      </w:r>
      <w:r w:rsidRPr="00A86038" w:rsidDel="003D77FA">
        <w:rPr>
          <w:rFonts w:ascii="Times New Roman" w:hAnsi="Times New Roman" w:cs="Times New Roman"/>
          <w:noProof/>
        </w:rPr>
        <w:t xml:space="preserve"> </w:t>
      </w:r>
    </w:p>
    <w:p w14:paraId="0AED3DBD" w14:textId="77777777" w:rsidR="00C3125E" w:rsidRPr="00A86038" w:rsidRDefault="00C3125E" w:rsidP="00C3125E">
      <w:pPr>
        <w:pStyle w:val="EndNoteBibliography"/>
        <w:spacing w:line="480" w:lineRule="auto"/>
        <w:ind w:left="720" w:hanging="720"/>
        <w:rPr>
          <w:rFonts w:ascii="Times New Roman" w:hAnsi="Times New Roman" w:cs="Times New Roman"/>
          <w:i/>
          <w:iCs/>
          <w:noProof/>
        </w:rPr>
      </w:pPr>
      <w:r w:rsidRPr="00A86038">
        <w:rPr>
          <w:rFonts w:ascii="Times New Roman" w:hAnsi="Times New Roman" w:cs="Times New Roman"/>
          <w:noProof/>
        </w:rPr>
        <w:t xml:space="preserve">Wang, Xin Shane, Shijie Lu, X. I. Li, Mansur Khamitov, and Neil Bendle (2021), "Audio Mining: The Role of Vocal Tone in Persuasion," </w:t>
      </w:r>
      <w:r w:rsidRPr="00A86038">
        <w:rPr>
          <w:rFonts w:ascii="Times New Roman" w:hAnsi="Times New Roman" w:cs="Times New Roman"/>
          <w:i/>
          <w:iCs/>
          <w:noProof/>
        </w:rPr>
        <w:t>Journal of Consumer Research.</w:t>
      </w:r>
    </w:p>
    <w:p w14:paraId="4A662804" w14:textId="77777777"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Wang, Ze, Huifang Mao, Yexin Jessica Li, and Fan Liu (2016), "Smile Big or Not? Effects of Smile Intensity on Perceptions of Warmth and Competence," </w:t>
      </w:r>
      <w:r w:rsidRPr="00A86038">
        <w:rPr>
          <w:rFonts w:ascii="Times New Roman" w:hAnsi="Times New Roman" w:cs="Times New Roman"/>
          <w:i/>
          <w:iCs/>
          <w:noProof/>
        </w:rPr>
        <w:t>Journal of Consumer Research</w:t>
      </w:r>
      <w:r w:rsidRPr="00A86038">
        <w:rPr>
          <w:rFonts w:ascii="Times New Roman" w:hAnsi="Times New Roman" w:cs="Times New Roman"/>
          <w:noProof/>
        </w:rPr>
        <w:t>, 43, 787-805.</w:t>
      </w:r>
    </w:p>
    <w:p w14:paraId="4C1A0FAC" w14:textId="77777777"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Weitz, Barton A., Harish Sujan, and Mita Sujan (1986), "Kowledge, Motivation, and Adaptive Behavior: A Framework for Improving Selling Effectiveness," </w:t>
      </w:r>
      <w:r w:rsidRPr="00A86038">
        <w:rPr>
          <w:rFonts w:ascii="Times New Roman" w:hAnsi="Times New Roman" w:cs="Times New Roman"/>
          <w:i/>
          <w:iCs/>
          <w:noProof/>
        </w:rPr>
        <w:t>Journal of Marketing</w:t>
      </w:r>
      <w:r w:rsidRPr="00A86038">
        <w:rPr>
          <w:rFonts w:ascii="Times New Roman" w:hAnsi="Times New Roman" w:cs="Times New Roman"/>
          <w:noProof/>
        </w:rPr>
        <w:t>, 50 (4), 174-191.</w:t>
      </w:r>
    </w:p>
    <w:p w14:paraId="1ED81ABE" w14:textId="7888B84D" w:rsidR="00C3125E" w:rsidRPr="008236F9" w:rsidRDefault="00C3125E" w:rsidP="00C3125E">
      <w:pPr>
        <w:pStyle w:val="EndNoteBibliography"/>
        <w:spacing w:line="480" w:lineRule="auto"/>
        <w:ind w:left="720" w:hanging="720"/>
        <w:rPr>
          <w:rStyle w:val="Hyperlink"/>
          <w:rFonts w:ascii="Times New Roman" w:hAnsi="Times New Roman"/>
          <w:color w:val="auto"/>
        </w:rPr>
      </w:pPr>
      <w:r w:rsidRPr="00A86038">
        <w:rPr>
          <w:rFonts w:ascii="Times New Roman" w:hAnsi="Times New Roman" w:cs="Times New Roman"/>
          <w:noProof/>
        </w:rPr>
        <w:lastRenderedPageBreak/>
        <w:t xml:space="preserve">Wells, Gary L., and Richard E. Petty (1980), "The Effects of Over Head Movements on Persuasion: Compatibility and Incompatibility of Responses," </w:t>
      </w:r>
      <w:r w:rsidRPr="00A86038">
        <w:rPr>
          <w:rFonts w:ascii="Times New Roman" w:hAnsi="Times New Roman" w:cs="Times New Roman"/>
          <w:i/>
          <w:noProof/>
        </w:rPr>
        <w:t>Basic and Applied Social Psychology</w:t>
      </w:r>
      <w:r w:rsidRPr="008236F9">
        <w:rPr>
          <w:rFonts w:ascii="Times New Roman" w:hAnsi="Times New Roman"/>
        </w:rPr>
        <w:t>, 1</w:t>
      </w:r>
      <w:r w:rsidRPr="00A86038">
        <w:rPr>
          <w:rFonts w:ascii="Times New Roman" w:hAnsi="Times New Roman" w:cs="Times New Roman"/>
          <w:noProof/>
        </w:rPr>
        <w:t xml:space="preserve"> (3), 219-230.</w:t>
      </w:r>
      <w:r w:rsidRPr="00A86038" w:rsidDel="003D77FA">
        <w:rPr>
          <w:rFonts w:ascii="Times New Roman" w:hAnsi="Times New Roman" w:cs="Times New Roman"/>
          <w:noProof/>
        </w:rPr>
        <w:t xml:space="preserve"> </w:t>
      </w:r>
    </w:p>
    <w:p w14:paraId="6386BC05" w14:textId="77777777"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Style w:val="Hyperlink"/>
          <w:rFonts w:ascii="Times New Roman" w:hAnsi="Times New Roman" w:cs="Times New Roman"/>
          <w:noProof/>
          <w:color w:val="auto"/>
          <w:u w:val="none"/>
        </w:rPr>
        <w:t xml:space="preserve">Zeithaml, Valarie A., Leonard L. Berry, and Ananthanarayanan Parasuraman (1996), "The Behavioral Consequences of Service Quality," </w:t>
      </w:r>
      <w:r w:rsidRPr="00A86038">
        <w:rPr>
          <w:rStyle w:val="Hyperlink"/>
          <w:rFonts w:ascii="Times New Roman" w:hAnsi="Times New Roman" w:cs="Times New Roman"/>
          <w:i/>
          <w:iCs/>
          <w:noProof/>
          <w:color w:val="auto"/>
          <w:u w:val="none"/>
        </w:rPr>
        <w:t>Journal of Marketing</w:t>
      </w:r>
      <w:r w:rsidRPr="00A86038">
        <w:rPr>
          <w:rStyle w:val="Hyperlink"/>
          <w:rFonts w:ascii="Times New Roman" w:hAnsi="Times New Roman" w:cs="Times New Roman"/>
          <w:noProof/>
          <w:color w:val="auto"/>
          <w:u w:val="none"/>
        </w:rPr>
        <w:t>, 60 (2), 31-46.</w:t>
      </w:r>
    </w:p>
    <w:p w14:paraId="42E7F338" w14:textId="4EA246C6" w:rsidR="00C3125E" w:rsidRPr="00A86038" w:rsidRDefault="00C3125E" w:rsidP="00C3125E">
      <w:pPr>
        <w:pStyle w:val="EndNoteBibliography"/>
        <w:spacing w:line="480" w:lineRule="auto"/>
        <w:ind w:left="720" w:hanging="720"/>
        <w:rPr>
          <w:rFonts w:ascii="Times New Roman" w:hAnsi="Times New Roman" w:cs="Times New Roman"/>
          <w:noProof/>
        </w:rPr>
      </w:pPr>
      <w:r w:rsidRPr="00A86038">
        <w:rPr>
          <w:rFonts w:ascii="Times New Roman" w:hAnsi="Times New Roman" w:cs="Times New Roman"/>
          <w:noProof/>
        </w:rPr>
        <w:t xml:space="preserve">Zhang, Xiaomeng, and Kathryn M. Bartol (2010), "Linking Empowering Leadership and Employee Creativity: The Influence of Psychological Empowerment, Intrinsic Motivation, and Creative Process Engagement," </w:t>
      </w:r>
      <w:r w:rsidRPr="00A86038">
        <w:rPr>
          <w:rFonts w:ascii="Times New Roman" w:hAnsi="Times New Roman" w:cs="Times New Roman"/>
          <w:i/>
          <w:noProof/>
        </w:rPr>
        <w:t>Academy of Management Journal</w:t>
      </w:r>
      <w:r w:rsidRPr="008236F9">
        <w:rPr>
          <w:rFonts w:ascii="Times New Roman" w:hAnsi="Times New Roman"/>
        </w:rPr>
        <w:t>, 53</w:t>
      </w:r>
      <w:r w:rsidRPr="00A86038">
        <w:rPr>
          <w:rFonts w:ascii="Times New Roman" w:hAnsi="Times New Roman" w:cs="Times New Roman"/>
          <w:noProof/>
        </w:rPr>
        <w:t xml:space="preserve"> (1), 107-128.</w:t>
      </w:r>
      <w:r w:rsidRPr="00A86038" w:rsidDel="003D77FA">
        <w:rPr>
          <w:rFonts w:ascii="Times New Roman" w:hAnsi="Times New Roman" w:cs="Times New Roman"/>
          <w:noProof/>
        </w:rPr>
        <w:t xml:space="preserve"> </w:t>
      </w:r>
    </w:p>
    <w:p w14:paraId="576A784B" w14:textId="176BFD5E" w:rsidR="00C3125E" w:rsidRPr="008236F9" w:rsidRDefault="00C3125E" w:rsidP="00C3125E">
      <w:pPr>
        <w:pStyle w:val="EndNoteBibliography"/>
        <w:spacing w:line="480" w:lineRule="auto"/>
        <w:ind w:left="720" w:hanging="720"/>
        <w:rPr>
          <w:rStyle w:val="Hyperlink"/>
          <w:rFonts w:ascii="Times New Roman" w:hAnsi="Times New Roman"/>
          <w:color w:val="auto"/>
        </w:rPr>
      </w:pPr>
      <w:r w:rsidRPr="00A86038">
        <w:rPr>
          <w:rFonts w:ascii="Times New Roman" w:hAnsi="Times New Roman" w:cs="Times New Roman"/>
          <w:noProof/>
        </w:rPr>
        <w:t xml:space="preserve">Ziano, Ignazio, and Deming Wang (2021), "Slow Lies: Response Delays Promote Perceptions of Insincerity," </w:t>
      </w:r>
      <w:r w:rsidRPr="00A86038">
        <w:rPr>
          <w:rFonts w:ascii="Times New Roman" w:hAnsi="Times New Roman" w:cs="Times New Roman"/>
          <w:i/>
          <w:noProof/>
        </w:rPr>
        <w:t>Journal of Personality and Social Psychology</w:t>
      </w:r>
      <w:r w:rsidRPr="00A86038">
        <w:rPr>
          <w:rFonts w:ascii="Times New Roman" w:hAnsi="Times New Roman" w:cs="Times New Roman"/>
          <w:noProof/>
        </w:rPr>
        <w:t>.</w:t>
      </w:r>
    </w:p>
    <w:p w14:paraId="49F91714" w14:textId="77777777" w:rsidR="00F55CA3" w:rsidRPr="00A86038" w:rsidRDefault="00F55CA3" w:rsidP="00C3125E">
      <w:pPr>
        <w:pStyle w:val="EndNoteBibliography"/>
        <w:spacing w:line="480" w:lineRule="auto"/>
        <w:ind w:left="720" w:hanging="720"/>
        <w:rPr>
          <w:rFonts w:ascii="Times New Roman" w:hAnsi="Times New Roman" w:cs="Times New Roman"/>
          <w:noProof/>
        </w:rPr>
      </w:pPr>
    </w:p>
    <w:p w14:paraId="1D63B6E2" w14:textId="283FFC18" w:rsidR="00B6690A" w:rsidRDefault="00F24FD8" w:rsidP="00F55CA3">
      <w:pPr>
        <w:spacing w:line="480" w:lineRule="auto"/>
        <w:contextualSpacing/>
        <w:rPr>
          <w:rFonts w:ascii="Times New Roman" w:hAnsi="Times New Roman" w:cs="Times New Roman"/>
        </w:rPr>
      </w:pPr>
      <w:r w:rsidRPr="00A86038">
        <w:rPr>
          <w:rFonts w:ascii="Times New Roman" w:hAnsi="Times New Roman" w:cs="Times New Roman"/>
        </w:rPr>
        <w:fldChar w:fldCharType="end"/>
      </w:r>
    </w:p>
    <w:p w14:paraId="172C1C3A" w14:textId="77777777" w:rsidR="00580ED5" w:rsidRDefault="00580ED5" w:rsidP="00580ED5">
      <w:pPr>
        <w:spacing w:after="160" w:line="259" w:lineRule="auto"/>
      </w:pPr>
    </w:p>
    <w:p w14:paraId="336D431B" w14:textId="5A4A62DB" w:rsidR="002423BD" w:rsidRPr="00F55CA3" w:rsidRDefault="002423BD" w:rsidP="00706FBE">
      <w:pPr>
        <w:rPr>
          <w:rFonts w:ascii="Times New Roman" w:hAnsi="Times New Roman" w:cs="Times New Roman"/>
        </w:rPr>
      </w:pPr>
    </w:p>
    <w:sectPr w:rsidR="002423BD" w:rsidRPr="00F55CA3" w:rsidSect="009A2F3D">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526A9" w14:textId="77777777" w:rsidR="00C45475" w:rsidRDefault="00C45475" w:rsidP="0098526F">
      <w:r>
        <w:separator/>
      </w:r>
    </w:p>
  </w:endnote>
  <w:endnote w:type="continuationSeparator" w:id="0">
    <w:p w14:paraId="660E5050" w14:textId="77777777" w:rsidR="00C45475" w:rsidRDefault="00C45475" w:rsidP="0098526F">
      <w:r>
        <w:continuationSeparator/>
      </w:r>
    </w:p>
  </w:endnote>
  <w:endnote w:type="continuationNotice" w:id="1">
    <w:p w14:paraId="09F1C7CB" w14:textId="77777777" w:rsidR="00C45475" w:rsidRDefault="00C45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F8AD9" w14:textId="77777777" w:rsidR="00C63DE7" w:rsidRDefault="00C6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52EA2" w14:textId="77777777" w:rsidR="00C45475" w:rsidRDefault="00C45475" w:rsidP="0098526F">
      <w:r>
        <w:separator/>
      </w:r>
    </w:p>
  </w:footnote>
  <w:footnote w:type="continuationSeparator" w:id="0">
    <w:p w14:paraId="5387FA0A" w14:textId="77777777" w:rsidR="00C45475" w:rsidRDefault="00C45475" w:rsidP="0098526F">
      <w:r>
        <w:continuationSeparator/>
      </w:r>
    </w:p>
  </w:footnote>
  <w:footnote w:type="continuationNotice" w:id="1">
    <w:p w14:paraId="0EA460DC" w14:textId="77777777" w:rsidR="00C45475" w:rsidRDefault="00C45475"/>
  </w:footnote>
  <w:footnote w:id="2">
    <w:p w14:paraId="6656E745" w14:textId="01013865" w:rsidR="00C63DE7" w:rsidRPr="00891CEB" w:rsidRDefault="00C63DE7" w:rsidP="00CF0D02">
      <w:pPr>
        <w:pStyle w:val="FootnoteText"/>
        <w:rPr>
          <w:rFonts w:ascii="Times New Roman" w:hAnsi="Times New Roman" w:cs="Times New Roman"/>
        </w:rPr>
      </w:pPr>
      <w:r w:rsidRPr="00891CEB">
        <w:rPr>
          <w:rStyle w:val="FootnoteReference"/>
          <w:rFonts w:ascii="Times New Roman" w:hAnsi="Times New Roman" w:cs="Times New Roman"/>
        </w:rPr>
        <w:footnoteRef/>
      </w:r>
      <w:r w:rsidRPr="00891CEB">
        <w:rPr>
          <w:rFonts w:ascii="Times New Roman" w:hAnsi="Times New Roman" w:cs="Times New Roman"/>
        </w:rPr>
        <w:t xml:space="preserve"> </w:t>
      </w:r>
      <w:r>
        <w:rPr>
          <w:rFonts w:ascii="Times New Roman" w:hAnsi="Times New Roman" w:cs="Times New Roman"/>
        </w:rPr>
        <w:t>T</w:t>
      </w:r>
      <w:r w:rsidRPr="00891CEB">
        <w:rPr>
          <w:rFonts w:ascii="Times New Roman" w:hAnsi="Times New Roman" w:cs="Times New Roman"/>
        </w:rPr>
        <w:t>he multilevel model</w:t>
      </w:r>
      <w:r>
        <w:rPr>
          <w:rFonts w:ascii="Times New Roman" w:hAnsi="Times New Roman" w:cs="Times New Roman"/>
        </w:rPr>
        <w:t>s</w:t>
      </w:r>
      <w:r w:rsidRPr="00891CEB">
        <w:rPr>
          <w:rFonts w:ascii="Times New Roman" w:hAnsi="Times New Roman" w:cs="Times New Roman"/>
        </w:rPr>
        <w:t xml:space="preserve"> failed to achieve convergence for a number of bootstrapped resamples when saturated with controls, </w:t>
      </w:r>
      <w:r>
        <w:rPr>
          <w:rFonts w:ascii="Times New Roman" w:hAnsi="Times New Roman" w:cs="Times New Roman"/>
        </w:rPr>
        <w:t xml:space="preserve">so </w:t>
      </w:r>
      <w:r w:rsidRPr="00891CEB">
        <w:rPr>
          <w:rFonts w:ascii="Times New Roman" w:hAnsi="Times New Roman" w:cs="Times New Roman"/>
        </w:rPr>
        <w:t>we estimated the indirect effect of a reduced model</w:t>
      </w:r>
      <w:r>
        <w:rPr>
          <w:rFonts w:ascii="Times New Roman" w:hAnsi="Times New Roman" w:cs="Times New Roman"/>
        </w:rPr>
        <w:t>. See Web Appendix for the controls retained in this model and key model results.</w:t>
      </w:r>
    </w:p>
  </w:footnote>
  <w:footnote w:id="3">
    <w:p w14:paraId="739AF424" w14:textId="7495C2B2" w:rsidR="00C63DE7" w:rsidRPr="00E65E0D" w:rsidRDefault="00C63DE7" w:rsidP="00E357EF">
      <w:pPr>
        <w:pStyle w:val="FootnoteText"/>
        <w:rPr>
          <w:rFonts w:ascii="Times New Roman" w:hAnsi="Times New Roman" w:cs="Times New Roman"/>
        </w:rPr>
      </w:pPr>
      <w:r w:rsidRPr="00E65E0D">
        <w:rPr>
          <w:rStyle w:val="FootnoteReference"/>
          <w:rFonts w:ascii="Times New Roman" w:hAnsi="Times New Roman" w:cs="Times New Roman"/>
        </w:rPr>
        <w:footnoteRef/>
      </w:r>
      <w:r w:rsidRPr="00E65E0D">
        <w:rPr>
          <w:rFonts w:ascii="Times New Roman" w:hAnsi="Times New Roman" w:cs="Times New Roman"/>
        </w:rPr>
        <w:t xml:space="preserve"> </w:t>
      </w:r>
      <w:r>
        <w:rPr>
          <w:rFonts w:ascii="Times New Roman" w:hAnsi="Times New Roman" w:cs="Times New Roman"/>
        </w:rPr>
        <w:t>No participants expressed suspicion about whether confederates were actual research participants. Consistent with the goal of creating a conversation, 96% of participants replied at some point during the portion of the interaction where confederates provided instructions.</w:t>
      </w:r>
    </w:p>
  </w:footnote>
  <w:footnote w:id="4">
    <w:p w14:paraId="72360E68" w14:textId="76348E1F" w:rsidR="00C63DE7" w:rsidRDefault="00C63DE7">
      <w:pPr>
        <w:pStyle w:val="FootnoteText"/>
      </w:pPr>
      <w:r>
        <w:rPr>
          <w:rStyle w:val="FootnoteReference"/>
        </w:rPr>
        <w:footnoteRef/>
      </w:r>
      <w:r>
        <w:t xml:space="preserve"> </w:t>
      </w:r>
      <w:r w:rsidRPr="00376427">
        <w:rPr>
          <w:rFonts w:ascii="Times New Roman" w:hAnsi="Times New Roman" w:cs="Times New Roman"/>
        </w:rPr>
        <w:t xml:space="preserve">As in Study 1, </w:t>
      </w:r>
      <w:r>
        <w:rPr>
          <w:rFonts w:ascii="Times New Roman" w:hAnsi="Times New Roman" w:cs="Times New Roman"/>
        </w:rPr>
        <w:t>the</w:t>
      </w:r>
      <w:r w:rsidRPr="00376427">
        <w:rPr>
          <w:rFonts w:ascii="Times New Roman" w:hAnsi="Times New Roman" w:cs="Times New Roman"/>
        </w:rPr>
        <w:t xml:space="preserve"> count measure of assents deviated from normality due to a right skew, skewness = 0.67, </w:t>
      </w:r>
      <w:r w:rsidRPr="00376427">
        <w:rPr>
          <w:rFonts w:ascii="Times New Roman" w:hAnsi="Times New Roman" w:cs="Times New Roman"/>
          <w:i/>
          <w:iCs/>
        </w:rPr>
        <w:t>p</w:t>
      </w:r>
      <w:r w:rsidRPr="00376427">
        <w:rPr>
          <w:rFonts w:ascii="Times New Roman" w:hAnsi="Times New Roman" w:cs="Times New Roman"/>
        </w:rPr>
        <w:t xml:space="preserve"> &lt; .001.</w:t>
      </w:r>
      <w:r>
        <w:t xml:space="preserve"> </w:t>
      </w:r>
      <w:r w:rsidRPr="00376427">
        <w:rPr>
          <w:rFonts w:ascii="Times New Roman" w:hAnsi="Times New Roman" w:cs="Times New Roman"/>
        </w:rPr>
        <w:t xml:space="preserve">Therefore, </w:t>
      </w:r>
      <w:r>
        <w:rPr>
          <w:rFonts w:ascii="Times New Roman" w:hAnsi="Times New Roman" w:cs="Times New Roman"/>
        </w:rPr>
        <w:t xml:space="preserve">while results are the same using a </w:t>
      </w:r>
      <w:r w:rsidRPr="006856E8">
        <w:rPr>
          <w:rFonts w:ascii="Times New Roman" w:hAnsi="Times New Roman" w:cs="Times New Roman"/>
        </w:rPr>
        <w:t>linear model</w:t>
      </w:r>
      <w:r>
        <w:rPr>
          <w:rFonts w:ascii="Times New Roman" w:hAnsi="Times New Roman" w:cs="Times New Roman"/>
        </w:rPr>
        <w:t xml:space="preserve"> [</w:t>
      </w:r>
      <w:r w:rsidRPr="00AE0567">
        <w:rPr>
          <w:rFonts w:ascii="Times New Roman" w:hAnsi="Times New Roman" w:cs="Times New Roman"/>
          <w:i/>
          <w:iCs/>
        </w:rPr>
        <w:t>F</w:t>
      </w:r>
      <w:r w:rsidRPr="00AE0567">
        <w:rPr>
          <w:rFonts w:ascii="Times New Roman" w:hAnsi="Times New Roman" w:cs="Times New Roman"/>
        </w:rPr>
        <w:t>(1, 21</w:t>
      </w:r>
      <w:r>
        <w:rPr>
          <w:rFonts w:ascii="Times New Roman" w:hAnsi="Times New Roman" w:cs="Times New Roman"/>
        </w:rPr>
        <w:t>2</w:t>
      </w:r>
      <w:r w:rsidRPr="00AE0567">
        <w:rPr>
          <w:rFonts w:ascii="Times New Roman" w:hAnsi="Times New Roman" w:cs="Times New Roman"/>
        </w:rPr>
        <w:t>) = 4</w:t>
      </w:r>
      <w:r>
        <w:rPr>
          <w:rFonts w:ascii="Times New Roman" w:hAnsi="Times New Roman" w:cs="Times New Roman"/>
        </w:rPr>
        <w:t>4</w:t>
      </w:r>
      <w:r w:rsidRPr="00AE0567">
        <w:rPr>
          <w:rFonts w:ascii="Times New Roman" w:hAnsi="Times New Roman" w:cs="Times New Roman"/>
        </w:rPr>
        <w:t>.</w:t>
      </w:r>
      <w:r>
        <w:rPr>
          <w:rFonts w:ascii="Times New Roman" w:hAnsi="Times New Roman" w:cs="Times New Roman"/>
        </w:rPr>
        <w:t>46</w:t>
      </w:r>
      <w:r w:rsidRPr="00AE0567">
        <w:rPr>
          <w:rFonts w:ascii="Times New Roman" w:hAnsi="Times New Roman" w:cs="Times New Roman"/>
        </w:rPr>
        <w:t xml:space="preserve">, </w:t>
      </w:r>
      <w:r w:rsidRPr="00AE0567">
        <w:rPr>
          <w:rFonts w:ascii="Times New Roman" w:hAnsi="Times New Roman" w:cs="Times New Roman"/>
          <w:i/>
          <w:iCs/>
        </w:rPr>
        <w:t>p</w:t>
      </w:r>
      <w:r w:rsidRPr="00AE0567">
        <w:rPr>
          <w:rFonts w:ascii="Times New Roman" w:hAnsi="Times New Roman" w:cs="Times New Roman"/>
        </w:rPr>
        <w:t xml:space="preserve"> &lt; .001</w:t>
      </w:r>
      <w:r>
        <w:rPr>
          <w:rFonts w:ascii="Times New Roman" w:hAnsi="Times New Roman" w:cs="Times New Roman"/>
        </w:rPr>
        <w:t xml:space="preserve">], a Poisson </w:t>
      </w:r>
      <w:r w:rsidRPr="006856E8">
        <w:rPr>
          <w:rFonts w:ascii="Times New Roman" w:hAnsi="Times New Roman" w:cs="Times New Roman"/>
        </w:rPr>
        <w:t xml:space="preserve">count model </w:t>
      </w:r>
      <w:r>
        <w:rPr>
          <w:rFonts w:ascii="Times New Roman" w:hAnsi="Times New Roman" w:cs="Times New Roman"/>
        </w:rPr>
        <w:t>seemed more appropriate</w:t>
      </w:r>
      <w:r w:rsidRPr="006856E8">
        <w:rPr>
          <w:rFonts w:ascii="Times New Roman" w:hAnsi="Times New Roman" w:cs="Times New Roman"/>
        </w:rPr>
        <w:t>.</w:t>
      </w:r>
    </w:p>
  </w:footnote>
  <w:footnote w:id="5">
    <w:p w14:paraId="275707F7" w14:textId="77777777" w:rsidR="00C63DE7" w:rsidRDefault="00C63DE7" w:rsidP="00525213">
      <w:pPr>
        <w:pStyle w:val="FootnoteText"/>
      </w:pPr>
      <w:r>
        <w:rPr>
          <w:rStyle w:val="FootnoteReference"/>
        </w:rPr>
        <w:footnoteRef/>
      </w:r>
      <w:r>
        <w:t xml:space="preserve"> A</w:t>
      </w:r>
      <w:r>
        <w:rPr>
          <w:rFonts w:ascii="Times New Roman" w:eastAsia="Times New Roman" w:hAnsi="Times New Roman" w:cs="Times New Roman"/>
        </w:rPr>
        <w:t xml:space="preserve"> multilevel linear regression model nesting participants within confederates found the same effect, 95% CI [2.25, 6.97].</w:t>
      </w:r>
    </w:p>
  </w:footnote>
  <w:footnote w:id="6">
    <w:p w14:paraId="72759FA6" w14:textId="4DD8425F" w:rsidR="00C63DE7" w:rsidRDefault="00C63DE7">
      <w:pPr>
        <w:pStyle w:val="FootnoteText"/>
      </w:pPr>
      <w:r w:rsidRPr="00B923F9">
        <w:rPr>
          <w:rStyle w:val="FootnoteReference"/>
          <w:rFonts w:ascii="Times New Roman" w:hAnsi="Times New Roman" w:cs="Times New Roman"/>
        </w:rPr>
        <w:footnoteRef/>
      </w:r>
      <w:r w:rsidRPr="00B923F9">
        <w:rPr>
          <w:rFonts w:ascii="Times New Roman" w:hAnsi="Times New Roman" w:cs="Times New Roman"/>
        </w:rPr>
        <w:t xml:space="preserve"> Indeed, even controlling for pausing, assents predicted positive perceptions both among participants who were engaged in the interaction (i.e., +1 SD above the mean), </w:t>
      </w:r>
      <w:r w:rsidRPr="00310E77">
        <w:rPr>
          <w:rFonts w:ascii="Times New Roman" w:hAnsi="Times New Roman" w:cs="Times New Roman"/>
          <w:i/>
          <w:iCs/>
        </w:rPr>
        <w:t>B</w:t>
      </w:r>
      <w:r w:rsidRPr="00B923F9">
        <w:rPr>
          <w:rFonts w:ascii="Times New Roman" w:hAnsi="Times New Roman" w:cs="Times New Roman"/>
        </w:rPr>
        <w:t xml:space="preserve"> = 1.44 (</w:t>
      </w:r>
      <w:r w:rsidRPr="00310E77">
        <w:rPr>
          <w:rFonts w:ascii="Times New Roman" w:hAnsi="Times New Roman" w:cs="Times New Roman"/>
          <w:i/>
          <w:iCs/>
        </w:rPr>
        <w:t>SE</w:t>
      </w:r>
      <w:r w:rsidRPr="00B923F9">
        <w:rPr>
          <w:rFonts w:ascii="Times New Roman" w:hAnsi="Times New Roman" w:cs="Times New Roman"/>
        </w:rPr>
        <w:t xml:space="preserve"> = 0.36), </w:t>
      </w:r>
      <w:r w:rsidRPr="00310E77">
        <w:rPr>
          <w:rFonts w:ascii="Times New Roman" w:hAnsi="Times New Roman" w:cs="Times New Roman"/>
          <w:i/>
          <w:iCs/>
        </w:rPr>
        <w:t>r</w:t>
      </w:r>
      <w:r w:rsidRPr="00B923F9">
        <w:rPr>
          <w:rFonts w:ascii="Times New Roman" w:hAnsi="Times New Roman" w:cs="Times New Roman"/>
        </w:rPr>
        <w:t xml:space="preserve"> = 0.27, 95% CI [0.14, 0.39], </w:t>
      </w:r>
      <w:r w:rsidRPr="00310E77">
        <w:rPr>
          <w:rFonts w:ascii="Times New Roman" w:hAnsi="Times New Roman" w:cs="Times New Roman"/>
          <w:i/>
          <w:iCs/>
        </w:rPr>
        <w:t>z</w:t>
      </w:r>
      <w:r w:rsidRPr="00B923F9">
        <w:rPr>
          <w:rFonts w:ascii="Times New Roman" w:hAnsi="Times New Roman" w:cs="Times New Roman"/>
        </w:rPr>
        <w:t xml:space="preserve"> = 4.05, </w:t>
      </w:r>
      <w:r w:rsidRPr="00310E77">
        <w:rPr>
          <w:rFonts w:ascii="Times New Roman" w:hAnsi="Times New Roman" w:cs="Times New Roman"/>
          <w:i/>
          <w:iCs/>
        </w:rPr>
        <w:t>p</w:t>
      </w:r>
      <w:r w:rsidRPr="00B923F9">
        <w:rPr>
          <w:rFonts w:ascii="Times New Roman" w:hAnsi="Times New Roman" w:cs="Times New Roman"/>
        </w:rPr>
        <w:t xml:space="preserve"> &lt; .001, and participants who were not (-1 </w:t>
      </w:r>
      <w:r w:rsidRPr="00310E77">
        <w:rPr>
          <w:rFonts w:ascii="Times New Roman" w:hAnsi="Times New Roman" w:cs="Times New Roman"/>
          <w:i/>
          <w:iCs/>
        </w:rPr>
        <w:t>SD</w:t>
      </w:r>
      <w:r w:rsidRPr="00B923F9">
        <w:rPr>
          <w:rFonts w:ascii="Times New Roman" w:hAnsi="Times New Roman" w:cs="Times New Roman"/>
        </w:rPr>
        <w:t xml:space="preserve">; i.e., zero engagement), </w:t>
      </w:r>
      <w:r w:rsidRPr="00310E77">
        <w:rPr>
          <w:rFonts w:ascii="Times New Roman" w:hAnsi="Times New Roman" w:cs="Times New Roman"/>
          <w:i/>
          <w:iCs/>
        </w:rPr>
        <w:t>B</w:t>
      </w:r>
      <w:r w:rsidRPr="00B923F9">
        <w:rPr>
          <w:rFonts w:ascii="Times New Roman" w:hAnsi="Times New Roman" w:cs="Times New Roman"/>
        </w:rPr>
        <w:t xml:space="preserve"> = 1.35 (</w:t>
      </w:r>
      <w:r w:rsidRPr="00310E77">
        <w:rPr>
          <w:rFonts w:ascii="Times New Roman" w:hAnsi="Times New Roman" w:cs="Times New Roman"/>
          <w:i/>
          <w:iCs/>
        </w:rPr>
        <w:t>SE</w:t>
      </w:r>
      <w:r w:rsidRPr="00B923F9">
        <w:rPr>
          <w:rFonts w:ascii="Times New Roman" w:hAnsi="Times New Roman" w:cs="Times New Roman"/>
        </w:rPr>
        <w:t xml:space="preserve"> = 0.32), </w:t>
      </w:r>
      <w:r w:rsidRPr="00310E77">
        <w:rPr>
          <w:rFonts w:ascii="Times New Roman" w:hAnsi="Times New Roman" w:cs="Times New Roman"/>
          <w:i/>
          <w:iCs/>
        </w:rPr>
        <w:t>d</w:t>
      </w:r>
      <w:r w:rsidRPr="00B923F9">
        <w:rPr>
          <w:rFonts w:ascii="Times New Roman" w:hAnsi="Times New Roman" w:cs="Times New Roman"/>
        </w:rPr>
        <w:t xml:space="preserve"> =  0.27, 95% CI [0.15, 0.39], </w:t>
      </w:r>
      <w:r w:rsidRPr="00310E77">
        <w:rPr>
          <w:rFonts w:ascii="Times New Roman" w:hAnsi="Times New Roman" w:cs="Times New Roman"/>
          <w:i/>
          <w:iCs/>
        </w:rPr>
        <w:t>z</w:t>
      </w:r>
      <w:r w:rsidRPr="00B923F9">
        <w:rPr>
          <w:rFonts w:ascii="Times New Roman" w:hAnsi="Times New Roman" w:cs="Times New Roman"/>
        </w:rPr>
        <w:t xml:space="preserve"> = 4.15, </w:t>
      </w:r>
      <w:r w:rsidRPr="00310E77">
        <w:rPr>
          <w:rFonts w:ascii="Times New Roman" w:hAnsi="Times New Roman" w:cs="Times New Roman"/>
          <w:i/>
          <w:iCs/>
        </w:rPr>
        <w:t>p</w:t>
      </w:r>
      <w:r w:rsidRPr="00B923F9">
        <w:rPr>
          <w:rFonts w:ascii="Times New Roman" w:hAnsi="Times New Roman" w:cs="Times New Roman"/>
        </w:rPr>
        <w:t xml:space="preserve"> &lt; .001.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7703576"/>
      <w:docPartObj>
        <w:docPartGallery w:val="Page Numbers (Top of Page)"/>
        <w:docPartUnique/>
      </w:docPartObj>
    </w:sdtPr>
    <w:sdtEndPr>
      <w:rPr>
        <w:rStyle w:val="PageNumber"/>
      </w:rPr>
    </w:sdtEndPr>
    <w:sdtContent>
      <w:p w14:paraId="6183EE18" w14:textId="6B5EDB97" w:rsidR="00C63DE7" w:rsidRDefault="00C63DE7" w:rsidP="00A21E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971FF" w14:textId="77777777" w:rsidR="00C63DE7" w:rsidRDefault="00C63DE7" w:rsidP="004E51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A0993" w14:textId="77777777" w:rsidR="00C63DE7" w:rsidRDefault="00C63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225E"/>
    <w:multiLevelType w:val="hybridMultilevel"/>
    <w:tmpl w:val="5F58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4FED"/>
    <w:multiLevelType w:val="hybridMultilevel"/>
    <w:tmpl w:val="88D4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5972"/>
    <w:multiLevelType w:val="hybridMultilevel"/>
    <w:tmpl w:val="C89EE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C217E"/>
    <w:multiLevelType w:val="multilevel"/>
    <w:tmpl w:val="3A88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720C5"/>
    <w:multiLevelType w:val="hybridMultilevel"/>
    <w:tmpl w:val="EE76BA2E"/>
    <w:lvl w:ilvl="0" w:tplc="408499C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FC7695"/>
    <w:multiLevelType w:val="hybridMultilevel"/>
    <w:tmpl w:val="5F58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319AB"/>
    <w:multiLevelType w:val="hybridMultilevel"/>
    <w:tmpl w:val="13805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0734"/>
    <w:multiLevelType w:val="hybridMultilevel"/>
    <w:tmpl w:val="8A7A0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E701E"/>
    <w:multiLevelType w:val="hybridMultilevel"/>
    <w:tmpl w:val="26B68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338FC"/>
    <w:multiLevelType w:val="hybridMultilevel"/>
    <w:tmpl w:val="5F58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C641B"/>
    <w:multiLevelType w:val="hybridMultilevel"/>
    <w:tmpl w:val="5DEA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849A2"/>
    <w:multiLevelType w:val="hybridMultilevel"/>
    <w:tmpl w:val="BACE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04040"/>
    <w:multiLevelType w:val="multilevel"/>
    <w:tmpl w:val="402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57510"/>
    <w:multiLevelType w:val="hybridMultilevel"/>
    <w:tmpl w:val="7CFC4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72F7C"/>
    <w:multiLevelType w:val="hybridMultilevel"/>
    <w:tmpl w:val="B2225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D01D3B"/>
    <w:multiLevelType w:val="hybridMultilevel"/>
    <w:tmpl w:val="D916C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D4884"/>
    <w:multiLevelType w:val="hybridMultilevel"/>
    <w:tmpl w:val="69C8B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A2F74"/>
    <w:multiLevelType w:val="hybridMultilevel"/>
    <w:tmpl w:val="5E848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C018E"/>
    <w:multiLevelType w:val="hybridMultilevel"/>
    <w:tmpl w:val="66B8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D75C4"/>
    <w:multiLevelType w:val="hybridMultilevel"/>
    <w:tmpl w:val="28E4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6088D"/>
    <w:multiLevelType w:val="hybridMultilevel"/>
    <w:tmpl w:val="77E4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B4D6E"/>
    <w:multiLevelType w:val="hybridMultilevel"/>
    <w:tmpl w:val="EAE4EDC0"/>
    <w:lvl w:ilvl="0" w:tplc="7C4AC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464E36"/>
    <w:multiLevelType w:val="hybridMultilevel"/>
    <w:tmpl w:val="E6444E2A"/>
    <w:lvl w:ilvl="0" w:tplc="72E66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F113F9"/>
    <w:multiLevelType w:val="multilevel"/>
    <w:tmpl w:val="DDAEF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B701AE"/>
    <w:multiLevelType w:val="hybridMultilevel"/>
    <w:tmpl w:val="E228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27339"/>
    <w:multiLevelType w:val="hybridMultilevel"/>
    <w:tmpl w:val="7BC81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32F4C"/>
    <w:multiLevelType w:val="hybridMultilevel"/>
    <w:tmpl w:val="3BBAB0A0"/>
    <w:lvl w:ilvl="0" w:tplc="75AE2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62061"/>
    <w:multiLevelType w:val="hybridMultilevel"/>
    <w:tmpl w:val="10E2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7"/>
  </w:num>
  <w:num w:numId="4">
    <w:abstractNumId w:val="14"/>
  </w:num>
  <w:num w:numId="5">
    <w:abstractNumId w:val="26"/>
  </w:num>
  <w:num w:numId="6">
    <w:abstractNumId w:val="24"/>
  </w:num>
  <w:num w:numId="7">
    <w:abstractNumId w:val="20"/>
  </w:num>
  <w:num w:numId="8">
    <w:abstractNumId w:val="0"/>
  </w:num>
  <w:num w:numId="9">
    <w:abstractNumId w:val="18"/>
  </w:num>
  <w:num w:numId="10">
    <w:abstractNumId w:val="2"/>
  </w:num>
  <w:num w:numId="11">
    <w:abstractNumId w:val="10"/>
  </w:num>
  <w:num w:numId="12">
    <w:abstractNumId w:val="25"/>
  </w:num>
  <w:num w:numId="13">
    <w:abstractNumId w:val="9"/>
  </w:num>
  <w:num w:numId="14">
    <w:abstractNumId w:val="5"/>
  </w:num>
  <w:num w:numId="15">
    <w:abstractNumId w:val="1"/>
  </w:num>
  <w:num w:numId="16">
    <w:abstractNumId w:val="19"/>
  </w:num>
  <w:num w:numId="17">
    <w:abstractNumId w:val="27"/>
  </w:num>
  <w:num w:numId="18">
    <w:abstractNumId w:val="21"/>
  </w:num>
  <w:num w:numId="19">
    <w:abstractNumId w:val="4"/>
  </w:num>
  <w:num w:numId="20">
    <w:abstractNumId w:val="17"/>
  </w:num>
  <w:num w:numId="21">
    <w:abstractNumId w:val="15"/>
  </w:num>
  <w:num w:numId="22">
    <w:abstractNumId w:val="12"/>
  </w:num>
  <w:num w:numId="23">
    <w:abstractNumId w:val="8"/>
  </w:num>
  <w:num w:numId="24">
    <w:abstractNumId w:val="23"/>
  </w:num>
  <w:num w:numId="25">
    <w:abstractNumId w:val="3"/>
  </w:num>
  <w:num w:numId="26">
    <w:abstractNumId w:val="6"/>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6C"/>
    <w:rsid w:val="00002C1A"/>
    <w:rsid w:val="000033BD"/>
    <w:rsid w:val="0000572D"/>
    <w:rsid w:val="0000700C"/>
    <w:rsid w:val="00007B31"/>
    <w:rsid w:val="00007BAC"/>
    <w:rsid w:val="00012211"/>
    <w:rsid w:val="00013968"/>
    <w:rsid w:val="000164FC"/>
    <w:rsid w:val="0001745A"/>
    <w:rsid w:val="00017786"/>
    <w:rsid w:val="00022D1F"/>
    <w:rsid w:val="000230D8"/>
    <w:rsid w:val="000266FF"/>
    <w:rsid w:val="0002753B"/>
    <w:rsid w:val="00027DAF"/>
    <w:rsid w:val="0003006C"/>
    <w:rsid w:val="00032E63"/>
    <w:rsid w:val="0003329D"/>
    <w:rsid w:val="000345BF"/>
    <w:rsid w:val="00037D47"/>
    <w:rsid w:val="00040CD4"/>
    <w:rsid w:val="0004287C"/>
    <w:rsid w:val="000442F2"/>
    <w:rsid w:val="00045576"/>
    <w:rsid w:val="0004590F"/>
    <w:rsid w:val="00045AFE"/>
    <w:rsid w:val="00045E0E"/>
    <w:rsid w:val="000473CE"/>
    <w:rsid w:val="00050313"/>
    <w:rsid w:val="00053704"/>
    <w:rsid w:val="00053FDB"/>
    <w:rsid w:val="000543A3"/>
    <w:rsid w:val="000563DE"/>
    <w:rsid w:val="0005685D"/>
    <w:rsid w:val="00057C3D"/>
    <w:rsid w:val="0006039F"/>
    <w:rsid w:val="000619C9"/>
    <w:rsid w:val="00062016"/>
    <w:rsid w:val="00063566"/>
    <w:rsid w:val="0006724B"/>
    <w:rsid w:val="00073D0A"/>
    <w:rsid w:val="000779BA"/>
    <w:rsid w:val="000817EB"/>
    <w:rsid w:val="00082ACF"/>
    <w:rsid w:val="000876D3"/>
    <w:rsid w:val="00091BCB"/>
    <w:rsid w:val="00091C1C"/>
    <w:rsid w:val="00093CE5"/>
    <w:rsid w:val="00095372"/>
    <w:rsid w:val="0009562B"/>
    <w:rsid w:val="00095634"/>
    <w:rsid w:val="00095A8C"/>
    <w:rsid w:val="00096715"/>
    <w:rsid w:val="000A1087"/>
    <w:rsid w:val="000A1732"/>
    <w:rsid w:val="000A1B80"/>
    <w:rsid w:val="000A1BB1"/>
    <w:rsid w:val="000A1FED"/>
    <w:rsid w:val="000A3752"/>
    <w:rsid w:val="000A4BE8"/>
    <w:rsid w:val="000A61F3"/>
    <w:rsid w:val="000A7821"/>
    <w:rsid w:val="000A7A4C"/>
    <w:rsid w:val="000B10A4"/>
    <w:rsid w:val="000B21A2"/>
    <w:rsid w:val="000B2561"/>
    <w:rsid w:val="000B41CE"/>
    <w:rsid w:val="000B4C01"/>
    <w:rsid w:val="000B6152"/>
    <w:rsid w:val="000C016D"/>
    <w:rsid w:val="000C31AF"/>
    <w:rsid w:val="000C49A5"/>
    <w:rsid w:val="000C4A8C"/>
    <w:rsid w:val="000C68ED"/>
    <w:rsid w:val="000C6EB3"/>
    <w:rsid w:val="000C71E7"/>
    <w:rsid w:val="000C7713"/>
    <w:rsid w:val="000D080B"/>
    <w:rsid w:val="000D4834"/>
    <w:rsid w:val="000D5AAA"/>
    <w:rsid w:val="000D5E74"/>
    <w:rsid w:val="000E2DFC"/>
    <w:rsid w:val="000E3384"/>
    <w:rsid w:val="000E35EA"/>
    <w:rsid w:val="000E3A19"/>
    <w:rsid w:val="000E46E1"/>
    <w:rsid w:val="000E47A4"/>
    <w:rsid w:val="000E567F"/>
    <w:rsid w:val="000E746A"/>
    <w:rsid w:val="000E789F"/>
    <w:rsid w:val="000F6622"/>
    <w:rsid w:val="00105819"/>
    <w:rsid w:val="00105A8A"/>
    <w:rsid w:val="00106C42"/>
    <w:rsid w:val="0011278A"/>
    <w:rsid w:val="00114D6B"/>
    <w:rsid w:val="001174E2"/>
    <w:rsid w:val="00120327"/>
    <w:rsid w:val="0012160C"/>
    <w:rsid w:val="00121C17"/>
    <w:rsid w:val="00122D78"/>
    <w:rsid w:val="001232B7"/>
    <w:rsid w:val="001237D3"/>
    <w:rsid w:val="0012563E"/>
    <w:rsid w:val="001256C7"/>
    <w:rsid w:val="001274BB"/>
    <w:rsid w:val="00132154"/>
    <w:rsid w:val="00141CBA"/>
    <w:rsid w:val="001438AE"/>
    <w:rsid w:val="00143D30"/>
    <w:rsid w:val="0014684F"/>
    <w:rsid w:val="001501F6"/>
    <w:rsid w:val="00150DA5"/>
    <w:rsid w:val="001519E6"/>
    <w:rsid w:val="00154D29"/>
    <w:rsid w:val="00155804"/>
    <w:rsid w:val="0015663A"/>
    <w:rsid w:val="0016074B"/>
    <w:rsid w:val="00160A96"/>
    <w:rsid w:val="00164B16"/>
    <w:rsid w:val="00164EF6"/>
    <w:rsid w:val="00171268"/>
    <w:rsid w:val="00171C0B"/>
    <w:rsid w:val="00171E3A"/>
    <w:rsid w:val="00175396"/>
    <w:rsid w:val="00175D09"/>
    <w:rsid w:val="00175D0F"/>
    <w:rsid w:val="001765B6"/>
    <w:rsid w:val="00177992"/>
    <w:rsid w:val="00177D43"/>
    <w:rsid w:val="00177F69"/>
    <w:rsid w:val="00183643"/>
    <w:rsid w:val="0018397A"/>
    <w:rsid w:val="00187E88"/>
    <w:rsid w:val="00192ECE"/>
    <w:rsid w:val="00193DC6"/>
    <w:rsid w:val="00194865"/>
    <w:rsid w:val="00194902"/>
    <w:rsid w:val="001975C4"/>
    <w:rsid w:val="00197DFC"/>
    <w:rsid w:val="001A05D1"/>
    <w:rsid w:val="001A0F62"/>
    <w:rsid w:val="001A3683"/>
    <w:rsid w:val="001A6A0C"/>
    <w:rsid w:val="001A790A"/>
    <w:rsid w:val="001A7CF6"/>
    <w:rsid w:val="001B09CE"/>
    <w:rsid w:val="001B38C8"/>
    <w:rsid w:val="001B39D4"/>
    <w:rsid w:val="001C11B1"/>
    <w:rsid w:val="001C28DD"/>
    <w:rsid w:val="001C2B33"/>
    <w:rsid w:val="001C5A0D"/>
    <w:rsid w:val="001C65C4"/>
    <w:rsid w:val="001C661D"/>
    <w:rsid w:val="001D18F2"/>
    <w:rsid w:val="001D53C3"/>
    <w:rsid w:val="001D64DB"/>
    <w:rsid w:val="001E2C9A"/>
    <w:rsid w:val="001F07B3"/>
    <w:rsid w:val="001F375B"/>
    <w:rsid w:val="001F4464"/>
    <w:rsid w:val="001F4CD1"/>
    <w:rsid w:val="001F4D3F"/>
    <w:rsid w:val="001F5299"/>
    <w:rsid w:val="00201AE8"/>
    <w:rsid w:val="0020423E"/>
    <w:rsid w:val="0020533B"/>
    <w:rsid w:val="00205B1F"/>
    <w:rsid w:val="00206602"/>
    <w:rsid w:val="00207C0E"/>
    <w:rsid w:val="00213B63"/>
    <w:rsid w:val="00213D3D"/>
    <w:rsid w:val="00217680"/>
    <w:rsid w:val="002178A2"/>
    <w:rsid w:val="0022057F"/>
    <w:rsid w:val="002207E6"/>
    <w:rsid w:val="00221466"/>
    <w:rsid w:val="002229D4"/>
    <w:rsid w:val="00222DF7"/>
    <w:rsid w:val="002246D3"/>
    <w:rsid w:val="00224809"/>
    <w:rsid w:val="00231682"/>
    <w:rsid w:val="00233998"/>
    <w:rsid w:val="00235187"/>
    <w:rsid w:val="00235D36"/>
    <w:rsid w:val="00236084"/>
    <w:rsid w:val="002423BD"/>
    <w:rsid w:val="00242D39"/>
    <w:rsid w:val="002452D4"/>
    <w:rsid w:val="002453F0"/>
    <w:rsid w:val="00247132"/>
    <w:rsid w:val="0025134E"/>
    <w:rsid w:val="0025281F"/>
    <w:rsid w:val="00252F58"/>
    <w:rsid w:val="00254ECC"/>
    <w:rsid w:val="00264E43"/>
    <w:rsid w:val="00265462"/>
    <w:rsid w:val="00270646"/>
    <w:rsid w:val="00270A07"/>
    <w:rsid w:val="00270DB3"/>
    <w:rsid w:val="00274544"/>
    <w:rsid w:val="00274A14"/>
    <w:rsid w:val="0027776C"/>
    <w:rsid w:val="00281364"/>
    <w:rsid w:val="00281837"/>
    <w:rsid w:val="0028198F"/>
    <w:rsid w:val="00281AFF"/>
    <w:rsid w:val="00282B56"/>
    <w:rsid w:val="002853F6"/>
    <w:rsid w:val="00286242"/>
    <w:rsid w:val="00286DE2"/>
    <w:rsid w:val="00287FDE"/>
    <w:rsid w:val="00287FED"/>
    <w:rsid w:val="00291132"/>
    <w:rsid w:val="00291441"/>
    <w:rsid w:val="00291BD2"/>
    <w:rsid w:val="00292118"/>
    <w:rsid w:val="00293280"/>
    <w:rsid w:val="0029375C"/>
    <w:rsid w:val="002957BA"/>
    <w:rsid w:val="002959B4"/>
    <w:rsid w:val="00295EA3"/>
    <w:rsid w:val="00297DEB"/>
    <w:rsid w:val="002A23D2"/>
    <w:rsid w:val="002A2BC0"/>
    <w:rsid w:val="002A2C2A"/>
    <w:rsid w:val="002A3063"/>
    <w:rsid w:val="002A43E6"/>
    <w:rsid w:val="002A6B5C"/>
    <w:rsid w:val="002A7A49"/>
    <w:rsid w:val="002B192B"/>
    <w:rsid w:val="002B2B77"/>
    <w:rsid w:val="002B70FD"/>
    <w:rsid w:val="002C1227"/>
    <w:rsid w:val="002C5244"/>
    <w:rsid w:val="002C5ACD"/>
    <w:rsid w:val="002C60DF"/>
    <w:rsid w:val="002C6680"/>
    <w:rsid w:val="002C6BFD"/>
    <w:rsid w:val="002C78C4"/>
    <w:rsid w:val="002D0AC7"/>
    <w:rsid w:val="002D1D3B"/>
    <w:rsid w:val="002D27D2"/>
    <w:rsid w:val="002D3C5A"/>
    <w:rsid w:val="002D5515"/>
    <w:rsid w:val="002D5D2C"/>
    <w:rsid w:val="002D6A0E"/>
    <w:rsid w:val="002E01E2"/>
    <w:rsid w:val="002E116B"/>
    <w:rsid w:val="002E2739"/>
    <w:rsid w:val="002E4235"/>
    <w:rsid w:val="002E4459"/>
    <w:rsid w:val="002E4496"/>
    <w:rsid w:val="002E5624"/>
    <w:rsid w:val="002E5CAD"/>
    <w:rsid w:val="002E7880"/>
    <w:rsid w:val="002E7A42"/>
    <w:rsid w:val="002F0824"/>
    <w:rsid w:val="002F0E82"/>
    <w:rsid w:val="002F3A5F"/>
    <w:rsid w:val="002F45F1"/>
    <w:rsid w:val="002F6681"/>
    <w:rsid w:val="0030189C"/>
    <w:rsid w:val="00306872"/>
    <w:rsid w:val="00307595"/>
    <w:rsid w:val="00307F35"/>
    <w:rsid w:val="00310DF0"/>
    <w:rsid w:val="00310E77"/>
    <w:rsid w:val="00312F29"/>
    <w:rsid w:val="003164AC"/>
    <w:rsid w:val="00316B53"/>
    <w:rsid w:val="00320861"/>
    <w:rsid w:val="003230E8"/>
    <w:rsid w:val="00323BE7"/>
    <w:rsid w:val="00323DFE"/>
    <w:rsid w:val="0032428B"/>
    <w:rsid w:val="003273B9"/>
    <w:rsid w:val="00327AB4"/>
    <w:rsid w:val="00331B63"/>
    <w:rsid w:val="003337C2"/>
    <w:rsid w:val="00333883"/>
    <w:rsid w:val="00333948"/>
    <w:rsid w:val="00335700"/>
    <w:rsid w:val="003379F6"/>
    <w:rsid w:val="00337A59"/>
    <w:rsid w:val="003419EF"/>
    <w:rsid w:val="00341E02"/>
    <w:rsid w:val="00343CA1"/>
    <w:rsid w:val="00345CB4"/>
    <w:rsid w:val="003467A0"/>
    <w:rsid w:val="003521A4"/>
    <w:rsid w:val="003523C7"/>
    <w:rsid w:val="003566B7"/>
    <w:rsid w:val="00356CC3"/>
    <w:rsid w:val="0036001B"/>
    <w:rsid w:val="00361239"/>
    <w:rsid w:val="00363D82"/>
    <w:rsid w:val="00365E8B"/>
    <w:rsid w:val="00366045"/>
    <w:rsid w:val="00366066"/>
    <w:rsid w:val="003712C8"/>
    <w:rsid w:val="003727D3"/>
    <w:rsid w:val="003752B5"/>
    <w:rsid w:val="00376427"/>
    <w:rsid w:val="003842A6"/>
    <w:rsid w:val="0038718E"/>
    <w:rsid w:val="003922A3"/>
    <w:rsid w:val="003979B3"/>
    <w:rsid w:val="003A09AF"/>
    <w:rsid w:val="003A25D0"/>
    <w:rsid w:val="003A2B09"/>
    <w:rsid w:val="003A49FC"/>
    <w:rsid w:val="003A62F9"/>
    <w:rsid w:val="003A759D"/>
    <w:rsid w:val="003A7C35"/>
    <w:rsid w:val="003B55E1"/>
    <w:rsid w:val="003B5DAE"/>
    <w:rsid w:val="003C2912"/>
    <w:rsid w:val="003C4182"/>
    <w:rsid w:val="003C7A8D"/>
    <w:rsid w:val="003D0014"/>
    <w:rsid w:val="003D0E29"/>
    <w:rsid w:val="003D1819"/>
    <w:rsid w:val="003D1B94"/>
    <w:rsid w:val="003D31EF"/>
    <w:rsid w:val="003D38B6"/>
    <w:rsid w:val="003D48D6"/>
    <w:rsid w:val="003E0386"/>
    <w:rsid w:val="003E23CB"/>
    <w:rsid w:val="003E287B"/>
    <w:rsid w:val="003E2B2F"/>
    <w:rsid w:val="003E4FCB"/>
    <w:rsid w:val="003E646C"/>
    <w:rsid w:val="003E651A"/>
    <w:rsid w:val="003F1CD2"/>
    <w:rsid w:val="003F275B"/>
    <w:rsid w:val="003F2FD8"/>
    <w:rsid w:val="003F363B"/>
    <w:rsid w:val="003F49F5"/>
    <w:rsid w:val="003F50AD"/>
    <w:rsid w:val="003F5A1A"/>
    <w:rsid w:val="003F6894"/>
    <w:rsid w:val="004011D4"/>
    <w:rsid w:val="00405560"/>
    <w:rsid w:val="00406D3A"/>
    <w:rsid w:val="00410D3F"/>
    <w:rsid w:val="00410F98"/>
    <w:rsid w:val="00411EFB"/>
    <w:rsid w:val="00412927"/>
    <w:rsid w:val="004140A1"/>
    <w:rsid w:val="00414792"/>
    <w:rsid w:val="00414C62"/>
    <w:rsid w:val="00417BFA"/>
    <w:rsid w:val="00423752"/>
    <w:rsid w:val="00423885"/>
    <w:rsid w:val="00425C7C"/>
    <w:rsid w:val="00426566"/>
    <w:rsid w:val="004272AF"/>
    <w:rsid w:val="00432338"/>
    <w:rsid w:val="00434506"/>
    <w:rsid w:val="0044032D"/>
    <w:rsid w:val="004411F6"/>
    <w:rsid w:val="00441B67"/>
    <w:rsid w:val="00444B9C"/>
    <w:rsid w:val="0044792E"/>
    <w:rsid w:val="00451063"/>
    <w:rsid w:val="00451871"/>
    <w:rsid w:val="00453DCA"/>
    <w:rsid w:val="004571ED"/>
    <w:rsid w:val="004636EF"/>
    <w:rsid w:val="00466873"/>
    <w:rsid w:val="0046750E"/>
    <w:rsid w:val="0047149D"/>
    <w:rsid w:val="004721F1"/>
    <w:rsid w:val="00473998"/>
    <w:rsid w:val="00473D6C"/>
    <w:rsid w:val="00474008"/>
    <w:rsid w:val="00476335"/>
    <w:rsid w:val="004771C5"/>
    <w:rsid w:val="004806D2"/>
    <w:rsid w:val="004819B9"/>
    <w:rsid w:val="00482295"/>
    <w:rsid w:val="004828D9"/>
    <w:rsid w:val="0048670F"/>
    <w:rsid w:val="004874DE"/>
    <w:rsid w:val="004904FC"/>
    <w:rsid w:val="00491E68"/>
    <w:rsid w:val="0049297B"/>
    <w:rsid w:val="004962CE"/>
    <w:rsid w:val="004A24D2"/>
    <w:rsid w:val="004A2CE0"/>
    <w:rsid w:val="004A3BDF"/>
    <w:rsid w:val="004A496A"/>
    <w:rsid w:val="004A4C42"/>
    <w:rsid w:val="004A6221"/>
    <w:rsid w:val="004A7171"/>
    <w:rsid w:val="004B0986"/>
    <w:rsid w:val="004B5902"/>
    <w:rsid w:val="004B6011"/>
    <w:rsid w:val="004C4F37"/>
    <w:rsid w:val="004C7457"/>
    <w:rsid w:val="004D0F70"/>
    <w:rsid w:val="004D194E"/>
    <w:rsid w:val="004D3457"/>
    <w:rsid w:val="004E0211"/>
    <w:rsid w:val="004E3D96"/>
    <w:rsid w:val="004E514C"/>
    <w:rsid w:val="004E5AC9"/>
    <w:rsid w:val="004F29F8"/>
    <w:rsid w:val="004F2F01"/>
    <w:rsid w:val="00500A58"/>
    <w:rsid w:val="00502265"/>
    <w:rsid w:val="00502B14"/>
    <w:rsid w:val="005046CA"/>
    <w:rsid w:val="00516032"/>
    <w:rsid w:val="00517998"/>
    <w:rsid w:val="00521EB9"/>
    <w:rsid w:val="00523EFA"/>
    <w:rsid w:val="00525213"/>
    <w:rsid w:val="005266E7"/>
    <w:rsid w:val="00530034"/>
    <w:rsid w:val="00530050"/>
    <w:rsid w:val="0053163F"/>
    <w:rsid w:val="005320D9"/>
    <w:rsid w:val="005325B4"/>
    <w:rsid w:val="005343F1"/>
    <w:rsid w:val="005467CB"/>
    <w:rsid w:val="005473EA"/>
    <w:rsid w:val="0055218B"/>
    <w:rsid w:val="005525CA"/>
    <w:rsid w:val="00552C44"/>
    <w:rsid w:val="00553C9E"/>
    <w:rsid w:val="00554B6B"/>
    <w:rsid w:val="00560611"/>
    <w:rsid w:val="00560B91"/>
    <w:rsid w:val="00563315"/>
    <w:rsid w:val="005675A5"/>
    <w:rsid w:val="00570F48"/>
    <w:rsid w:val="005717EC"/>
    <w:rsid w:val="0057462E"/>
    <w:rsid w:val="005809D4"/>
    <w:rsid w:val="00580ED5"/>
    <w:rsid w:val="0058242B"/>
    <w:rsid w:val="0058362B"/>
    <w:rsid w:val="00587C7F"/>
    <w:rsid w:val="00595B93"/>
    <w:rsid w:val="00596E7B"/>
    <w:rsid w:val="005A0C1F"/>
    <w:rsid w:val="005A1D56"/>
    <w:rsid w:val="005A22CD"/>
    <w:rsid w:val="005A278A"/>
    <w:rsid w:val="005A489E"/>
    <w:rsid w:val="005A5379"/>
    <w:rsid w:val="005A5BC2"/>
    <w:rsid w:val="005B097D"/>
    <w:rsid w:val="005B34BD"/>
    <w:rsid w:val="005C13FC"/>
    <w:rsid w:val="005C3257"/>
    <w:rsid w:val="005C3392"/>
    <w:rsid w:val="005C4B19"/>
    <w:rsid w:val="005C5EBC"/>
    <w:rsid w:val="005D0188"/>
    <w:rsid w:val="005D1F34"/>
    <w:rsid w:val="005D1FB0"/>
    <w:rsid w:val="005D22DF"/>
    <w:rsid w:val="005D409A"/>
    <w:rsid w:val="005D49B9"/>
    <w:rsid w:val="005D5C2A"/>
    <w:rsid w:val="005D6600"/>
    <w:rsid w:val="005E145A"/>
    <w:rsid w:val="005E417F"/>
    <w:rsid w:val="005E59B2"/>
    <w:rsid w:val="005E63DB"/>
    <w:rsid w:val="005F297E"/>
    <w:rsid w:val="005F348F"/>
    <w:rsid w:val="005F3EC2"/>
    <w:rsid w:val="005F4A5C"/>
    <w:rsid w:val="005F52FD"/>
    <w:rsid w:val="005F612D"/>
    <w:rsid w:val="00601881"/>
    <w:rsid w:val="00604033"/>
    <w:rsid w:val="00606379"/>
    <w:rsid w:val="00606B7D"/>
    <w:rsid w:val="00606C48"/>
    <w:rsid w:val="00607815"/>
    <w:rsid w:val="00607CB3"/>
    <w:rsid w:val="00611DE1"/>
    <w:rsid w:val="00612EE5"/>
    <w:rsid w:val="00615D18"/>
    <w:rsid w:val="006173F9"/>
    <w:rsid w:val="006203F3"/>
    <w:rsid w:val="00625C87"/>
    <w:rsid w:val="00625D58"/>
    <w:rsid w:val="006322E2"/>
    <w:rsid w:val="00634633"/>
    <w:rsid w:val="00635155"/>
    <w:rsid w:val="00635CFD"/>
    <w:rsid w:val="00636C37"/>
    <w:rsid w:val="00636ED6"/>
    <w:rsid w:val="0064150B"/>
    <w:rsid w:val="006424E8"/>
    <w:rsid w:val="006429FB"/>
    <w:rsid w:val="00645225"/>
    <w:rsid w:val="00647519"/>
    <w:rsid w:val="00651941"/>
    <w:rsid w:val="00651E91"/>
    <w:rsid w:val="006524EA"/>
    <w:rsid w:val="00655039"/>
    <w:rsid w:val="0065672E"/>
    <w:rsid w:val="00661F53"/>
    <w:rsid w:val="00664924"/>
    <w:rsid w:val="00665754"/>
    <w:rsid w:val="00665F1E"/>
    <w:rsid w:val="00666B75"/>
    <w:rsid w:val="006725CC"/>
    <w:rsid w:val="00674292"/>
    <w:rsid w:val="00675809"/>
    <w:rsid w:val="006759C4"/>
    <w:rsid w:val="00677248"/>
    <w:rsid w:val="00677DA5"/>
    <w:rsid w:val="00681375"/>
    <w:rsid w:val="00681D48"/>
    <w:rsid w:val="006820D0"/>
    <w:rsid w:val="00686075"/>
    <w:rsid w:val="006867E1"/>
    <w:rsid w:val="00686E50"/>
    <w:rsid w:val="00687C9A"/>
    <w:rsid w:val="00692F71"/>
    <w:rsid w:val="00693BD8"/>
    <w:rsid w:val="006973DC"/>
    <w:rsid w:val="006974DF"/>
    <w:rsid w:val="0069757F"/>
    <w:rsid w:val="006A14CC"/>
    <w:rsid w:val="006A20D1"/>
    <w:rsid w:val="006A3050"/>
    <w:rsid w:val="006A7128"/>
    <w:rsid w:val="006B03F7"/>
    <w:rsid w:val="006B0733"/>
    <w:rsid w:val="006B143D"/>
    <w:rsid w:val="006B2334"/>
    <w:rsid w:val="006B3913"/>
    <w:rsid w:val="006B3C91"/>
    <w:rsid w:val="006B6546"/>
    <w:rsid w:val="006C11A9"/>
    <w:rsid w:val="006C1C4C"/>
    <w:rsid w:val="006C2E0C"/>
    <w:rsid w:val="006C4AF1"/>
    <w:rsid w:val="006C63F1"/>
    <w:rsid w:val="006C6968"/>
    <w:rsid w:val="006C7309"/>
    <w:rsid w:val="006C7866"/>
    <w:rsid w:val="006C7F6D"/>
    <w:rsid w:val="006D1F1A"/>
    <w:rsid w:val="006D7B12"/>
    <w:rsid w:val="006E58D2"/>
    <w:rsid w:val="006E6A1F"/>
    <w:rsid w:val="006E7EFA"/>
    <w:rsid w:val="006F2614"/>
    <w:rsid w:val="006F2B24"/>
    <w:rsid w:val="006F3033"/>
    <w:rsid w:val="006F4C19"/>
    <w:rsid w:val="006F52DB"/>
    <w:rsid w:val="006F7121"/>
    <w:rsid w:val="00706935"/>
    <w:rsid w:val="00706FBE"/>
    <w:rsid w:val="007072FF"/>
    <w:rsid w:val="00713CE1"/>
    <w:rsid w:val="00716F63"/>
    <w:rsid w:val="0072190C"/>
    <w:rsid w:val="0072374B"/>
    <w:rsid w:val="00723DA2"/>
    <w:rsid w:val="00723F42"/>
    <w:rsid w:val="00726EEE"/>
    <w:rsid w:val="00730995"/>
    <w:rsid w:val="0073145E"/>
    <w:rsid w:val="00736355"/>
    <w:rsid w:val="00736E8C"/>
    <w:rsid w:val="00741A88"/>
    <w:rsid w:val="00741B0D"/>
    <w:rsid w:val="00746314"/>
    <w:rsid w:val="007464AF"/>
    <w:rsid w:val="0075461D"/>
    <w:rsid w:val="007553D0"/>
    <w:rsid w:val="00760425"/>
    <w:rsid w:val="00761F1F"/>
    <w:rsid w:val="00762119"/>
    <w:rsid w:val="00762614"/>
    <w:rsid w:val="00762BB7"/>
    <w:rsid w:val="00763227"/>
    <w:rsid w:val="00764116"/>
    <w:rsid w:val="007656F0"/>
    <w:rsid w:val="00766A2D"/>
    <w:rsid w:val="00766E12"/>
    <w:rsid w:val="0077000F"/>
    <w:rsid w:val="007707D1"/>
    <w:rsid w:val="007708B3"/>
    <w:rsid w:val="00770980"/>
    <w:rsid w:val="007733A5"/>
    <w:rsid w:val="007736DC"/>
    <w:rsid w:val="00773B3F"/>
    <w:rsid w:val="00774780"/>
    <w:rsid w:val="007820F3"/>
    <w:rsid w:val="00784387"/>
    <w:rsid w:val="007846CF"/>
    <w:rsid w:val="0078474B"/>
    <w:rsid w:val="00785408"/>
    <w:rsid w:val="0078755C"/>
    <w:rsid w:val="00787ABB"/>
    <w:rsid w:val="0079517E"/>
    <w:rsid w:val="007A1D9A"/>
    <w:rsid w:val="007A31CD"/>
    <w:rsid w:val="007A3D8B"/>
    <w:rsid w:val="007A5994"/>
    <w:rsid w:val="007A7862"/>
    <w:rsid w:val="007B1C63"/>
    <w:rsid w:val="007B7E3C"/>
    <w:rsid w:val="007C12D5"/>
    <w:rsid w:val="007C4A0F"/>
    <w:rsid w:val="007C6137"/>
    <w:rsid w:val="007C63A8"/>
    <w:rsid w:val="007D33FB"/>
    <w:rsid w:val="007D4931"/>
    <w:rsid w:val="007D4AD4"/>
    <w:rsid w:val="007E04B0"/>
    <w:rsid w:val="007E0662"/>
    <w:rsid w:val="007E113E"/>
    <w:rsid w:val="007E259D"/>
    <w:rsid w:val="007E41A3"/>
    <w:rsid w:val="007E4AB3"/>
    <w:rsid w:val="007E60CB"/>
    <w:rsid w:val="007F01C0"/>
    <w:rsid w:val="007F2BAC"/>
    <w:rsid w:val="007F3281"/>
    <w:rsid w:val="007F49B8"/>
    <w:rsid w:val="007F58DD"/>
    <w:rsid w:val="007F5A5A"/>
    <w:rsid w:val="007F73AF"/>
    <w:rsid w:val="007F7D88"/>
    <w:rsid w:val="00800904"/>
    <w:rsid w:val="00800FE2"/>
    <w:rsid w:val="00807734"/>
    <w:rsid w:val="008173AB"/>
    <w:rsid w:val="008201F6"/>
    <w:rsid w:val="00822942"/>
    <w:rsid w:val="008236F9"/>
    <w:rsid w:val="0082449E"/>
    <w:rsid w:val="00827253"/>
    <w:rsid w:val="00830022"/>
    <w:rsid w:val="00831165"/>
    <w:rsid w:val="008318A3"/>
    <w:rsid w:val="008325CA"/>
    <w:rsid w:val="00835AF9"/>
    <w:rsid w:val="008374E4"/>
    <w:rsid w:val="00840E8D"/>
    <w:rsid w:val="00843E72"/>
    <w:rsid w:val="00845656"/>
    <w:rsid w:val="00845DCF"/>
    <w:rsid w:val="0085015B"/>
    <w:rsid w:val="008504DF"/>
    <w:rsid w:val="008509DA"/>
    <w:rsid w:val="0085101A"/>
    <w:rsid w:val="00851125"/>
    <w:rsid w:val="008527BE"/>
    <w:rsid w:val="00852C0B"/>
    <w:rsid w:val="00853BFB"/>
    <w:rsid w:val="00857ADD"/>
    <w:rsid w:val="00861E59"/>
    <w:rsid w:val="008624E5"/>
    <w:rsid w:val="00862FC7"/>
    <w:rsid w:val="00864E41"/>
    <w:rsid w:val="008662A2"/>
    <w:rsid w:val="00870E14"/>
    <w:rsid w:val="0087333F"/>
    <w:rsid w:val="00873A83"/>
    <w:rsid w:val="00873B33"/>
    <w:rsid w:val="00874ABF"/>
    <w:rsid w:val="008761A4"/>
    <w:rsid w:val="0088053D"/>
    <w:rsid w:val="00883DB1"/>
    <w:rsid w:val="008873D4"/>
    <w:rsid w:val="00892A30"/>
    <w:rsid w:val="008932F9"/>
    <w:rsid w:val="00895327"/>
    <w:rsid w:val="0089789A"/>
    <w:rsid w:val="0089793D"/>
    <w:rsid w:val="00897D0B"/>
    <w:rsid w:val="008A4D36"/>
    <w:rsid w:val="008A6EEE"/>
    <w:rsid w:val="008A7926"/>
    <w:rsid w:val="008B15C3"/>
    <w:rsid w:val="008B333E"/>
    <w:rsid w:val="008B3D81"/>
    <w:rsid w:val="008B50D7"/>
    <w:rsid w:val="008B622A"/>
    <w:rsid w:val="008B7410"/>
    <w:rsid w:val="008B7BCE"/>
    <w:rsid w:val="008C34C2"/>
    <w:rsid w:val="008C3868"/>
    <w:rsid w:val="008C3A68"/>
    <w:rsid w:val="008C3F18"/>
    <w:rsid w:val="008C42B7"/>
    <w:rsid w:val="008C4F08"/>
    <w:rsid w:val="008C6449"/>
    <w:rsid w:val="008D0011"/>
    <w:rsid w:val="008D051A"/>
    <w:rsid w:val="008D053A"/>
    <w:rsid w:val="008D3EB1"/>
    <w:rsid w:val="008D52FB"/>
    <w:rsid w:val="008D6A19"/>
    <w:rsid w:val="008D6D16"/>
    <w:rsid w:val="008D72D8"/>
    <w:rsid w:val="008E0766"/>
    <w:rsid w:val="008E3E43"/>
    <w:rsid w:val="008E52B2"/>
    <w:rsid w:val="008E6A98"/>
    <w:rsid w:val="008F04EC"/>
    <w:rsid w:val="008F083D"/>
    <w:rsid w:val="008F2027"/>
    <w:rsid w:val="008F3387"/>
    <w:rsid w:val="008F5248"/>
    <w:rsid w:val="008F70AF"/>
    <w:rsid w:val="009003E0"/>
    <w:rsid w:val="00903CE3"/>
    <w:rsid w:val="009046FB"/>
    <w:rsid w:val="00904C51"/>
    <w:rsid w:val="00905D95"/>
    <w:rsid w:val="0090658D"/>
    <w:rsid w:val="009118E6"/>
    <w:rsid w:val="00912897"/>
    <w:rsid w:val="00916A25"/>
    <w:rsid w:val="00920E14"/>
    <w:rsid w:val="0093050B"/>
    <w:rsid w:val="009374D4"/>
    <w:rsid w:val="00937D18"/>
    <w:rsid w:val="00941D3B"/>
    <w:rsid w:val="0095017B"/>
    <w:rsid w:val="009504EE"/>
    <w:rsid w:val="009545F4"/>
    <w:rsid w:val="00955F41"/>
    <w:rsid w:val="00956F46"/>
    <w:rsid w:val="009648A1"/>
    <w:rsid w:val="00965492"/>
    <w:rsid w:val="00966A14"/>
    <w:rsid w:val="00975255"/>
    <w:rsid w:val="00983721"/>
    <w:rsid w:val="0098526F"/>
    <w:rsid w:val="00986325"/>
    <w:rsid w:val="00990149"/>
    <w:rsid w:val="009909CB"/>
    <w:rsid w:val="00991023"/>
    <w:rsid w:val="00991F5C"/>
    <w:rsid w:val="00993F82"/>
    <w:rsid w:val="00996437"/>
    <w:rsid w:val="009969E7"/>
    <w:rsid w:val="009A1472"/>
    <w:rsid w:val="009A2257"/>
    <w:rsid w:val="009A2F3D"/>
    <w:rsid w:val="009A3A6C"/>
    <w:rsid w:val="009A455C"/>
    <w:rsid w:val="009A6C66"/>
    <w:rsid w:val="009B3C67"/>
    <w:rsid w:val="009B582D"/>
    <w:rsid w:val="009B5F8A"/>
    <w:rsid w:val="009B663C"/>
    <w:rsid w:val="009C261A"/>
    <w:rsid w:val="009C2BC2"/>
    <w:rsid w:val="009C2C72"/>
    <w:rsid w:val="009C360F"/>
    <w:rsid w:val="009C3D27"/>
    <w:rsid w:val="009C52E0"/>
    <w:rsid w:val="009D1E8B"/>
    <w:rsid w:val="009D36C3"/>
    <w:rsid w:val="009D3724"/>
    <w:rsid w:val="009E0BDB"/>
    <w:rsid w:val="009E58D5"/>
    <w:rsid w:val="009E63C0"/>
    <w:rsid w:val="009F27CA"/>
    <w:rsid w:val="009F3693"/>
    <w:rsid w:val="009F413E"/>
    <w:rsid w:val="009F4BEE"/>
    <w:rsid w:val="009F6AB7"/>
    <w:rsid w:val="009F6AE5"/>
    <w:rsid w:val="009F7A28"/>
    <w:rsid w:val="009F7F0D"/>
    <w:rsid w:val="00A02B15"/>
    <w:rsid w:val="00A04A39"/>
    <w:rsid w:val="00A05902"/>
    <w:rsid w:val="00A07638"/>
    <w:rsid w:val="00A07F44"/>
    <w:rsid w:val="00A15423"/>
    <w:rsid w:val="00A15A23"/>
    <w:rsid w:val="00A218B3"/>
    <w:rsid w:val="00A21BA9"/>
    <w:rsid w:val="00A21E2D"/>
    <w:rsid w:val="00A24410"/>
    <w:rsid w:val="00A24C7F"/>
    <w:rsid w:val="00A25DBD"/>
    <w:rsid w:val="00A26E06"/>
    <w:rsid w:val="00A30969"/>
    <w:rsid w:val="00A316E7"/>
    <w:rsid w:val="00A32B02"/>
    <w:rsid w:val="00A33BC0"/>
    <w:rsid w:val="00A34516"/>
    <w:rsid w:val="00A35731"/>
    <w:rsid w:val="00A35AA6"/>
    <w:rsid w:val="00A36BF1"/>
    <w:rsid w:val="00A37F10"/>
    <w:rsid w:val="00A405A5"/>
    <w:rsid w:val="00A4357A"/>
    <w:rsid w:val="00A45E47"/>
    <w:rsid w:val="00A45FC5"/>
    <w:rsid w:val="00A46BEB"/>
    <w:rsid w:val="00A471D4"/>
    <w:rsid w:val="00A504AC"/>
    <w:rsid w:val="00A52A8B"/>
    <w:rsid w:val="00A532B4"/>
    <w:rsid w:val="00A53B44"/>
    <w:rsid w:val="00A54D57"/>
    <w:rsid w:val="00A5532C"/>
    <w:rsid w:val="00A61057"/>
    <w:rsid w:val="00A6605A"/>
    <w:rsid w:val="00A663CC"/>
    <w:rsid w:val="00A70698"/>
    <w:rsid w:val="00A763C7"/>
    <w:rsid w:val="00A76E36"/>
    <w:rsid w:val="00A76FD3"/>
    <w:rsid w:val="00A81FC5"/>
    <w:rsid w:val="00A83B49"/>
    <w:rsid w:val="00A84CE9"/>
    <w:rsid w:val="00A86038"/>
    <w:rsid w:val="00A86A59"/>
    <w:rsid w:val="00A87A14"/>
    <w:rsid w:val="00A9356E"/>
    <w:rsid w:val="00A9479A"/>
    <w:rsid w:val="00A954BF"/>
    <w:rsid w:val="00A954D3"/>
    <w:rsid w:val="00AA02C1"/>
    <w:rsid w:val="00AA2898"/>
    <w:rsid w:val="00AA3339"/>
    <w:rsid w:val="00AA5046"/>
    <w:rsid w:val="00AA63C4"/>
    <w:rsid w:val="00AB134F"/>
    <w:rsid w:val="00AB2AE3"/>
    <w:rsid w:val="00AB4896"/>
    <w:rsid w:val="00AB4B5A"/>
    <w:rsid w:val="00AB77F8"/>
    <w:rsid w:val="00AC04A2"/>
    <w:rsid w:val="00AC095B"/>
    <w:rsid w:val="00AC11AE"/>
    <w:rsid w:val="00AC148D"/>
    <w:rsid w:val="00AC32E6"/>
    <w:rsid w:val="00AC57ED"/>
    <w:rsid w:val="00AC68C1"/>
    <w:rsid w:val="00AD1B76"/>
    <w:rsid w:val="00AD651D"/>
    <w:rsid w:val="00AE0567"/>
    <w:rsid w:val="00AE104A"/>
    <w:rsid w:val="00AE142E"/>
    <w:rsid w:val="00AE2CF1"/>
    <w:rsid w:val="00AE5B8B"/>
    <w:rsid w:val="00AF37D1"/>
    <w:rsid w:val="00AF7B4A"/>
    <w:rsid w:val="00B006C8"/>
    <w:rsid w:val="00B00B6A"/>
    <w:rsid w:val="00B014AB"/>
    <w:rsid w:val="00B01D30"/>
    <w:rsid w:val="00B02222"/>
    <w:rsid w:val="00B03CF8"/>
    <w:rsid w:val="00B0718F"/>
    <w:rsid w:val="00B101AD"/>
    <w:rsid w:val="00B109A2"/>
    <w:rsid w:val="00B144CE"/>
    <w:rsid w:val="00B147EE"/>
    <w:rsid w:val="00B224C6"/>
    <w:rsid w:val="00B22FB6"/>
    <w:rsid w:val="00B24C63"/>
    <w:rsid w:val="00B25CA9"/>
    <w:rsid w:val="00B27200"/>
    <w:rsid w:val="00B2763C"/>
    <w:rsid w:val="00B30FEE"/>
    <w:rsid w:val="00B406FC"/>
    <w:rsid w:val="00B41372"/>
    <w:rsid w:val="00B4293F"/>
    <w:rsid w:val="00B458B3"/>
    <w:rsid w:val="00B45D83"/>
    <w:rsid w:val="00B46809"/>
    <w:rsid w:val="00B46DA3"/>
    <w:rsid w:val="00B53EB8"/>
    <w:rsid w:val="00B54D11"/>
    <w:rsid w:val="00B557D9"/>
    <w:rsid w:val="00B577CB"/>
    <w:rsid w:val="00B61C8A"/>
    <w:rsid w:val="00B61CB7"/>
    <w:rsid w:val="00B62173"/>
    <w:rsid w:val="00B6281E"/>
    <w:rsid w:val="00B62F84"/>
    <w:rsid w:val="00B6690A"/>
    <w:rsid w:val="00B67A0F"/>
    <w:rsid w:val="00B72E2D"/>
    <w:rsid w:val="00B842EE"/>
    <w:rsid w:val="00B923F9"/>
    <w:rsid w:val="00B92EA5"/>
    <w:rsid w:val="00B93D9D"/>
    <w:rsid w:val="00B94AD0"/>
    <w:rsid w:val="00B954BD"/>
    <w:rsid w:val="00B95862"/>
    <w:rsid w:val="00BA045A"/>
    <w:rsid w:val="00BA0A78"/>
    <w:rsid w:val="00BA16C1"/>
    <w:rsid w:val="00BA2878"/>
    <w:rsid w:val="00BA3312"/>
    <w:rsid w:val="00BA493B"/>
    <w:rsid w:val="00BA4F24"/>
    <w:rsid w:val="00BA5BDE"/>
    <w:rsid w:val="00BB0308"/>
    <w:rsid w:val="00BB08AD"/>
    <w:rsid w:val="00BB1879"/>
    <w:rsid w:val="00BB2A03"/>
    <w:rsid w:val="00BB6064"/>
    <w:rsid w:val="00BB6939"/>
    <w:rsid w:val="00BB79F6"/>
    <w:rsid w:val="00BB7C4F"/>
    <w:rsid w:val="00BC107C"/>
    <w:rsid w:val="00BC3F8B"/>
    <w:rsid w:val="00BD0EB7"/>
    <w:rsid w:val="00BD16DC"/>
    <w:rsid w:val="00BD5651"/>
    <w:rsid w:val="00BD77F1"/>
    <w:rsid w:val="00BE2102"/>
    <w:rsid w:val="00BE3DA2"/>
    <w:rsid w:val="00BF3BEC"/>
    <w:rsid w:val="00BF40D2"/>
    <w:rsid w:val="00BF479B"/>
    <w:rsid w:val="00BF4E4A"/>
    <w:rsid w:val="00BF4E99"/>
    <w:rsid w:val="00BF5734"/>
    <w:rsid w:val="00C04D0F"/>
    <w:rsid w:val="00C05359"/>
    <w:rsid w:val="00C0643B"/>
    <w:rsid w:val="00C0685A"/>
    <w:rsid w:val="00C1005C"/>
    <w:rsid w:val="00C14B0E"/>
    <w:rsid w:val="00C15717"/>
    <w:rsid w:val="00C16AE8"/>
    <w:rsid w:val="00C20DA1"/>
    <w:rsid w:val="00C22192"/>
    <w:rsid w:val="00C24197"/>
    <w:rsid w:val="00C3125E"/>
    <w:rsid w:val="00C31758"/>
    <w:rsid w:val="00C3193E"/>
    <w:rsid w:val="00C3644E"/>
    <w:rsid w:val="00C413E1"/>
    <w:rsid w:val="00C4278D"/>
    <w:rsid w:val="00C42C7F"/>
    <w:rsid w:val="00C449E8"/>
    <w:rsid w:val="00C45475"/>
    <w:rsid w:val="00C4709F"/>
    <w:rsid w:val="00C50149"/>
    <w:rsid w:val="00C53925"/>
    <w:rsid w:val="00C60E19"/>
    <w:rsid w:val="00C610ED"/>
    <w:rsid w:val="00C63DE7"/>
    <w:rsid w:val="00C71926"/>
    <w:rsid w:val="00C71A59"/>
    <w:rsid w:val="00C74CC8"/>
    <w:rsid w:val="00C74DE5"/>
    <w:rsid w:val="00C77729"/>
    <w:rsid w:val="00C81BE0"/>
    <w:rsid w:val="00C822DA"/>
    <w:rsid w:val="00C82BDD"/>
    <w:rsid w:val="00C84BB2"/>
    <w:rsid w:val="00C855BD"/>
    <w:rsid w:val="00C8576D"/>
    <w:rsid w:val="00C8578F"/>
    <w:rsid w:val="00C8780A"/>
    <w:rsid w:val="00C9347F"/>
    <w:rsid w:val="00C95866"/>
    <w:rsid w:val="00C95E8C"/>
    <w:rsid w:val="00C9603B"/>
    <w:rsid w:val="00C96E27"/>
    <w:rsid w:val="00CA029D"/>
    <w:rsid w:val="00CA2E03"/>
    <w:rsid w:val="00CA36EC"/>
    <w:rsid w:val="00CA3A9A"/>
    <w:rsid w:val="00CA4C85"/>
    <w:rsid w:val="00CA6219"/>
    <w:rsid w:val="00CA6A50"/>
    <w:rsid w:val="00CB258F"/>
    <w:rsid w:val="00CC0760"/>
    <w:rsid w:val="00CC1A5F"/>
    <w:rsid w:val="00CC1BF7"/>
    <w:rsid w:val="00CC2F0D"/>
    <w:rsid w:val="00CC31C1"/>
    <w:rsid w:val="00CC5498"/>
    <w:rsid w:val="00CD0AE6"/>
    <w:rsid w:val="00CD532B"/>
    <w:rsid w:val="00CD6B9B"/>
    <w:rsid w:val="00CE60B9"/>
    <w:rsid w:val="00CF06D9"/>
    <w:rsid w:val="00CF0D02"/>
    <w:rsid w:val="00CF0E3A"/>
    <w:rsid w:val="00CF2F68"/>
    <w:rsid w:val="00CF32FC"/>
    <w:rsid w:val="00CF4E98"/>
    <w:rsid w:val="00CF5940"/>
    <w:rsid w:val="00D01F34"/>
    <w:rsid w:val="00D02467"/>
    <w:rsid w:val="00D031FB"/>
    <w:rsid w:val="00D073FE"/>
    <w:rsid w:val="00D10B51"/>
    <w:rsid w:val="00D1149C"/>
    <w:rsid w:val="00D1239C"/>
    <w:rsid w:val="00D13A76"/>
    <w:rsid w:val="00D15447"/>
    <w:rsid w:val="00D2250B"/>
    <w:rsid w:val="00D23830"/>
    <w:rsid w:val="00D242BE"/>
    <w:rsid w:val="00D2669F"/>
    <w:rsid w:val="00D26E68"/>
    <w:rsid w:val="00D31A9D"/>
    <w:rsid w:val="00D36447"/>
    <w:rsid w:val="00D37AF4"/>
    <w:rsid w:val="00D415D7"/>
    <w:rsid w:val="00D430A2"/>
    <w:rsid w:val="00D44A6F"/>
    <w:rsid w:val="00D476D2"/>
    <w:rsid w:val="00D51BF4"/>
    <w:rsid w:val="00D51E6F"/>
    <w:rsid w:val="00D522C5"/>
    <w:rsid w:val="00D53080"/>
    <w:rsid w:val="00D55616"/>
    <w:rsid w:val="00D57473"/>
    <w:rsid w:val="00D57623"/>
    <w:rsid w:val="00D61395"/>
    <w:rsid w:val="00D645FE"/>
    <w:rsid w:val="00D65C2A"/>
    <w:rsid w:val="00D66C94"/>
    <w:rsid w:val="00D70A56"/>
    <w:rsid w:val="00D719E2"/>
    <w:rsid w:val="00D734F7"/>
    <w:rsid w:val="00D75502"/>
    <w:rsid w:val="00D75D1B"/>
    <w:rsid w:val="00D76618"/>
    <w:rsid w:val="00D76B08"/>
    <w:rsid w:val="00D803E7"/>
    <w:rsid w:val="00D81ABE"/>
    <w:rsid w:val="00D842D2"/>
    <w:rsid w:val="00D84B5C"/>
    <w:rsid w:val="00D85274"/>
    <w:rsid w:val="00D8550F"/>
    <w:rsid w:val="00D919BB"/>
    <w:rsid w:val="00D92E4C"/>
    <w:rsid w:val="00D93F3E"/>
    <w:rsid w:val="00D97FDC"/>
    <w:rsid w:val="00DA2C75"/>
    <w:rsid w:val="00DA78DC"/>
    <w:rsid w:val="00DA7A62"/>
    <w:rsid w:val="00DA7DE0"/>
    <w:rsid w:val="00DB4525"/>
    <w:rsid w:val="00DC04C1"/>
    <w:rsid w:val="00DC062A"/>
    <w:rsid w:val="00DC20FF"/>
    <w:rsid w:val="00DC2122"/>
    <w:rsid w:val="00DC28D5"/>
    <w:rsid w:val="00DC318E"/>
    <w:rsid w:val="00DC33F0"/>
    <w:rsid w:val="00DC4A06"/>
    <w:rsid w:val="00DC73C4"/>
    <w:rsid w:val="00DC772D"/>
    <w:rsid w:val="00DD3B54"/>
    <w:rsid w:val="00DD6B54"/>
    <w:rsid w:val="00DD737B"/>
    <w:rsid w:val="00DE35CB"/>
    <w:rsid w:val="00DE7D14"/>
    <w:rsid w:val="00DF111E"/>
    <w:rsid w:val="00DF2F7F"/>
    <w:rsid w:val="00DF3153"/>
    <w:rsid w:val="00DF4F3C"/>
    <w:rsid w:val="00DF5ADB"/>
    <w:rsid w:val="00DF7A27"/>
    <w:rsid w:val="00E06BB9"/>
    <w:rsid w:val="00E15EA8"/>
    <w:rsid w:val="00E165E6"/>
    <w:rsid w:val="00E16F38"/>
    <w:rsid w:val="00E20354"/>
    <w:rsid w:val="00E20F8E"/>
    <w:rsid w:val="00E222C2"/>
    <w:rsid w:val="00E2241C"/>
    <w:rsid w:val="00E24820"/>
    <w:rsid w:val="00E252FF"/>
    <w:rsid w:val="00E27106"/>
    <w:rsid w:val="00E309E7"/>
    <w:rsid w:val="00E311B8"/>
    <w:rsid w:val="00E31482"/>
    <w:rsid w:val="00E31E10"/>
    <w:rsid w:val="00E33187"/>
    <w:rsid w:val="00E357EF"/>
    <w:rsid w:val="00E35AE0"/>
    <w:rsid w:val="00E40249"/>
    <w:rsid w:val="00E40D18"/>
    <w:rsid w:val="00E433E4"/>
    <w:rsid w:val="00E45C1B"/>
    <w:rsid w:val="00E50FCA"/>
    <w:rsid w:val="00E57A99"/>
    <w:rsid w:val="00E613D2"/>
    <w:rsid w:val="00E63FB6"/>
    <w:rsid w:val="00E64C3C"/>
    <w:rsid w:val="00E658B6"/>
    <w:rsid w:val="00E65E0D"/>
    <w:rsid w:val="00E66B9C"/>
    <w:rsid w:val="00E67091"/>
    <w:rsid w:val="00E701DC"/>
    <w:rsid w:val="00E73DF4"/>
    <w:rsid w:val="00E74966"/>
    <w:rsid w:val="00E7546C"/>
    <w:rsid w:val="00E81B74"/>
    <w:rsid w:val="00E82A2A"/>
    <w:rsid w:val="00E82FCB"/>
    <w:rsid w:val="00E8444A"/>
    <w:rsid w:val="00E90CBF"/>
    <w:rsid w:val="00E91515"/>
    <w:rsid w:val="00E938F3"/>
    <w:rsid w:val="00E93C89"/>
    <w:rsid w:val="00E942EC"/>
    <w:rsid w:val="00E94CDE"/>
    <w:rsid w:val="00E96283"/>
    <w:rsid w:val="00EB0EEA"/>
    <w:rsid w:val="00EB4098"/>
    <w:rsid w:val="00EC27B5"/>
    <w:rsid w:val="00EC2A77"/>
    <w:rsid w:val="00EC6038"/>
    <w:rsid w:val="00EC6572"/>
    <w:rsid w:val="00EC6AC5"/>
    <w:rsid w:val="00EC7A76"/>
    <w:rsid w:val="00ED0155"/>
    <w:rsid w:val="00ED04FF"/>
    <w:rsid w:val="00ED292A"/>
    <w:rsid w:val="00ED2CE6"/>
    <w:rsid w:val="00ED585A"/>
    <w:rsid w:val="00ED610B"/>
    <w:rsid w:val="00ED6D82"/>
    <w:rsid w:val="00EE11FD"/>
    <w:rsid w:val="00EE1AC0"/>
    <w:rsid w:val="00EE2E84"/>
    <w:rsid w:val="00EE3835"/>
    <w:rsid w:val="00EE41C0"/>
    <w:rsid w:val="00EE533A"/>
    <w:rsid w:val="00EE593F"/>
    <w:rsid w:val="00EF014B"/>
    <w:rsid w:val="00EF1028"/>
    <w:rsid w:val="00EF1312"/>
    <w:rsid w:val="00EF18F0"/>
    <w:rsid w:val="00EF1EA2"/>
    <w:rsid w:val="00EF46EB"/>
    <w:rsid w:val="00EF6E23"/>
    <w:rsid w:val="00F00A60"/>
    <w:rsid w:val="00F0301D"/>
    <w:rsid w:val="00F0560E"/>
    <w:rsid w:val="00F07517"/>
    <w:rsid w:val="00F10B12"/>
    <w:rsid w:val="00F10FD2"/>
    <w:rsid w:val="00F1321E"/>
    <w:rsid w:val="00F140B0"/>
    <w:rsid w:val="00F14556"/>
    <w:rsid w:val="00F16CA5"/>
    <w:rsid w:val="00F17366"/>
    <w:rsid w:val="00F20110"/>
    <w:rsid w:val="00F247C2"/>
    <w:rsid w:val="00F24FD8"/>
    <w:rsid w:val="00F254DC"/>
    <w:rsid w:val="00F311A0"/>
    <w:rsid w:val="00F3681D"/>
    <w:rsid w:val="00F41FD3"/>
    <w:rsid w:val="00F437CE"/>
    <w:rsid w:val="00F4756C"/>
    <w:rsid w:val="00F5025F"/>
    <w:rsid w:val="00F51065"/>
    <w:rsid w:val="00F52249"/>
    <w:rsid w:val="00F5572E"/>
    <w:rsid w:val="00F55CA3"/>
    <w:rsid w:val="00F663AF"/>
    <w:rsid w:val="00F66ABF"/>
    <w:rsid w:val="00F66FFA"/>
    <w:rsid w:val="00F70FAF"/>
    <w:rsid w:val="00F714BC"/>
    <w:rsid w:val="00F718EE"/>
    <w:rsid w:val="00F724D3"/>
    <w:rsid w:val="00F728C7"/>
    <w:rsid w:val="00F73FD9"/>
    <w:rsid w:val="00F77D99"/>
    <w:rsid w:val="00F80E27"/>
    <w:rsid w:val="00F84813"/>
    <w:rsid w:val="00F84FAC"/>
    <w:rsid w:val="00F8534C"/>
    <w:rsid w:val="00F859AA"/>
    <w:rsid w:val="00F87495"/>
    <w:rsid w:val="00F91E9D"/>
    <w:rsid w:val="00F9275D"/>
    <w:rsid w:val="00F966C6"/>
    <w:rsid w:val="00F96FB7"/>
    <w:rsid w:val="00F9766B"/>
    <w:rsid w:val="00F97E4F"/>
    <w:rsid w:val="00FB287A"/>
    <w:rsid w:val="00FB460E"/>
    <w:rsid w:val="00FC039C"/>
    <w:rsid w:val="00FC0FAE"/>
    <w:rsid w:val="00FC2AAC"/>
    <w:rsid w:val="00FC2ECA"/>
    <w:rsid w:val="00FC438C"/>
    <w:rsid w:val="00FC4A0E"/>
    <w:rsid w:val="00FC5345"/>
    <w:rsid w:val="00FC61B0"/>
    <w:rsid w:val="00FC6317"/>
    <w:rsid w:val="00FC728B"/>
    <w:rsid w:val="00FD1917"/>
    <w:rsid w:val="00FD636D"/>
    <w:rsid w:val="00FD649E"/>
    <w:rsid w:val="00FE0A7B"/>
    <w:rsid w:val="00FE2256"/>
    <w:rsid w:val="00FE230B"/>
    <w:rsid w:val="00FE2712"/>
    <w:rsid w:val="00FE3485"/>
    <w:rsid w:val="00FE5DD3"/>
    <w:rsid w:val="00FE6CD9"/>
    <w:rsid w:val="00FE79D5"/>
    <w:rsid w:val="00FF0D2B"/>
    <w:rsid w:val="00FF2225"/>
    <w:rsid w:val="00FF2801"/>
    <w:rsid w:val="00FF48A3"/>
    <w:rsid w:val="00FF718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0F92"/>
  <w15:docId w15:val="{50E92152-E2AC-5143-8EFC-7E97979A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51A"/>
    <w:pPr>
      <w:ind w:left="720"/>
      <w:contextualSpacing/>
    </w:pPr>
  </w:style>
  <w:style w:type="character" w:styleId="CommentReference">
    <w:name w:val="annotation reference"/>
    <w:basedOn w:val="DefaultParagraphFont"/>
    <w:uiPriority w:val="99"/>
    <w:semiHidden/>
    <w:unhideWhenUsed/>
    <w:rsid w:val="005D1F34"/>
    <w:rPr>
      <w:sz w:val="16"/>
      <w:szCs w:val="16"/>
    </w:rPr>
  </w:style>
  <w:style w:type="paragraph" w:styleId="CommentText">
    <w:name w:val="annotation text"/>
    <w:basedOn w:val="Normal"/>
    <w:link w:val="CommentTextChar"/>
    <w:uiPriority w:val="99"/>
    <w:unhideWhenUsed/>
    <w:rsid w:val="005D1F34"/>
    <w:rPr>
      <w:sz w:val="20"/>
      <w:szCs w:val="20"/>
    </w:rPr>
  </w:style>
  <w:style w:type="character" w:customStyle="1" w:styleId="CommentTextChar">
    <w:name w:val="Comment Text Char"/>
    <w:basedOn w:val="DefaultParagraphFont"/>
    <w:link w:val="CommentText"/>
    <w:uiPriority w:val="99"/>
    <w:rsid w:val="005D1F34"/>
    <w:rPr>
      <w:sz w:val="20"/>
      <w:szCs w:val="20"/>
    </w:rPr>
  </w:style>
  <w:style w:type="paragraph" w:styleId="CommentSubject">
    <w:name w:val="annotation subject"/>
    <w:basedOn w:val="CommentText"/>
    <w:next w:val="CommentText"/>
    <w:link w:val="CommentSubjectChar"/>
    <w:uiPriority w:val="99"/>
    <w:semiHidden/>
    <w:unhideWhenUsed/>
    <w:rsid w:val="00AB4B5A"/>
    <w:rPr>
      <w:b/>
      <w:bCs/>
    </w:rPr>
  </w:style>
  <w:style w:type="character" w:customStyle="1" w:styleId="CommentSubjectChar">
    <w:name w:val="Comment Subject Char"/>
    <w:basedOn w:val="CommentTextChar"/>
    <w:link w:val="CommentSubject"/>
    <w:uiPriority w:val="99"/>
    <w:semiHidden/>
    <w:rsid w:val="00AB4B5A"/>
    <w:rPr>
      <w:b/>
      <w:bCs/>
      <w:sz w:val="20"/>
      <w:szCs w:val="20"/>
    </w:rPr>
  </w:style>
  <w:style w:type="paragraph" w:styleId="FootnoteText">
    <w:name w:val="footnote text"/>
    <w:basedOn w:val="Normal"/>
    <w:link w:val="FootnoteTextChar"/>
    <w:uiPriority w:val="99"/>
    <w:semiHidden/>
    <w:unhideWhenUsed/>
    <w:rsid w:val="0098526F"/>
    <w:rPr>
      <w:sz w:val="20"/>
      <w:szCs w:val="20"/>
    </w:rPr>
  </w:style>
  <w:style w:type="character" w:customStyle="1" w:styleId="FootnoteTextChar">
    <w:name w:val="Footnote Text Char"/>
    <w:basedOn w:val="DefaultParagraphFont"/>
    <w:link w:val="FootnoteText"/>
    <w:uiPriority w:val="99"/>
    <w:semiHidden/>
    <w:rsid w:val="0098526F"/>
    <w:rPr>
      <w:sz w:val="20"/>
      <w:szCs w:val="20"/>
    </w:rPr>
  </w:style>
  <w:style w:type="character" w:styleId="FootnoteReference">
    <w:name w:val="footnote reference"/>
    <w:basedOn w:val="DefaultParagraphFont"/>
    <w:uiPriority w:val="99"/>
    <w:semiHidden/>
    <w:unhideWhenUsed/>
    <w:rsid w:val="0098526F"/>
    <w:rPr>
      <w:vertAlign w:val="superscript"/>
    </w:rPr>
  </w:style>
  <w:style w:type="paragraph" w:styleId="BalloonText">
    <w:name w:val="Balloon Text"/>
    <w:basedOn w:val="Normal"/>
    <w:link w:val="BalloonTextChar"/>
    <w:uiPriority w:val="99"/>
    <w:semiHidden/>
    <w:unhideWhenUsed/>
    <w:rsid w:val="00AC3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2E6"/>
    <w:rPr>
      <w:rFonts w:ascii="Segoe UI" w:hAnsi="Segoe UI" w:cs="Segoe UI"/>
      <w:sz w:val="18"/>
      <w:szCs w:val="18"/>
    </w:rPr>
  </w:style>
  <w:style w:type="paragraph" w:styleId="Revision">
    <w:name w:val="Revision"/>
    <w:hidden/>
    <w:uiPriority w:val="99"/>
    <w:semiHidden/>
    <w:rsid w:val="006D1F1A"/>
  </w:style>
  <w:style w:type="paragraph" w:styleId="Header">
    <w:name w:val="header"/>
    <w:basedOn w:val="Normal"/>
    <w:link w:val="HeaderChar"/>
    <w:uiPriority w:val="99"/>
    <w:unhideWhenUsed/>
    <w:rsid w:val="00E90CBF"/>
    <w:pPr>
      <w:tabs>
        <w:tab w:val="center" w:pos="4680"/>
        <w:tab w:val="right" w:pos="9360"/>
      </w:tabs>
    </w:pPr>
  </w:style>
  <w:style w:type="character" w:customStyle="1" w:styleId="HeaderChar">
    <w:name w:val="Header Char"/>
    <w:basedOn w:val="DefaultParagraphFont"/>
    <w:link w:val="Header"/>
    <w:uiPriority w:val="99"/>
    <w:rsid w:val="00E90CBF"/>
  </w:style>
  <w:style w:type="paragraph" w:styleId="Footer">
    <w:name w:val="footer"/>
    <w:basedOn w:val="Normal"/>
    <w:link w:val="FooterChar"/>
    <w:uiPriority w:val="99"/>
    <w:unhideWhenUsed/>
    <w:rsid w:val="00E90CBF"/>
    <w:pPr>
      <w:tabs>
        <w:tab w:val="center" w:pos="4680"/>
        <w:tab w:val="right" w:pos="9360"/>
      </w:tabs>
    </w:pPr>
  </w:style>
  <w:style w:type="character" w:customStyle="1" w:styleId="FooterChar">
    <w:name w:val="Footer Char"/>
    <w:basedOn w:val="DefaultParagraphFont"/>
    <w:link w:val="Footer"/>
    <w:uiPriority w:val="99"/>
    <w:rsid w:val="00E90CBF"/>
  </w:style>
  <w:style w:type="character" w:styleId="PageNumber">
    <w:name w:val="page number"/>
    <w:basedOn w:val="DefaultParagraphFont"/>
    <w:uiPriority w:val="99"/>
    <w:semiHidden/>
    <w:unhideWhenUsed/>
    <w:rsid w:val="004E514C"/>
  </w:style>
  <w:style w:type="character" w:styleId="Hyperlink">
    <w:name w:val="Hyperlink"/>
    <w:basedOn w:val="DefaultParagraphFont"/>
    <w:uiPriority w:val="99"/>
    <w:unhideWhenUsed/>
    <w:rsid w:val="001D18F2"/>
    <w:rPr>
      <w:color w:val="0563C1" w:themeColor="hyperlink"/>
      <w:u w:val="single"/>
    </w:rPr>
  </w:style>
  <w:style w:type="character" w:styleId="UnresolvedMention">
    <w:name w:val="Unresolved Mention"/>
    <w:basedOn w:val="DefaultParagraphFont"/>
    <w:uiPriority w:val="99"/>
    <w:semiHidden/>
    <w:unhideWhenUsed/>
    <w:rsid w:val="001D18F2"/>
    <w:rPr>
      <w:color w:val="605E5C"/>
      <w:shd w:val="clear" w:color="auto" w:fill="E1DFDD"/>
    </w:rPr>
  </w:style>
  <w:style w:type="table" w:styleId="TableGrid">
    <w:name w:val="Table Grid"/>
    <w:basedOn w:val="TableNormal"/>
    <w:uiPriority w:val="39"/>
    <w:rsid w:val="009A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F24FD8"/>
    <w:rPr>
      <w:rFonts w:ascii="Calibri" w:hAnsi="Calibri" w:cs="Calibri"/>
    </w:rPr>
  </w:style>
  <w:style w:type="character" w:customStyle="1" w:styleId="EndNoteBibliographyChar">
    <w:name w:val="EndNote Bibliography Char"/>
    <w:basedOn w:val="DefaultParagraphFont"/>
    <w:link w:val="EndNoteBibliography"/>
    <w:rsid w:val="00F24FD8"/>
    <w:rPr>
      <w:rFonts w:ascii="Calibri" w:hAnsi="Calibri" w:cs="Calibri"/>
    </w:rPr>
  </w:style>
  <w:style w:type="character" w:styleId="LineNumber">
    <w:name w:val="line number"/>
    <w:basedOn w:val="DefaultParagraphFont"/>
    <w:uiPriority w:val="99"/>
    <w:semiHidden/>
    <w:unhideWhenUsed/>
    <w:rsid w:val="00B6690A"/>
  </w:style>
  <w:style w:type="character" w:customStyle="1" w:styleId="apple-converted-space">
    <w:name w:val="apple-converted-space"/>
    <w:basedOn w:val="DefaultParagraphFont"/>
    <w:rsid w:val="00B6690A"/>
  </w:style>
  <w:style w:type="paragraph" w:customStyle="1" w:styleId="Normal1">
    <w:name w:val="Normal1"/>
    <w:rsid w:val="00B6690A"/>
    <w:rPr>
      <w:rFonts w:eastAsiaTheme="minorEastAsia"/>
      <w:sz w:val="22"/>
      <w:szCs w:val="22"/>
    </w:rPr>
  </w:style>
  <w:style w:type="character" w:styleId="FollowedHyperlink">
    <w:name w:val="FollowedHyperlink"/>
    <w:basedOn w:val="DefaultParagraphFont"/>
    <w:uiPriority w:val="99"/>
    <w:semiHidden/>
    <w:unhideWhenUsed/>
    <w:rsid w:val="00B6690A"/>
    <w:rPr>
      <w:color w:val="954F72" w:themeColor="followedHyperlink"/>
      <w:u w:val="single"/>
    </w:rPr>
  </w:style>
  <w:style w:type="character" w:customStyle="1" w:styleId="contact-detailtext">
    <w:name w:val="contact-detail__text"/>
    <w:basedOn w:val="DefaultParagraphFont"/>
    <w:rsid w:val="00611DE1"/>
  </w:style>
  <w:style w:type="paragraph" w:customStyle="1" w:styleId="m1357543213619374957msolistparagraph">
    <w:name w:val="m_1357543213619374957msolistparagraph"/>
    <w:basedOn w:val="Normal"/>
    <w:rsid w:val="00D76B08"/>
    <w:pPr>
      <w:spacing w:before="100" w:beforeAutospacing="1" w:after="100" w:afterAutospacing="1"/>
    </w:pPr>
    <w:rPr>
      <w:rFonts w:ascii="Times New Roman" w:eastAsia="Times New Roman" w:hAnsi="Times New Roman" w:cs="Times New Roman"/>
      <w:lang w:val="en-CA"/>
    </w:rPr>
  </w:style>
  <w:style w:type="character" w:styleId="Emphasis">
    <w:name w:val="Emphasis"/>
    <w:basedOn w:val="DefaultParagraphFont"/>
    <w:uiPriority w:val="20"/>
    <w:qFormat/>
    <w:rsid w:val="00840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4058">
      <w:bodyDiv w:val="1"/>
      <w:marLeft w:val="0"/>
      <w:marRight w:val="0"/>
      <w:marTop w:val="0"/>
      <w:marBottom w:val="0"/>
      <w:divBdr>
        <w:top w:val="none" w:sz="0" w:space="0" w:color="auto"/>
        <w:left w:val="none" w:sz="0" w:space="0" w:color="auto"/>
        <w:bottom w:val="none" w:sz="0" w:space="0" w:color="auto"/>
        <w:right w:val="none" w:sz="0" w:space="0" w:color="auto"/>
      </w:divBdr>
    </w:div>
    <w:div w:id="312565766">
      <w:bodyDiv w:val="1"/>
      <w:marLeft w:val="0"/>
      <w:marRight w:val="0"/>
      <w:marTop w:val="0"/>
      <w:marBottom w:val="0"/>
      <w:divBdr>
        <w:top w:val="none" w:sz="0" w:space="0" w:color="auto"/>
        <w:left w:val="none" w:sz="0" w:space="0" w:color="auto"/>
        <w:bottom w:val="none" w:sz="0" w:space="0" w:color="auto"/>
        <w:right w:val="none" w:sz="0" w:space="0" w:color="auto"/>
      </w:divBdr>
    </w:div>
    <w:div w:id="415715468">
      <w:bodyDiv w:val="1"/>
      <w:marLeft w:val="0"/>
      <w:marRight w:val="0"/>
      <w:marTop w:val="0"/>
      <w:marBottom w:val="0"/>
      <w:divBdr>
        <w:top w:val="none" w:sz="0" w:space="0" w:color="auto"/>
        <w:left w:val="none" w:sz="0" w:space="0" w:color="auto"/>
        <w:bottom w:val="none" w:sz="0" w:space="0" w:color="auto"/>
        <w:right w:val="none" w:sz="0" w:space="0" w:color="auto"/>
      </w:divBdr>
    </w:div>
    <w:div w:id="510028101">
      <w:bodyDiv w:val="1"/>
      <w:marLeft w:val="0"/>
      <w:marRight w:val="0"/>
      <w:marTop w:val="0"/>
      <w:marBottom w:val="0"/>
      <w:divBdr>
        <w:top w:val="none" w:sz="0" w:space="0" w:color="auto"/>
        <w:left w:val="none" w:sz="0" w:space="0" w:color="auto"/>
        <w:bottom w:val="none" w:sz="0" w:space="0" w:color="auto"/>
        <w:right w:val="none" w:sz="0" w:space="0" w:color="auto"/>
      </w:divBdr>
    </w:div>
    <w:div w:id="758402327">
      <w:bodyDiv w:val="1"/>
      <w:marLeft w:val="0"/>
      <w:marRight w:val="0"/>
      <w:marTop w:val="0"/>
      <w:marBottom w:val="0"/>
      <w:divBdr>
        <w:top w:val="none" w:sz="0" w:space="0" w:color="auto"/>
        <w:left w:val="none" w:sz="0" w:space="0" w:color="auto"/>
        <w:bottom w:val="none" w:sz="0" w:space="0" w:color="auto"/>
        <w:right w:val="none" w:sz="0" w:space="0" w:color="auto"/>
      </w:divBdr>
    </w:div>
    <w:div w:id="889224359">
      <w:bodyDiv w:val="1"/>
      <w:marLeft w:val="0"/>
      <w:marRight w:val="0"/>
      <w:marTop w:val="0"/>
      <w:marBottom w:val="0"/>
      <w:divBdr>
        <w:top w:val="none" w:sz="0" w:space="0" w:color="auto"/>
        <w:left w:val="none" w:sz="0" w:space="0" w:color="auto"/>
        <w:bottom w:val="none" w:sz="0" w:space="0" w:color="auto"/>
        <w:right w:val="none" w:sz="0" w:space="0" w:color="auto"/>
      </w:divBdr>
    </w:div>
    <w:div w:id="1199396074">
      <w:bodyDiv w:val="1"/>
      <w:marLeft w:val="0"/>
      <w:marRight w:val="0"/>
      <w:marTop w:val="0"/>
      <w:marBottom w:val="0"/>
      <w:divBdr>
        <w:top w:val="none" w:sz="0" w:space="0" w:color="auto"/>
        <w:left w:val="none" w:sz="0" w:space="0" w:color="auto"/>
        <w:bottom w:val="none" w:sz="0" w:space="0" w:color="auto"/>
        <w:right w:val="none" w:sz="0" w:space="0" w:color="auto"/>
      </w:divBdr>
    </w:div>
    <w:div w:id="1224219435">
      <w:bodyDiv w:val="1"/>
      <w:marLeft w:val="0"/>
      <w:marRight w:val="0"/>
      <w:marTop w:val="0"/>
      <w:marBottom w:val="0"/>
      <w:divBdr>
        <w:top w:val="none" w:sz="0" w:space="0" w:color="auto"/>
        <w:left w:val="none" w:sz="0" w:space="0" w:color="auto"/>
        <w:bottom w:val="none" w:sz="0" w:space="0" w:color="auto"/>
        <w:right w:val="none" w:sz="0" w:space="0" w:color="auto"/>
      </w:divBdr>
    </w:div>
    <w:div w:id="1620381515">
      <w:bodyDiv w:val="1"/>
      <w:marLeft w:val="0"/>
      <w:marRight w:val="0"/>
      <w:marTop w:val="0"/>
      <w:marBottom w:val="0"/>
      <w:divBdr>
        <w:top w:val="none" w:sz="0" w:space="0" w:color="auto"/>
        <w:left w:val="none" w:sz="0" w:space="0" w:color="auto"/>
        <w:bottom w:val="none" w:sz="0" w:space="0" w:color="auto"/>
        <w:right w:val="none" w:sz="0" w:space="0" w:color="auto"/>
      </w:divBdr>
    </w:div>
    <w:div w:id="1882088964">
      <w:bodyDiv w:val="1"/>
      <w:marLeft w:val="0"/>
      <w:marRight w:val="0"/>
      <w:marTop w:val="0"/>
      <w:marBottom w:val="0"/>
      <w:divBdr>
        <w:top w:val="none" w:sz="0" w:space="0" w:color="auto"/>
        <w:left w:val="none" w:sz="0" w:space="0" w:color="auto"/>
        <w:bottom w:val="none" w:sz="0" w:space="0" w:color="auto"/>
        <w:right w:val="none" w:sz="0" w:space="0" w:color="auto"/>
      </w:divBdr>
    </w:div>
    <w:div w:id="1961492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t.ly/lowpau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aat.org/" TargetMode="External"/><Relationship Id="rId4" Type="http://schemas.openxmlformats.org/officeDocument/2006/relationships/settings" Target="settings.xml"/><Relationship Id="rId9" Type="http://schemas.openxmlformats.org/officeDocument/2006/relationships/hyperlink" Target="https://bit.ly/HighPa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DA92-3957-F846-9B22-EBCF0287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9400</Words>
  <Characters>53580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Van Zant</dc:creator>
  <cp:keywords/>
  <dc:description/>
  <cp:lastModifiedBy>Berger, Jonah A.</cp:lastModifiedBy>
  <cp:revision>3</cp:revision>
  <cp:lastPrinted>2022-01-05T23:39:00Z</cp:lastPrinted>
  <dcterms:created xsi:type="dcterms:W3CDTF">2022-01-10T20:34:00Z</dcterms:created>
  <dcterms:modified xsi:type="dcterms:W3CDTF">2022-01-11T01:08:00Z</dcterms:modified>
</cp:coreProperties>
</file>