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5100" w14:textId="069B99E5" w:rsidR="002F08CF" w:rsidRDefault="00833D57" w:rsidP="005A4EEE">
      <w:pPr>
        <w:spacing w:line="480" w:lineRule="auto"/>
        <w:jc w:val="center"/>
        <w:rPr>
          <w:rFonts w:ascii="Times New Roman" w:hAnsi="Times New Roman" w:cs="Times New Roman"/>
          <w:b/>
          <w:bCs/>
          <w:lang w:val="en-US"/>
        </w:rPr>
      </w:pPr>
      <w:bookmarkStart w:id="0" w:name="_Hlk145602510"/>
      <w:r>
        <w:rPr>
          <w:rFonts w:ascii="Times New Roman" w:hAnsi="Times New Roman" w:cs="Times New Roman"/>
          <w:b/>
          <w:bCs/>
          <w:lang w:val="en-US"/>
        </w:rPr>
        <w:t xml:space="preserve">How </w:t>
      </w:r>
      <w:r w:rsidR="00B06E3B">
        <w:rPr>
          <w:rFonts w:ascii="Times New Roman" w:hAnsi="Times New Roman" w:cs="Times New Roman"/>
          <w:b/>
          <w:bCs/>
          <w:lang w:val="en-US"/>
        </w:rPr>
        <w:t xml:space="preserve">Speaking </w:t>
      </w:r>
      <w:r>
        <w:rPr>
          <w:rFonts w:ascii="Times New Roman" w:hAnsi="Times New Roman" w:cs="Times New Roman"/>
          <w:b/>
          <w:bCs/>
          <w:lang w:val="en-US"/>
        </w:rPr>
        <w:t xml:space="preserve">Rate Shapes </w:t>
      </w:r>
      <w:r w:rsidR="00B06E3B">
        <w:rPr>
          <w:rFonts w:ascii="Times New Roman" w:hAnsi="Times New Roman" w:cs="Times New Roman"/>
          <w:b/>
          <w:bCs/>
          <w:lang w:val="en-US"/>
        </w:rPr>
        <w:t xml:space="preserve">Consumer </w:t>
      </w:r>
      <w:r w:rsidR="00796114">
        <w:rPr>
          <w:rFonts w:ascii="Times New Roman" w:hAnsi="Times New Roman" w:cs="Times New Roman"/>
          <w:b/>
          <w:bCs/>
          <w:lang w:val="en-US"/>
        </w:rPr>
        <w:t>Response</w:t>
      </w:r>
    </w:p>
    <w:bookmarkEnd w:id="0"/>
    <w:p w14:paraId="1F72A823" w14:textId="77777777" w:rsidR="00037144" w:rsidRPr="001E6290" w:rsidRDefault="00037144" w:rsidP="00037144">
      <w:pPr>
        <w:spacing w:line="480" w:lineRule="auto"/>
        <w:jc w:val="center"/>
        <w:rPr>
          <w:rFonts w:ascii="Times New Roman" w:hAnsi="Times New Roman" w:cs="Times New Roman"/>
          <w:lang w:val="en-US"/>
        </w:rPr>
      </w:pPr>
    </w:p>
    <w:p w14:paraId="759F7829" w14:textId="397E9ECE" w:rsidR="00037144" w:rsidRPr="00DF7A24" w:rsidRDefault="00E36303" w:rsidP="00E36303">
      <w:pPr>
        <w:spacing w:line="480" w:lineRule="auto"/>
        <w:jc w:val="center"/>
        <w:rPr>
          <w:rFonts w:ascii="TimesNewRomanPSMT" w:hAnsi="TimesNewRomanPSMT"/>
          <w:b/>
          <w:bCs/>
          <w:lang w:val="en-US"/>
        </w:rPr>
      </w:pPr>
      <w:r>
        <w:rPr>
          <w:rFonts w:ascii="TimesNewRomanPSMT" w:hAnsi="TimesNewRomanPSMT"/>
          <w:b/>
          <w:bCs/>
          <w:lang w:val="en-US"/>
        </w:rPr>
        <w:t xml:space="preserve">Abstract </w:t>
      </w:r>
    </w:p>
    <w:p w14:paraId="01D1A786" w14:textId="78D28A20" w:rsidR="00037144" w:rsidRPr="00DF7A24" w:rsidRDefault="00251736" w:rsidP="00037144">
      <w:pPr>
        <w:spacing w:line="480" w:lineRule="auto"/>
        <w:rPr>
          <w:rFonts w:ascii="TimesNewRomanPSMT" w:hAnsi="TimesNewRomanPSMT"/>
          <w:lang w:val="en-US"/>
        </w:rPr>
      </w:pPr>
      <w:r>
        <w:rPr>
          <w:rFonts w:ascii="TimesNewRomanPSMT" w:hAnsi="TimesNewRomanPSMT"/>
          <w:lang w:val="en-US"/>
        </w:rPr>
        <w:t xml:space="preserve">From salespeople and customer service representatives to doctors and </w:t>
      </w:r>
      <w:r w:rsidR="00513A00">
        <w:rPr>
          <w:rFonts w:ascii="TimesNewRomanPSMT" w:hAnsi="TimesNewRomanPSMT"/>
          <w:lang w:val="en-US"/>
        </w:rPr>
        <w:t>politicians</w:t>
      </w:r>
      <w:r>
        <w:rPr>
          <w:rFonts w:ascii="TimesNewRomanPSMT" w:hAnsi="TimesNewRomanPSMT"/>
          <w:lang w:val="en-US"/>
        </w:rPr>
        <w:t xml:space="preserve">, </w:t>
      </w:r>
      <w:r w:rsidR="00513A00">
        <w:rPr>
          <w:rFonts w:ascii="TimesNewRomanPSMT" w:hAnsi="TimesNewRomanPSMT"/>
          <w:lang w:val="en-US"/>
        </w:rPr>
        <w:t>marketplace actors</w:t>
      </w:r>
      <w:r>
        <w:rPr>
          <w:rFonts w:ascii="TimesNewRomanPSMT" w:hAnsi="TimesNewRomanPSMT"/>
          <w:lang w:val="en-US"/>
        </w:rPr>
        <w:t xml:space="preserve"> often communicate with their voice.  But </w:t>
      </w:r>
      <w:bookmarkStart w:id="1" w:name="_Hlk129772256"/>
      <w:r>
        <w:rPr>
          <w:rFonts w:ascii="TimesNewRomanPSMT" w:hAnsi="TimesNewRomanPSMT"/>
          <w:lang w:val="en-US"/>
        </w:rPr>
        <w:t xml:space="preserve">might </w:t>
      </w:r>
      <w:r w:rsidR="00513A00">
        <w:rPr>
          <w:rFonts w:ascii="TimesNewRomanPSMT" w:hAnsi="TimesNewRomanPSMT"/>
          <w:lang w:val="en-US"/>
        </w:rPr>
        <w:t xml:space="preserve">articulation rate (i.e., how quickly one speaks) </w:t>
      </w:r>
      <w:r>
        <w:rPr>
          <w:rFonts w:ascii="TimesNewRomanPSMT" w:hAnsi="TimesNewRomanPSMT"/>
          <w:lang w:val="en-US"/>
        </w:rPr>
        <w:t>shape the impact of their communication</w:t>
      </w:r>
      <w:r w:rsidR="00513A00">
        <w:rPr>
          <w:rFonts w:ascii="TimesNewRomanPSMT" w:hAnsi="TimesNewRomanPSMT"/>
          <w:lang w:val="en-US"/>
        </w:rPr>
        <w:t xml:space="preserve">? And if so, how? </w:t>
      </w:r>
      <w:r w:rsidR="009413E9">
        <w:rPr>
          <w:rFonts w:ascii="TimesNewRomanPSMT" w:hAnsi="TimesNewRomanPSMT"/>
          <w:lang w:val="en-US"/>
        </w:rPr>
        <w:t xml:space="preserve">While </w:t>
      </w:r>
      <w:r w:rsidR="00513A00">
        <w:rPr>
          <w:rFonts w:ascii="TimesNewRomanPSMT" w:hAnsi="TimesNewRomanPSMT"/>
          <w:lang w:val="en-US"/>
        </w:rPr>
        <w:t xml:space="preserve">prior psychological research </w:t>
      </w:r>
      <w:r w:rsidR="009413E9">
        <w:rPr>
          <w:rFonts w:ascii="TimesNewRomanPSMT" w:hAnsi="TimesNewRomanPSMT"/>
          <w:lang w:val="en-US"/>
        </w:rPr>
        <w:t>suggest</w:t>
      </w:r>
      <w:r w:rsidR="00513A00">
        <w:rPr>
          <w:rFonts w:ascii="TimesNewRomanPSMT" w:hAnsi="TimesNewRomanPSMT"/>
          <w:lang w:val="en-US"/>
        </w:rPr>
        <w:t>s</w:t>
      </w:r>
      <w:r w:rsidR="009413E9">
        <w:rPr>
          <w:rFonts w:ascii="TimesNewRomanPSMT" w:hAnsi="TimesNewRomanPSMT"/>
          <w:lang w:val="en-US"/>
        </w:rPr>
        <w:t xml:space="preserve"> that speaking more slowly </w:t>
      </w:r>
      <w:r w:rsidR="00513A00">
        <w:rPr>
          <w:rFonts w:ascii="TimesNewRomanPSMT" w:hAnsi="TimesNewRomanPSMT"/>
          <w:lang w:val="en-US"/>
        </w:rPr>
        <w:t>can sometimes</w:t>
      </w:r>
      <w:r w:rsidR="009413E9">
        <w:rPr>
          <w:rFonts w:ascii="TimesNewRomanPSMT" w:hAnsi="TimesNewRomanPSMT"/>
          <w:lang w:val="en-US"/>
        </w:rPr>
        <w:t xml:space="preserve"> be detrimental, </w:t>
      </w:r>
      <w:r w:rsidR="00513A00">
        <w:rPr>
          <w:rFonts w:ascii="TimesNewRomanPSMT" w:hAnsi="TimesNewRomanPSMT"/>
          <w:lang w:val="en-US"/>
        </w:rPr>
        <w:t>in the context of social interactions, we suggest that the opposite may be true.  Consistent with this suggestion, a</w:t>
      </w:r>
      <w:r w:rsidR="00037144" w:rsidRPr="00DF7A24">
        <w:rPr>
          <w:rFonts w:ascii="TimesNewRomanPSMT" w:hAnsi="TimesNewRomanPSMT"/>
          <w:lang w:val="en-US"/>
        </w:rPr>
        <w:t xml:space="preserve"> multimethod investigation, including automated audio analysis of </w:t>
      </w:r>
      <w:r>
        <w:rPr>
          <w:rFonts w:ascii="TimesNewRomanPSMT" w:hAnsi="TimesNewRomanPSMT"/>
          <w:lang w:val="en-US"/>
        </w:rPr>
        <w:t xml:space="preserve">hundreds of </w:t>
      </w:r>
      <w:r w:rsidR="008F1856">
        <w:rPr>
          <w:rFonts w:ascii="TimesNewRomanPSMT" w:hAnsi="TimesNewRomanPSMT"/>
          <w:lang w:val="en-US"/>
        </w:rPr>
        <w:t xml:space="preserve">real </w:t>
      </w:r>
      <w:r w:rsidR="005354BB">
        <w:rPr>
          <w:rFonts w:ascii="TimesNewRomanPSMT" w:hAnsi="TimesNewRomanPSMT"/>
          <w:lang w:val="en-US"/>
        </w:rPr>
        <w:t>customer service</w:t>
      </w:r>
      <w:r w:rsidR="007110CD">
        <w:rPr>
          <w:rFonts w:ascii="TimesNewRomanPSMT" w:hAnsi="TimesNewRomanPSMT"/>
          <w:lang w:val="en-US"/>
        </w:rPr>
        <w:t xml:space="preserve"> calls</w:t>
      </w:r>
      <w:r w:rsidR="00037144" w:rsidRPr="00DF7A24">
        <w:rPr>
          <w:rFonts w:ascii="TimesNewRomanPSMT" w:hAnsi="TimesNewRomanPSMT"/>
          <w:lang w:val="en-US"/>
        </w:rPr>
        <w:t xml:space="preserve"> </w:t>
      </w:r>
      <w:r w:rsidR="007110CD">
        <w:rPr>
          <w:rFonts w:ascii="TimesNewRomanPSMT" w:hAnsi="TimesNewRomanPSMT"/>
          <w:lang w:val="en-US"/>
        </w:rPr>
        <w:t>and</w:t>
      </w:r>
      <w:r w:rsidR="00037144" w:rsidRPr="00DF7A24">
        <w:rPr>
          <w:rFonts w:ascii="TimesNewRomanPSMT" w:hAnsi="TimesNewRomanPSMT"/>
          <w:lang w:val="en-US"/>
        </w:rPr>
        <w:t xml:space="preserve"> controlled experiment</w:t>
      </w:r>
      <w:r w:rsidR="005354BB">
        <w:rPr>
          <w:rFonts w:ascii="TimesNewRomanPSMT" w:hAnsi="TimesNewRomanPSMT"/>
          <w:lang w:val="en-US"/>
        </w:rPr>
        <w:t>s</w:t>
      </w:r>
      <w:r w:rsidR="00037144" w:rsidRPr="00DF7A24">
        <w:rPr>
          <w:rFonts w:ascii="TimesNewRomanPSMT" w:hAnsi="TimesNewRomanPSMT"/>
          <w:lang w:val="en-US"/>
        </w:rPr>
        <w:t xml:space="preserve">, demonstrates </w:t>
      </w:r>
      <w:r w:rsidR="00513A00">
        <w:rPr>
          <w:rFonts w:ascii="TimesNewRomanPSMT" w:hAnsi="TimesNewRomanPSMT"/>
          <w:lang w:val="en-US"/>
        </w:rPr>
        <w:t>that</w:t>
      </w:r>
      <w:r w:rsidR="009413E9">
        <w:rPr>
          <w:rFonts w:ascii="TimesNewRomanPSMT" w:hAnsi="TimesNewRomanPSMT"/>
          <w:lang w:val="en-US"/>
        </w:rPr>
        <w:t xml:space="preserve"> </w:t>
      </w:r>
      <w:r>
        <w:rPr>
          <w:rFonts w:ascii="TimesNewRomanPSMT" w:hAnsi="TimesNewRomanPSMT"/>
          <w:lang w:val="en-US"/>
        </w:rPr>
        <w:t>speaking more slowly</w:t>
      </w:r>
      <w:r w:rsidR="009413E9">
        <w:rPr>
          <w:rFonts w:ascii="TimesNewRomanPSMT" w:hAnsi="TimesNewRomanPSMT"/>
          <w:lang w:val="en-US"/>
        </w:rPr>
        <w:t xml:space="preserve"> </w:t>
      </w:r>
      <w:r w:rsidR="008940C0">
        <w:rPr>
          <w:rFonts w:ascii="TimesNewRomanPSMT" w:hAnsi="TimesNewRomanPSMT"/>
          <w:lang w:val="en-US"/>
        </w:rPr>
        <w:t xml:space="preserve">(within a range of normal speaking speed) </w:t>
      </w:r>
      <w:r w:rsidR="009413E9">
        <w:rPr>
          <w:rFonts w:ascii="TimesNewRomanPSMT" w:hAnsi="TimesNewRomanPSMT"/>
          <w:lang w:val="en-US"/>
        </w:rPr>
        <w:t>boosts customer satisfaction and leads communicators to be perceived more positively.</w:t>
      </w:r>
      <w:r w:rsidR="00037144" w:rsidRPr="00DF7A24">
        <w:rPr>
          <w:rFonts w:ascii="TimesNewRomanPSMT" w:hAnsi="TimesNewRomanPSMT"/>
          <w:lang w:val="en-US"/>
        </w:rPr>
        <w:t xml:space="preserve"> </w:t>
      </w:r>
      <w:r w:rsidR="005635E4">
        <w:rPr>
          <w:rFonts w:ascii="TimesNewRomanPSMT" w:hAnsi="TimesNewRomanPSMT"/>
          <w:lang w:val="en-US"/>
        </w:rPr>
        <w:t xml:space="preserve"> </w:t>
      </w:r>
      <w:r w:rsidR="00513A00">
        <w:rPr>
          <w:rFonts w:ascii="TimesNewRomanPSMT" w:hAnsi="TimesNewRomanPSMT"/>
          <w:lang w:val="en-US"/>
        </w:rPr>
        <w:t>T</w:t>
      </w:r>
      <w:r w:rsidR="009413E9">
        <w:rPr>
          <w:rFonts w:ascii="TimesNewRomanPSMT" w:hAnsi="TimesNewRomanPSMT"/>
          <w:lang w:val="en-US"/>
        </w:rPr>
        <w:t xml:space="preserve">hese </w:t>
      </w:r>
      <w:r w:rsidR="00037144" w:rsidRPr="00DF7A24">
        <w:rPr>
          <w:rFonts w:ascii="TimesNewRomanPSMT" w:hAnsi="TimesNewRomanPSMT"/>
          <w:lang w:val="en-US"/>
        </w:rPr>
        <w:t>effect</w:t>
      </w:r>
      <w:r w:rsidR="009413E9">
        <w:rPr>
          <w:rFonts w:ascii="TimesNewRomanPSMT" w:hAnsi="TimesNewRomanPSMT"/>
          <w:lang w:val="en-US"/>
        </w:rPr>
        <w:t>s are</w:t>
      </w:r>
      <w:r w:rsidR="00037144" w:rsidRPr="00DF7A24">
        <w:rPr>
          <w:rFonts w:ascii="TimesNewRomanPSMT" w:hAnsi="TimesNewRomanPSMT"/>
          <w:lang w:val="en-US"/>
        </w:rPr>
        <w:t xml:space="preserve"> driven by </w:t>
      </w:r>
      <w:r w:rsidR="007110CD">
        <w:rPr>
          <w:rFonts w:ascii="TimesNewRomanPSMT" w:hAnsi="TimesNewRomanPSMT"/>
          <w:lang w:val="en-US"/>
        </w:rPr>
        <w:t>perceived empathy</w:t>
      </w:r>
      <w:r w:rsidR="00037144" w:rsidRPr="00DF7A24">
        <w:rPr>
          <w:rFonts w:ascii="TimesNewRomanPSMT" w:hAnsi="TimesNewRomanPSMT"/>
          <w:lang w:val="en-US"/>
        </w:rPr>
        <w:t xml:space="preserve">. </w:t>
      </w:r>
      <w:bookmarkEnd w:id="1"/>
      <w:r w:rsidR="007110CD">
        <w:rPr>
          <w:rFonts w:ascii="TimesNewRomanPSMT" w:hAnsi="TimesNewRomanPSMT"/>
          <w:lang w:val="en-US"/>
        </w:rPr>
        <w:t xml:space="preserve">Speaking more slowly </w:t>
      </w:r>
      <w:r w:rsidR="00037144" w:rsidRPr="00DF7A24">
        <w:rPr>
          <w:rFonts w:ascii="TimesNewRomanPSMT" w:hAnsi="TimesNewRomanPSMT"/>
          <w:lang w:val="en-US"/>
        </w:rPr>
        <w:t>makes</w:t>
      </w:r>
      <w:r w:rsidR="007110CD">
        <w:rPr>
          <w:rFonts w:ascii="TimesNewRomanPSMT" w:hAnsi="TimesNewRomanPSMT"/>
          <w:lang w:val="en-US"/>
        </w:rPr>
        <w:t xml:space="preserve"> communicator</w:t>
      </w:r>
      <w:r w:rsidR="009413E9">
        <w:rPr>
          <w:rFonts w:ascii="TimesNewRomanPSMT" w:hAnsi="TimesNewRomanPSMT"/>
          <w:lang w:val="en-US"/>
        </w:rPr>
        <w:t xml:space="preserve">s seem </w:t>
      </w:r>
      <w:r w:rsidR="00223E81">
        <w:rPr>
          <w:rFonts w:ascii="TimesNewRomanPSMT" w:hAnsi="TimesNewRomanPSMT"/>
          <w:lang w:val="en-US"/>
        </w:rPr>
        <w:t>more empathetic</w:t>
      </w:r>
      <w:r w:rsidR="00037144" w:rsidRPr="00DF7A24">
        <w:rPr>
          <w:rFonts w:ascii="TimesNewRomanPSMT" w:hAnsi="TimesNewRomanPSMT"/>
          <w:lang w:val="en-US"/>
        </w:rPr>
        <w:t xml:space="preserve">, which </w:t>
      </w:r>
      <w:r w:rsidR="009413E9">
        <w:rPr>
          <w:rFonts w:ascii="TimesNewRomanPSMT" w:hAnsi="TimesNewRomanPSMT"/>
          <w:lang w:val="en-US"/>
        </w:rPr>
        <w:t xml:space="preserve">has positive downstream effects. </w:t>
      </w:r>
      <w:r w:rsidR="00037144" w:rsidRPr="00DF7A24">
        <w:rPr>
          <w:rFonts w:ascii="TimesNewRomanPSMT" w:hAnsi="TimesNewRomanPSMT"/>
          <w:lang w:val="en-US"/>
        </w:rPr>
        <w:t>Taken together, the</w:t>
      </w:r>
      <w:r w:rsidR="009413E9">
        <w:rPr>
          <w:rFonts w:ascii="TimesNewRomanPSMT" w:hAnsi="TimesNewRomanPSMT"/>
          <w:lang w:val="en-US"/>
        </w:rPr>
        <w:t>se</w:t>
      </w:r>
      <w:r w:rsidR="00037144" w:rsidRPr="00DF7A24">
        <w:rPr>
          <w:rFonts w:ascii="TimesNewRomanPSMT" w:hAnsi="TimesNewRomanPSMT"/>
          <w:lang w:val="en-US"/>
        </w:rPr>
        <w:t xml:space="preserve"> findings </w:t>
      </w:r>
      <w:r w:rsidR="009413E9">
        <w:rPr>
          <w:rFonts w:ascii="TimesNewRomanPSMT" w:hAnsi="TimesNewRomanPSMT"/>
          <w:lang w:val="en-US"/>
        </w:rPr>
        <w:t>shed light on</w:t>
      </w:r>
      <w:r w:rsidR="004D5D5C">
        <w:rPr>
          <w:rFonts w:ascii="TimesNewRomanPSMT" w:hAnsi="TimesNewRomanPSMT"/>
          <w:lang w:val="en-US"/>
        </w:rPr>
        <w:t xml:space="preserve"> articulation rate</w:t>
      </w:r>
      <w:r w:rsidR="009413E9">
        <w:rPr>
          <w:rFonts w:ascii="TimesNewRomanPSMT" w:hAnsi="TimesNewRomanPSMT"/>
          <w:lang w:val="en-US"/>
        </w:rPr>
        <w:t>’s impact</w:t>
      </w:r>
      <w:r w:rsidR="004D5D5C" w:rsidRPr="004D5D5C">
        <w:rPr>
          <w:rFonts w:ascii="Times New Roman" w:hAnsi="Times New Roman" w:cs="Times New Roman"/>
          <w:lang w:val="en-US"/>
        </w:rPr>
        <w:t xml:space="preserve">, </w:t>
      </w:r>
      <w:r w:rsidR="00450E00">
        <w:rPr>
          <w:rFonts w:ascii="Times New Roman" w:hAnsi="Times New Roman" w:cs="Times New Roman"/>
          <w:lang w:val="en-US"/>
        </w:rPr>
        <w:t xml:space="preserve">deepen understanding </w:t>
      </w:r>
      <w:r w:rsidR="009413E9">
        <w:rPr>
          <w:rFonts w:ascii="Times New Roman" w:hAnsi="Times New Roman" w:cs="Times New Roman"/>
          <w:lang w:val="en-US"/>
        </w:rPr>
        <w:t>around</w:t>
      </w:r>
      <w:r w:rsidR="00450E00">
        <w:rPr>
          <w:rFonts w:ascii="Times New Roman" w:hAnsi="Times New Roman" w:cs="Times New Roman"/>
          <w:lang w:val="en-US"/>
        </w:rPr>
        <w:t xml:space="preserve"> drive</w:t>
      </w:r>
      <w:r w:rsidR="00473A35">
        <w:rPr>
          <w:rFonts w:ascii="Times New Roman" w:hAnsi="Times New Roman" w:cs="Times New Roman"/>
          <w:lang w:val="en-US"/>
        </w:rPr>
        <w:t>r</w:t>
      </w:r>
      <w:r w:rsidR="00450E00">
        <w:rPr>
          <w:rFonts w:ascii="Times New Roman" w:hAnsi="Times New Roman" w:cs="Times New Roman"/>
          <w:lang w:val="en-US"/>
        </w:rPr>
        <w:t>s of</w:t>
      </w:r>
      <w:r w:rsidR="004D5D5C" w:rsidRPr="004D5D5C">
        <w:rPr>
          <w:rFonts w:ascii="Times New Roman" w:hAnsi="Times New Roman" w:cs="Times New Roman"/>
          <w:lang w:val="en-US"/>
        </w:rPr>
        <w:t xml:space="preserve"> </w:t>
      </w:r>
      <w:r w:rsidR="004D5D5C">
        <w:rPr>
          <w:rFonts w:ascii="Times New Roman" w:hAnsi="Times New Roman" w:cs="Times New Roman"/>
          <w:lang w:val="en-US"/>
        </w:rPr>
        <w:t>empathy, and highlight</w:t>
      </w:r>
      <w:r w:rsidR="004D5D5C" w:rsidRPr="00DF7A24">
        <w:rPr>
          <w:rFonts w:ascii="TimesNewRomanPSMT" w:hAnsi="TimesNewRomanPSMT"/>
          <w:lang w:val="en-US"/>
        </w:rPr>
        <w:t xml:space="preserve"> </w:t>
      </w:r>
      <w:r w:rsidR="00037144" w:rsidRPr="00DF7A24">
        <w:rPr>
          <w:rFonts w:ascii="TimesNewRomanPSMT" w:hAnsi="TimesNewRomanPSMT"/>
          <w:lang w:val="en-US"/>
        </w:rPr>
        <w:t xml:space="preserve">how automated audio analysis can </w:t>
      </w:r>
      <w:r w:rsidR="009413E9">
        <w:rPr>
          <w:rFonts w:ascii="TimesNewRomanPSMT" w:hAnsi="TimesNewRomanPSMT"/>
          <w:lang w:val="en-US"/>
        </w:rPr>
        <w:t>provide</w:t>
      </w:r>
      <w:r w:rsidR="00037144" w:rsidRPr="00DF7A24">
        <w:rPr>
          <w:rFonts w:ascii="TimesNewRomanPSMT" w:hAnsi="TimesNewRomanPSMT"/>
          <w:lang w:val="en-US"/>
        </w:rPr>
        <w:t xml:space="preserve"> insight into </w:t>
      </w:r>
      <w:r w:rsidR="00321F92">
        <w:rPr>
          <w:rFonts w:ascii="TimesNewRomanPSMT" w:hAnsi="TimesNewRomanPSMT"/>
          <w:lang w:val="en-US"/>
        </w:rPr>
        <w:t>consumer</w:t>
      </w:r>
      <w:r w:rsidR="00037144" w:rsidRPr="00DF7A24">
        <w:rPr>
          <w:rFonts w:ascii="TimesNewRomanPSMT" w:hAnsi="TimesNewRomanPSMT"/>
          <w:lang w:val="en-US"/>
        </w:rPr>
        <w:t xml:space="preserve"> behavior.</w:t>
      </w:r>
    </w:p>
    <w:p w14:paraId="63145F13" w14:textId="77777777" w:rsidR="00037144" w:rsidRPr="00DF7A24" w:rsidRDefault="00037144" w:rsidP="00037144">
      <w:pPr>
        <w:spacing w:line="480" w:lineRule="auto"/>
        <w:rPr>
          <w:rFonts w:ascii="TimesNewRomanPSMT" w:hAnsi="TimesNewRomanPSMT"/>
          <w:lang w:val="en-US"/>
        </w:rPr>
      </w:pPr>
    </w:p>
    <w:p w14:paraId="1F9039DE" w14:textId="27ED6CC5" w:rsidR="00037144" w:rsidRPr="009335F6" w:rsidRDefault="00037144" w:rsidP="00037144">
      <w:pPr>
        <w:spacing w:line="480" w:lineRule="auto"/>
        <w:rPr>
          <w:rFonts w:ascii="Times New Roman" w:hAnsi="Times New Roman" w:cs="Times New Roman"/>
          <w:lang w:val="en-US"/>
        </w:rPr>
      </w:pPr>
      <w:r w:rsidRPr="009335F6">
        <w:rPr>
          <w:rFonts w:ascii="Times New Roman" w:hAnsi="Times New Roman" w:cs="Times New Roman"/>
          <w:i/>
          <w:iCs/>
          <w:lang w:val="en-US"/>
        </w:rPr>
        <w:t>Keywords</w:t>
      </w:r>
      <w:r w:rsidRPr="009335F6">
        <w:rPr>
          <w:rFonts w:ascii="Times New Roman" w:hAnsi="Times New Roman" w:cs="Times New Roman"/>
          <w:lang w:val="en-US"/>
        </w:rPr>
        <w:t xml:space="preserve">: </w:t>
      </w:r>
      <w:r w:rsidR="00450E00" w:rsidRPr="009335F6">
        <w:rPr>
          <w:rFonts w:ascii="Times New Roman" w:hAnsi="Times New Roman" w:cs="Times New Roman"/>
          <w:lang w:val="en-US"/>
        </w:rPr>
        <w:t>articulation rate</w:t>
      </w:r>
      <w:r w:rsidRPr="009335F6">
        <w:rPr>
          <w:rFonts w:ascii="Times New Roman" w:hAnsi="Times New Roman" w:cs="Times New Roman"/>
          <w:lang w:val="en-US"/>
        </w:rPr>
        <w:t>,</w:t>
      </w:r>
      <w:r w:rsidR="00450E00" w:rsidRPr="009335F6">
        <w:rPr>
          <w:rFonts w:ascii="Times New Roman" w:hAnsi="Times New Roman" w:cs="Times New Roman"/>
          <w:lang w:val="en-US"/>
        </w:rPr>
        <w:t xml:space="preserve"> empathy,</w:t>
      </w:r>
      <w:r w:rsidRPr="009335F6">
        <w:rPr>
          <w:rFonts w:ascii="Times New Roman" w:hAnsi="Times New Roman" w:cs="Times New Roman"/>
          <w:lang w:val="en-US"/>
        </w:rPr>
        <w:t xml:space="preserve"> </w:t>
      </w:r>
      <w:r w:rsidR="0069471B" w:rsidRPr="009335F6">
        <w:rPr>
          <w:rFonts w:ascii="Times New Roman" w:hAnsi="Times New Roman" w:cs="Times New Roman"/>
          <w:lang w:val="en-US"/>
        </w:rPr>
        <w:t>automated audio analysis</w:t>
      </w:r>
      <w:r w:rsidR="00450E00" w:rsidRPr="009335F6">
        <w:rPr>
          <w:rFonts w:ascii="Times New Roman" w:hAnsi="Times New Roman" w:cs="Times New Roman"/>
          <w:lang w:val="en-US"/>
        </w:rPr>
        <w:t xml:space="preserve">, </w:t>
      </w:r>
      <w:r w:rsidR="006D6652">
        <w:rPr>
          <w:rFonts w:ascii="Times New Roman" w:hAnsi="Times New Roman" w:cs="Times New Roman"/>
          <w:lang w:val="en-US"/>
        </w:rPr>
        <w:t xml:space="preserve">social </w:t>
      </w:r>
      <w:r w:rsidR="00544D03">
        <w:rPr>
          <w:rFonts w:ascii="Times New Roman" w:hAnsi="Times New Roman" w:cs="Times New Roman"/>
          <w:lang w:val="en-US"/>
        </w:rPr>
        <w:t>interactions</w:t>
      </w:r>
      <w:r w:rsidR="006B456C">
        <w:rPr>
          <w:rFonts w:ascii="Times New Roman" w:hAnsi="Times New Roman" w:cs="Times New Roman"/>
          <w:lang w:val="en-US"/>
        </w:rPr>
        <w:t xml:space="preserve">, </w:t>
      </w:r>
      <w:r w:rsidR="001367DF">
        <w:rPr>
          <w:rFonts w:ascii="Times New Roman" w:hAnsi="Times New Roman" w:cs="Times New Roman"/>
          <w:lang w:val="en-US"/>
        </w:rPr>
        <w:t>vocal features</w:t>
      </w:r>
      <w:r w:rsidR="00096CA4">
        <w:rPr>
          <w:rFonts w:ascii="Times New Roman" w:hAnsi="Times New Roman" w:cs="Times New Roman"/>
          <w:lang w:val="en-US"/>
        </w:rPr>
        <w:t>, person perception</w:t>
      </w:r>
    </w:p>
    <w:p w14:paraId="4CEA01C8" w14:textId="0E3F81C7" w:rsidR="007B4358" w:rsidRDefault="007B4358" w:rsidP="005635E4">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br w:type="page"/>
      </w:r>
    </w:p>
    <w:p w14:paraId="355963B2" w14:textId="39B253F1" w:rsidR="003451AA" w:rsidRDefault="009413E9" w:rsidP="00E96192">
      <w:pPr>
        <w:spacing w:line="480" w:lineRule="auto"/>
        <w:ind w:firstLine="708"/>
        <w:rPr>
          <w:rFonts w:ascii="TimesNewRomanPSMT" w:eastAsia="Times New Roman" w:hAnsi="TimesNewRomanPSMT" w:cs="Times New Roman"/>
          <w:lang w:val="en-US" w:eastAsia="it-IT"/>
        </w:rPr>
      </w:pPr>
      <w:bookmarkStart w:id="2" w:name="OLE_LINK9"/>
      <w:bookmarkStart w:id="3" w:name="OLE_LINK10"/>
      <w:r>
        <w:rPr>
          <w:rFonts w:ascii="TimesNewRomanPSMT" w:eastAsia="Times New Roman" w:hAnsi="TimesNewRomanPSMT" w:cs="Times New Roman"/>
          <w:lang w:val="en-US" w:eastAsia="it-IT"/>
        </w:rPr>
        <w:lastRenderedPageBreak/>
        <w:t>E</w:t>
      </w:r>
      <w:r w:rsidR="00494C21">
        <w:rPr>
          <w:rFonts w:ascii="TimesNewRomanPSMT" w:eastAsia="Times New Roman" w:hAnsi="TimesNewRomanPSMT" w:cs="Times New Roman"/>
          <w:lang w:val="en-US" w:eastAsia="it-IT"/>
        </w:rPr>
        <w:t xml:space="preserve">ffective </w:t>
      </w:r>
      <w:r w:rsidR="0063420B">
        <w:rPr>
          <w:rFonts w:ascii="TimesNewRomanPSMT" w:eastAsia="Times New Roman" w:hAnsi="TimesNewRomanPSMT" w:cs="Times New Roman"/>
          <w:lang w:val="en-US" w:eastAsia="it-IT"/>
        </w:rPr>
        <w:t>communication</w:t>
      </w:r>
      <w:r>
        <w:rPr>
          <w:rFonts w:ascii="TimesNewRomanPSMT" w:eastAsia="Times New Roman" w:hAnsi="TimesNewRomanPSMT" w:cs="Times New Roman"/>
          <w:lang w:val="en-US" w:eastAsia="it-IT"/>
        </w:rPr>
        <w:t xml:space="preserve"> is an integral part of almost every marketplace interaction</w:t>
      </w:r>
      <w:r w:rsidR="00FA33BC">
        <w:rPr>
          <w:rFonts w:ascii="TimesNewRomanPSMT" w:eastAsia="Times New Roman" w:hAnsi="TimesNewRomanPSMT" w:cs="Times New Roman"/>
          <w:lang w:val="en-US" w:eastAsia="it-IT"/>
        </w:rPr>
        <w:t>.</w:t>
      </w:r>
      <w:r>
        <w:rPr>
          <w:rFonts w:ascii="TimesNewRomanPSMT" w:eastAsia="Times New Roman" w:hAnsi="TimesNewRomanPSMT" w:cs="Times New Roman"/>
          <w:lang w:val="en-US" w:eastAsia="it-IT"/>
        </w:rPr>
        <w:t xml:space="preserve">  It shapes how salespeople sell products, customer service representatives solve problems, </w:t>
      </w:r>
      <w:r w:rsidRPr="001275D7">
        <w:rPr>
          <w:rFonts w:ascii="TimesNewRomanPSMT" w:eastAsia="Times New Roman" w:hAnsi="TimesNewRomanPSMT" w:cs="Times New Roman"/>
          <w:lang w:val="en-US" w:eastAsia="it-IT"/>
        </w:rPr>
        <w:t>doctors explain diagnoses,</w:t>
      </w:r>
      <w:r>
        <w:rPr>
          <w:rFonts w:ascii="TimesNewRomanPSMT" w:eastAsia="Times New Roman" w:hAnsi="TimesNewRomanPSMT" w:cs="Times New Roman"/>
          <w:lang w:val="en-US" w:eastAsia="it-IT"/>
        </w:rPr>
        <w:t xml:space="preserve"> and politicians pitch policies.  Indeed</w:t>
      </w:r>
      <w:r w:rsidR="00E96192">
        <w:rPr>
          <w:rFonts w:ascii="TimesNewRomanPSMT" w:eastAsia="Times New Roman" w:hAnsi="TimesNewRomanPSMT" w:cs="Times New Roman"/>
          <w:lang w:val="en-US" w:eastAsia="it-IT"/>
        </w:rPr>
        <w:t xml:space="preserve">, recent work finds that subtle shifts in </w:t>
      </w:r>
      <w:r w:rsidR="0046765D">
        <w:rPr>
          <w:rFonts w:ascii="TimesNewRomanPSMT" w:eastAsia="Times New Roman" w:hAnsi="TimesNewRomanPSMT" w:cs="Times New Roman"/>
          <w:lang w:val="en-US" w:eastAsia="it-IT"/>
        </w:rPr>
        <w:t>communicator language</w:t>
      </w:r>
      <w:r w:rsidR="00E96192">
        <w:rPr>
          <w:rFonts w:ascii="TimesNewRomanPSMT" w:eastAsia="Times New Roman" w:hAnsi="TimesNewRomanPSMT" w:cs="Times New Roman"/>
          <w:lang w:val="en-US" w:eastAsia="it-IT"/>
        </w:rPr>
        <w:t xml:space="preserve"> can impact everything from customer satisfaction and sales to </w:t>
      </w:r>
      <w:r w:rsidR="000D6C79">
        <w:rPr>
          <w:rFonts w:ascii="TimesNewRomanPSMT" w:eastAsia="Times New Roman" w:hAnsi="TimesNewRomanPSMT" w:cs="Times New Roman"/>
          <w:lang w:val="en-US" w:eastAsia="it-IT"/>
        </w:rPr>
        <w:t xml:space="preserve">word-of-mouth </w:t>
      </w:r>
      <w:r w:rsidR="00E96192">
        <w:rPr>
          <w:rFonts w:ascii="TimesNewRomanPSMT" w:eastAsia="Times New Roman" w:hAnsi="TimesNewRomanPSMT" w:cs="Times New Roman"/>
          <w:lang w:val="en-US" w:eastAsia="it-IT"/>
        </w:rPr>
        <w:t xml:space="preserve">and </w:t>
      </w:r>
      <w:r w:rsidR="00865F0E">
        <w:rPr>
          <w:rFonts w:ascii="TimesNewRomanPSMT" w:eastAsia="Times New Roman" w:hAnsi="TimesNewRomanPSMT" w:cs="Times New Roman"/>
          <w:lang w:val="en-US" w:eastAsia="it-IT"/>
        </w:rPr>
        <w:t>engagement</w:t>
      </w:r>
      <w:r w:rsidR="002E1CD1">
        <w:rPr>
          <w:rFonts w:ascii="TimesNewRomanPSMT" w:eastAsia="Times New Roman" w:hAnsi="TimesNewRomanPSMT" w:cs="Times New Roman"/>
          <w:lang w:val="en-US" w:eastAsia="it-IT"/>
        </w:rPr>
        <w:t xml:space="preserve"> </w:t>
      </w:r>
      <w:r w:rsidR="00D22E74">
        <w:rPr>
          <w:rFonts w:ascii="TimesNewRomanPSMT" w:eastAsia="Times New Roman" w:hAnsi="TimesNewRomanPSMT" w:cs="Times New Roman"/>
          <w:lang w:val="en-US" w:eastAsia="it-IT"/>
        </w:rPr>
        <w:t>(</w:t>
      </w:r>
      <w:r w:rsidR="00CD1F8B">
        <w:rPr>
          <w:rFonts w:ascii="TimesNewRomanPSMT" w:eastAsia="Times New Roman" w:hAnsi="TimesNewRomanPSMT" w:cs="Times New Roman"/>
          <w:lang w:val="en-US" w:eastAsia="it-IT"/>
        </w:rPr>
        <w:t xml:space="preserve">e.g., </w:t>
      </w:r>
      <w:r w:rsidR="00FB6ED6">
        <w:rPr>
          <w:rFonts w:ascii="TimesNewRomanPSMT" w:eastAsia="Times New Roman" w:hAnsi="TimesNewRomanPSMT" w:cs="Times New Roman"/>
          <w:lang w:val="en-US" w:eastAsia="it-IT"/>
        </w:rPr>
        <w:t xml:space="preserve">Berger et al. 2020; Moore 2015; Moore and Lafreniere 2020; </w:t>
      </w:r>
      <w:r w:rsidR="00990FE6">
        <w:rPr>
          <w:rFonts w:ascii="TimesNewRomanPSMT" w:eastAsia="Times New Roman" w:hAnsi="TimesNewRomanPSMT" w:cs="Times New Roman"/>
          <w:lang w:val="en-US" w:eastAsia="it-IT"/>
        </w:rPr>
        <w:t>Packard and Berger 2024;</w:t>
      </w:r>
      <w:r w:rsidR="00D22E74">
        <w:rPr>
          <w:rFonts w:ascii="TimesNewRomanPSMT" w:eastAsia="Times New Roman" w:hAnsi="TimesNewRomanPSMT" w:cs="Times New Roman"/>
          <w:lang w:val="en-US" w:eastAsia="it-IT"/>
        </w:rPr>
        <w:t xml:space="preserve"> </w:t>
      </w:r>
      <w:proofErr w:type="spellStart"/>
      <w:r w:rsidR="00D22E74">
        <w:rPr>
          <w:rFonts w:ascii="TimesNewRomanPSMT" w:eastAsia="Times New Roman" w:hAnsi="TimesNewRomanPSMT" w:cs="Times New Roman"/>
          <w:lang w:val="en-US" w:eastAsia="it-IT"/>
        </w:rPr>
        <w:t>Pogacar</w:t>
      </w:r>
      <w:proofErr w:type="spellEnd"/>
      <w:r w:rsidR="00D22E74">
        <w:rPr>
          <w:rFonts w:ascii="TimesNewRomanPSMT" w:eastAsia="Times New Roman" w:hAnsi="TimesNewRomanPSMT" w:cs="Times New Roman"/>
          <w:lang w:val="en-US" w:eastAsia="it-IT"/>
        </w:rPr>
        <w:t>, Shrum, and Lowrey 2018)</w:t>
      </w:r>
      <w:r w:rsidR="00990FE6">
        <w:rPr>
          <w:rFonts w:ascii="TimesNewRomanPSMT" w:eastAsia="Times New Roman" w:hAnsi="TimesNewRomanPSMT" w:cs="Times New Roman"/>
          <w:lang w:val="en-US" w:eastAsia="it-IT"/>
        </w:rPr>
        <w:t>.</w:t>
      </w:r>
      <w:r w:rsidR="00D22E74">
        <w:rPr>
          <w:rFonts w:ascii="TimesNewRomanPSMT" w:eastAsia="Times New Roman" w:hAnsi="TimesNewRomanPSMT" w:cs="Times New Roman"/>
          <w:lang w:val="en-US" w:eastAsia="it-IT"/>
        </w:rPr>
        <w:t xml:space="preserve"> </w:t>
      </w:r>
      <w:r w:rsidR="003451AA">
        <w:rPr>
          <w:rFonts w:ascii="TimesNewRomanPSMT" w:eastAsia="Times New Roman" w:hAnsi="TimesNewRomanPSMT" w:cs="Times New Roman"/>
          <w:lang w:val="en-US" w:eastAsia="it-IT"/>
        </w:rPr>
        <w:t xml:space="preserve"> </w:t>
      </w:r>
    </w:p>
    <w:p w14:paraId="086E59EF" w14:textId="605AA00E" w:rsidR="00136EA9" w:rsidRDefault="001275D7" w:rsidP="00D57A52">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But w</w:t>
      </w:r>
      <w:r w:rsidRPr="001275D7">
        <w:rPr>
          <w:rFonts w:ascii="TimesNewRomanPSMT" w:eastAsia="Times New Roman" w:hAnsi="TimesNewRomanPSMT" w:cs="Times New Roman"/>
          <w:lang w:val="en-US" w:eastAsia="it-IT"/>
        </w:rPr>
        <w:t>hile</w:t>
      </w:r>
      <w:r w:rsidR="0082472F">
        <w:rPr>
          <w:rFonts w:ascii="TimesNewRomanPSMT" w:eastAsia="Times New Roman" w:hAnsi="TimesNewRomanPSMT" w:cs="Times New Roman"/>
          <w:lang w:val="en-US" w:eastAsia="it-IT"/>
        </w:rPr>
        <w:t xml:space="preserve"> it is </w:t>
      </w:r>
      <w:r w:rsidR="00136EA9">
        <w:rPr>
          <w:rFonts w:ascii="TimesNewRomanPSMT" w:eastAsia="Times New Roman" w:hAnsi="TimesNewRomanPSMT" w:cs="Times New Roman"/>
          <w:lang w:val="en-US" w:eastAsia="it-IT"/>
        </w:rPr>
        <w:t xml:space="preserve">clear that </w:t>
      </w:r>
      <w:r w:rsidR="00136EA9" w:rsidRPr="004163E2">
        <w:rPr>
          <w:rFonts w:ascii="TimesNewRomanPSMT" w:eastAsia="Times New Roman" w:hAnsi="TimesNewRomanPSMT" w:cs="Times New Roman"/>
          <w:i/>
          <w:iCs/>
          <w:lang w:val="en-US" w:eastAsia="it-IT"/>
        </w:rPr>
        <w:t>what</w:t>
      </w:r>
      <w:r w:rsidR="00136EA9">
        <w:rPr>
          <w:rFonts w:ascii="TimesNewRomanPSMT" w:eastAsia="Times New Roman" w:hAnsi="TimesNewRomanPSMT" w:cs="Times New Roman"/>
          <w:lang w:val="en-US" w:eastAsia="it-IT"/>
        </w:rPr>
        <w:t xml:space="preserve"> communicators say</w:t>
      </w:r>
      <w:r w:rsidR="004163E2">
        <w:rPr>
          <w:rFonts w:ascii="TimesNewRomanPSMT" w:eastAsia="Times New Roman" w:hAnsi="TimesNewRomanPSMT" w:cs="Times New Roman"/>
          <w:lang w:val="en-US" w:eastAsia="it-IT"/>
        </w:rPr>
        <w:t xml:space="preserve"> (i.e., the words they use) shapes their effectiveness, might </w:t>
      </w:r>
      <w:r w:rsidR="004163E2" w:rsidRPr="004163E2">
        <w:rPr>
          <w:rFonts w:ascii="TimesNewRomanPSMT" w:eastAsia="Times New Roman" w:hAnsi="TimesNewRomanPSMT" w:cs="Times New Roman"/>
          <w:i/>
          <w:iCs/>
          <w:lang w:val="en-US" w:eastAsia="it-IT"/>
        </w:rPr>
        <w:t>how</w:t>
      </w:r>
      <w:r w:rsidR="004163E2">
        <w:rPr>
          <w:rFonts w:ascii="TimesNewRomanPSMT" w:eastAsia="Times New Roman" w:hAnsi="TimesNewRomanPSMT" w:cs="Times New Roman"/>
          <w:lang w:val="en-US" w:eastAsia="it-IT"/>
        </w:rPr>
        <w:t xml:space="preserve"> they say it also play a role?  Specifically, might the vocal features they use when communicating influence their impact?</w:t>
      </w:r>
    </w:p>
    <w:p w14:paraId="34CBE356" w14:textId="2EE67B9E" w:rsidR="00513A00" w:rsidRDefault="004163E2" w:rsidP="004163E2">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To shed light on these questions, we </w:t>
      </w:r>
      <w:r w:rsidR="006B50D8">
        <w:rPr>
          <w:rFonts w:ascii="TimesNewRomanPSMT" w:eastAsia="Times New Roman" w:hAnsi="TimesNewRomanPSMT" w:cs="Times New Roman"/>
          <w:lang w:val="en-US" w:eastAsia="it-IT"/>
        </w:rPr>
        <w:t xml:space="preserve">focus on </w:t>
      </w:r>
      <w:r w:rsidR="00663E03">
        <w:rPr>
          <w:rFonts w:ascii="TimesNewRomanPSMT" w:eastAsia="Times New Roman" w:hAnsi="TimesNewRomanPSMT" w:cs="Times New Roman"/>
          <w:lang w:val="en-US" w:eastAsia="it-IT"/>
        </w:rPr>
        <w:t xml:space="preserve">a </w:t>
      </w:r>
      <w:r w:rsidR="006B50D8">
        <w:rPr>
          <w:rFonts w:ascii="TimesNewRomanPSMT" w:eastAsia="Times New Roman" w:hAnsi="TimesNewRomanPSMT" w:cs="Times New Roman"/>
          <w:lang w:val="en-US" w:eastAsia="it-IT"/>
        </w:rPr>
        <w:t xml:space="preserve">vocal </w:t>
      </w:r>
      <w:r w:rsidR="00573E04">
        <w:rPr>
          <w:rFonts w:ascii="TimesNewRomanPSMT" w:eastAsia="Times New Roman" w:hAnsi="TimesNewRomanPSMT" w:cs="Times New Roman"/>
          <w:lang w:val="en-US" w:eastAsia="it-IT"/>
        </w:rPr>
        <w:t>feature</w:t>
      </w:r>
      <w:r w:rsidR="00663E03">
        <w:rPr>
          <w:rFonts w:ascii="TimesNewRomanPSMT" w:eastAsia="Times New Roman" w:hAnsi="TimesNewRomanPSMT" w:cs="Times New Roman"/>
          <w:lang w:val="en-US" w:eastAsia="it-IT"/>
        </w:rPr>
        <w:t xml:space="preserve"> inherent in every spoken communication</w:t>
      </w:r>
      <w:r w:rsidR="00E6560A">
        <w:rPr>
          <w:rFonts w:ascii="TimesNewRomanPSMT" w:eastAsia="Times New Roman" w:hAnsi="TimesNewRomanPSMT" w:cs="Times New Roman"/>
          <w:lang w:val="en-US" w:eastAsia="it-IT"/>
        </w:rPr>
        <w:t xml:space="preserve"> </w:t>
      </w:r>
      <w:r w:rsidR="009E39B8">
        <w:rPr>
          <w:rFonts w:ascii="TimesNewRomanPSMT" w:eastAsia="Times New Roman" w:hAnsi="TimesNewRomanPSMT" w:cs="Times New Roman"/>
          <w:lang w:val="en-US" w:eastAsia="it-IT"/>
        </w:rPr>
        <w:t>–</w:t>
      </w:r>
      <w:r w:rsidR="00F30E20">
        <w:rPr>
          <w:rFonts w:ascii="TimesNewRomanPSMT" w:eastAsia="Times New Roman" w:hAnsi="TimesNewRomanPSMT" w:cs="Times New Roman"/>
          <w:lang w:val="en-US" w:eastAsia="it-IT"/>
        </w:rPr>
        <w:t xml:space="preserve"> </w:t>
      </w:r>
      <w:r w:rsidR="006B50D8">
        <w:rPr>
          <w:rFonts w:ascii="TimesNewRomanPSMT" w:eastAsia="Times New Roman" w:hAnsi="TimesNewRomanPSMT" w:cs="Times New Roman"/>
          <w:lang w:val="en-US" w:eastAsia="it-IT"/>
        </w:rPr>
        <w:t>articulation rate</w:t>
      </w:r>
      <w:r w:rsidR="0095622E">
        <w:rPr>
          <w:rFonts w:ascii="TimesNewRomanPSMT" w:eastAsia="Times New Roman" w:hAnsi="TimesNewRomanPSMT" w:cs="Times New Roman"/>
          <w:lang w:val="en-US" w:eastAsia="it-IT"/>
        </w:rPr>
        <w:t xml:space="preserve">, or </w:t>
      </w:r>
      <w:r w:rsidR="006B50D8">
        <w:rPr>
          <w:rFonts w:ascii="TimesNewRomanPSMT" w:eastAsia="Times New Roman" w:hAnsi="TimesNewRomanPSMT" w:cs="Times New Roman"/>
          <w:lang w:val="en-US" w:eastAsia="it-IT"/>
        </w:rPr>
        <w:t xml:space="preserve">the </w:t>
      </w:r>
      <w:r w:rsidR="00191960">
        <w:rPr>
          <w:rFonts w:ascii="TimesNewRomanPSMT" w:eastAsia="Times New Roman" w:hAnsi="TimesNewRomanPSMT" w:cs="Times New Roman"/>
          <w:lang w:val="en-US" w:eastAsia="it-IT"/>
        </w:rPr>
        <w:t>rate</w:t>
      </w:r>
      <w:r w:rsidR="006B50D8">
        <w:rPr>
          <w:rFonts w:ascii="TimesNewRomanPSMT" w:eastAsia="Times New Roman" w:hAnsi="TimesNewRomanPSMT" w:cs="Times New Roman"/>
          <w:lang w:val="en-US" w:eastAsia="it-IT"/>
        </w:rPr>
        <w:t xml:space="preserve"> at which </w:t>
      </w:r>
      <w:r w:rsidR="00AA0A41">
        <w:rPr>
          <w:rFonts w:ascii="TimesNewRomanPSMT" w:eastAsia="Times New Roman" w:hAnsi="TimesNewRomanPSMT" w:cs="Times New Roman"/>
          <w:lang w:val="en-US" w:eastAsia="it-IT"/>
        </w:rPr>
        <w:t>people</w:t>
      </w:r>
      <w:r w:rsidR="006B50D8">
        <w:rPr>
          <w:rFonts w:ascii="TimesNewRomanPSMT" w:eastAsia="Times New Roman" w:hAnsi="TimesNewRomanPSMT" w:cs="Times New Roman"/>
          <w:lang w:val="en-US" w:eastAsia="it-IT"/>
        </w:rPr>
        <w:t xml:space="preserve"> speak</w:t>
      </w:r>
      <w:r w:rsidR="0095622E">
        <w:rPr>
          <w:rFonts w:ascii="TimesNewRomanPSMT" w:eastAsia="Times New Roman" w:hAnsi="TimesNewRomanPSMT" w:cs="Times New Roman"/>
          <w:lang w:val="en-US" w:eastAsia="it-IT"/>
        </w:rPr>
        <w:t xml:space="preserve"> (</w:t>
      </w:r>
      <w:proofErr w:type="spellStart"/>
      <w:r w:rsidR="00101366">
        <w:rPr>
          <w:rFonts w:ascii="TimesNewRomanPSMT" w:eastAsia="Times New Roman" w:hAnsi="TimesNewRomanPSMT" w:cs="Times New Roman"/>
          <w:lang w:val="en-US" w:eastAsia="it-IT"/>
        </w:rPr>
        <w:t>Quené</w:t>
      </w:r>
      <w:proofErr w:type="spellEnd"/>
      <w:r w:rsidR="00101366">
        <w:rPr>
          <w:rFonts w:ascii="TimesNewRomanPSMT" w:eastAsia="Times New Roman" w:hAnsi="TimesNewRomanPSMT" w:cs="Times New Roman"/>
          <w:lang w:val="en-US" w:eastAsia="it-IT"/>
        </w:rPr>
        <w:t xml:space="preserve"> 2007</w:t>
      </w:r>
      <w:r w:rsidR="006B50D8">
        <w:rPr>
          <w:rFonts w:ascii="TimesNewRomanPSMT" w:eastAsia="Times New Roman" w:hAnsi="TimesNewRomanPSMT" w:cs="Times New Roman"/>
          <w:lang w:val="en-US" w:eastAsia="it-IT"/>
        </w:rPr>
        <w:t xml:space="preserve">).  </w:t>
      </w:r>
      <w:r w:rsidR="0046765D">
        <w:rPr>
          <w:rFonts w:ascii="TimesNewRomanPSMT" w:eastAsia="Times New Roman" w:hAnsi="TimesNewRomanPSMT" w:cs="Times New Roman"/>
          <w:lang w:val="en-US" w:eastAsia="it-IT"/>
        </w:rPr>
        <w:t xml:space="preserve">Communicators can </w:t>
      </w:r>
      <w:r w:rsidR="006B50D8">
        <w:rPr>
          <w:rFonts w:ascii="TimesNewRomanPSMT" w:eastAsia="Times New Roman" w:hAnsi="TimesNewRomanPSMT" w:cs="Times New Roman"/>
          <w:lang w:val="en-US" w:eastAsia="it-IT"/>
        </w:rPr>
        <w:t xml:space="preserve">speak </w:t>
      </w:r>
      <w:r>
        <w:rPr>
          <w:rFonts w:ascii="TimesNewRomanPSMT" w:eastAsia="Times New Roman" w:hAnsi="TimesNewRomanPSMT" w:cs="Times New Roman"/>
          <w:lang w:val="en-US" w:eastAsia="it-IT"/>
        </w:rPr>
        <w:t xml:space="preserve">more </w:t>
      </w:r>
      <w:r w:rsidR="006B50D8">
        <w:rPr>
          <w:rFonts w:ascii="TimesNewRomanPSMT" w:eastAsia="Times New Roman" w:hAnsi="TimesNewRomanPSMT" w:cs="Times New Roman"/>
          <w:lang w:val="en-US" w:eastAsia="it-IT"/>
        </w:rPr>
        <w:t xml:space="preserve">quickly </w:t>
      </w:r>
      <w:r w:rsidR="0046765D">
        <w:rPr>
          <w:rFonts w:ascii="TimesNewRomanPSMT" w:eastAsia="Times New Roman" w:hAnsi="TimesNewRomanPSMT" w:cs="Times New Roman"/>
          <w:lang w:val="en-US" w:eastAsia="it-IT"/>
        </w:rPr>
        <w:t>or</w:t>
      </w:r>
      <w:r w:rsidR="006B50D8">
        <w:rPr>
          <w:rFonts w:ascii="TimesNewRomanPSMT" w:eastAsia="Times New Roman" w:hAnsi="TimesNewRomanPSMT" w:cs="Times New Roman"/>
          <w:lang w:val="en-US" w:eastAsia="it-IT"/>
        </w:rPr>
        <w:t xml:space="preserve"> deliver words at a slower pace. While </w:t>
      </w:r>
      <w:r w:rsidR="00513A00">
        <w:rPr>
          <w:rFonts w:ascii="TimesNewRomanPSMT" w:eastAsia="Times New Roman" w:hAnsi="TimesNewRomanPSMT" w:cs="Times New Roman"/>
          <w:lang w:val="en-US" w:eastAsia="it-IT"/>
        </w:rPr>
        <w:t>prior</w:t>
      </w:r>
      <w:r>
        <w:rPr>
          <w:rFonts w:ascii="TimesNewRomanPSMT" w:eastAsia="Times New Roman" w:hAnsi="TimesNewRomanPSMT" w:cs="Times New Roman"/>
          <w:lang w:val="en-US" w:eastAsia="it-IT"/>
        </w:rPr>
        <w:t xml:space="preserve"> psychological </w:t>
      </w:r>
      <w:r w:rsidR="00513A00">
        <w:rPr>
          <w:rFonts w:ascii="TimesNewRomanPSMT" w:eastAsia="Times New Roman" w:hAnsi="TimesNewRomanPSMT" w:cs="Times New Roman"/>
          <w:lang w:val="en-US" w:eastAsia="it-IT"/>
        </w:rPr>
        <w:t>research (</w:t>
      </w:r>
      <w:r w:rsidR="00E85B3C">
        <w:rPr>
          <w:rFonts w:ascii="TimesNewRomanPSMT" w:eastAsia="Times New Roman" w:hAnsi="TimesNewRomanPSMT" w:cs="Times New Roman"/>
          <w:lang w:val="en-US" w:eastAsia="it-IT"/>
        </w:rPr>
        <w:t>e.g.,</w:t>
      </w:r>
      <w:r w:rsidR="00EA31B4" w:rsidRPr="00EA31B4">
        <w:rPr>
          <w:rFonts w:ascii="TimesNewRomanPSMT" w:eastAsia="Times New Roman" w:hAnsi="TimesNewRomanPSMT" w:cs="Times New Roman"/>
          <w:lang w:val="en-US" w:eastAsia="it-IT"/>
        </w:rPr>
        <w:t xml:space="preserve"> </w:t>
      </w:r>
      <w:r w:rsidR="00EA31B4">
        <w:rPr>
          <w:rFonts w:ascii="TimesNewRomanPSMT" w:eastAsia="Times New Roman" w:hAnsi="TimesNewRomanPSMT" w:cs="Times New Roman"/>
          <w:lang w:val="en-US" w:eastAsia="it-IT"/>
        </w:rPr>
        <w:t>Cesario and Higgins 2008; Ray 1986</w:t>
      </w:r>
      <w:r w:rsidR="00513A00">
        <w:rPr>
          <w:rFonts w:ascii="TimesNewRomanPSMT" w:eastAsia="Times New Roman" w:hAnsi="TimesNewRomanPSMT" w:cs="Times New Roman"/>
          <w:lang w:val="en-US" w:eastAsia="it-IT"/>
        </w:rPr>
        <w:t xml:space="preserve">) suggests that </w:t>
      </w:r>
      <w:r w:rsidR="002846A6">
        <w:rPr>
          <w:rFonts w:ascii="TimesNewRomanPSMT" w:eastAsia="Times New Roman" w:hAnsi="TimesNewRomanPSMT" w:cs="Times New Roman"/>
          <w:lang w:val="en-US" w:eastAsia="it-IT"/>
        </w:rPr>
        <w:t xml:space="preserve">speaking </w:t>
      </w:r>
      <w:r w:rsidR="00513A00">
        <w:rPr>
          <w:rFonts w:ascii="TimesNewRomanPSMT" w:eastAsia="Times New Roman" w:hAnsi="TimesNewRomanPSMT" w:cs="Times New Roman"/>
          <w:lang w:val="en-US" w:eastAsia="it-IT"/>
        </w:rPr>
        <w:t xml:space="preserve">more slowly can sometimes be detrimental (because it signals a lack of confidence), in the context of social interactions, we suggest that the opposite may be true.  Whether </w:t>
      </w:r>
      <w:r w:rsidR="0046765D">
        <w:rPr>
          <w:rFonts w:ascii="TimesNewRomanPSMT" w:eastAsia="Times New Roman" w:hAnsi="TimesNewRomanPSMT" w:cs="Times New Roman"/>
          <w:lang w:val="en-US" w:eastAsia="it-IT"/>
        </w:rPr>
        <w:t xml:space="preserve">talking to customer service reps, doctors, or other </w:t>
      </w:r>
      <w:r w:rsidR="00513A00">
        <w:rPr>
          <w:rFonts w:ascii="TimesNewRomanPSMT" w:eastAsia="Times New Roman" w:hAnsi="TimesNewRomanPSMT" w:cs="Times New Roman"/>
          <w:lang w:val="en-US" w:eastAsia="it-IT"/>
        </w:rPr>
        <w:t xml:space="preserve">marketplace </w:t>
      </w:r>
      <w:r w:rsidR="009567DB">
        <w:rPr>
          <w:rFonts w:ascii="TimesNewRomanPSMT" w:eastAsia="Times New Roman" w:hAnsi="TimesNewRomanPSMT" w:cs="Times New Roman"/>
          <w:lang w:val="en-US" w:eastAsia="it-IT"/>
        </w:rPr>
        <w:t>actors</w:t>
      </w:r>
      <w:r w:rsidR="00513A00">
        <w:rPr>
          <w:rFonts w:ascii="TimesNewRomanPSMT" w:eastAsia="Times New Roman" w:hAnsi="TimesNewRomanPSMT" w:cs="Times New Roman"/>
          <w:lang w:val="en-US" w:eastAsia="it-IT"/>
        </w:rPr>
        <w:t xml:space="preserve">, customers care about being heard.  In </w:t>
      </w:r>
      <w:r w:rsidR="009567DB">
        <w:rPr>
          <w:rFonts w:ascii="TimesNewRomanPSMT" w:eastAsia="Times New Roman" w:hAnsi="TimesNewRomanPSMT" w:cs="Times New Roman"/>
          <w:lang w:val="en-US" w:eastAsia="it-IT"/>
        </w:rPr>
        <w:t>these</w:t>
      </w:r>
      <w:r w:rsidR="00513A00">
        <w:rPr>
          <w:rFonts w:ascii="TimesNewRomanPSMT" w:eastAsia="Times New Roman" w:hAnsi="TimesNewRomanPSMT" w:cs="Times New Roman"/>
          <w:lang w:val="en-US" w:eastAsia="it-IT"/>
        </w:rPr>
        <w:t xml:space="preserve"> situations, we suggest that speaking more slowly</w:t>
      </w:r>
      <w:r w:rsidR="008940C0">
        <w:rPr>
          <w:rFonts w:ascii="TimesNewRomanPSMT" w:eastAsia="Times New Roman" w:hAnsi="TimesNewRomanPSMT" w:cs="Times New Roman"/>
          <w:lang w:val="en-US" w:eastAsia="it-IT"/>
        </w:rPr>
        <w:t xml:space="preserve"> (within a range of normal speaking speed)</w:t>
      </w:r>
      <w:r w:rsidR="00513A00">
        <w:rPr>
          <w:rFonts w:ascii="TimesNewRomanPSMT" w:eastAsia="Times New Roman" w:hAnsi="TimesNewRomanPSMT" w:cs="Times New Roman"/>
          <w:lang w:val="en-US" w:eastAsia="it-IT"/>
        </w:rPr>
        <w:t xml:space="preserve"> can boost customer satisfaction</w:t>
      </w:r>
      <w:r w:rsidR="009567DB">
        <w:rPr>
          <w:rFonts w:ascii="TimesNewRomanPSMT" w:eastAsia="Times New Roman" w:hAnsi="TimesNewRomanPSMT" w:cs="Times New Roman"/>
          <w:lang w:val="en-US" w:eastAsia="it-IT"/>
        </w:rPr>
        <w:t>,</w:t>
      </w:r>
      <w:r w:rsidR="00513A00">
        <w:rPr>
          <w:rFonts w:ascii="TimesNewRomanPSMT" w:eastAsia="Times New Roman" w:hAnsi="TimesNewRomanPSMT" w:cs="Times New Roman"/>
          <w:lang w:val="en-US" w:eastAsia="it-IT"/>
        </w:rPr>
        <w:t xml:space="preserve"> and </w:t>
      </w:r>
      <w:r w:rsidR="009567DB">
        <w:rPr>
          <w:rFonts w:ascii="TimesNewRomanPSMT" w:eastAsia="Times New Roman" w:hAnsi="TimesNewRomanPSMT" w:cs="Times New Roman"/>
          <w:lang w:val="en-US" w:eastAsia="it-IT"/>
        </w:rPr>
        <w:t>lead communicators to be perceived more positively,</w:t>
      </w:r>
      <w:r w:rsidR="00513A00">
        <w:rPr>
          <w:rFonts w:ascii="TimesNewRomanPSMT" w:eastAsia="Times New Roman" w:hAnsi="TimesNewRomanPSMT" w:cs="Times New Roman"/>
          <w:lang w:val="en-US" w:eastAsia="it-IT"/>
        </w:rPr>
        <w:t xml:space="preserve"> because it suggests that </w:t>
      </w:r>
      <w:r w:rsidR="009567DB">
        <w:rPr>
          <w:rFonts w:ascii="TimesNewRomanPSMT" w:eastAsia="Times New Roman" w:hAnsi="TimesNewRomanPSMT" w:cs="Times New Roman"/>
          <w:lang w:val="en-US" w:eastAsia="it-IT"/>
        </w:rPr>
        <w:t>they</w:t>
      </w:r>
      <w:r w:rsidR="00513A00">
        <w:rPr>
          <w:rFonts w:ascii="TimesNewRomanPSMT" w:eastAsia="Times New Roman" w:hAnsi="TimesNewRomanPSMT" w:cs="Times New Roman"/>
          <w:lang w:val="en-US" w:eastAsia="it-IT"/>
        </w:rPr>
        <w:t xml:space="preserve"> are more empathetic (i.e., understand and care about </w:t>
      </w:r>
      <w:r w:rsidR="009567DB">
        <w:rPr>
          <w:rFonts w:ascii="TimesNewRomanPSMT" w:eastAsia="Times New Roman" w:hAnsi="TimesNewRomanPSMT" w:cs="Times New Roman"/>
          <w:lang w:val="en-US" w:eastAsia="it-IT"/>
        </w:rPr>
        <w:t>the</w:t>
      </w:r>
      <w:r w:rsidR="00513A00">
        <w:rPr>
          <w:rFonts w:ascii="TimesNewRomanPSMT" w:eastAsia="Times New Roman" w:hAnsi="TimesNewRomanPSMT" w:cs="Times New Roman"/>
          <w:lang w:val="en-US" w:eastAsia="it-IT"/>
        </w:rPr>
        <w:t xml:space="preserve"> audience’s needs).</w:t>
      </w:r>
    </w:p>
    <w:p w14:paraId="11404E19" w14:textId="2B76C942" w:rsidR="006B50D8" w:rsidRDefault="006B50D8" w:rsidP="006B50D8">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A multimethod investigation, combining automated audio analysis of </w:t>
      </w:r>
      <w:r w:rsidR="00513A00">
        <w:rPr>
          <w:rFonts w:ascii="TimesNewRomanPSMT" w:eastAsia="Times New Roman" w:hAnsi="TimesNewRomanPSMT" w:cs="Times New Roman"/>
          <w:lang w:val="en-US" w:eastAsia="it-IT"/>
        </w:rPr>
        <w:t>hundreds of</w:t>
      </w:r>
      <w:r>
        <w:rPr>
          <w:rFonts w:ascii="TimesNewRomanPSMT" w:eastAsia="Times New Roman" w:hAnsi="TimesNewRomanPSMT" w:cs="Times New Roman"/>
          <w:lang w:val="en-US" w:eastAsia="it-IT"/>
        </w:rPr>
        <w:t xml:space="preserve"> real customer service calls with controlled experiments, tests th</w:t>
      </w:r>
      <w:r w:rsidR="00770583">
        <w:rPr>
          <w:rFonts w:ascii="TimesNewRomanPSMT" w:eastAsia="Times New Roman" w:hAnsi="TimesNewRomanPSMT" w:cs="Times New Roman"/>
          <w:lang w:val="en-US" w:eastAsia="it-IT"/>
        </w:rPr>
        <w:t>ese</w:t>
      </w:r>
      <w:r>
        <w:rPr>
          <w:rFonts w:ascii="TimesNewRomanPSMT" w:eastAsia="Times New Roman" w:hAnsi="TimesNewRomanPSMT" w:cs="Times New Roman"/>
          <w:lang w:val="en-US" w:eastAsia="it-IT"/>
        </w:rPr>
        <w:t xml:space="preserve"> possibilities. The studies demonstrate that</w:t>
      </w:r>
      <w:r w:rsidR="00770583">
        <w:rPr>
          <w:rFonts w:ascii="TimesNewRomanPSMT" w:eastAsia="Times New Roman" w:hAnsi="TimesNewRomanPSMT" w:cs="Times New Roman"/>
          <w:lang w:val="en-US" w:eastAsia="it-IT"/>
        </w:rPr>
        <w:t xml:space="preserve"> </w:t>
      </w:r>
      <w:r w:rsidR="009A484F">
        <w:rPr>
          <w:rFonts w:ascii="TimesNewRomanPSMT" w:eastAsia="Times New Roman" w:hAnsi="TimesNewRomanPSMT" w:cs="Times New Roman"/>
          <w:lang w:val="en-US" w:eastAsia="it-IT"/>
        </w:rPr>
        <w:t>speaking more slowly</w:t>
      </w:r>
      <w:r>
        <w:rPr>
          <w:rFonts w:ascii="TimesNewRomanPSMT" w:eastAsia="Times New Roman" w:hAnsi="TimesNewRomanPSMT" w:cs="Times New Roman"/>
          <w:lang w:val="en-US" w:eastAsia="it-IT"/>
        </w:rPr>
        <w:t xml:space="preserve"> </w:t>
      </w:r>
      <w:r w:rsidR="000944C5">
        <w:rPr>
          <w:rFonts w:ascii="TimesNewRomanPSMT" w:eastAsia="Times New Roman" w:hAnsi="TimesNewRomanPSMT" w:cs="Times New Roman"/>
          <w:lang w:val="en-US" w:eastAsia="it-IT"/>
        </w:rPr>
        <w:t xml:space="preserve">can </w:t>
      </w:r>
      <w:r w:rsidR="009567DB">
        <w:rPr>
          <w:rFonts w:ascii="TimesNewRomanPSMT" w:eastAsia="Times New Roman" w:hAnsi="TimesNewRomanPSMT" w:cs="Times New Roman"/>
          <w:lang w:val="en-US" w:eastAsia="it-IT"/>
        </w:rPr>
        <w:t>boost</w:t>
      </w:r>
      <w:r>
        <w:rPr>
          <w:rFonts w:ascii="TimesNewRomanPSMT" w:eastAsia="Times New Roman" w:hAnsi="TimesNewRomanPSMT" w:cs="Times New Roman"/>
          <w:lang w:val="en-US" w:eastAsia="it-IT"/>
        </w:rPr>
        <w:t xml:space="preserve"> customer satisfaction</w:t>
      </w:r>
      <w:r w:rsidR="009567DB">
        <w:rPr>
          <w:rFonts w:ascii="TimesNewRomanPSMT" w:eastAsia="Times New Roman" w:hAnsi="TimesNewRomanPSMT" w:cs="Times New Roman"/>
          <w:lang w:val="en-US" w:eastAsia="it-IT"/>
        </w:rPr>
        <w:t xml:space="preserve"> (and communicator evaluations)</w:t>
      </w:r>
      <w:r w:rsidR="00770583">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and illustrate </w:t>
      </w:r>
      <w:r w:rsidR="009567DB">
        <w:rPr>
          <w:rFonts w:ascii="TimesNewRomanPSMT" w:eastAsia="Times New Roman" w:hAnsi="TimesNewRomanPSMT" w:cs="Times New Roman"/>
          <w:lang w:val="en-US" w:eastAsia="it-IT"/>
        </w:rPr>
        <w:t>the</w:t>
      </w:r>
      <w:r>
        <w:rPr>
          <w:rFonts w:ascii="TimesNewRomanPSMT" w:eastAsia="Times New Roman" w:hAnsi="TimesNewRomanPSMT" w:cs="Times New Roman"/>
          <w:lang w:val="en-US" w:eastAsia="it-IT"/>
        </w:rPr>
        <w:t xml:space="preserve"> </w:t>
      </w:r>
      <w:r w:rsidR="004163E2">
        <w:rPr>
          <w:rFonts w:ascii="TimesNewRomanPSMT" w:eastAsia="Times New Roman" w:hAnsi="TimesNewRomanPSMT" w:cs="Times New Roman"/>
          <w:lang w:val="en-US" w:eastAsia="it-IT"/>
        </w:rPr>
        <w:t>underlying role of perceived empathy in driving these effects</w:t>
      </w:r>
      <w:r>
        <w:rPr>
          <w:rFonts w:ascii="TimesNewRomanPSMT" w:eastAsia="Times New Roman" w:hAnsi="TimesNewRomanPSMT" w:cs="Times New Roman"/>
          <w:lang w:val="en-US" w:eastAsia="it-IT"/>
        </w:rPr>
        <w:t>.</w:t>
      </w:r>
    </w:p>
    <w:p w14:paraId="6B00DC69" w14:textId="10F11BC4" w:rsidR="006B50D8" w:rsidRDefault="006B50D8" w:rsidP="006B50D8">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lastRenderedPageBreak/>
        <w:t xml:space="preserve">This work makes several contributions.  First, we </w:t>
      </w:r>
      <w:r w:rsidR="00136EA9">
        <w:rPr>
          <w:rFonts w:ascii="TimesNewRomanPSMT" w:eastAsia="Times New Roman" w:hAnsi="TimesNewRomanPSMT" w:cs="Times New Roman"/>
          <w:lang w:val="en-US" w:eastAsia="it-IT"/>
        </w:rPr>
        <w:t>shed light on how</w:t>
      </w:r>
      <w:r>
        <w:rPr>
          <w:rFonts w:ascii="TimesNewRomanPSMT" w:eastAsia="Times New Roman" w:hAnsi="TimesNewRomanPSMT" w:cs="Times New Roman"/>
          <w:lang w:val="en-US" w:eastAsia="it-IT"/>
        </w:rPr>
        <w:t xml:space="preserve"> </w:t>
      </w:r>
      <w:r w:rsidR="004163E2">
        <w:rPr>
          <w:rFonts w:ascii="TimesNewRomanPSMT" w:eastAsia="Times New Roman" w:hAnsi="TimesNewRomanPSMT" w:cs="Times New Roman"/>
          <w:lang w:val="en-US" w:eastAsia="it-IT"/>
        </w:rPr>
        <w:t xml:space="preserve">vocal cues </w:t>
      </w:r>
      <w:r w:rsidR="00136EA9">
        <w:rPr>
          <w:rFonts w:ascii="TimesNewRomanPSMT" w:eastAsia="Times New Roman" w:hAnsi="TimesNewRomanPSMT" w:cs="Times New Roman"/>
          <w:lang w:val="en-US" w:eastAsia="it-IT"/>
        </w:rPr>
        <w:t xml:space="preserve">shape </w:t>
      </w:r>
      <w:r>
        <w:rPr>
          <w:rFonts w:ascii="TimesNewRomanPSMT" w:eastAsia="Times New Roman" w:hAnsi="TimesNewRomanPSMT" w:cs="Times New Roman"/>
          <w:lang w:val="en-US" w:eastAsia="it-IT"/>
        </w:rPr>
        <w:t xml:space="preserve">consumer behavior. While a burgeoning stream of research has begun to investigate the </w:t>
      </w:r>
      <w:r w:rsidR="00136EA9">
        <w:rPr>
          <w:rFonts w:ascii="TimesNewRomanPSMT" w:eastAsia="Times New Roman" w:hAnsi="TimesNewRomanPSMT" w:cs="Times New Roman"/>
          <w:lang w:val="en-US" w:eastAsia="it-IT"/>
        </w:rPr>
        <w:t>effect</w:t>
      </w:r>
      <w:r>
        <w:rPr>
          <w:rFonts w:ascii="TimesNewRomanPSMT" w:eastAsia="Times New Roman" w:hAnsi="TimesNewRomanPSMT" w:cs="Times New Roman"/>
          <w:lang w:val="en-US" w:eastAsia="it-IT"/>
        </w:rPr>
        <w:t xml:space="preserve"> of </w:t>
      </w:r>
      <w:r w:rsidR="00136EA9">
        <w:rPr>
          <w:rFonts w:ascii="TimesNewRomanPSMT" w:eastAsia="Times New Roman" w:hAnsi="TimesNewRomanPSMT" w:cs="Times New Roman"/>
          <w:lang w:val="en-US" w:eastAsia="it-IT"/>
        </w:rPr>
        <w:t xml:space="preserve">different </w:t>
      </w:r>
      <w:r w:rsidR="003A1010">
        <w:rPr>
          <w:rFonts w:ascii="TimesNewRomanPSMT" w:eastAsia="Times New Roman" w:hAnsi="TimesNewRomanPSMT" w:cs="Times New Roman"/>
          <w:lang w:val="en-US" w:eastAsia="it-IT"/>
        </w:rPr>
        <w:t>linguistic features</w:t>
      </w:r>
      <w:r>
        <w:rPr>
          <w:rFonts w:ascii="TimesNewRomanPSMT" w:eastAsia="Times New Roman" w:hAnsi="TimesNewRomanPSMT" w:cs="Times New Roman"/>
          <w:lang w:val="en-US" w:eastAsia="it-IT"/>
        </w:rPr>
        <w:t xml:space="preserve"> (</w:t>
      </w:r>
      <w:r w:rsidR="00136EA9">
        <w:rPr>
          <w:rFonts w:ascii="TimesNewRomanPSMT" w:eastAsia="Times New Roman" w:hAnsi="TimesNewRomanPSMT" w:cs="Times New Roman"/>
          <w:lang w:val="en-US" w:eastAsia="it-IT"/>
        </w:rPr>
        <w:t>e.g., words, phrases, or styles of language</w:t>
      </w:r>
      <w:r w:rsidR="00333C81">
        <w:rPr>
          <w:rFonts w:ascii="TimesNewRomanPSMT" w:eastAsia="Times New Roman" w:hAnsi="TimesNewRomanPSMT" w:cs="Times New Roman"/>
          <w:lang w:val="en-US" w:eastAsia="it-IT"/>
        </w:rPr>
        <w:t>;</w:t>
      </w:r>
      <w:r w:rsidR="00136EA9">
        <w:rPr>
          <w:rFonts w:ascii="TimesNewRomanPSMT" w:eastAsia="Times New Roman" w:hAnsi="TimesNewRomanPSMT" w:cs="Times New Roman"/>
          <w:lang w:val="en-US" w:eastAsia="it-IT"/>
        </w:rPr>
        <w:t xml:space="preserve"> </w:t>
      </w:r>
      <w:r w:rsidR="00FB6ED6">
        <w:rPr>
          <w:rFonts w:ascii="TimesNewRomanPSMT" w:eastAsia="Times New Roman" w:hAnsi="TimesNewRomanPSMT" w:cs="Times New Roman"/>
          <w:lang w:val="en-US" w:eastAsia="it-IT"/>
        </w:rPr>
        <w:t xml:space="preserve">Luangrath, Peck, and Barger 2017; </w:t>
      </w:r>
      <w:r w:rsidR="00333C81">
        <w:rPr>
          <w:rFonts w:ascii="TimesNewRomanPSMT" w:eastAsia="Times New Roman" w:hAnsi="TimesNewRomanPSMT" w:cs="Times New Roman"/>
          <w:lang w:val="en-US" w:eastAsia="it-IT"/>
        </w:rPr>
        <w:t>Luangrath et al. 2023</w:t>
      </w:r>
      <w:r w:rsidR="00097FDB">
        <w:rPr>
          <w:rFonts w:ascii="TimesNewRomanPSMT" w:eastAsia="Times New Roman" w:hAnsi="TimesNewRomanPSMT" w:cs="Times New Roman"/>
          <w:lang w:val="en-US" w:eastAsia="it-IT"/>
        </w:rPr>
        <w:t>;</w:t>
      </w:r>
      <w:r w:rsidR="00594799">
        <w:rPr>
          <w:rFonts w:ascii="TimesNewRomanPSMT" w:eastAsia="Times New Roman" w:hAnsi="TimesNewRomanPSMT" w:cs="Times New Roman"/>
          <w:lang w:val="en-US" w:eastAsia="it-IT"/>
        </w:rPr>
        <w:t xml:space="preserve"> Moore 2012; </w:t>
      </w:r>
      <w:r>
        <w:rPr>
          <w:rFonts w:ascii="TimesNewRomanPSMT" w:eastAsia="Times New Roman" w:hAnsi="TimesNewRomanPSMT" w:cs="Times New Roman"/>
          <w:lang w:val="en-US" w:eastAsia="it-IT"/>
        </w:rPr>
        <w:t>Moore and Lafreniere 2020</w:t>
      </w:r>
      <w:r w:rsidR="00594799">
        <w:rPr>
          <w:rFonts w:ascii="TimesNewRomanPSMT" w:eastAsia="Times New Roman" w:hAnsi="TimesNewRomanPSMT" w:cs="Times New Roman"/>
          <w:lang w:val="en-US" w:eastAsia="it-IT"/>
        </w:rPr>
        <w:t xml:space="preserve">; Patrick and </w:t>
      </w:r>
      <w:proofErr w:type="spellStart"/>
      <w:r w:rsidR="00594799">
        <w:rPr>
          <w:rFonts w:ascii="TimesNewRomanPSMT" w:eastAsia="Times New Roman" w:hAnsi="TimesNewRomanPSMT" w:cs="Times New Roman"/>
          <w:lang w:val="en-US" w:eastAsia="it-IT"/>
        </w:rPr>
        <w:t>Hagtvedt</w:t>
      </w:r>
      <w:proofErr w:type="spellEnd"/>
      <w:r w:rsidR="00594799">
        <w:rPr>
          <w:rFonts w:ascii="TimesNewRomanPSMT" w:eastAsia="Times New Roman" w:hAnsi="TimesNewRomanPSMT" w:cs="Times New Roman"/>
          <w:lang w:val="en-US" w:eastAsia="it-IT"/>
        </w:rPr>
        <w:t xml:space="preserve"> 2012a; </w:t>
      </w:r>
      <w:r w:rsidR="00A26275">
        <w:rPr>
          <w:rFonts w:ascii="TimesNewRomanPSMT" w:eastAsia="Times New Roman" w:hAnsi="TimesNewRomanPSMT" w:cs="Times New Roman"/>
          <w:lang w:val="en-US" w:eastAsia="it-IT"/>
        </w:rPr>
        <w:t xml:space="preserve">Sela, Wheeler, and </w:t>
      </w:r>
      <w:proofErr w:type="spellStart"/>
      <w:r w:rsidR="00A26275">
        <w:rPr>
          <w:rFonts w:ascii="TimesNewRomanPSMT" w:eastAsia="Times New Roman" w:hAnsi="TimesNewRomanPSMT" w:cs="Times New Roman"/>
          <w:lang w:val="en-US" w:eastAsia="it-IT"/>
        </w:rPr>
        <w:t>Sarial</w:t>
      </w:r>
      <w:proofErr w:type="spellEnd"/>
      <w:r w:rsidR="00A26275">
        <w:rPr>
          <w:rFonts w:ascii="TimesNewRomanPSMT" w:eastAsia="Times New Roman" w:hAnsi="TimesNewRomanPSMT" w:cs="Times New Roman"/>
          <w:lang w:val="en-US" w:eastAsia="it-IT"/>
        </w:rPr>
        <w:t>-Abi 2012</w:t>
      </w:r>
      <w:r>
        <w:rPr>
          <w:rFonts w:ascii="TimesNewRomanPSMT" w:eastAsia="Times New Roman" w:hAnsi="TimesNewRomanPSMT" w:cs="Times New Roman"/>
          <w:lang w:val="en-US" w:eastAsia="it-IT"/>
        </w:rPr>
        <w:t xml:space="preserve">), </w:t>
      </w:r>
      <w:r w:rsidR="00136EA9">
        <w:rPr>
          <w:rFonts w:ascii="TimesNewRomanPSMT" w:eastAsia="Times New Roman" w:hAnsi="TimesNewRomanPSMT" w:cs="Times New Roman"/>
          <w:lang w:val="en-US" w:eastAsia="it-IT"/>
        </w:rPr>
        <w:t xml:space="preserve">there has been less </w:t>
      </w:r>
      <w:r w:rsidR="00334ED1">
        <w:rPr>
          <w:rFonts w:ascii="TimesNewRomanPSMT" w:eastAsia="Times New Roman" w:hAnsi="TimesNewRomanPSMT" w:cs="Times New Roman"/>
          <w:lang w:val="en-US" w:eastAsia="it-IT"/>
        </w:rPr>
        <w:t>attention to</w:t>
      </w:r>
      <w:r>
        <w:rPr>
          <w:rFonts w:ascii="TimesNewRomanPSMT" w:eastAsia="Times New Roman" w:hAnsi="TimesNewRomanPSMT" w:cs="Times New Roman"/>
          <w:lang w:val="en-US" w:eastAsia="it-IT"/>
        </w:rPr>
        <w:t xml:space="preserve"> vocal cues (</w:t>
      </w:r>
      <w:r w:rsidR="00513A00">
        <w:rPr>
          <w:rFonts w:ascii="TimesNewRomanPSMT" w:eastAsia="Times New Roman" w:hAnsi="TimesNewRomanPSMT" w:cs="Times New Roman"/>
          <w:lang w:val="en-US" w:eastAsia="it-IT"/>
        </w:rPr>
        <w:t xml:space="preserve">c.f., </w:t>
      </w:r>
      <w:r w:rsidR="00357F4B">
        <w:rPr>
          <w:rFonts w:ascii="TimesNewRomanPSMT" w:eastAsia="Times New Roman" w:hAnsi="TimesNewRomanPSMT" w:cs="Times New Roman"/>
          <w:lang w:val="en-US" w:eastAsia="it-IT"/>
        </w:rPr>
        <w:t>Wang et al. 2021</w:t>
      </w:r>
      <w:r>
        <w:rPr>
          <w:rFonts w:ascii="TimesNewRomanPSMT" w:eastAsia="Times New Roman" w:hAnsi="TimesNewRomanPSMT" w:cs="Times New Roman"/>
          <w:lang w:val="en-US" w:eastAsia="it-IT"/>
        </w:rPr>
        <w:t xml:space="preserve">). We fill this gap, </w:t>
      </w:r>
      <w:r w:rsidR="00136EA9">
        <w:rPr>
          <w:rFonts w:ascii="TimesNewRomanPSMT" w:eastAsia="Times New Roman" w:hAnsi="TimesNewRomanPSMT" w:cs="Times New Roman"/>
          <w:lang w:val="en-US" w:eastAsia="it-IT"/>
        </w:rPr>
        <w:t xml:space="preserve">demonstrating how </w:t>
      </w:r>
      <w:r>
        <w:rPr>
          <w:rFonts w:ascii="TimesNewRomanPSMT" w:eastAsia="Times New Roman" w:hAnsi="TimesNewRomanPSMT" w:cs="Times New Roman"/>
          <w:lang w:val="en-US" w:eastAsia="it-IT"/>
        </w:rPr>
        <w:t>articulation rate</w:t>
      </w:r>
      <w:r w:rsidR="00136EA9">
        <w:rPr>
          <w:rFonts w:ascii="TimesNewRomanPSMT" w:eastAsia="Times New Roman" w:hAnsi="TimesNewRomanPSMT" w:cs="Times New Roman"/>
          <w:lang w:val="en-US" w:eastAsia="it-IT"/>
        </w:rPr>
        <w:t xml:space="preserve"> shapes communication’s impact,</w:t>
      </w:r>
      <w:r>
        <w:rPr>
          <w:rFonts w:ascii="TimesNewRomanPSMT" w:eastAsia="Times New Roman" w:hAnsi="TimesNewRomanPSMT" w:cs="Times New Roman"/>
          <w:lang w:val="en-US" w:eastAsia="it-IT"/>
        </w:rPr>
        <w:t xml:space="preserve"> and the underlying process that drives </w:t>
      </w:r>
      <w:r w:rsidR="00136EA9">
        <w:rPr>
          <w:rFonts w:ascii="TimesNewRomanPSMT" w:eastAsia="Times New Roman" w:hAnsi="TimesNewRomanPSMT" w:cs="Times New Roman"/>
          <w:lang w:val="en-US" w:eastAsia="it-IT"/>
        </w:rPr>
        <w:t>this</w:t>
      </w:r>
      <w:r>
        <w:rPr>
          <w:rFonts w:ascii="TimesNewRomanPSMT" w:eastAsia="Times New Roman" w:hAnsi="TimesNewRomanPSMT" w:cs="Times New Roman"/>
          <w:lang w:val="en-US" w:eastAsia="it-IT"/>
        </w:rPr>
        <w:t xml:space="preserve"> effect. </w:t>
      </w:r>
    </w:p>
    <w:p w14:paraId="1B14A55A" w14:textId="1471931E" w:rsidR="006B50D8" w:rsidRDefault="006B50D8" w:rsidP="006B50D8">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Second, more narrowly, we provide an important corrective to </w:t>
      </w:r>
      <w:r w:rsidR="00136EA9">
        <w:rPr>
          <w:rFonts w:ascii="TimesNewRomanPSMT" w:eastAsia="Times New Roman" w:hAnsi="TimesNewRomanPSMT" w:cs="Times New Roman"/>
          <w:lang w:val="en-US" w:eastAsia="it-IT"/>
        </w:rPr>
        <w:t>existing</w:t>
      </w:r>
      <w:r>
        <w:rPr>
          <w:rFonts w:ascii="TimesNewRomanPSMT" w:eastAsia="Times New Roman" w:hAnsi="TimesNewRomanPSMT" w:cs="Times New Roman"/>
          <w:lang w:val="en-US" w:eastAsia="it-IT"/>
        </w:rPr>
        <w:t xml:space="preserve"> literature.  While </w:t>
      </w:r>
      <w:r w:rsidR="00A051E1">
        <w:rPr>
          <w:rFonts w:ascii="TimesNewRomanPSMT" w:eastAsia="Times New Roman" w:hAnsi="TimesNewRomanPSMT" w:cs="Times New Roman"/>
          <w:lang w:val="en-US" w:eastAsia="it-IT"/>
        </w:rPr>
        <w:t xml:space="preserve">some research </w:t>
      </w:r>
      <w:r>
        <w:rPr>
          <w:rFonts w:ascii="TimesNewRomanPSMT" w:eastAsia="Times New Roman" w:hAnsi="TimesNewRomanPSMT" w:cs="Times New Roman"/>
          <w:lang w:val="en-US" w:eastAsia="it-IT"/>
        </w:rPr>
        <w:t xml:space="preserve">suggests that speaking slower </w:t>
      </w:r>
      <w:r w:rsidR="00A051E1">
        <w:rPr>
          <w:rFonts w:ascii="TimesNewRomanPSMT" w:eastAsia="Times New Roman" w:hAnsi="TimesNewRomanPSMT" w:cs="Times New Roman"/>
          <w:lang w:val="en-US" w:eastAsia="it-IT"/>
        </w:rPr>
        <w:t>can be</w:t>
      </w:r>
      <w:r>
        <w:rPr>
          <w:rFonts w:ascii="TimesNewRomanPSMT" w:eastAsia="Times New Roman" w:hAnsi="TimesNewRomanPSMT" w:cs="Times New Roman"/>
          <w:lang w:val="en-US" w:eastAsia="it-IT"/>
        </w:rPr>
        <w:t xml:space="preserve"> detrimental, it focused on </w:t>
      </w:r>
      <w:r w:rsidR="00513A00">
        <w:rPr>
          <w:rFonts w:ascii="TimesNewRomanPSMT" w:eastAsia="Times New Roman" w:hAnsi="TimesNewRomanPSMT" w:cs="Times New Roman"/>
          <w:lang w:val="en-US" w:eastAsia="it-IT"/>
        </w:rPr>
        <w:t xml:space="preserve">monologues, or </w:t>
      </w:r>
      <w:r w:rsidR="006C48E0">
        <w:rPr>
          <w:rFonts w:ascii="TimesNewRomanPSMT" w:eastAsia="Times New Roman" w:hAnsi="TimesNewRomanPSMT" w:cs="Times New Roman"/>
          <w:lang w:val="en-US" w:eastAsia="it-IT"/>
        </w:rPr>
        <w:t>non-social situations where people listened to a recording of someone reading a book or dictating an opinion</w:t>
      </w:r>
      <w:r>
        <w:rPr>
          <w:rFonts w:ascii="TimesNewRomanPSMT" w:eastAsia="Times New Roman" w:hAnsi="TimesNewRomanPSMT" w:cs="Times New Roman"/>
          <w:lang w:val="en-US" w:eastAsia="it-IT"/>
        </w:rPr>
        <w:t xml:space="preserve"> (e.g., Apple, Streeter, and Krauss 1979</w:t>
      </w:r>
      <w:r w:rsidR="00232C17">
        <w:rPr>
          <w:rFonts w:ascii="TimesNewRomanPSMT" w:eastAsia="Times New Roman" w:hAnsi="TimesNewRomanPSMT" w:cs="Times New Roman"/>
          <w:lang w:val="en-US" w:eastAsia="it-IT"/>
        </w:rPr>
        <w:t xml:space="preserve">; </w:t>
      </w:r>
      <w:r w:rsidR="008073D3">
        <w:rPr>
          <w:rFonts w:ascii="TimesNewRomanPSMT" w:eastAsia="Times New Roman" w:hAnsi="TimesNewRomanPSMT" w:cs="Times New Roman"/>
          <w:lang w:val="en-US" w:eastAsia="it-IT"/>
        </w:rPr>
        <w:t>Cesario and Higgins 2008</w:t>
      </w:r>
      <w:r>
        <w:rPr>
          <w:rFonts w:ascii="TimesNewRomanPSMT" w:eastAsia="Times New Roman" w:hAnsi="TimesNewRomanPSMT" w:cs="Times New Roman"/>
          <w:lang w:val="en-US" w:eastAsia="it-IT"/>
        </w:rPr>
        <w:t xml:space="preserve">).  In the context of </w:t>
      </w:r>
      <w:r w:rsidR="00C07BCB">
        <w:rPr>
          <w:rFonts w:ascii="TimesNewRomanPSMT" w:eastAsia="Times New Roman" w:hAnsi="TimesNewRomanPSMT" w:cs="Times New Roman"/>
          <w:lang w:val="en-US" w:eastAsia="it-IT"/>
        </w:rPr>
        <w:t>social interactions</w:t>
      </w:r>
      <w:r>
        <w:rPr>
          <w:rFonts w:ascii="TimesNewRomanPSMT" w:eastAsia="Times New Roman" w:hAnsi="TimesNewRomanPSMT" w:cs="Times New Roman"/>
          <w:lang w:val="en-US" w:eastAsia="it-IT"/>
        </w:rPr>
        <w:t xml:space="preserve"> (e.g., customer service </w:t>
      </w:r>
      <w:r w:rsidR="00F7692A">
        <w:rPr>
          <w:rFonts w:ascii="TimesNewRomanPSMT" w:eastAsia="Times New Roman" w:hAnsi="TimesNewRomanPSMT" w:cs="Times New Roman"/>
          <w:lang w:val="en-US" w:eastAsia="it-IT"/>
        </w:rPr>
        <w:t xml:space="preserve">and doctor-patient </w:t>
      </w:r>
      <w:r>
        <w:rPr>
          <w:rFonts w:ascii="TimesNewRomanPSMT" w:eastAsia="Times New Roman" w:hAnsi="TimesNewRomanPSMT" w:cs="Times New Roman"/>
          <w:lang w:val="en-US" w:eastAsia="it-IT"/>
        </w:rPr>
        <w:t>interactions), however, we suggest that speaking more slowly can actually be beneficial because it makes communicators seem more empathetic.</w:t>
      </w:r>
    </w:p>
    <w:p w14:paraId="2B00773F" w14:textId="72106BB6" w:rsidR="00656936" w:rsidRDefault="00656936" w:rsidP="00656936">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Third, we deepen understanding around the drivers of empathy.  Empathy is fundamental to social interactions (Hall and Schwartz 2019), </w:t>
      </w:r>
      <w:r w:rsidR="002A1C53">
        <w:rPr>
          <w:rFonts w:ascii="TimesNewRomanPSMT" w:eastAsia="Times New Roman" w:hAnsi="TimesNewRomanPSMT" w:cs="Times New Roman"/>
          <w:lang w:val="en-US" w:eastAsia="it-IT"/>
        </w:rPr>
        <w:t>shaping things like</w:t>
      </w:r>
      <w:r>
        <w:rPr>
          <w:rFonts w:ascii="TimesNewRomanPSMT" w:eastAsia="Times New Roman" w:hAnsi="TimesNewRomanPSMT" w:cs="Times New Roman"/>
          <w:lang w:val="en-US" w:eastAsia="it-IT"/>
        </w:rPr>
        <w:t xml:space="preserve"> satisfaction (Singh and </w:t>
      </w:r>
      <w:proofErr w:type="spellStart"/>
      <w:r>
        <w:rPr>
          <w:rFonts w:ascii="TimesNewRomanPSMT" w:eastAsia="Times New Roman" w:hAnsi="TimesNewRomanPSMT" w:cs="Times New Roman"/>
          <w:lang w:val="en-US" w:eastAsia="it-IT"/>
        </w:rPr>
        <w:t>Sirdeshmukh</w:t>
      </w:r>
      <w:proofErr w:type="spellEnd"/>
      <w:r>
        <w:rPr>
          <w:rFonts w:ascii="TimesNewRomanPSMT" w:eastAsia="Times New Roman" w:hAnsi="TimesNewRomanPSMT" w:cs="Times New Roman"/>
          <w:lang w:val="en-US" w:eastAsia="it-IT"/>
        </w:rPr>
        <w:t xml:space="preserve"> 2000), purchase (Packard, Moore, and McFerran 2018), and prosocial behavior (Bagozzi and Moore 1994).  </w:t>
      </w:r>
      <w:r w:rsidRPr="00656936">
        <w:rPr>
          <w:rFonts w:ascii="TimesNewRomanPSMT" w:eastAsia="Times New Roman" w:hAnsi="TimesNewRomanPSMT" w:cs="Times New Roman"/>
          <w:lang w:val="en-US" w:eastAsia="it-IT"/>
        </w:rPr>
        <w:t xml:space="preserve">But what </w:t>
      </w:r>
      <w:r w:rsidR="00E23EC1">
        <w:rPr>
          <w:rFonts w:ascii="TimesNewRomanPSMT" w:eastAsia="Times New Roman" w:hAnsi="TimesNewRomanPSMT" w:cs="Times New Roman"/>
          <w:lang w:val="en-US" w:eastAsia="it-IT"/>
        </w:rPr>
        <w:t>leads communicators to be seen as more empathetic</w:t>
      </w:r>
      <w:r w:rsidRPr="00656936">
        <w:rPr>
          <w:rFonts w:ascii="TimesNewRomanPSMT" w:eastAsia="Times New Roman" w:hAnsi="TimesNewRomanPSMT" w:cs="Times New Roman"/>
          <w:lang w:val="en-US" w:eastAsia="it-IT"/>
        </w:rPr>
        <w:t xml:space="preserve"> in the first place? </w:t>
      </w:r>
      <w:r>
        <w:rPr>
          <w:rFonts w:ascii="TimesNewRomanPSMT" w:eastAsia="Times New Roman" w:hAnsi="TimesNewRomanPSMT" w:cs="Times New Roman"/>
          <w:lang w:val="en-US" w:eastAsia="it-IT"/>
        </w:rPr>
        <w:t xml:space="preserve"> </w:t>
      </w:r>
      <w:r w:rsidR="00844FE2">
        <w:rPr>
          <w:rFonts w:ascii="TimesNewRomanPSMT" w:eastAsia="Times New Roman" w:hAnsi="TimesNewRomanPSMT" w:cs="Times New Roman"/>
          <w:lang w:val="en-US" w:eastAsia="it-IT"/>
        </w:rPr>
        <w:t xml:space="preserve">We demonstrate that speaking </w:t>
      </w:r>
      <w:r w:rsidR="00136EA9">
        <w:rPr>
          <w:rFonts w:ascii="TimesNewRomanPSMT" w:eastAsia="Times New Roman" w:hAnsi="TimesNewRomanPSMT" w:cs="Times New Roman"/>
          <w:lang w:val="en-US" w:eastAsia="it-IT"/>
        </w:rPr>
        <w:t>more slowly signals that</w:t>
      </w:r>
      <w:r w:rsidR="00844FE2">
        <w:rPr>
          <w:rFonts w:ascii="TimesNewRomanPSMT" w:eastAsia="Times New Roman" w:hAnsi="TimesNewRomanPSMT" w:cs="Times New Roman"/>
          <w:lang w:val="en-US" w:eastAsia="it-IT"/>
        </w:rPr>
        <w:t xml:space="preserve"> communicator</w:t>
      </w:r>
      <w:r w:rsidR="00E23EC1">
        <w:rPr>
          <w:rFonts w:ascii="TimesNewRomanPSMT" w:eastAsia="Times New Roman" w:hAnsi="TimesNewRomanPSMT" w:cs="Times New Roman"/>
          <w:lang w:val="en-US" w:eastAsia="it-IT"/>
        </w:rPr>
        <w:t>s</w:t>
      </w:r>
      <w:r w:rsidR="00844FE2">
        <w:rPr>
          <w:rFonts w:ascii="TimesNewRomanPSMT" w:eastAsia="Times New Roman" w:hAnsi="TimesNewRomanPSMT" w:cs="Times New Roman"/>
          <w:lang w:val="en-US" w:eastAsia="it-IT"/>
        </w:rPr>
        <w:t xml:space="preserve"> understand and care about the</w:t>
      </w:r>
      <w:r w:rsidR="00136EA9">
        <w:rPr>
          <w:rFonts w:ascii="TimesNewRomanPSMT" w:eastAsia="Times New Roman" w:hAnsi="TimesNewRomanPSMT" w:cs="Times New Roman"/>
          <w:lang w:val="en-US" w:eastAsia="it-IT"/>
        </w:rPr>
        <w:t>ir</w:t>
      </w:r>
      <w:r w:rsidR="00844FE2">
        <w:rPr>
          <w:rFonts w:ascii="TimesNewRomanPSMT" w:eastAsia="Times New Roman" w:hAnsi="TimesNewRomanPSMT" w:cs="Times New Roman"/>
          <w:lang w:val="en-US" w:eastAsia="it-IT"/>
        </w:rPr>
        <w:t xml:space="preserve"> audience’s needs</w:t>
      </w:r>
      <w:r w:rsidR="00136EA9">
        <w:rPr>
          <w:rFonts w:ascii="TimesNewRomanPSMT" w:eastAsia="Times New Roman" w:hAnsi="TimesNewRomanPSMT" w:cs="Times New Roman"/>
          <w:lang w:val="en-US" w:eastAsia="it-IT"/>
        </w:rPr>
        <w:t>.</w:t>
      </w:r>
    </w:p>
    <w:p w14:paraId="02183542" w14:textId="51DAC330" w:rsidR="006B50D8" w:rsidRDefault="009A6946" w:rsidP="006B50D8">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Fourth</w:t>
      </w:r>
      <w:r w:rsidR="006B50D8">
        <w:rPr>
          <w:rFonts w:ascii="TimesNewRomanPSMT" w:eastAsia="Times New Roman" w:hAnsi="TimesNewRomanPSMT" w:cs="Times New Roman"/>
          <w:lang w:val="en-US" w:eastAsia="it-IT"/>
        </w:rPr>
        <w:t xml:space="preserve">, </w:t>
      </w:r>
      <w:r w:rsidR="00136EA9">
        <w:rPr>
          <w:rFonts w:ascii="TimesNewRomanPSMT" w:eastAsia="Times New Roman" w:hAnsi="TimesNewRomanPSMT" w:cs="Times New Roman"/>
          <w:lang w:val="en-US" w:eastAsia="it-IT"/>
        </w:rPr>
        <w:t xml:space="preserve">from a </w:t>
      </w:r>
      <w:r w:rsidR="006B50D8">
        <w:rPr>
          <w:rFonts w:ascii="TimesNewRomanPSMT" w:eastAsia="Times New Roman" w:hAnsi="TimesNewRomanPSMT" w:cs="Times New Roman"/>
          <w:lang w:val="en-US" w:eastAsia="it-IT"/>
        </w:rPr>
        <w:t>methodological</w:t>
      </w:r>
      <w:r w:rsidR="00136EA9">
        <w:rPr>
          <w:rFonts w:ascii="TimesNewRomanPSMT" w:eastAsia="Times New Roman" w:hAnsi="TimesNewRomanPSMT" w:cs="Times New Roman"/>
          <w:lang w:val="en-US" w:eastAsia="it-IT"/>
        </w:rPr>
        <w:t xml:space="preserve"> standpoint</w:t>
      </w:r>
      <w:r w:rsidR="006B50D8">
        <w:rPr>
          <w:rFonts w:ascii="TimesNewRomanPSMT" w:eastAsia="Times New Roman" w:hAnsi="TimesNewRomanPSMT" w:cs="Times New Roman"/>
          <w:lang w:val="en-US" w:eastAsia="it-IT"/>
        </w:rPr>
        <w:t xml:space="preserve">, we illustrate how automated audio analysis can </w:t>
      </w:r>
      <w:r w:rsidR="00136EA9">
        <w:rPr>
          <w:rFonts w:ascii="TimesNewRomanPSMT" w:eastAsia="Times New Roman" w:hAnsi="TimesNewRomanPSMT" w:cs="Times New Roman"/>
          <w:lang w:val="en-US" w:eastAsia="it-IT"/>
        </w:rPr>
        <w:t>provide insight into</w:t>
      </w:r>
      <w:r w:rsidR="006B50D8">
        <w:rPr>
          <w:rFonts w:ascii="TimesNewRomanPSMT" w:eastAsia="Times New Roman" w:hAnsi="TimesNewRomanPSMT" w:cs="Times New Roman"/>
          <w:lang w:val="en-US" w:eastAsia="it-IT"/>
        </w:rPr>
        <w:t xml:space="preserve"> consumer behavior. Recent work has highlighted the value of audio processing for marketing research (Grewal, Gupta, and Hamilton 2021), and begun to apply this approach to speech (Wang et al. 2021). But while there has been interest in voice data, measurement has proved difficult. Vocal features (e.g., pitch, </w:t>
      </w:r>
      <w:r w:rsidR="0009545A">
        <w:rPr>
          <w:rFonts w:ascii="TimesNewRomanPSMT" w:eastAsia="Times New Roman" w:hAnsi="TimesNewRomanPSMT" w:cs="Times New Roman"/>
          <w:lang w:val="en-US" w:eastAsia="it-IT"/>
        </w:rPr>
        <w:t>volume</w:t>
      </w:r>
      <w:r w:rsidR="006B50D8">
        <w:rPr>
          <w:rFonts w:ascii="TimesNewRomanPSMT" w:eastAsia="Times New Roman" w:hAnsi="TimesNewRomanPSMT" w:cs="Times New Roman"/>
          <w:lang w:val="en-US" w:eastAsia="it-IT"/>
        </w:rPr>
        <w:t xml:space="preserve">, </w:t>
      </w:r>
      <w:r w:rsidR="00136EA9">
        <w:rPr>
          <w:rFonts w:ascii="TimesNewRomanPSMT" w:eastAsia="Times New Roman" w:hAnsi="TimesNewRomanPSMT" w:cs="Times New Roman"/>
          <w:lang w:val="en-US" w:eastAsia="it-IT"/>
        </w:rPr>
        <w:t xml:space="preserve">and </w:t>
      </w:r>
      <w:r w:rsidR="006B50D8">
        <w:rPr>
          <w:rFonts w:ascii="TimesNewRomanPSMT" w:eastAsia="Times New Roman" w:hAnsi="TimesNewRomanPSMT" w:cs="Times New Roman"/>
          <w:lang w:val="en-US" w:eastAsia="it-IT"/>
        </w:rPr>
        <w:t xml:space="preserve">articulation rate) </w:t>
      </w:r>
      <w:r w:rsidR="006B50D8">
        <w:rPr>
          <w:rFonts w:ascii="TimesNewRomanPSMT" w:eastAsia="Times New Roman" w:hAnsi="TimesNewRomanPSMT" w:cs="Times New Roman"/>
          <w:lang w:val="en-US" w:eastAsia="it-IT"/>
        </w:rPr>
        <w:lastRenderedPageBreak/>
        <w:t>occur simultaneously, making it hard to isolate and measure them in an objective, automated, scalable way (Balducci and Marinova 2018; Hildebrand et al. 2020). To address this issue, we use cutting-edge audio processing algorithms, demonstrating how automated audio analysis can measure key features at scale, and opening new avenues for future research.</w:t>
      </w:r>
    </w:p>
    <w:p w14:paraId="758D0F37" w14:textId="13BA7A45" w:rsidR="00BB6A96" w:rsidRDefault="004E62E1" w:rsidP="0016492D">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Finally, these findings have clear practical implications. </w:t>
      </w:r>
      <w:r w:rsidR="00955AFE">
        <w:rPr>
          <w:rFonts w:ascii="TimesNewRomanPSMT" w:eastAsia="Times New Roman" w:hAnsi="TimesNewRomanPSMT" w:cs="Times New Roman"/>
          <w:lang w:val="en-US" w:eastAsia="it-IT"/>
        </w:rPr>
        <w:t xml:space="preserve">From salespeople and politicians to educators and healthcare professionals, communicators want to increase their impact. </w:t>
      </w:r>
      <w:r w:rsidR="00E23EC1">
        <w:rPr>
          <w:rFonts w:ascii="TimesNewRomanPSMT" w:eastAsia="Times New Roman" w:hAnsi="TimesNewRomanPSMT" w:cs="Times New Roman"/>
          <w:lang w:val="en-US" w:eastAsia="it-IT"/>
        </w:rPr>
        <w:t xml:space="preserve">Our results indicate that speaking more slowly is a simple way to achieve this goal. </w:t>
      </w:r>
      <w:r w:rsidR="00AD5117" w:rsidDel="00AD5117">
        <w:rPr>
          <w:rFonts w:ascii="TimesNewRomanPSMT" w:eastAsia="Times New Roman" w:hAnsi="TimesNewRomanPSMT" w:cs="Times New Roman"/>
          <w:lang w:val="en-US" w:eastAsia="it-IT"/>
        </w:rPr>
        <w:t xml:space="preserve"> </w:t>
      </w:r>
    </w:p>
    <w:p w14:paraId="6DF9A669" w14:textId="09AF281F" w:rsidR="00BB6A96" w:rsidRDefault="00AD7C82" w:rsidP="00D57A52">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Further, c</w:t>
      </w:r>
      <w:r w:rsidR="006E5D65">
        <w:rPr>
          <w:rFonts w:ascii="TimesNewRomanPSMT" w:eastAsia="Times New Roman" w:hAnsi="TimesNewRomanPSMT" w:cs="Times New Roman"/>
          <w:lang w:val="en-US" w:eastAsia="it-IT"/>
        </w:rPr>
        <w:t>ompare</w:t>
      </w:r>
      <w:r w:rsidR="00281145">
        <w:rPr>
          <w:rFonts w:ascii="TimesNewRomanPSMT" w:eastAsia="Times New Roman" w:hAnsi="TimesNewRomanPSMT" w:cs="Times New Roman"/>
          <w:lang w:val="en-US" w:eastAsia="it-IT"/>
        </w:rPr>
        <w:t>d</w:t>
      </w:r>
      <w:r w:rsidR="006E5D65">
        <w:rPr>
          <w:rFonts w:ascii="TimesNewRomanPSMT" w:eastAsia="Times New Roman" w:hAnsi="TimesNewRomanPSMT" w:cs="Times New Roman"/>
          <w:lang w:val="en-US" w:eastAsia="it-IT"/>
        </w:rPr>
        <w:t xml:space="preserve"> to </w:t>
      </w:r>
      <w:r w:rsidR="007F0AB1">
        <w:rPr>
          <w:rFonts w:ascii="TimesNewRomanPSMT" w:eastAsia="Times New Roman" w:hAnsi="TimesNewRomanPSMT" w:cs="Times New Roman"/>
          <w:lang w:val="en-US" w:eastAsia="it-IT"/>
        </w:rPr>
        <w:t xml:space="preserve">more complex </w:t>
      </w:r>
      <w:r w:rsidR="006E5D65">
        <w:rPr>
          <w:rFonts w:ascii="TimesNewRomanPSMT" w:eastAsia="Times New Roman" w:hAnsi="TimesNewRomanPSMT" w:cs="Times New Roman"/>
          <w:lang w:val="en-US" w:eastAsia="it-IT"/>
        </w:rPr>
        <w:t>resource-</w:t>
      </w:r>
      <w:r w:rsidR="00281145">
        <w:rPr>
          <w:rFonts w:ascii="TimesNewRomanPSMT" w:eastAsia="Times New Roman" w:hAnsi="TimesNewRomanPSMT" w:cs="Times New Roman"/>
          <w:lang w:val="en-US" w:eastAsia="it-IT"/>
        </w:rPr>
        <w:t>intensive</w:t>
      </w:r>
      <w:r w:rsidR="006E5D65">
        <w:rPr>
          <w:rFonts w:ascii="TimesNewRomanPSMT" w:eastAsia="Times New Roman" w:hAnsi="TimesNewRomanPSMT" w:cs="Times New Roman"/>
          <w:lang w:val="en-US" w:eastAsia="it-IT"/>
        </w:rPr>
        <w:t xml:space="preserve"> strategies</w:t>
      </w:r>
      <w:r w:rsidR="007F0AB1">
        <w:rPr>
          <w:rFonts w:ascii="TimesNewRomanPSMT" w:eastAsia="Times New Roman" w:hAnsi="TimesNewRomanPSMT" w:cs="Times New Roman"/>
          <w:lang w:val="en-US" w:eastAsia="it-IT"/>
        </w:rPr>
        <w:t xml:space="preserve"> (e.g.,</w:t>
      </w:r>
      <w:r w:rsidR="006D03B3">
        <w:rPr>
          <w:rFonts w:ascii="TimesNewRomanPSMT" w:eastAsia="Times New Roman" w:hAnsi="TimesNewRomanPSMT" w:cs="Times New Roman"/>
          <w:lang w:val="en-US" w:eastAsia="it-IT"/>
        </w:rPr>
        <w:t xml:space="preserve"> extensive training</w:t>
      </w:r>
      <w:r w:rsidR="00EF2FBB">
        <w:rPr>
          <w:rFonts w:ascii="TimesNewRomanPSMT" w:eastAsia="Times New Roman" w:hAnsi="TimesNewRomanPSMT" w:cs="Times New Roman"/>
          <w:lang w:val="en-US" w:eastAsia="it-IT"/>
        </w:rPr>
        <w:t xml:space="preserve"> or</w:t>
      </w:r>
      <w:r w:rsidR="006D03B3">
        <w:rPr>
          <w:rFonts w:ascii="TimesNewRomanPSMT" w:eastAsia="Times New Roman" w:hAnsi="TimesNewRomanPSMT" w:cs="Times New Roman"/>
          <w:lang w:val="en-US" w:eastAsia="it-IT"/>
        </w:rPr>
        <w:t xml:space="preserve"> </w:t>
      </w:r>
      <w:r w:rsidR="00465F19">
        <w:rPr>
          <w:rFonts w:ascii="TimesNewRomanPSMT" w:eastAsia="Times New Roman" w:hAnsi="TimesNewRomanPSMT" w:cs="Times New Roman"/>
          <w:lang w:val="en-US" w:eastAsia="it-IT"/>
        </w:rPr>
        <w:t>incentives</w:t>
      </w:r>
      <w:r w:rsidR="007F0AB1">
        <w:rPr>
          <w:rFonts w:ascii="TimesNewRomanPSMT" w:eastAsia="Times New Roman" w:hAnsi="TimesNewRomanPSMT" w:cs="Times New Roman"/>
          <w:lang w:val="en-US" w:eastAsia="it-IT"/>
        </w:rPr>
        <w:t>),</w:t>
      </w:r>
      <w:r w:rsidR="006E5D65">
        <w:rPr>
          <w:rFonts w:ascii="TimesNewRomanPSMT" w:eastAsia="Times New Roman" w:hAnsi="TimesNewRomanPSMT" w:cs="Times New Roman"/>
          <w:lang w:val="en-US" w:eastAsia="it-IT"/>
        </w:rPr>
        <w:t xml:space="preserve"> adjusting articulation rate </w:t>
      </w:r>
      <w:r w:rsidR="00EF2FBB">
        <w:rPr>
          <w:rFonts w:ascii="TimesNewRomanPSMT" w:eastAsia="Times New Roman" w:hAnsi="TimesNewRomanPSMT" w:cs="Times New Roman"/>
          <w:lang w:val="en-US" w:eastAsia="it-IT"/>
        </w:rPr>
        <w:t xml:space="preserve">should </w:t>
      </w:r>
      <w:r w:rsidR="006E5D65">
        <w:rPr>
          <w:rFonts w:ascii="TimesNewRomanPSMT" w:eastAsia="Times New Roman" w:hAnsi="TimesNewRomanPSMT" w:cs="Times New Roman"/>
          <w:lang w:val="en-US" w:eastAsia="it-IT"/>
        </w:rPr>
        <w:t xml:space="preserve">be </w:t>
      </w:r>
      <w:r w:rsidR="00ED6754">
        <w:rPr>
          <w:rFonts w:ascii="TimesNewRomanPSMT" w:eastAsia="Times New Roman" w:hAnsi="TimesNewRomanPSMT" w:cs="Times New Roman"/>
          <w:lang w:val="en-US" w:eastAsia="it-IT"/>
        </w:rPr>
        <w:t>easier</w:t>
      </w:r>
      <w:r w:rsidR="006E5D65">
        <w:rPr>
          <w:rFonts w:ascii="TimesNewRomanPSMT" w:eastAsia="Times New Roman" w:hAnsi="TimesNewRomanPSMT" w:cs="Times New Roman"/>
          <w:lang w:val="en-US" w:eastAsia="it-IT"/>
        </w:rPr>
        <w:t xml:space="preserve"> and potentially more cost-effective</w:t>
      </w:r>
      <w:r w:rsidR="00EF2FBB">
        <w:rPr>
          <w:rFonts w:ascii="TimesNewRomanPSMT" w:eastAsia="Times New Roman" w:hAnsi="TimesNewRomanPSMT" w:cs="Times New Roman"/>
          <w:lang w:val="en-US" w:eastAsia="it-IT"/>
        </w:rPr>
        <w:t xml:space="preserve"> to implement</w:t>
      </w:r>
      <w:r w:rsidR="006E5D65">
        <w:rPr>
          <w:rFonts w:ascii="TimesNewRomanPSMT" w:eastAsia="Times New Roman" w:hAnsi="TimesNewRomanPSMT" w:cs="Times New Roman"/>
          <w:lang w:val="en-US" w:eastAsia="it-IT"/>
        </w:rPr>
        <w:t>.</w:t>
      </w:r>
    </w:p>
    <w:p w14:paraId="61F45E82" w14:textId="77777777" w:rsidR="00281145" w:rsidRDefault="00281145" w:rsidP="00D57A52">
      <w:pPr>
        <w:spacing w:line="480" w:lineRule="auto"/>
        <w:rPr>
          <w:rFonts w:ascii="TimesNewRomanPSMT" w:eastAsia="Times New Roman" w:hAnsi="TimesNewRomanPSMT" w:cs="Times New Roman"/>
          <w:lang w:val="en-US" w:eastAsia="it-IT"/>
        </w:rPr>
      </w:pPr>
    </w:p>
    <w:p w14:paraId="4CEF4D3A" w14:textId="0B9064ED" w:rsidR="00F81336" w:rsidRPr="00E36303" w:rsidRDefault="00E36303" w:rsidP="00E36303">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t>Language and Communication</w:t>
      </w:r>
    </w:p>
    <w:p w14:paraId="34624BCF" w14:textId="4A23AB11" w:rsidR="00A13557" w:rsidRDefault="00EF06F1" w:rsidP="008543FC">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L</w:t>
      </w:r>
      <w:r w:rsidR="00A13557">
        <w:rPr>
          <w:rFonts w:ascii="TimesNewRomanPSMT" w:eastAsia="Times New Roman" w:hAnsi="TimesNewRomanPSMT" w:cs="Times New Roman"/>
          <w:lang w:val="en-US" w:eastAsia="it-IT"/>
        </w:rPr>
        <w:t xml:space="preserve">anguage </w:t>
      </w:r>
      <w:r>
        <w:rPr>
          <w:rFonts w:ascii="TimesNewRomanPSMT" w:eastAsia="Times New Roman" w:hAnsi="TimesNewRomanPSMT" w:cs="Times New Roman"/>
          <w:lang w:val="en-US" w:eastAsia="it-IT"/>
        </w:rPr>
        <w:t>is</w:t>
      </w:r>
      <w:r w:rsidR="00A13557">
        <w:rPr>
          <w:rFonts w:ascii="TimesNewRomanPSMT" w:eastAsia="Times New Roman" w:hAnsi="TimesNewRomanPSMT" w:cs="Times New Roman"/>
          <w:lang w:val="en-US" w:eastAsia="it-IT"/>
        </w:rPr>
        <w:t xml:space="preserve"> fundamental part of </w:t>
      </w:r>
      <w:r w:rsidR="004F0300">
        <w:rPr>
          <w:rFonts w:ascii="TimesNewRomanPSMT" w:eastAsia="Times New Roman" w:hAnsi="TimesNewRomanPSMT" w:cs="Times New Roman"/>
          <w:lang w:val="en-US" w:eastAsia="it-IT"/>
        </w:rPr>
        <w:t xml:space="preserve">effective </w:t>
      </w:r>
      <w:r w:rsidR="00A13557">
        <w:rPr>
          <w:rFonts w:ascii="TimesNewRomanPSMT" w:eastAsia="Times New Roman" w:hAnsi="TimesNewRomanPSMT" w:cs="Times New Roman"/>
          <w:lang w:val="en-US" w:eastAsia="it-IT"/>
        </w:rPr>
        <w:t>communication</w:t>
      </w:r>
      <w:r>
        <w:rPr>
          <w:rFonts w:ascii="TimesNewRomanPSMT" w:eastAsia="Times New Roman" w:hAnsi="TimesNewRomanPSMT" w:cs="Times New Roman"/>
          <w:lang w:val="en-US" w:eastAsia="it-IT"/>
        </w:rPr>
        <w:t>.</w:t>
      </w:r>
      <w:r w:rsidR="006C48E0">
        <w:rPr>
          <w:rFonts w:ascii="TimesNewRomanPSMT" w:eastAsia="Times New Roman" w:hAnsi="TimesNewRomanPSMT" w:cs="Times New Roman"/>
          <w:lang w:val="en-US" w:eastAsia="it-IT"/>
        </w:rPr>
        <w:t xml:space="preserve"> Marketplace actors</w:t>
      </w:r>
      <w:r w:rsidR="008543FC">
        <w:rPr>
          <w:rFonts w:ascii="TimesNewRomanPSMT" w:eastAsia="Times New Roman" w:hAnsi="TimesNewRomanPSMT" w:cs="Times New Roman"/>
          <w:lang w:val="en-US" w:eastAsia="it-IT"/>
        </w:rPr>
        <w:t xml:space="preserve"> engage in countless conversations</w:t>
      </w:r>
      <w:r w:rsidR="00E23EC1">
        <w:rPr>
          <w:rFonts w:ascii="TimesNewRomanPSMT" w:eastAsia="Times New Roman" w:hAnsi="TimesNewRomanPSMT" w:cs="Times New Roman"/>
          <w:lang w:val="en-US" w:eastAsia="it-IT"/>
        </w:rPr>
        <w:t xml:space="preserve"> </w:t>
      </w:r>
      <w:r w:rsidR="006C48E0">
        <w:rPr>
          <w:rFonts w:ascii="TimesNewRomanPSMT" w:eastAsia="Times New Roman" w:hAnsi="TimesNewRomanPSMT" w:cs="Times New Roman"/>
          <w:lang w:val="en-US" w:eastAsia="it-IT"/>
        </w:rPr>
        <w:t>each</w:t>
      </w:r>
      <w:r w:rsidR="00E23EC1">
        <w:rPr>
          <w:rFonts w:ascii="TimesNewRomanPSMT" w:eastAsia="Times New Roman" w:hAnsi="TimesNewRomanPSMT" w:cs="Times New Roman"/>
          <w:lang w:val="en-US" w:eastAsia="it-IT"/>
        </w:rPr>
        <w:t xml:space="preserve"> day</w:t>
      </w:r>
      <w:r w:rsidR="008543FC">
        <w:rPr>
          <w:rFonts w:ascii="TimesNewRomanPSMT" w:eastAsia="Times New Roman" w:hAnsi="TimesNewRomanPSMT" w:cs="Times New Roman"/>
          <w:lang w:val="en-US" w:eastAsia="it-IT"/>
        </w:rPr>
        <w:t>, and use language to shape perceptions, build relationships, and influence others’ decisions (</w:t>
      </w:r>
      <w:r w:rsidR="00594799">
        <w:rPr>
          <w:rFonts w:ascii="TimesNewRomanPSMT" w:eastAsia="Times New Roman" w:hAnsi="TimesNewRomanPSMT" w:cs="Times New Roman"/>
          <w:lang w:val="en-US" w:eastAsia="it-IT"/>
        </w:rPr>
        <w:t xml:space="preserve">Berger et al. 2022; Moore 2012; </w:t>
      </w:r>
      <w:proofErr w:type="spellStart"/>
      <w:r w:rsidR="008543FC">
        <w:rPr>
          <w:rFonts w:ascii="TimesNewRomanPSMT" w:eastAsia="Times New Roman" w:hAnsi="TimesNewRomanPSMT" w:cs="Times New Roman"/>
          <w:lang w:val="en-US" w:eastAsia="it-IT"/>
        </w:rPr>
        <w:t>Pogacar</w:t>
      </w:r>
      <w:proofErr w:type="spellEnd"/>
      <w:r w:rsidR="008543FC">
        <w:rPr>
          <w:rFonts w:ascii="TimesNewRomanPSMT" w:eastAsia="Times New Roman" w:hAnsi="TimesNewRomanPSMT" w:cs="Times New Roman"/>
          <w:lang w:val="en-US" w:eastAsia="it-IT"/>
        </w:rPr>
        <w:t xml:space="preserve"> et al. 2022; </w:t>
      </w:r>
      <w:r w:rsidR="006C48E0">
        <w:rPr>
          <w:rFonts w:ascii="TimesNewRomanPSMT" w:eastAsia="Times New Roman" w:hAnsi="TimesNewRomanPSMT" w:cs="Times New Roman"/>
          <w:lang w:val="en-US" w:eastAsia="it-IT"/>
        </w:rPr>
        <w:t>see Packard and Berger 2024 for a review</w:t>
      </w:r>
      <w:r w:rsidR="008543FC">
        <w:rPr>
          <w:rFonts w:ascii="TimesNewRomanPSMT" w:eastAsia="Times New Roman" w:hAnsi="TimesNewRomanPSMT" w:cs="Times New Roman"/>
          <w:lang w:val="en-US" w:eastAsia="it-IT"/>
        </w:rPr>
        <w:t>).</w:t>
      </w:r>
    </w:p>
    <w:p w14:paraId="364BA554" w14:textId="44E56053" w:rsidR="003720DF" w:rsidRDefault="009F090D" w:rsidP="0059125C">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Consistent with</w:t>
      </w:r>
      <w:r w:rsidR="00385EB3">
        <w:rPr>
          <w:rFonts w:ascii="TimesNewRomanPSMT" w:eastAsia="Times New Roman" w:hAnsi="TimesNewRomanPSMT" w:cs="Times New Roman"/>
          <w:lang w:val="en-US" w:eastAsia="it-IT"/>
        </w:rPr>
        <w:t xml:space="preserve"> its </w:t>
      </w:r>
      <w:r w:rsidR="00DF282A">
        <w:rPr>
          <w:rFonts w:ascii="TimesNewRomanPSMT" w:eastAsia="Times New Roman" w:hAnsi="TimesNewRomanPSMT" w:cs="Times New Roman"/>
          <w:lang w:val="en-US" w:eastAsia="it-IT"/>
        </w:rPr>
        <w:t>importance</w:t>
      </w:r>
      <w:r w:rsidR="00385EB3">
        <w:rPr>
          <w:rFonts w:ascii="TimesNewRomanPSMT" w:eastAsia="Times New Roman" w:hAnsi="TimesNewRomanPSMT" w:cs="Times New Roman"/>
          <w:lang w:val="en-US" w:eastAsia="it-IT"/>
        </w:rPr>
        <w:t>,</w:t>
      </w:r>
      <w:r w:rsidR="00FB244A">
        <w:rPr>
          <w:rFonts w:ascii="TimesNewRomanPSMT" w:eastAsia="Times New Roman" w:hAnsi="TimesNewRomanPSMT" w:cs="Times New Roman"/>
          <w:lang w:val="en-US" w:eastAsia="it-IT"/>
        </w:rPr>
        <w:t xml:space="preserve"> </w:t>
      </w:r>
      <w:r w:rsidR="00B35D07">
        <w:rPr>
          <w:rFonts w:ascii="TimesNewRomanPSMT" w:eastAsia="Times New Roman" w:hAnsi="TimesNewRomanPSMT" w:cs="Times New Roman"/>
          <w:lang w:val="en-US" w:eastAsia="it-IT"/>
        </w:rPr>
        <w:t xml:space="preserve">a great deal of </w:t>
      </w:r>
      <w:r w:rsidR="00BC45B3">
        <w:rPr>
          <w:rFonts w:ascii="TimesNewRomanPSMT" w:eastAsia="Times New Roman" w:hAnsi="TimesNewRomanPSMT" w:cs="Times New Roman"/>
          <w:lang w:val="en-US" w:eastAsia="it-IT"/>
        </w:rPr>
        <w:t xml:space="preserve">research has </w:t>
      </w:r>
      <w:r w:rsidR="00385EB3">
        <w:rPr>
          <w:rFonts w:ascii="TimesNewRomanPSMT" w:eastAsia="Times New Roman" w:hAnsi="TimesNewRomanPSMT" w:cs="Times New Roman"/>
          <w:lang w:val="en-US" w:eastAsia="it-IT"/>
        </w:rPr>
        <w:t>examined</w:t>
      </w:r>
      <w:r w:rsidR="00BC45B3">
        <w:rPr>
          <w:rFonts w:ascii="TimesNewRomanPSMT" w:eastAsia="Times New Roman" w:hAnsi="TimesNewRomanPSMT" w:cs="Times New Roman"/>
          <w:lang w:val="en-US" w:eastAsia="it-IT"/>
        </w:rPr>
        <w:t xml:space="preserve"> how t</w:t>
      </w:r>
      <w:r w:rsidR="00B6023E">
        <w:rPr>
          <w:rFonts w:ascii="TimesNewRomanPSMT" w:eastAsia="Times New Roman" w:hAnsi="TimesNewRomanPSMT" w:cs="Times New Roman"/>
          <w:lang w:val="en-US" w:eastAsia="it-IT"/>
        </w:rPr>
        <w:t>he words c</w:t>
      </w:r>
      <w:r w:rsidR="003720DF">
        <w:rPr>
          <w:rFonts w:ascii="TimesNewRomanPSMT" w:eastAsia="Times New Roman" w:hAnsi="TimesNewRomanPSMT" w:cs="Times New Roman"/>
          <w:lang w:val="en-US" w:eastAsia="it-IT"/>
        </w:rPr>
        <w:t>ommunicators use</w:t>
      </w:r>
      <w:r w:rsidR="00235DAE">
        <w:rPr>
          <w:rFonts w:ascii="TimesNewRomanPSMT" w:eastAsia="Times New Roman" w:hAnsi="TimesNewRomanPSMT" w:cs="Times New Roman"/>
          <w:lang w:val="en-US" w:eastAsia="it-IT"/>
        </w:rPr>
        <w:t xml:space="preserve"> </w:t>
      </w:r>
      <w:r w:rsidR="00BC45B3">
        <w:rPr>
          <w:rFonts w:ascii="TimesNewRomanPSMT" w:eastAsia="Times New Roman" w:hAnsi="TimesNewRomanPSMT" w:cs="Times New Roman"/>
          <w:lang w:val="en-US" w:eastAsia="it-IT"/>
        </w:rPr>
        <w:t>can affect</w:t>
      </w:r>
      <w:r w:rsidR="003720DF">
        <w:rPr>
          <w:rFonts w:ascii="TimesNewRomanPSMT" w:eastAsia="Times New Roman" w:hAnsi="TimesNewRomanPSMT" w:cs="Times New Roman"/>
          <w:lang w:val="en-US" w:eastAsia="it-IT"/>
        </w:rPr>
        <w:t xml:space="preserve"> </w:t>
      </w:r>
      <w:r w:rsidR="00BC45B3">
        <w:rPr>
          <w:rFonts w:ascii="TimesNewRomanPSMT" w:eastAsia="Times New Roman" w:hAnsi="TimesNewRomanPSMT" w:cs="Times New Roman"/>
          <w:lang w:val="en-US" w:eastAsia="it-IT"/>
        </w:rPr>
        <w:t>their impact</w:t>
      </w:r>
      <w:r w:rsidR="00B07128">
        <w:rPr>
          <w:rFonts w:ascii="TimesNewRomanPSMT" w:eastAsia="Times New Roman" w:hAnsi="TimesNewRomanPSMT" w:cs="Times New Roman"/>
          <w:lang w:val="en-US" w:eastAsia="it-IT"/>
        </w:rPr>
        <w:t>.</w:t>
      </w:r>
      <w:r w:rsidR="00235DAE">
        <w:rPr>
          <w:rFonts w:ascii="TimesNewRomanPSMT" w:eastAsia="Times New Roman" w:hAnsi="TimesNewRomanPSMT" w:cs="Times New Roman"/>
          <w:lang w:val="en-US" w:eastAsia="it-IT"/>
        </w:rPr>
        <w:t xml:space="preserve"> </w:t>
      </w:r>
      <w:r w:rsidR="00900A8A">
        <w:rPr>
          <w:rFonts w:ascii="TimesNewRomanPSMT" w:eastAsia="Times New Roman" w:hAnsi="TimesNewRomanPSMT" w:cs="Times New Roman"/>
          <w:lang w:val="en-US" w:eastAsia="it-IT"/>
        </w:rPr>
        <w:t xml:space="preserve"> </w:t>
      </w:r>
      <w:r w:rsidR="006C48E0">
        <w:rPr>
          <w:rFonts w:ascii="TimesNewRomanPSMT" w:eastAsia="Times New Roman" w:hAnsi="TimesNewRomanPSMT" w:cs="Times New Roman"/>
          <w:lang w:val="en-US" w:eastAsia="it-IT"/>
        </w:rPr>
        <w:t>When service agents refer to themselves as</w:t>
      </w:r>
      <w:r w:rsidR="00887C35">
        <w:rPr>
          <w:rFonts w:ascii="TimesNewRomanPSMT" w:eastAsia="Times New Roman" w:hAnsi="TimesNewRomanPSMT" w:cs="Times New Roman"/>
          <w:lang w:val="en-US" w:eastAsia="it-IT"/>
        </w:rPr>
        <w:t xml:space="preserve"> “I” rather than “we</w:t>
      </w:r>
      <w:r w:rsidR="006C48E0">
        <w:rPr>
          <w:rFonts w:ascii="TimesNewRomanPSMT" w:eastAsia="Times New Roman" w:hAnsi="TimesNewRomanPSMT" w:cs="Times New Roman"/>
          <w:lang w:val="en-US" w:eastAsia="it-IT"/>
        </w:rPr>
        <w:t>,</w:t>
      </w:r>
      <w:r w:rsidR="00887C35">
        <w:rPr>
          <w:rFonts w:ascii="TimesNewRomanPSMT" w:eastAsia="Times New Roman" w:hAnsi="TimesNewRomanPSMT" w:cs="Times New Roman"/>
          <w:lang w:val="en-US" w:eastAsia="it-IT"/>
        </w:rPr>
        <w:t xml:space="preserve">” for example, </w:t>
      </w:r>
      <w:r w:rsidR="006C48E0">
        <w:rPr>
          <w:rFonts w:ascii="TimesNewRomanPSMT" w:eastAsia="Times New Roman" w:hAnsi="TimesNewRomanPSMT" w:cs="Times New Roman"/>
          <w:lang w:val="en-US" w:eastAsia="it-IT"/>
        </w:rPr>
        <w:t xml:space="preserve">it </w:t>
      </w:r>
      <w:r w:rsidR="00887C35">
        <w:rPr>
          <w:rFonts w:ascii="TimesNewRomanPSMT" w:eastAsia="Times New Roman" w:hAnsi="TimesNewRomanPSMT" w:cs="Times New Roman"/>
          <w:lang w:val="en-US" w:eastAsia="it-IT"/>
        </w:rPr>
        <w:t xml:space="preserve">improves customer satisfaction because it makes </w:t>
      </w:r>
      <w:r w:rsidR="006C48E0">
        <w:rPr>
          <w:rFonts w:ascii="TimesNewRomanPSMT" w:eastAsia="Times New Roman" w:hAnsi="TimesNewRomanPSMT" w:cs="Times New Roman"/>
          <w:lang w:val="en-US" w:eastAsia="it-IT"/>
        </w:rPr>
        <w:t>customers feel like the agent cares and is more involved in the interaction</w:t>
      </w:r>
      <w:r w:rsidR="00887C35">
        <w:rPr>
          <w:rFonts w:ascii="TimesNewRomanPSMT" w:eastAsia="Times New Roman" w:hAnsi="TimesNewRomanPSMT" w:cs="Times New Roman"/>
          <w:lang w:val="en-US" w:eastAsia="it-IT"/>
        </w:rPr>
        <w:t xml:space="preserve"> (Packard, Moore, and McFerran 2018).  </w:t>
      </w:r>
      <w:r w:rsidR="006C48E0">
        <w:rPr>
          <w:rFonts w:ascii="TimesNewRomanPSMT" w:eastAsia="Times New Roman" w:hAnsi="TimesNewRomanPSMT" w:cs="Times New Roman"/>
          <w:lang w:val="en-US" w:eastAsia="it-IT"/>
        </w:rPr>
        <w:t>Similarly, s</w:t>
      </w:r>
      <w:r w:rsidR="00526D30">
        <w:rPr>
          <w:rFonts w:ascii="TimesNewRomanPSMT" w:eastAsia="Times New Roman" w:hAnsi="TimesNewRomanPSMT" w:cs="Times New Roman"/>
          <w:lang w:val="en-US" w:eastAsia="it-IT"/>
        </w:rPr>
        <w:t xml:space="preserve">wear words </w:t>
      </w:r>
      <w:r w:rsidR="006C48E0">
        <w:rPr>
          <w:rFonts w:ascii="TimesNewRomanPSMT" w:eastAsia="Times New Roman" w:hAnsi="TimesNewRomanPSMT" w:cs="Times New Roman"/>
          <w:lang w:val="en-US" w:eastAsia="it-IT"/>
        </w:rPr>
        <w:t>can make reviews more helpful and boost product evaluations</w:t>
      </w:r>
      <w:r w:rsidR="00526D30">
        <w:rPr>
          <w:rFonts w:ascii="TimesNewRomanPSMT" w:eastAsia="Times New Roman" w:hAnsi="TimesNewRomanPSMT" w:cs="Times New Roman"/>
          <w:lang w:val="en-US" w:eastAsia="it-IT"/>
        </w:rPr>
        <w:t xml:space="preserve"> (Lafreniere, Moore, and Fisher 2022)</w:t>
      </w:r>
      <w:r w:rsidR="006C48E0">
        <w:rPr>
          <w:rFonts w:ascii="TimesNewRomanPSMT" w:eastAsia="Times New Roman" w:hAnsi="TimesNewRomanPSMT" w:cs="Times New Roman"/>
          <w:lang w:val="en-US" w:eastAsia="it-IT"/>
        </w:rPr>
        <w:t xml:space="preserve"> and </w:t>
      </w:r>
      <w:r w:rsidR="00004843">
        <w:rPr>
          <w:rFonts w:ascii="TimesNewRomanPSMT" w:eastAsia="Times New Roman" w:hAnsi="TimesNewRomanPSMT" w:cs="Times New Roman"/>
          <w:lang w:val="en-US" w:eastAsia="it-IT"/>
        </w:rPr>
        <w:t xml:space="preserve">refusing things by saying “I don’t” rather than “I can’t” </w:t>
      </w:r>
      <w:r w:rsidR="006C48E0">
        <w:rPr>
          <w:rFonts w:ascii="TimesNewRomanPSMT" w:eastAsia="Times New Roman" w:hAnsi="TimesNewRomanPSMT" w:cs="Times New Roman"/>
          <w:lang w:val="en-US" w:eastAsia="it-IT"/>
        </w:rPr>
        <w:t xml:space="preserve">can </w:t>
      </w:r>
      <w:r w:rsidR="00971BFB">
        <w:rPr>
          <w:rFonts w:ascii="TimesNewRomanPSMT" w:eastAsia="Times New Roman" w:hAnsi="TimesNewRomanPSMT" w:cs="Times New Roman"/>
          <w:lang w:val="en-US" w:eastAsia="it-IT"/>
        </w:rPr>
        <w:t xml:space="preserve">enhance </w:t>
      </w:r>
      <w:r w:rsidR="001E7963">
        <w:rPr>
          <w:rFonts w:ascii="TimesNewRomanPSMT" w:eastAsia="Times New Roman" w:hAnsi="TimesNewRomanPSMT" w:cs="Times New Roman"/>
          <w:lang w:val="en-US" w:eastAsia="it-IT"/>
        </w:rPr>
        <w:t>persuasion</w:t>
      </w:r>
      <w:r w:rsidR="00004843">
        <w:rPr>
          <w:rFonts w:ascii="TimesNewRomanPSMT" w:eastAsia="Times New Roman" w:hAnsi="TimesNewRomanPSMT" w:cs="Times New Roman"/>
          <w:lang w:val="en-US" w:eastAsia="it-IT"/>
        </w:rPr>
        <w:t xml:space="preserve"> </w:t>
      </w:r>
      <w:r w:rsidR="00971BFB">
        <w:rPr>
          <w:rFonts w:ascii="TimesNewRomanPSMT" w:eastAsia="Times New Roman" w:hAnsi="TimesNewRomanPSMT" w:cs="Times New Roman"/>
          <w:lang w:val="en-US" w:eastAsia="it-IT"/>
        </w:rPr>
        <w:t>(</w:t>
      </w:r>
      <w:r w:rsidR="00004843">
        <w:rPr>
          <w:rFonts w:ascii="TimesNewRomanPSMT" w:eastAsia="Times New Roman" w:hAnsi="TimesNewRomanPSMT" w:cs="Times New Roman"/>
          <w:lang w:val="en-US" w:eastAsia="it-IT"/>
        </w:rPr>
        <w:t xml:space="preserve">Patrick and </w:t>
      </w:r>
      <w:proofErr w:type="spellStart"/>
      <w:r w:rsidR="00004843">
        <w:rPr>
          <w:rFonts w:ascii="TimesNewRomanPSMT" w:eastAsia="Times New Roman" w:hAnsi="TimesNewRomanPSMT" w:cs="Times New Roman"/>
          <w:lang w:val="en-US" w:eastAsia="it-IT"/>
        </w:rPr>
        <w:t>Hagtvedt</w:t>
      </w:r>
      <w:proofErr w:type="spellEnd"/>
      <w:r w:rsidR="00004843">
        <w:rPr>
          <w:rFonts w:ascii="TimesNewRomanPSMT" w:eastAsia="Times New Roman" w:hAnsi="TimesNewRomanPSMT" w:cs="Times New Roman"/>
          <w:lang w:val="en-US" w:eastAsia="it-IT"/>
        </w:rPr>
        <w:t xml:space="preserve"> 2012</w:t>
      </w:r>
      <w:r w:rsidR="001E7963">
        <w:rPr>
          <w:rFonts w:ascii="TimesNewRomanPSMT" w:eastAsia="Times New Roman" w:hAnsi="TimesNewRomanPSMT" w:cs="Times New Roman"/>
          <w:lang w:val="en-US" w:eastAsia="it-IT"/>
        </w:rPr>
        <w:t>b</w:t>
      </w:r>
      <w:r w:rsidR="00971BFB">
        <w:rPr>
          <w:rFonts w:ascii="TimesNewRomanPSMT" w:eastAsia="Times New Roman" w:hAnsi="TimesNewRomanPSMT" w:cs="Times New Roman"/>
          <w:lang w:val="en-US" w:eastAsia="it-IT"/>
        </w:rPr>
        <w:t>).</w:t>
      </w:r>
      <w:r w:rsidR="00227D6A">
        <w:rPr>
          <w:rFonts w:ascii="TimesNewRomanPSMT" w:eastAsia="Times New Roman" w:hAnsi="TimesNewRomanPSMT" w:cs="Times New Roman"/>
          <w:lang w:val="en-US" w:eastAsia="it-IT"/>
        </w:rPr>
        <w:t xml:space="preserve"> </w:t>
      </w:r>
    </w:p>
    <w:p w14:paraId="5DE23A3D" w14:textId="1854D7F4" w:rsidR="00F47E39" w:rsidRPr="00BB21E9" w:rsidRDefault="002E18C4" w:rsidP="00BB21E9">
      <w:pPr>
        <w:spacing w:line="480" w:lineRule="auto"/>
        <w:ind w:firstLine="720"/>
        <w:rPr>
          <w:rFonts w:ascii="Times New Roman" w:hAnsi="Times New Roman" w:cs="Times New Roman"/>
          <w:lang w:val="en-US"/>
        </w:rPr>
      </w:pPr>
      <w:r>
        <w:rPr>
          <w:rFonts w:ascii="TimesNewRomanPSMT" w:eastAsia="Times New Roman" w:hAnsi="TimesNewRomanPSMT" w:cs="Times New Roman"/>
          <w:lang w:val="en-US" w:eastAsia="it-IT"/>
        </w:rPr>
        <w:t>But</w:t>
      </w:r>
      <w:r w:rsidR="009B760C">
        <w:rPr>
          <w:rFonts w:ascii="TimesNewRomanPSMT" w:eastAsia="Times New Roman" w:hAnsi="TimesNewRomanPSMT" w:cs="Times New Roman"/>
          <w:lang w:val="en-US" w:eastAsia="it-IT"/>
        </w:rPr>
        <w:t xml:space="preserve"> beyond </w:t>
      </w:r>
      <w:r w:rsidR="009B760C" w:rsidRPr="001C2FB0">
        <w:rPr>
          <w:rFonts w:ascii="TimesNewRomanPSMT" w:eastAsia="Times New Roman" w:hAnsi="TimesNewRomanPSMT" w:cs="Times New Roman"/>
          <w:i/>
          <w:iCs/>
          <w:lang w:val="en-US" w:eastAsia="it-IT"/>
        </w:rPr>
        <w:t>what</w:t>
      </w:r>
      <w:r w:rsidR="009B760C">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communicators</w:t>
      </w:r>
      <w:r w:rsidR="009B760C">
        <w:rPr>
          <w:rFonts w:ascii="TimesNewRomanPSMT" w:eastAsia="Times New Roman" w:hAnsi="TimesNewRomanPSMT" w:cs="Times New Roman"/>
          <w:lang w:val="en-US" w:eastAsia="it-IT"/>
        </w:rPr>
        <w:t xml:space="preserve"> say, m</w:t>
      </w:r>
      <w:r w:rsidR="00F81336">
        <w:rPr>
          <w:rFonts w:ascii="TimesNewRomanPSMT" w:eastAsia="Times New Roman" w:hAnsi="TimesNewRomanPSMT" w:cs="Times New Roman"/>
          <w:lang w:val="en-US" w:eastAsia="it-IT"/>
        </w:rPr>
        <w:t xml:space="preserve">ight the </w:t>
      </w:r>
      <w:r w:rsidR="00F81336" w:rsidRPr="001C2FB0">
        <w:rPr>
          <w:rFonts w:ascii="TimesNewRomanPSMT" w:eastAsia="Times New Roman" w:hAnsi="TimesNewRomanPSMT" w:cs="Times New Roman"/>
          <w:i/>
          <w:iCs/>
          <w:lang w:val="en-US" w:eastAsia="it-IT"/>
        </w:rPr>
        <w:t>way</w:t>
      </w:r>
      <w:r w:rsidR="00F81336">
        <w:rPr>
          <w:rFonts w:ascii="TimesNewRomanPSMT" w:eastAsia="Times New Roman" w:hAnsi="TimesNewRomanPSMT" w:cs="Times New Roman"/>
          <w:lang w:val="en-US" w:eastAsia="it-IT"/>
        </w:rPr>
        <w:t xml:space="preserve"> </w:t>
      </w:r>
      <w:r w:rsidR="001C2FB0">
        <w:rPr>
          <w:rFonts w:ascii="TimesNewRomanPSMT" w:eastAsia="Times New Roman" w:hAnsi="TimesNewRomanPSMT" w:cs="Times New Roman"/>
          <w:lang w:val="en-US" w:eastAsia="it-IT"/>
        </w:rPr>
        <w:t>they</w:t>
      </w:r>
      <w:r w:rsidR="006E7396">
        <w:rPr>
          <w:rFonts w:ascii="TimesNewRomanPSMT" w:eastAsia="Times New Roman" w:hAnsi="TimesNewRomanPSMT" w:cs="Times New Roman"/>
          <w:lang w:val="en-US" w:eastAsia="it-IT"/>
        </w:rPr>
        <w:t xml:space="preserve"> say</w:t>
      </w:r>
      <w:r w:rsidR="00F81336">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it</w:t>
      </w:r>
      <w:r w:rsidR="00F81336">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 xml:space="preserve">(i.e., the vocal features used) </w:t>
      </w:r>
      <w:r w:rsidR="00F81336">
        <w:rPr>
          <w:rFonts w:ascii="TimesNewRomanPSMT" w:eastAsia="Times New Roman" w:hAnsi="TimesNewRomanPSMT" w:cs="Times New Roman"/>
          <w:lang w:val="en-US" w:eastAsia="it-IT"/>
        </w:rPr>
        <w:t xml:space="preserve">shape </w:t>
      </w:r>
      <w:r w:rsidR="0087033D">
        <w:rPr>
          <w:rFonts w:ascii="TimesNewRomanPSMT" w:eastAsia="Times New Roman" w:hAnsi="TimesNewRomanPSMT" w:cs="Times New Roman"/>
          <w:lang w:val="en-US" w:eastAsia="it-IT"/>
        </w:rPr>
        <w:t>the</w:t>
      </w:r>
      <w:r w:rsidR="00F454E6">
        <w:rPr>
          <w:rFonts w:ascii="TimesNewRomanPSMT" w:eastAsia="Times New Roman" w:hAnsi="TimesNewRomanPSMT" w:cs="Times New Roman"/>
          <w:lang w:val="en-US" w:eastAsia="it-IT"/>
        </w:rPr>
        <w:t xml:space="preserve"> </w:t>
      </w:r>
      <w:r w:rsidR="00F81336">
        <w:rPr>
          <w:rFonts w:ascii="TimesNewRomanPSMT" w:eastAsia="Times New Roman" w:hAnsi="TimesNewRomanPSMT" w:cs="Times New Roman"/>
          <w:lang w:val="en-US" w:eastAsia="it-IT"/>
        </w:rPr>
        <w:t>impact</w:t>
      </w:r>
      <w:r w:rsidR="0087033D">
        <w:rPr>
          <w:rFonts w:ascii="TimesNewRomanPSMT" w:eastAsia="Times New Roman" w:hAnsi="TimesNewRomanPSMT" w:cs="Times New Roman"/>
          <w:lang w:val="en-US" w:eastAsia="it-IT"/>
        </w:rPr>
        <w:t xml:space="preserve"> of their communication</w:t>
      </w:r>
      <w:r w:rsidR="00F81336">
        <w:rPr>
          <w:rFonts w:ascii="TimesNewRomanPSMT" w:eastAsia="Times New Roman" w:hAnsi="TimesNewRomanPSMT" w:cs="Times New Roman"/>
          <w:lang w:val="en-US" w:eastAsia="it-IT"/>
        </w:rPr>
        <w:t>?</w:t>
      </w:r>
      <w:r w:rsidR="008B137E">
        <w:rPr>
          <w:rFonts w:ascii="TimesNewRomanPSMT" w:eastAsia="Times New Roman" w:hAnsi="TimesNewRomanPSMT" w:cs="Times New Roman"/>
          <w:lang w:val="en-US" w:eastAsia="it-IT"/>
        </w:rPr>
        <w:t xml:space="preserve"> </w:t>
      </w:r>
      <w:r w:rsidR="001C2FB0">
        <w:rPr>
          <w:rFonts w:ascii="TimesNewRomanPSMT" w:eastAsia="Times New Roman" w:hAnsi="TimesNewRomanPSMT" w:cs="Times New Roman"/>
          <w:lang w:val="en-US" w:eastAsia="it-IT"/>
        </w:rPr>
        <w:t xml:space="preserve"> </w:t>
      </w:r>
    </w:p>
    <w:p w14:paraId="5E56DD7E" w14:textId="6058B0DB" w:rsidR="0085716B" w:rsidRDefault="00E36303" w:rsidP="009567DB">
      <w:pPr>
        <w:keepNext/>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lastRenderedPageBreak/>
        <w:t>Empathy</w:t>
      </w:r>
    </w:p>
    <w:p w14:paraId="0596D3D6" w14:textId="54B749AB" w:rsidR="00A863D7" w:rsidRDefault="0085716B" w:rsidP="0085716B">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b/>
          <w:bCs/>
          <w:lang w:val="en-US" w:eastAsia="it-IT"/>
        </w:rPr>
        <w:tab/>
      </w:r>
      <w:r w:rsidR="008543FC" w:rsidRPr="00D92020">
        <w:rPr>
          <w:rFonts w:ascii="TimesNewRomanPSMT" w:eastAsia="Times New Roman" w:hAnsi="TimesNewRomanPSMT" w:cs="Times New Roman"/>
          <w:lang w:val="en-US" w:eastAsia="it-IT"/>
        </w:rPr>
        <w:t xml:space="preserve">We suggest this possibility based on research on empathy.  </w:t>
      </w:r>
      <w:r w:rsidRPr="00D92020">
        <w:rPr>
          <w:rFonts w:ascii="TimesNewRomanPSMT" w:eastAsia="Times New Roman" w:hAnsi="TimesNewRomanPSMT" w:cs="Times New Roman"/>
          <w:lang w:val="en-US" w:eastAsia="it-IT"/>
        </w:rPr>
        <w:t>Empathy</w:t>
      </w:r>
      <w:r w:rsidR="00A863D7">
        <w:rPr>
          <w:rFonts w:ascii="TimesNewRomanPSMT" w:eastAsia="Times New Roman" w:hAnsi="TimesNewRomanPSMT" w:cs="Times New Roman"/>
          <w:lang w:val="en-US" w:eastAsia="it-IT"/>
        </w:rPr>
        <w:t xml:space="preserve"> is </w:t>
      </w:r>
      <w:r>
        <w:rPr>
          <w:rFonts w:ascii="TimesNewRomanPSMT" w:eastAsia="Times New Roman" w:hAnsi="TimesNewRomanPSMT" w:cs="Times New Roman"/>
          <w:lang w:val="en-US" w:eastAsia="it-IT"/>
        </w:rPr>
        <w:t>commonly described</w:t>
      </w:r>
      <w:r w:rsidRPr="00D92020">
        <w:rPr>
          <w:rFonts w:ascii="TimesNewRomanPSMT" w:eastAsia="Times New Roman" w:hAnsi="TimesNewRomanPSMT" w:cs="Times New Roman"/>
          <w:lang w:val="en-US" w:eastAsia="it-IT"/>
        </w:rPr>
        <w:t xml:space="preserve"> as </w:t>
      </w:r>
      <w:r w:rsidR="00A863D7">
        <w:rPr>
          <w:rFonts w:ascii="TimesNewRomanPSMT" w:eastAsia="Times New Roman" w:hAnsi="TimesNewRomanPSMT" w:cs="Times New Roman"/>
          <w:lang w:val="en-US" w:eastAsia="it-IT"/>
        </w:rPr>
        <w:t>one’s</w:t>
      </w:r>
      <w:r>
        <w:rPr>
          <w:rFonts w:ascii="TimesNewRomanPSMT" w:eastAsia="Times New Roman" w:hAnsi="TimesNewRomanPSMT" w:cs="Times New Roman"/>
          <w:lang w:val="en-US" w:eastAsia="it-IT"/>
        </w:rPr>
        <w:t xml:space="preserve"> ability to understand and share the concerns of another (Davis 1994)</w:t>
      </w:r>
      <w:r w:rsidR="00A863D7">
        <w:rPr>
          <w:rFonts w:ascii="TimesNewRomanPSMT" w:eastAsia="Times New Roman" w:hAnsi="TimesNewRomanPSMT" w:cs="Times New Roman"/>
          <w:lang w:val="en-US" w:eastAsia="it-IT"/>
        </w:rPr>
        <w:t xml:space="preserve">.  It can involve seeing things from others’ point of view, imagining oneself </w:t>
      </w:r>
      <w:r w:rsidR="0087033D">
        <w:rPr>
          <w:rFonts w:ascii="TimesNewRomanPSMT" w:eastAsia="Times New Roman" w:hAnsi="TimesNewRomanPSMT" w:cs="Times New Roman"/>
          <w:lang w:val="en-US" w:eastAsia="it-IT"/>
        </w:rPr>
        <w:t>in</w:t>
      </w:r>
      <w:r w:rsidR="00A863D7">
        <w:rPr>
          <w:rFonts w:ascii="TimesNewRomanPSMT" w:eastAsia="Times New Roman" w:hAnsi="TimesNewRomanPSMT" w:cs="Times New Roman"/>
          <w:lang w:val="en-US" w:eastAsia="it-IT"/>
        </w:rPr>
        <w:t xml:space="preserve"> their place, or even feeling what someone else is feeling. </w:t>
      </w:r>
    </w:p>
    <w:p w14:paraId="457C1C71" w14:textId="1C3C5374" w:rsidR="0085716B" w:rsidRDefault="00A863D7" w:rsidP="0085716B">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ab/>
        <w:t xml:space="preserve">Not surprisingly, empathy </w:t>
      </w:r>
      <w:r w:rsidR="0085716B" w:rsidRPr="00D92020">
        <w:rPr>
          <w:rFonts w:ascii="TimesNewRomanPSMT" w:eastAsia="Times New Roman" w:hAnsi="TimesNewRomanPSMT" w:cs="Times New Roman"/>
          <w:lang w:val="en-US" w:eastAsia="it-IT"/>
        </w:rPr>
        <w:t>plays a</w:t>
      </w:r>
      <w:r w:rsidR="00F849EE">
        <w:rPr>
          <w:rFonts w:ascii="TimesNewRomanPSMT" w:eastAsia="Times New Roman" w:hAnsi="TimesNewRomanPSMT" w:cs="Times New Roman"/>
          <w:lang w:val="en-US" w:eastAsia="it-IT"/>
        </w:rPr>
        <w:t xml:space="preserve"> key </w:t>
      </w:r>
      <w:r w:rsidR="0085716B" w:rsidRPr="00D92020">
        <w:rPr>
          <w:rFonts w:ascii="TimesNewRomanPSMT" w:eastAsia="Times New Roman" w:hAnsi="TimesNewRomanPSMT" w:cs="Times New Roman"/>
          <w:lang w:val="en-US" w:eastAsia="it-IT"/>
        </w:rPr>
        <w:t xml:space="preserve">role in </w:t>
      </w:r>
      <w:r w:rsidR="0085716B" w:rsidRPr="00E7376B">
        <w:rPr>
          <w:rFonts w:ascii="TimesNewRomanPSMT" w:eastAsia="Times New Roman" w:hAnsi="TimesNewRomanPSMT" w:cs="Times New Roman"/>
          <w:lang w:val="en-US" w:eastAsia="it-IT"/>
        </w:rPr>
        <w:t>social interactions</w:t>
      </w:r>
      <w:r w:rsidR="0085716B">
        <w:rPr>
          <w:rFonts w:ascii="TimesNewRomanPSMT" w:eastAsia="Times New Roman" w:hAnsi="TimesNewRomanPSMT" w:cs="Times New Roman"/>
          <w:lang w:val="en-US" w:eastAsia="it-IT"/>
        </w:rPr>
        <w:t xml:space="preserve"> (Hall and Schwartz 2019)</w:t>
      </w:r>
      <w:r w:rsidR="0085716B" w:rsidRPr="00D92020">
        <w:rPr>
          <w:rFonts w:ascii="TimesNewRomanPSMT" w:eastAsia="Times New Roman" w:hAnsi="TimesNewRomanPSMT" w:cs="Times New Roman"/>
          <w:lang w:val="en-US" w:eastAsia="it-IT"/>
        </w:rPr>
        <w:t xml:space="preserve">.  </w:t>
      </w:r>
      <w:r w:rsidR="008543FC">
        <w:rPr>
          <w:rFonts w:ascii="TimesNewRomanPSMT" w:eastAsia="Times New Roman" w:hAnsi="TimesNewRomanPSMT" w:cs="Times New Roman"/>
          <w:lang w:val="en-US" w:eastAsia="it-IT"/>
        </w:rPr>
        <w:t xml:space="preserve">Whether </w:t>
      </w:r>
      <w:r>
        <w:rPr>
          <w:rFonts w:ascii="TimesNewRomanPSMT" w:eastAsia="Times New Roman" w:hAnsi="TimesNewRomanPSMT" w:cs="Times New Roman"/>
          <w:lang w:val="en-US" w:eastAsia="it-IT"/>
        </w:rPr>
        <w:t xml:space="preserve">calling </w:t>
      </w:r>
      <w:r w:rsidR="008543FC">
        <w:rPr>
          <w:rFonts w:ascii="TimesNewRomanPSMT" w:eastAsia="Times New Roman" w:hAnsi="TimesNewRomanPSMT" w:cs="Times New Roman"/>
          <w:lang w:val="en-US" w:eastAsia="it-IT"/>
        </w:rPr>
        <w:t>customer service,</w:t>
      </w:r>
      <w:r>
        <w:rPr>
          <w:rFonts w:ascii="TimesNewRomanPSMT" w:eastAsia="Times New Roman" w:hAnsi="TimesNewRomanPSMT" w:cs="Times New Roman"/>
          <w:lang w:val="en-US" w:eastAsia="it-IT"/>
        </w:rPr>
        <w:t xml:space="preserve"> talking to salespeople, or </w:t>
      </w:r>
      <w:r w:rsidR="008543FC">
        <w:rPr>
          <w:rFonts w:ascii="TimesNewRomanPSMT" w:eastAsia="Times New Roman" w:hAnsi="TimesNewRomanPSMT" w:cs="Times New Roman"/>
          <w:lang w:val="en-US" w:eastAsia="it-IT"/>
        </w:rPr>
        <w:t>seek</w:t>
      </w:r>
      <w:r>
        <w:rPr>
          <w:rFonts w:ascii="TimesNewRomanPSMT" w:eastAsia="Times New Roman" w:hAnsi="TimesNewRomanPSMT" w:cs="Times New Roman"/>
          <w:lang w:val="en-US" w:eastAsia="it-IT"/>
        </w:rPr>
        <w:t>ing</w:t>
      </w:r>
      <w:r w:rsidR="008543FC">
        <w:rPr>
          <w:rFonts w:ascii="TimesNewRomanPSMT" w:eastAsia="Times New Roman" w:hAnsi="TimesNewRomanPSMT" w:cs="Times New Roman"/>
          <w:lang w:val="en-US" w:eastAsia="it-IT"/>
        </w:rPr>
        <w:t xml:space="preserve"> help from doctor</w:t>
      </w:r>
      <w:r>
        <w:rPr>
          <w:rFonts w:ascii="TimesNewRomanPSMT" w:eastAsia="Times New Roman" w:hAnsi="TimesNewRomanPSMT" w:cs="Times New Roman"/>
          <w:lang w:val="en-US" w:eastAsia="it-IT"/>
        </w:rPr>
        <w:t>s</w:t>
      </w:r>
      <w:r w:rsidR="008543FC">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people</w:t>
      </w:r>
      <w:r w:rsidR="008543FC">
        <w:rPr>
          <w:rFonts w:ascii="TimesNewRomanPSMT" w:eastAsia="Times New Roman" w:hAnsi="TimesNewRomanPSMT" w:cs="Times New Roman"/>
          <w:lang w:val="en-US" w:eastAsia="it-IT"/>
        </w:rPr>
        <w:t xml:space="preserve"> want to be listened </w:t>
      </w:r>
      <w:r>
        <w:rPr>
          <w:rFonts w:ascii="TimesNewRomanPSMT" w:eastAsia="Times New Roman" w:hAnsi="TimesNewRomanPSMT" w:cs="Times New Roman"/>
          <w:lang w:val="en-US" w:eastAsia="it-IT"/>
        </w:rPr>
        <w:t xml:space="preserve">to </w:t>
      </w:r>
      <w:r w:rsidR="008543FC">
        <w:rPr>
          <w:rFonts w:ascii="TimesNewRomanPSMT" w:eastAsia="Times New Roman" w:hAnsi="TimesNewRomanPSMT" w:cs="Times New Roman"/>
          <w:lang w:val="en-US" w:eastAsia="it-IT"/>
        </w:rPr>
        <w:t xml:space="preserve">and understood.  </w:t>
      </w:r>
      <w:r>
        <w:rPr>
          <w:rFonts w:ascii="TimesNewRomanPSMT" w:eastAsia="Times New Roman" w:hAnsi="TimesNewRomanPSMT" w:cs="Times New Roman"/>
          <w:lang w:val="en-US" w:eastAsia="it-IT"/>
        </w:rPr>
        <w:t>Consequently, t</w:t>
      </w:r>
      <w:r w:rsidR="008543FC" w:rsidRPr="00D92020">
        <w:rPr>
          <w:rFonts w:ascii="TimesNewRomanPSMT" w:eastAsia="Times New Roman" w:hAnsi="TimesNewRomanPSMT" w:cs="Times New Roman"/>
          <w:lang w:val="en-US" w:eastAsia="it-IT"/>
        </w:rPr>
        <w:t xml:space="preserve">he more </w:t>
      </w:r>
      <w:r>
        <w:rPr>
          <w:rFonts w:ascii="TimesNewRomanPSMT" w:eastAsia="Times New Roman" w:hAnsi="TimesNewRomanPSMT" w:cs="Times New Roman"/>
          <w:lang w:val="en-US" w:eastAsia="it-IT"/>
        </w:rPr>
        <w:t xml:space="preserve">empathetic </w:t>
      </w:r>
      <w:r w:rsidR="008543FC">
        <w:rPr>
          <w:rFonts w:ascii="TimesNewRomanPSMT" w:eastAsia="Times New Roman" w:hAnsi="TimesNewRomanPSMT" w:cs="Times New Roman"/>
          <w:lang w:val="en-US" w:eastAsia="it-IT"/>
        </w:rPr>
        <w:t>communicator</w:t>
      </w:r>
      <w:r>
        <w:rPr>
          <w:rFonts w:ascii="TimesNewRomanPSMT" w:eastAsia="Times New Roman" w:hAnsi="TimesNewRomanPSMT" w:cs="Times New Roman"/>
          <w:lang w:val="en-US" w:eastAsia="it-IT"/>
        </w:rPr>
        <w:t>s</w:t>
      </w:r>
      <w:r w:rsidR="008543FC" w:rsidRPr="00D92020">
        <w:rPr>
          <w:rFonts w:ascii="TimesNewRomanPSMT" w:eastAsia="Times New Roman" w:hAnsi="TimesNewRomanPSMT" w:cs="Times New Roman"/>
          <w:lang w:val="en-US" w:eastAsia="it-IT"/>
        </w:rPr>
        <w:t xml:space="preserve"> seem, the more favorably</w:t>
      </w:r>
      <w:r w:rsidR="008543FC">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audiences tend to respond </w:t>
      </w:r>
      <w:r w:rsidR="008543FC">
        <w:rPr>
          <w:rFonts w:ascii="TimesNewRomanPSMT" w:eastAsia="Times New Roman" w:hAnsi="TimesNewRomanPSMT" w:cs="Times New Roman"/>
          <w:lang w:val="en-US" w:eastAsia="it-IT"/>
        </w:rPr>
        <w:t>(Eisenberg and Miller 1987)</w:t>
      </w:r>
      <w:r w:rsidR="008543FC" w:rsidRPr="00D92020">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S</w:t>
      </w:r>
      <w:r w:rsidR="004922F8">
        <w:rPr>
          <w:rFonts w:ascii="TimesNewRomanPSMT" w:eastAsia="Times New Roman" w:hAnsi="TimesNewRomanPSMT" w:cs="Times New Roman"/>
          <w:lang w:val="en-US" w:eastAsia="it-IT"/>
        </w:rPr>
        <w:t>eeing employees</w:t>
      </w:r>
      <w:r w:rsidR="00EF2FBB">
        <w:rPr>
          <w:rFonts w:ascii="TimesNewRomanPSMT" w:eastAsia="Times New Roman" w:hAnsi="TimesNewRomanPSMT" w:cs="Times New Roman"/>
          <w:lang w:val="en-US" w:eastAsia="it-IT"/>
        </w:rPr>
        <w:t xml:space="preserve"> or </w:t>
      </w:r>
      <w:r w:rsidR="004922F8">
        <w:rPr>
          <w:rFonts w:ascii="TimesNewRomanPSMT" w:eastAsia="Times New Roman" w:hAnsi="TimesNewRomanPSMT" w:cs="Times New Roman"/>
          <w:lang w:val="en-US" w:eastAsia="it-IT"/>
        </w:rPr>
        <w:t>public representatives</w:t>
      </w:r>
      <w:r w:rsidR="0085716B" w:rsidRPr="00D92020">
        <w:rPr>
          <w:rFonts w:ascii="TimesNewRomanPSMT" w:eastAsia="Times New Roman" w:hAnsi="TimesNewRomanPSMT" w:cs="Times New Roman"/>
          <w:lang w:val="en-US" w:eastAsia="it-IT"/>
        </w:rPr>
        <w:t xml:space="preserve"> as empathetic ma</w:t>
      </w:r>
      <w:r w:rsidR="0085716B">
        <w:rPr>
          <w:rFonts w:ascii="TimesNewRomanPSMT" w:eastAsia="Times New Roman" w:hAnsi="TimesNewRomanPSMT" w:cs="Times New Roman"/>
          <w:lang w:val="en-US" w:eastAsia="it-IT"/>
        </w:rPr>
        <w:t xml:space="preserve">kes </w:t>
      </w:r>
      <w:r w:rsidR="002419D2">
        <w:rPr>
          <w:rFonts w:ascii="TimesNewRomanPSMT" w:eastAsia="Times New Roman" w:hAnsi="TimesNewRomanPSMT" w:cs="Times New Roman"/>
          <w:lang w:val="en-US" w:eastAsia="it-IT"/>
        </w:rPr>
        <w:t>consumers</w:t>
      </w:r>
      <w:r w:rsidR="0085716B">
        <w:rPr>
          <w:rFonts w:ascii="TimesNewRomanPSMT" w:eastAsia="Times New Roman" w:hAnsi="TimesNewRomanPSMT" w:cs="Times New Roman"/>
          <w:lang w:val="en-US" w:eastAsia="it-IT"/>
        </w:rPr>
        <w:t xml:space="preserve"> more satisfied with service</w:t>
      </w:r>
      <w:r w:rsidR="00EF2FBB">
        <w:rPr>
          <w:rFonts w:ascii="TimesNewRomanPSMT" w:eastAsia="Times New Roman" w:hAnsi="TimesNewRomanPSMT" w:cs="Times New Roman"/>
          <w:lang w:val="en-US" w:eastAsia="it-IT"/>
        </w:rPr>
        <w:t>s</w:t>
      </w:r>
      <w:r w:rsidR="0085716B">
        <w:rPr>
          <w:rFonts w:ascii="TimesNewRomanPSMT" w:eastAsia="Times New Roman" w:hAnsi="TimesNewRomanPSMT" w:cs="Times New Roman"/>
          <w:lang w:val="en-US" w:eastAsia="it-IT"/>
        </w:rPr>
        <w:t xml:space="preserve"> (Singh and </w:t>
      </w:r>
      <w:proofErr w:type="spellStart"/>
      <w:r w:rsidR="0085716B">
        <w:rPr>
          <w:rFonts w:ascii="TimesNewRomanPSMT" w:eastAsia="Times New Roman" w:hAnsi="TimesNewRomanPSMT" w:cs="Times New Roman"/>
          <w:lang w:val="en-US" w:eastAsia="it-IT"/>
        </w:rPr>
        <w:t>Sirdeshmukh</w:t>
      </w:r>
      <w:proofErr w:type="spellEnd"/>
      <w:r w:rsidR="0085716B">
        <w:rPr>
          <w:rFonts w:ascii="TimesNewRomanPSMT" w:eastAsia="Times New Roman" w:hAnsi="TimesNewRomanPSMT" w:cs="Times New Roman"/>
          <w:lang w:val="en-US" w:eastAsia="it-IT"/>
        </w:rPr>
        <w:t xml:space="preserve"> 2000), </w:t>
      </w:r>
      <w:r w:rsidR="0087033D">
        <w:rPr>
          <w:rFonts w:ascii="TimesNewRomanPSMT" w:eastAsia="Times New Roman" w:hAnsi="TimesNewRomanPSMT" w:cs="Times New Roman"/>
          <w:lang w:val="en-US" w:eastAsia="it-IT"/>
        </w:rPr>
        <w:t xml:space="preserve">for example, </w:t>
      </w:r>
      <w:r w:rsidR="00EF2FBB">
        <w:rPr>
          <w:rFonts w:ascii="TimesNewRomanPSMT" w:eastAsia="Times New Roman" w:hAnsi="TimesNewRomanPSMT" w:cs="Times New Roman"/>
          <w:lang w:val="en-US" w:eastAsia="it-IT"/>
        </w:rPr>
        <w:t xml:space="preserve">more likely to </w:t>
      </w:r>
      <w:r w:rsidR="0085716B">
        <w:rPr>
          <w:rFonts w:ascii="TimesNewRomanPSMT" w:eastAsia="Times New Roman" w:hAnsi="TimesNewRomanPSMT" w:cs="Times New Roman"/>
          <w:lang w:val="en-US" w:eastAsia="it-IT"/>
        </w:rPr>
        <w:t>buy products (</w:t>
      </w:r>
      <w:r w:rsidR="00733064">
        <w:rPr>
          <w:rFonts w:ascii="TimesNewRomanPSMT" w:eastAsia="Times New Roman" w:hAnsi="TimesNewRomanPSMT" w:cs="Times New Roman"/>
          <w:lang w:val="en-US" w:eastAsia="it-IT"/>
        </w:rPr>
        <w:t>Packard, Moore, and McFerran 2018</w:t>
      </w:r>
      <w:r w:rsidR="0085716B">
        <w:rPr>
          <w:rFonts w:ascii="TimesNewRomanPSMT" w:eastAsia="Times New Roman" w:hAnsi="TimesNewRomanPSMT" w:cs="Times New Roman"/>
          <w:lang w:val="en-US" w:eastAsia="it-IT"/>
        </w:rPr>
        <w:t>)</w:t>
      </w:r>
      <w:r w:rsidR="0085716B" w:rsidRPr="00D92020">
        <w:rPr>
          <w:rFonts w:ascii="TimesNewRomanPSMT" w:eastAsia="Times New Roman" w:hAnsi="TimesNewRomanPSMT" w:cs="Times New Roman"/>
          <w:lang w:val="en-US" w:eastAsia="it-IT"/>
        </w:rPr>
        <w:t xml:space="preserve">, </w:t>
      </w:r>
      <w:r w:rsidR="0085716B">
        <w:rPr>
          <w:rFonts w:ascii="TimesNewRomanPSMT" w:eastAsia="Times New Roman" w:hAnsi="TimesNewRomanPSMT" w:cs="Times New Roman"/>
          <w:lang w:val="en-US" w:eastAsia="it-IT"/>
        </w:rPr>
        <w:t>and</w:t>
      </w:r>
      <w:r w:rsidR="00EF2FBB">
        <w:rPr>
          <w:rFonts w:ascii="TimesNewRomanPSMT" w:eastAsia="Times New Roman" w:hAnsi="TimesNewRomanPSMT" w:cs="Times New Roman"/>
          <w:lang w:val="en-US" w:eastAsia="it-IT"/>
        </w:rPr>
        <w:t xml:space="preserve"> more likely to</w:t>
      </w:r>
      <w:r w:rsidR="0085716B">
        <w:rPr>
          <w:rFonts w:ascii="TimesNewRomanPSMT" w:eastAsia="Times New Roman" w:hAnsi="TimesNewRomanPSMT" w:cs="Times New Roman"/>
          <w:lang w:val="en-US" w:eastAsia="it-IT"/>
        </w:rPr>
        <w:t xml:space="preserve"> adopt prosocial behavior</w:t>
      </w:r>
      <w:r w:rsidR="007D44F1">
        <w:rPr>
          <w:rFonts w:ascii="TimesNewRomanPSMT" w:eastAsia="Times New Roman" w:hAnsi="TimesNewRomanPSMT" w:cs="Times New Roman"/>
          <w:lang w:val="en-US" w:eastAsia="it-IT"/>
        </w:rPr>
        <w:t>s</w:t>
      </w:r>
      <w:r w:rsidR="0085716B">
        <w:rPr>
          <w:rFonts w:ascii="TimesNewRomanPSMT" w:eastAsia="Times New Roman" w:hAnsi="TimesNewRomanPSMT" w:cs="Times New Roman"/>
          <w:lang w:val="en-US" w:eastAsia="it-IT"/>
        </w:rPr>
        <w:t xml:space="preserve"> (Bagozzi and Moore 1994).</w:t>
      </w:r>
    </w:p>
    <w:p w14:paraId="2646A963" w14:textId="4B0F6175" w:rsidR="002A7EEB" w:rsidRDefault="0085716B" w:rsidP="008543FC">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ab/>
      </w:r>
      <w:r w:rsidR="0087033D">
        <w:rPr>
          <w:rFonts w:ascii="TimesNewRomanPSMT" w:eastAsia="Times New Roman" w:hAnsi="TimesNewRomanPSMT" w:cs="Times New Roman"/>
          <w:lang w:val="en-US" w:eastAsia="it-IT"/>
        </w:rPr>
        <w:t>Perceptions of empathy are influenced by different cues.  M</w:t>
      </w:r>
      <w:r w:rsidR="002A7EEB">
        <w:rPr>
          <w:rFonts w:ascii="TimesNewRomanPSMT" w:eastAsia="Times New Roman" w:hAnsi="TimesNewRomanPSMT" w:cs="Times New Roman"/>
          <w:lang w:val="en-US" w:eastAsia="it-IT"/>
        </w:rPr>
        <w:t xml:space="preserve">irroring another’s facial expression, for example, suggests that someone is experiencing the same emotions as </w:t>
      </w:r>
      <w:r w:rsidR="001604CB">
        <w:rPr>
          <w:rFonts w:ascii="TimesNewRomanPSMT" w:eastAsia="Times New Roman" w:hAnsi="TimesNewRomanPSMT" w:cs="Times New Roman"/>
          <w:lang w:val="en-US" w:eastAsia="it-IT"/>
        </w:rPr>
        <w:t>their interaction partner</w:t>
      </w:r>
      <w:r w:rsidR="002A7EEB">
        <w:rPr>
          <w:rFonts w:ascii="TimesNewRomanPSMT" w:eastAsia="Times New Roman" w:hAnsi="TimesNewRomanPSMT" w:cs="Times New Roman"/>
          <w:lang w:val="en-US" w:eastAsia="it-IT"/>
        </w:rPr>
        <w:t xml:space="preserve"> (Preston and De Waal 2002). Similarly, employees’ use of personal pronouns (e.g., </w:t>
      </w:r>
      <w:r w:rsidR="002A7EEB" w:rsidRPr="002A7EEB">
        <w:rPr>
          <w:rFonts w:ascii="TimesNewRomanPSMT" w:eastAsia="Times New Roman" w:hAnsi="TimesNewRomanPSMT" w:cs="Times New Roman"/>
          <w:i/>
          <w:iCs/>
          <w:lang w:val="en-US" w:eastAsia="it-IT"/>
        </w:rPr>
        <w:t>I</w:t>
      </w:r>
      <w:r w:rsidR="002A7EEB">
        <w:rPr>
          <w:rFonts w:ascii="TimesNewRomanPSMT" w:eastAsia="Times New Roman" w:hAnsi="TimesNewRomanPSMT" w:cs="Times New Roman"/>
          <w:lang w:val="en-US" w:eastAsia="it-IT"/>
        </w:rPr>
        <w:t xml:space="preserve">’ll rather than </w:t>
      </w:r>
      <w:r w:rsidR="002A7EEB" w:rsidRPr="002A7EEB">
        <w:rPr>
          <w:rFonts w:ascii="TimesNewRomanPSMT" w:eastAsia="Times New Roman" w:hAnsi="TimesNewRomanPSMT" w:cs="Times New Roman"/>
          <w:i/>
          <w:iCs/>
          <w:lang w:val="en-US" w:eastAsia="it-IT"/>
        </w:rPr>
        <w:t>we</w:t>
      </w:r>
      <w:r w:rsidR="002A7EEB">
        <w:rPr>
          <w:rFonts w:ascii="TimesNewRomanPSMT" w:eastAsia="Times New Roman" w:hAnsi="TimesNewRomanPSMT" w:cs="Times New Roman"/>
          <w:lang w:val="en-US" w:eastAsia="it-IT"/>
        </w:rPr>
        <w:t>’ll solve your problem) can indicate more personal concern about a situation, and thus increase perceived empathy</w:t>
      </w:r>
      <w:r w:rsidR="002A7EEB" w:rsidRPr="002A7EEB">
        <w:rPr>
          <w:rFonts w:ascii="TimesNewRomanPSMT" w:eastAsia="Times New Roman" w:hAnsi="TimesNewRomanPSMT" w:cs="Times New Roman"/>
          <w:lang w:val="en-US" w:eastAsia="it-IT"/>
        </w:rPr>
        <w:t xml:space="preserve"> </w:t>
      </w:r>
      <w:r w:rsidR="002A7EEB">
        <w:rPr>
          <w:rFonts w:ascii="TimesNewRomanPSMT" w:eastAsia="Times New Roman" w:hAnsi="TimesNewRomanPSMT" w:cs="Times New Roman"/>
          <w:lang w:val="en-US" w:eastAsia="it-IT"/>
        </w:rPr>
        <w:t>(Packard, Moore, and McFerran 2018).  And gestures depicting train of thought (e.g., pointing</w:t>
      </w:r>
      <w:r w:rsidR="0087033D">
        <w:rPr>
          <w:rFonts w:ascii="TimesNewRomanPSMT" w:eastAsia="Times New Roman" w:hAnsi="TimesNewRomanPSMT" w:cs="Times New Roman"/>
          <w:lang w:val="en-US" w:eastAsia="it-IT"/>
        </w:rPr>
        <w:t xml:space="preserve"> and </w:t>
      </w:r>
      <w:r w:rsidR="002A7EEB">
        <w:rPr>
          <w:rFonts w:ascii="TimesNewRomanPSMT" w:eastAsia="Times New Roman" w:hAnsi="TimesNewRomanPSMT" w:cs="Times New Roman"/>
          <w:lang w:val="en-US" w:eastAsia="it-IT"/>
        </w:rPr>
        <w:t xml:space="preserve">shrugging), concrete language, and providing feedback are </w:t>
      </w:r>
      <w:r w:rsidR="0087033D">
        <w:rPr>
          <w:rFonts w:ascii="TimesNewRomanPSMT" w:eastAsia="Times New Roman" w:hAnsi="TimesNewRomanPSMT" w:cs="Times New Roman"/>
          <w:lang w:val="en-US" w:eastAsia="it-IT"/>
        </w:rPr>
        <w:t>all</w:t>
      </w:r>
      <w:r w:rsidR="002A7EEB">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cues that signal listening</w:t>
      </w:r>
      <w:r w:rsidR="002A7EEB" w:rsidRPr="002A7EEB">
        <w:rPr>
          <w:rFonts w:ascii="TimesNewRomanPSMT" w:eastAsia="Times New Roman" w:hAnsi="TimesNewRomanPSMT" w:cs="Times New Roman"/>
          <w:lang w:val="en-US" w:eastAsia="it-IT"/>
        </w:rPr>
        <w:t xml:space="preserve"> </w:t>
      </w:r>
      <w:r w:rsidR="002A7EEB">
        <w:rPr>
          <w:rFonts w:ascii="TimesNewRomanPSMT" w:eastAsia="Times New Roman" w:hAnsi="TimesNewRomanPSMT" w:cs="Times New Roman"/>
          <w:lang w:val="en-US" w:eastAsia="it-IT"/>
        </w:rPr>
        <w:t xml:space="preserve">(Ames, </w:t>
      </w:r>
      <w:proofErr w:type="spellStart"/>
      <w:r w:rsidR="002A7EEB">
        <w:rPr>
          <w:rFonts w:ascii="TimesNewRomanPSMT" w:eastAsia="Times New Roman" w:hAnsi="TimesNewRomanPSMT" w:cs="Times New Roman"/>
          <w:lang w:val="en-US" w:eastAsia="it-IT"/>
        </w:rPr>
        <w:t>Maissen</w:t>
      </w:r>
      <w:proofErr w:type="spellEnd"/>
      <w:r w:rsidR="002A7EEB">
        <w:rPr>
          <w:rFonts w:ascii="TimesNewRomanPSMT" w:eastAsia="Times New Roman" w:hAnsi="TimesNewRomanPSMT" w:cs="Times New Roman"/>
          <w:lang w:val="en-US" w:eastAsia="it-IT"/>
        </w:rPr>
        <w:t xml:space="preserve">, and Brockner 2012; Burgoon, Guerrero, and </w:t>
      </w:r>
      <w:proofErr w:type="spellStart"/>
      <w:r w:rsidR="002A7EEB">
        <w:rPr>
          <w:rFonts w:ascii="TimesNewRomanPSMT" w:eastAsia="Times New Roman" w:hAnsi="TimesNewRomanPSMT" w:cs="Times New Roman"/>
          <w:lang w:val="en-US" w:eastAsia="it-IT"/>
        </w:rPr>
        <w:t>Manusov</w:t>
      </w:r>
      <w:proofErr w:type="spellEnd"/>
      <w:r w:rsidR="002A7EEB">
        <w:rPr>
          <w:rFonts w:ascii="TimesNewRomanPSMT" w:eastAsia="Times New Roman" w:hAnsi="TimesNewRomanPSMT" w:cs="Times New Roman"/>
          <w:lang w:val="en-US" w:eastAsia="it-IT"/>
        </w:rPr>
        <w:t xml:space="preserve"> 2011</w:t>
      </w:r>
      <w:r w:rsidR="00FB6ED6">
        <w:rPr>
          <w:rFonts w:ascii="TimesNewRomanPSMT" w:eastAsia="Times New Roman" w:hAnsi="TimesNewRomanPSMT" w:cs="Times New Roman"/>
          <w:lang w:val="en-US" w:eastAsia="it-IT"/>
        </w:rPr>
        <w:t>; Packard and Berger 2021</w:t>
      </w:r>
      <w:r w:rsidR="002A7EEB">
        <w:rPr>
          <w:rFonts w:ascii="TimesNewRomanPSMT" w:eastAsia="Times New Roman" w:hAnsi="TimesNewRomanPSMT" w:cs="Times New Roman"/>
          <w:lang w:val="en-US" w:eastAsia="it-IT"/>
        </w:rPr>
        <w:t>).</w:t>
      </w:r>
    </w:p>
    <w:p w14:paraId="38C1F63F" w14:textId="1E2AE55A" w:rsidR="002A7EEB" w:rsidRPr="00135C3F" w:rsidRDefault="008543FC" w:rsidP="00135C3F">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ab/>
        <w:t xml:space="preserve">But beyond words, or body gestures, might </w:t>
      </w:r>
      <w:r w:rsidR="0087033D">
        <w:rPr>
          <w:rFonts w:ascii="TimesNewRomanPSMT" w:eastAsia="Times New Roman" w:hAnsi="TimesNewRomanPSMT" w:cs="Times New Roman"/>
          <w:lang w:val="en-US" w:eastAsia="it-IT"/>
        </w:rPr>
        <w:t>features</w:t>
      </w:r>
      <w:r>
        <w:rPr>
          <w:rFonts w:ascii="TimesNewRomanPSMT" w:eastAsia="Times New Roman" w:hAnsi="TimesNewRomanPSMT" w:cs="Times New Roman"/>
          <w:lang w:val="en-US" w:eastAsia="it-IT"/>
        </w:rPr>
        <w:t xml:space="preserve"> of </w:t>
      </w:r>
      <w:r w:rsidR="0087033D">
        <w:rPr>
          <w:rFonts w:ascii="TimesNewRomanPSMT" w:eastAsia="Times New Roman" w:hAnsi="TimesNewRomanPSMT" w:cs="Times New Roman"/>
          <w:lang w:val="en-US" w:eastAsia="it-IT"/>
        </w:rPr>
        <w:t>communicator’s</w:t>
      </w:r>
      <w:r>
        <w:rPr>
          <w:rFonts w:ascii="TimesNewRomanPSMT" w:eastAsia="Times New Roman" w:hAnsi="TimesNewRomanPSMT" w:cs="Times New Roman"/>
          <w:lang w:val="en-US" w:eastAsia="it-IT"/>
        </w:rPr>
        <w:t xml:space="preserve"> voice also shape perceived empathy, and</w:t>
      </w:r>
      <w:r w:rsidR="000A3B8C">
        <w:rPr>
          <w:rFonts w:ascii="TimesNewRomanPSMT" w:eastAsia="Times New Roman" w:hAnsi="TimesNewRomanPSMT" w:cs="Times New Roman"/>
          <w:lang w:val="en-US" w:eastAsia="it-IT"/>
        </w:rPr>
        <w:t xml:space="preserve"> thus</w:t>
      </w:r>
      <w:r>
        <w:rPr>
          <w:rFonts w:ascii="TimesNewRomanPSMT" w:eastAsia="Times New Roman" w:hAnsi="TimesNewRomanPSMT" w:cs="Times New Roman"/>
          <w:lang w:val="en-US" w:eastAsia="it-IT"/>
        </w:rPr>
        <w:t xml:space="preserve"> </w:t>
      </w:r>
      <w:r w:rsidR="001604CB">
        <w:rPr>
          <w:rFonts w:ascii="TimesNewRomanPSMT" w:eastAsia="Times New Roman" w:hAnsi="TimesNewRomanPSMT" w:cs="Times New Roman"/>
          <w:lang w:val="en-US" w:eastAsia="it-IT"/>
        </w:rPr>
        <w:t>consumer response</w:t>
      </w:r>
      <w:r>
        <w:rPr>
          <w:rFonts w:ascii="TimesNewRomanPSMT" w:eastAsia="Times New Roman" w:hAnsi="TimesNewRomanPSMT" w:cs="Times New Roman"/>
          <w:lang w:val="en-US" w:eastAsia="it-IT"/>
        </w:rPr>
        <w:t>?</w:t>
      </w:r>
    </w:p>
    <w:p w14:paraId="037CB0AF" w14:textId="77777777" w:rsidR="001604CB" w:rsidRDefault="001604CB">
      <w:pP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br w:type="page"/>
      </w:r>
    </w:p>
    <w:p w14:paraId="3A0453BD" w14:textId="4D9C6287" w:rsidR="00CC6093" w:rsidRPr="00E36303" w:rsidRDefault="00E36303" w:rsidP="00E36303">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lastRenderedPageBreak/>
        <w:t>Vocal Cues</w:t>
      </w:r>
    </w:p>
    <w:p w14:paraId="023E33D8" w14:textId="487058F1" w:rsidR="008543FC" w:rsidRDefault="00AB441F" w:rsidP="0087033D">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We suggest that the articulation rate, or the </w:t>
      </w:r>
      <w:r w:rsidR="001604CB">
        <w:rPr>
          <w:rFonts w:ascii="TimesNewRomanPSMT" w:eastAsia="Times New Roman" w:hAnsi="TimesNewRomanPSMT" w:cs="Times New Roman"/>
          <w:lang w:val="en-US" w:eastAsia="it-IT"/>
        </w:rPr>
        <w:t>speed</w:t>
      </w:r>
      <w:r>
        <w:rPr>
          <w:rFonts w:ascii="TimesNewRomanPSMT" w:eastAsia="Times New Roman" w:hAnsi="TimesNewRomanPSMT" w:cs="Times New Roman"/>
          <w:lang w:val="en-US" w:eastAsia="it-IT"/>
        </w:rPr>
        <w:t xml:space="preserve"> at which one speaks excluding pauses (</w:t>
      </w:r>
      <w:proofErr w:type="spellStart"/>
      <w:r>
        <w:rPr>
          <w:rFonts w:ascii="TimesNewRomanPSMT" w:eastAsia="Times New Roman" w:hAnsi="TimesNewRomanPSMT" w:cs="Times New Roman"/>
          <w:lang w:val="en-US" w:eastAsia="it-IT"/>
        </w:rPr>
        <w:t>Quené</w:t>
      </w:r>
      <w:proofErr w:type="spellEnd"/>
      <w:r>
        <w:rPr>
          <w:rFonts w:ascii="TimesNewRomanPSMT" w:eastAsia="Times New Roman" w:hAnsi="TimesNewRomanPSMT" w:cs="Times New Roman"/>
          <w:lang w:val="en-US" w:eastAsia="it-IT"/>
        </w:rPr>
        <w:t xml:space="preserve"> 2007), can </w:t>
      </w:r>
      <w:r w:rsidR="002A7EEB">
        <w:rPr>
          <w:rFonts w:ascii="TimesNewRomanPSMT" w:eastAsia="Times New Roman" w:hAnsi="TimesNewRomanPSMT" w:cs="Times New Roman"/>
          <w:lang w:val="en-US" w:eastAsia="it-IT"/>
        </w:rPr>
        <w:t>shape how empathetic communicators seem</w:t>
      </w:r>
      <w:r>
        <w:rPr>
          <w:rFonts w:ascii="TimesNewRomanPSMT" w:eastAsia="Times New Roman" w:hAnsi="TimesNewRomanPSMT" w:cs="Times New Roman"/>
          <w:lang w:val="en-US" w:eastAsia="it-IT"/>
        </w:rPr>
        <w:t xml:space="preserve">. </w:t>
      </w:r>
      <w:r w:rsidR="008543FC" w:rsidRPr="00DB4AD4">
        <w:rPr>
          <w:rFonts w:ascii="TimesNewRomanPSMT" w:eastAsia="Times New Roman" w:hAnsi="TimesNewRomanPSMT" w:cs="Times New Roman"/>
          <w:lang w:val="en-US" w:eastAsia="it-IT"/>
        </w:rPr>
        <w:t>Vocal features</w:t>
      </w:r>
      <w:r w:rsidR="008543FC">
        <w:rPr>
          <w:rFonts w:ascii="TimesNewRomanPSMT" w:eastAsia="Times New Roman" w:hAnsi="TimesNewRomanPSMT" w:cs="Times New Roman"/>
          <w:lang w:val="en-US" w:eastAsia="it-IT"/>
        </w:rPr>
        <w:t xml:space="preserve"> </w:t>
      </w:r>
      <w:r w:rsidR="002A7EEB">
        <w:rPr>
          <w:rFonts w:ascii="TimesNewRomanPSMT" w:eastAsia="Times New Roman" w:hAnsi="TimesNewRomanPSMT" w:cs="Times New Roman"/>
          <w:lang w:val="en-US" w:eastAsia="it-IT"/>
        </w:rPr>
        <w:t xml:space="preserve">(e.g., </w:t>
      </w:r>
      <w:r w:rsidR="008543FC">
        <w:rPr>
          <w:rFonts w:ascii="TimesNewRomanPSMT" w:eastAsia="Times New Roman" w:hAnsi="TimesNewRomanPSMT" w:cs="Times New Roman"/>
          <w:lang w:val="en-US" w:eastAsia="it-IT"/>
        </w:rPr>
        <w:t xml:space="preserve">articulation rate, </w:t>
      </w:r>
      <w:r w:rsidR="002A7EEB">
        <w:rPr>
          <w:rFonts w:ascii="TimesNewRomanPSMT" w:eastAsia="Times New Roman" w:hAnsi="TimesNewRomanPSMT" w:cs="Times New Roman"/>
          <w:lang w:val="en-US" w:eastAsia="it-IT"/>
        </w:rPr>
        <w:t xml:space="preserve">volume, </w:t>
      </w:r>
      <w:r w:rsidR="0087033D">
        <w:rPr>
          <w:rFonts w:ascii="TimesNewRomanPSMT" w:eastAsia="Times New Roman" w:hAnsi="TimesNewRomanPSMT" w:cs="Times New Roman"/>
          <w:lang w:val="en-US" w:eastAsia="it-IT"/>
        </w:rPr>
        <w:t xml:space="preserve">and </w:t>
      </w:r>
      <w:r w:rsidR="008543FC">
        <w:rPr>
          <w:rFonts w:ascii="TimesNewRomanPSMT" w:eastAsia="Times New Roman" w:hAnsi="TimesNewRomanPSMT" w:cs="Times New Roman"/>
          <w:lang w:val="en-US" w:eastAsia="it-IT"/>
        </w:rPr>
        <w:t>pitch</w:t>
      </w:r>
      <w:r w:rsidR="002A7EEB">
        <w:rPr>
          <w:rFonts w:ascii="TimesNewRomanPSMT" w:eastAsia="Times New Roman" w:hAnsi="TimesNewRomanPSMT" w:cs="Times New Roman"/>
          <w:lang w:val="en-US" w:eastAsia="it-IT"/>
        </w:rPr>
        <w:t>)</w:t>
      </w:r>
      <w:r w:rsidR="008543FC">
        <w:rPr>
          <w:rFonts w:ascii="TimesNewRomanPSMT" w:eastAsia="Times New Roman" w:hAnsi="TimesNewRomanPSMT" w:cs="Times New Roman"/>
          <w:lang w:val="en-US" w:eastAsia="it-IT"/>
        </w:rPr>
        <w:t xml:space="preserve"> are </w:t>
      </w:r>
      <w:r w:rsidR="0087033D">
        <w:rPr>
          <w:rFonts w:ascii="TimesNewRomanPSMT" w:eastAsia="Times New Roman" w:hAnsi="TimesNewRomanPSMT" w:cs="Times New Roman"/>
          <w:lang w:val="en-US" w:eastAsia="it-IT"/>
        </w:rPr>
        <w:t xml:space="preserve">an integral part of </w:t>
      </w:r>
      <w:r w:rsidR="008543FC">
        <w:rPr>
          <w:rFonts w:ascii="TimesNewRomanPSMT" w:eastAsia="Times New Roman" w:hAnsi="TimesNewRomanPSMT" w:cs="Times New Roman"/>
          <w:lang w:val="en-US" w:eastAsia="it-IT"/>
        </w:rPr>
        <w:t xml:space="preserve">spoken communication. </w:t>
      </w:r>
      <w:r w:rsidR="0087033D">
        <w:rPr>
          <w:rFonts w:ascii="TimesNewRomanPSMT" w:eastAsia="Times New Roman" w:hAnsi="TimesNewRomanPSMT" w:cs="Times New Roman"/>
          <w:lang w:val="en-US" w:eastAsia="it-IT"/>
        </w:rPr>
        <w:t xml:space="preserve">Marketplace actors can speak </w:t>
      </w:r>
      <w:r w:rsidR="001604CB">
        <w:rPr>
          <w:rFonts w:ascii="TimesNewRomanPSMT" w:eastAsia="Times New Roman" w:hAnsi="TimesNewRomanPSMT" w:cs="Times New Roman"/>
          <w:lang w:val="en-US" w:eastAsia="it-IT"/>
        </w:rPr>
        <w:t>faster or slower</w:t>
      </w:r>
      <w:r w:rsidR="0087033D">
        <w:rPr>
          <w:rFonts w:ascii="TimesNewRomanPSMT" w:eastAsia="Times New Roman" w:hAnsi="TimesNewRomanPSMT" w:cs="Times New Roman"/>
          <w:lang w:val="en-US" w:eastAsia="it-IT"/>
        </w:rPr>
        <w:t xml:space="preserve">, for example, softer or louder, and using a higher or lower pitch.  </w:t>
      </w:r>
    </w:p>
    <w:p w14:paraId="794D19C9" w14:textId="178136CD" w:rsidR="00B60B23" w:rsidRDefault="008543FC" w:rsidP="008543FC">
      <w:pPr>
        <w:spacing w:line="480" w:lineRule="auto"/>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ab/>
      </w:r>
      <w:r w:rsidR="0087033D">
        <w:rPr>
          <w:rFonts w:ascii="TimesNewRomanPSMT" w:eastAsia="Times New Roman" w:hAnsi="TimesNewRomanPSMT" w:cs="Times New Roman"/>
          <w:lang w:val="en-US" w:eastAsia="it-IT"/>
        </w:rPr>
        <w:t>P</w:t>
      </w:r>
      <w:r w:rsidR="00664B9D">
        <w:rPr>
          <w:rFonts w:ascii="TimesNewRomanPSMT" w:eastAsia="Times New Roman" w:hAnsi="TimesNewRomanPSMT" w:cs="Times New Roman"/>
          <w:lang w:val="en-US" w:eastAsia="it-IT"/>
        </w:rPr>
        <w:t xml:space="preserve">sychological </w:t>
      </w:r>
      <w:r w:rsidR="00505E8A">
        <w:rPr>
          <w:rFonts w:ascii="TimesNewRomanPSMT" w:eastAsia="Times New Roman" w:hAnsi="TimesNewRomanPSMT" w:cs="Times New Roman"/>
          <w:lang w:val="en-US" w:eastAsia="it-IT"/>
        </w:rPr>
        <w:t>r</w:t>
      </w:r>
      <w:r>
        <w:rPr>
          <w:rFonts w:ascii="TimesNewRomanPSMT" w:eastAsia="Times New Roman" w:hAnsi="TimesNewRomanPSMT" w:cs="Times New Roman"/>
          <w:lang w:val="en-US" w:eastAsia="it-IT"/>
        </w:rPr>
        <w:t>esearch</w:t>
      </w:r>
      <w:r w:rsidR="006D2FE3">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has begun to examine how </w:t>
      </w:r>
      <w:r w:rsidR="001604CB">
        <w:rPr>
          <w:rFonts w:ascii="TimesNewRomanPSMT" w:eastAsia="Times New Roman" w:hAnsi="TimesNewRomanPSMT" w:cs="Times New Roman"/>
          <w:lang w:val="en-US" w:eastAsia="it-IT"/>
        </w:rPr>
        <w:t>vocal features</w:t>
      </w:r>
      <w:r>
        <w:rPr>
          <w:rFonts w:ascii="TimesNewRomanPSMT" w:eastAsia="Times New Roman" w:hAnsi="TimesNewRomanPSMT" w:cs="Times New Roman"/>
          <w:lang w:val="en-US" w:eastAsia="it-IT"/>
        </w:rPr>
        <w:t xml:space="preserve"> </w:t>
      </w:r>
      <w:r w:rsidR="0087033D">
        <w:rPr>
          <w:rFonts w:ascii="TimesNewRomanPSMT" w:eastAsia="Times New Roman" w:hAnsi="TimesNewRomanPSMT" w:cs="Times New Roman"/>
          <w:lang w:val="en-US" w:eastAsia="it-IT"/>
        </w:rPr>
        <w:t>shed light on</w:t>
      </w:r>
      <w:r w:rsidR="00B60B23">
        <w:rPr>
          <w:rFonts w:ascii="TimesNewRomanPSMT" w:eastAsia="Times New Roman" w:hAnsi="TimesNewRomanPSMT" w:cs="Times New Roman"/>
          <w:lang w:val="en-US" w:eastAsia="it-IT"/>
        </w:rPr>
        <w:t xml:space="preserve"> </w:t>
      </w:r>
      <w:r w:rsidR="00B60B23" w:rsidRPr="00B60B23">
        <w:rPr>
          <w:rFonts w:ascii="TimesNewRomanPSMT" w:eastAsia="Times New Roman" w:hAnsi="TimesNewRomanPSMT" w:cs="Times New Roman"/>
          <w:lang w:val="en-US" w:eastAsia="it-IT"/>
        </w:rPr>
        <w:t xml:space="preserve">communicator’s </w:t>
      </w:r>
      <w:r w:rsidR="00D00C3B">
        <w:rPr>
          <w:rFonts w:ascii="TimesNewRomanPSMT" w:eastAsia="Times New Roman" w:hAnsi="TimesNewRomanPSMT" w:cs="Times New Roman"/>
          <w:lang w:val="en-US" w:eastAsia="it-IT"/>
        </w:rPr>
        <w:t xml:space="preserve">internal </w:t>
      </w:r>
      <w:r w:rsidR="00B60B23" w:rsidRPr="00B60B23">
        <w:rPr>
          <w:rFonts w:ascii="TimesNewRomanPSMT" w:eastAsia="Times New Roman" w:hAnsi="TimesNewRomanPSMT" w:cs="Times New Roman"/>
          <w:lang w:val="en-US" w:eastAsia="it-IT"/>
        </w:rPr>
        <w:t>state</w:t>
      </w:r>
      <w:r w:rsidR="00D00C3B">
        <w:rPr>
          <w:rFonts w:ascii="TimesNewRomanPSMT" w:eastAsia="Times New Roman" w:hAnsi="TimesNewRomanPSMT" w:cs="Times New Roman"/>
          <w:lang w:val="en-US" w:eastAsia="it-IT"/>
        </w:rPr>
        <w:t>s</w:t>
      </w:r>
      <w:r w:rsidR="00B60B23" w:rsidRPr="00B60B23">
        <w:rPr>
          <w:rFonts w:ascii="TimesNewRomanPSMT" w:eastAsia="Times New Roman" w:hAnsi="TimesNewRomanPSMT" w:cs="Times New Roman"/>
          <w:lang w:val="en-US" w:eastAsia="it-IT"/>
        </w:rPr>
        <w:t xml:space="preserve"> (Schroeder and Epley 2015)</w:t>
      </w:r>
      <w:r w:rsidR="00664B9D">
        <w:rPr>
          <w:rFonts w:ascii="TimesNewRomanPSMT" w:eastAsia="Times New Roman" w:hAnsi="TimesNewRomanPSMT" w:cs="Times New Roman"/>
          <w:lang w:val="en-US" w:eastAsia="it-IT"/>
        </w:rPr>
        <w:t xml:space="preserve"> or how</w:t>
      </w:r>
      <w:r w:rsidR="00D00C3B">
        <w:rPr>
          <w:rFonts w:ascii="TimesNewRomanPSMT" w:eastAsia="Times New Roman" w:hAnsi="TimesNewRomanPSMT" w:cs="Times New Roman"/>
          <w:lang w:val="en-US" w:eastAsia="it-IT"/>
        </w:rPr>
        <w:t xml:space="preserve"> others </w:t>
      </w:r>
      <w:r w:rsidR="00664B9D">
        <w:rPr>
          <w:rFonts w:ascii="TimesNewRomanPSMT" w:eastAsia="Times New Roman" w:hAnsi="TimesNewRomanPSMT" w:cs="Times New Roman"/>
          <w:lang w:val="en-US" w:eastAsia="it-IT"/>
        </w:rPr>
        <w:t>perceive</w:t>
      </w:r>
      <w:r w:rsidR="00D00C3B">
        <w:rPr>
          <w:rFonts w:ascii="TimesNewRomanPSMT" w:eastAsia="Times New Roman" w:hAnsi="TimesNewRomanPSMT" w:cs="Times New Roman"/>
          <w:lang w:val="en-US" w:eastAsia="it-IT"/>
        </w:rPr>
        <w:t xml:space="preserve"> them</w:t>
      </w:r>
      <w:r w:rsidR="00B60B23" w:rsidRPr="00B60B23">
        <w:rPr>
          <w:rFonts w:ascii="TimesNewRomanPSMT" w:eastAsia="Times New Roman" w:hAnsi="TimesNewRomanPSMT" w:cs="Times New Roman"/>
          <w:lang w:val="en-US" w:eastAsia="it-IT"/>
        </w:rPr>
        <w:t>. High pitch, for example, is linked to excitement (</w:t>
      </w:r>
      <w:proofErr w:type="spellStart"/>
      <w:r w:rsidR="00B60B23" w:rsidRPr="00B60B23">
        <w:rPr>
          <w:rFonts w:ascii="TimesNewRomanPSMT" w:eastAsia="Times New Roman" w:hAnsi="TimesNewRomanPSMT" w:cs="Times New Roman"/>
          <w:lang w:val="en-US" w:eastAsia="it-IT"/>
        </w:rPr>
        <w:t>Laukka</w:t>
      </w:r>
      <w:proofErr w:type="spellEnd"/>
      <w:r w:rsidR="00B60B23" w:rsidRPr="00B60B23">
        <w:rPr>
          <w:rFonts w:ascii="TimesNewRomanPSMT" w:eastAsia="Times New Roman" w:hAnsi="TimesNewRomanPSMT" w:cs="Times New Roman"/>
          <w:lang w:val="en-US" w:eastAsia="it-IT"/>
        </w:rPr>
        <w:t xml:space="preserve"> et al. 2016)</w:t>
      </w:r>
      <w:r w:rsidR="00B60B23">
        <w:rPr>
          <w:rFonts w:ascii="TimesNewRomanPSMT" w:eastAsia="Times New Roman" w:hAnsi="TimesNewRomanPSMT" w:cs="Times New Roman"/>
          <w:lang w:val="en-US" w:eastAsia="it-IT"/>
        </w:rPr>
        <w:t xml:space="preserve"> and i</w:t>
      </w:r>
      <w:r w:rsidR="00B60B23" w:rsidRPr="00B60B23">
        <w:rPr>
          <w:rFonts w:ascii="TimesNewRomanPSMT" w:eastAsia="Times New Roman" w:hAnsi="TimesNewRomanPSMT" w:cs="Times New Roman"/>
          <w:lang w:val="en-US" w:eastAsia="it-IT"/>
        </w:rPr>
        <w:t xml:space="preserve">ncreased volume </w:t>
      </w:r>
      <w:r w:rsidR="00D00C3B">
        <w:rPr>
          <w:rFonts w:ascii="TimesNewRomanPSMT" w:eastAsia="Times New Roman" w:hAnsi="TimesNewRomanPSMT" w:cs="Times New Roman"/>
          <w:lang w:val="en-US" w:eastAsia="it-IT"/>
        </w:rPr>
        <w:t>suggests</w:t>
      </w:r>
      <w:r w:rsidR="00B60B23" w:rsidRPr="00B60B23">
        <w:rPr>
          <w:rFonts w:ascii="TimesNewRomanPSMT" w:eastAsia="Times New Roman" w:hAnsi="TimesNewRomanPSMT" w:cs="Times New Roman"/>
          <w:lang w:val="en-US" w:eastAsia="it-IT"/>
        </w:rPr>
        <w:t xml:space="preserve"> that communicator</w:t>
      </w:r>
      <w:r w:rsidR="00D00C3B">
        <w:rPr>
          <w:rFonts w:ascii="TimesNewRomanPSMT" w:eastAsia="Times New Roman" w:hAnsi="TimesNewRomanPSMT" w:cs="Times New Roman"/>
          <w:lang w:val="en-US" w:eastAsia="it-IT"/>
        </w:rPr>
        <w:t>s are</w:t>
      </w:r>
      <w:r w:rsidR="00B60B23" w:rsidRPr="00B60B23">
        <w:rPr>
          <w:rFonts w:ascii="TimesNewRomanPSMT" w:eastAsia="Times New Roman" w:hAnsi="TimesNewRomanPSMT" w:cs="Times New Roman"/>
          <w:lang w:val="en-US" w:eastAsia="it-IT"/>
        </w:rPr>
        <w:t xml:space="preserve"> happy or scared (</w:t>
      </w:r>
      <w:proofErr w:type="spellStart"/>
      <w:r w:rsidR="00B60B23" w:rsidRPr="00B60B23">
        <w:rPr>
          <w:rFonts w:ascii="TimesNewRomanPSMT" w:eastAsia="Times New Roman" w:hAnsi="TimesNewRomanPSMT" w:cs="Times New Roman"/>
          <w:lang w:val="en-US" w:eastAsia="it-IT"/>
        </w:rPr>
        <w:t>Juslin</w:t>
      </w:r>
      <w:proofErr w:type="spellEnd"/>
      <w:r w:rsidR="00B60B23" w:rsidRPr="00B60B23">
        <w:rPr>
          <w:rFonts w:ascii="TimesNewRomanPSMT" w:eastAsia="Times New Roman" w:hAnsi="TimesNewRomanPSMT" w:cs="Times New Roman"/>
          <w:lang w:val="en-US" w:eastAsia="it-IT"/>
        </w:rPr>
        <w:t xml:space="preserve"> and </w:t>
      </w:r>
      <w:proofErr w:type="spellStart"/>
      <w:r w:rsidR="00B60B23" w:rsidRPr="00B60B23">
        <w:rPr>
          <w:rFonts w:ascii="TimesNewRomanPSMT" w:eastAsia="Times New Roman" w:hAnsi="TimesNewRomanPSMT" w:cs="Times New Roman"/>
          <w:lang w:val="en-US" w:eastAsia="it-IT"/>
        </w:rPr>
        <w:t>Laukka</w:t>
      </w:r>
      <w:proofErr w:type="spellEnd"/>
      <w:r w:rsidR="00B60B23" w:rsidRPr="00B60B23">
        <w:rPr>
          <w:rFonts w:ascii="TimesNewRomanPSMT" w:eastAsia="Times New Roman" w:hAnsi="TimesNewRomanPSMT" w:cs="Times New Roman"/>
          <w:lang w:val="en-US" w:eastAsia="it-IT"/>
        </w:rPr>
        <w:t xml:space="preserve"> 2003). </w:t>
      </w:r>
      <w:r w:rsidR="00664B9D">
        <w:rPr>
          <w:rFonts w:ascii="TimesNewRomanPSMT" w:eastAsia="Times New Roman" w:hAnsi="TimesNewRomanPSMT" w:cs="Times New Roman"/>
          <w:lang w:val="en-US" w:eastAsia="it-IT"/>
        </w:rPr>
        <w:t>Similarly, p</w:t>
      </w:r>
      <w:r w:rsidR="00664B9D" w:rsidRPr="005E4AFF">
        <w:rPr>
          <w:rFonts w:ascii="TimesNewRomanPSMT" w:eastAsia="Times New Roman" w:hAnsi="TimesNewRomanPSMT" w:cs="Times New Roman"/>
          <w:lang w:val="en-US" w:eastAsia="it-IT"/>
        </w:rPr>
        <w:t xml:space="preserve">oliticians </w:t>
      </w:r>
      <w:r w:rsidR="00664B9D">
        <w:rPr>
          <w:rFonts w:ascii="TimesNewRomanPSMT" w:eastAsia="Times New Roman" w:hAnsi="TimesNewRomanPSMT" w:cs="Times New Roman"/>
          <w:lang w:val="en-US" w:eastAsia="it-IT"/>
        </w:rPr>
        <w:t>who speak with a</w:t>
      </w:r>
      <w:r w:rsidR="00664B9D" w:rsidRPr="005E4AFF">
        <w:rPr>
          <w:rFonts w:ascii="TimesNewRomanPSMT" w:eastAsia="Times New Roman" w:hAnsi="TimesNewRomanPSMT" w:cs="Times New Roman"/>
          <w:lang w:val="en-US" w:eastAsia="it-IT"/>
        </w:rPr>
        <w:t xml:space="preserve"> high</w:t>
      </w:r>
      <w:r w:rsidR="000A114D">
        <w:rPr>
          <w:rFonts w:ascii="TimesNewRomanPSMT" w:eastAsia="Times New Roman" w:hAnsi="TimesNewRomanPSMT" w:cs="Times New Roman"/>
          <w:lang w:val="en-US" w:eastAsia="it-IT"/>
        </w:rPr>
        <w:t xml:space="preserve"> </w:t>
      </w:r>
      <w:r w:rsidR="00664B9D" w:rsidRPr="005E4AFF">
        <w:rPr>
          <w:rFonts w:ascii="TimesNewRomanPSMT" w:eastAsia="Times New Roman" w:hAnsi="TimesNewRomanPSMT" w:cs="Times New Roman"/>
          <w:lang w:val="en-US" w:eastAsia="it-IT"/>
        </w:rPr>
        <w:t xml:space="preserve">pitch are perceived </w:t>
      </w:r>
      <w:r w:rsidR="00664B9D">
        <w:rPr>
          <w:rFonts w:ascii="TimesNewRomanPSMT" w:eastAsia="Times New Roman" w:hAnsi="TimesNewRomanPSMT" w:cs="Times New Roman"/>
          <w:lang w:val="en-US" w:eastAsia="it-IT"/>
        </w:rPr>
        <w:t>as having</w:t>
      </w:r>
      <w:r w:rsidR="00664B9D" w:rsidRPr="005E4AFF">
        <w:rPr>
          <w:rFonts w:ascii="TimesNewRomanPSMT" w:eastAsia="Times New Roman" w:hAnsi="TimesNewRomanPSMT" w:cs="Times New Roman"/>
          <w:lang w:val="en-US" w:eastAsia="it-IT"/>
        </w:rPr>
        <w:t xml:space="preserve"> weaker leadership skills (</w:t>
      </w:r>
      <w:proofErr w:type="spellStart"/>
      <w:r w:rsidR="00664B9D" w:rsidRPr="005E4AFF">
        <w:rPr>
          <w:rFonts w:ascii="TimesNewRomanPSMT" w:eastAsia="Times New Roman" w:hAnsi="TimesNewRomanPSMT" w:cs="Times New Roman"/>
          <w:lang w:val="en-US" w:eastAsia="it-IT"/>
        </w:rPr>
        <w:t>Klofstad</w:t>
      </w:r>
      <w:proofErr w:type="spellEnd"/>
      <w:r w:rsidR="00664B9D" w:rsidRPr="005E4AFF">
        <w:rPr>
          <w:rFonts w:ascii="TimesNewRomanPSMT" w:eastAsia="Times New Roman" w:hAnsi="TimesNewRomanPSMT" w:cs="Times New Roman"/>
          <w:lang w:val="en-US" w:eastAsia="it-IT"/>
        </w:rPr>
        <w:t xml:space="preserve"> et a</w:t>
      </w:r>
      <w:r w:rsidR="006E7396">
        <w:rPr>
          <w:rFonts w:ascii="TimesNewRomanPSMT" w:eastAsia="Times New Roman" w:hAnsi="TimesNewRomanPSMT" w:cs="Times New Roman"/>
          <w:lang w:val="en-US" w:eastAsia="it-IT"/>
        </w:rPr>
        <w:t>l</w:t>
      </w:r>
      <w:r w:rsidR="00664B9D" w:rsidRPr="005E4AFF">
        <w:rPr>
          <w:rFonts w:ascii="TimesNewRomanPSMT" w:eastAsia="Times New Roman" w:hAnsi="TimesNewRomanPSMT" w:cs="Times New Roman"/>
          <w:lang w:val="en-US" w:eastAsia="it-IT"/>
        </w:rPr>
        <w:t>. 2012)</w:t>
      </w:r>
      <w:r w:rsidR="00664B9D">
        <w:rPr>
          <w:rFonts w:ascii="TimesNewRomanPSMT" w:eastAsia="Times New Roman" w:hAnsi="TimesNewRomanPSMT" w:cs="Times New Roman"/>
          <w:lang w:val="en-US" w:eastAsia="it-IT"/>
        </w:rPr>
        <w:t xml:space="preserve"> and using low-pitched voices can signal calm and competence (</w:t>
      </w:r>
      <w:r w:rsidR="00FB6ED6">
        <w:rPr>
          <w:rFonts w:ascii="TimesNewRomanPSMT" w:eastAsia="Times New Roman" w:hAnsi="TimesNewRomanPSMT" w:cs="Times New Roman"/>
          <w:lang w:val="en-US" w:eastAsia="it-IT"/>
        </w:rPr>
        <w:t xml:space="preserve">Guyer et al. 2019; </w:t>
      </w:r>
      <w:proofErr w:type="spellStart"/>
      <w:r w:rsidR="00664B9D">
        <w:rPr>
          <w:rFonts w:ascii="TimesNewRomanPSMT" w:eastAsia="Times New Roman" w:hAnsi="TimesNewRomanPSMT" w:cs="Times New Roman"/>
          <w:lang w:val="en-US" w:eastAsia="it-IT"/>
        </w:rPr>
        <w:t>Oleszkiewicz</w:t>
      </w:r>
      <w:proofErr w:type="spellEnd"/>
      <w:r w:rsidR="00664B9D">
        <w:rPr>
          <w:rFonts w:ascii="TimesNewRomanPSMT" w:eastAsia="Times New Roman" w:hAnsi="TimesNewRomanPSMT" w:cs="Times New Roman"/>
          <w:lang w:val="en-US" w:eastAsia="it-IT"/>
        </w:rPr>
        <w:t xml:space="preserve"> et al. 2017).</w:t>
      </w:r>
    </w:p>
    <w:p w14:paraId="2F07B3F2" w14:textId="7049ECBC" w:rsidR="00B60B23" w:rsidRDefault="00693A41" w:rsidP="00370882">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But</w:t>
      </w:r>
      <w:r w:rsidR="00EF2FBB">
        <w:rPr>
          <w:rFonts w:ascii="TimesNewRomanPSMT" w:eastAsia="Times New Roman" w:hAnsi="TimesNewRomanPSMT" w:cs="Times New Roman"/>
          <w:lang w:val="en-US" w:eastAsia="it-IT"/>
        </w:rPr>
        <w:t xml:space="preserve"> while scholars in psychology, communications, and linguistics have </w:t>
      </w:r>
      <w:r w:rsidR="006605F1">
        <w:rPr>
          <w:rFonts w:ascii="TimesNewRomanPSMT" w:eastAsia="Times New Roman" w:hAnsi="TimesNewRomanPSMT" w:cs="Times New Roman"/>
          <w:lang w:val="en-US" w:eastAsia="it-IT"/>
        </w:rPr>
        <w:t xml:space="preserve">started to explore how vocal cues might </w:t>
      </w:r>
      <w:r w:rsidR="00B60B23">
        <w:rPr>
          <w:rFonts w:ascii="TimesNewRomanPSMT" w:eastAsia="Times New Roman" w:hAnsi="TimesNewRomanPSMT" w:cs="Times New Roman"/>
          <w:lang w:val="en-US" w:eastAsia="it-IT"/>
        </w:rPr>
        <w:t xml:space="preserve">offer insights into the communicator’s state, or </w:t>
      </w:r>
      <w:r w:rsidR="006605F1">
        <w:rPr>
          <w:rFonts w:ascii="TimesNewRomanPSMT" w:eastAsia="Times New Roman" w:hAnsi="TimesNewRomanPSMT" w:cs="Times New Roman"/>
          <w:lang w:val="en-US" w:eastAsia="it-IT"/>
        </w:rPr>
        <w:t xml:space="preserve">shape </w:t>
      </w:r>
      <w:r w:rsidR="00D00C3B">
        <w:rPr>
          <w:rFonts w:ascii="TimesNewRomanPSMT" w:eastAsia="Times New Roman" w:hAnsi="TimesNewRomanPSMT" w:cs="Times New Roman"/>
          <w:lang w:val="en-US" w:eastAsia="it-IT"/>
        </w:rPr>
        <w:t>how others perceive them</w:t>
      </w:r>
      <w:r w:rsidR="006605F1">
        <w:rPr>
          <w:rFonts w:ascii="TimesNewRomanPSMT" w:eastAsia="Times New Roman" w:hAnsi="TimesNewRomanPSMT" w:cs="Times New Roman"/>
          <w:lang w:val="en-US" w:eastAsia="it-IT"/>
        </w:rPr>
        <w:t xml:space="preserve">, </w:t>
      </w:r>
      <w:r w:rsidR="00D00C3B">
        <w:rPr>
          <w:rFonts w:ascii="TimesNewRomanPSMT" w:eastAsia="Times New Roman" w:hAnsi="TimesNewRomanPSMT" w:cs="Times New Roman"/>
          <w:lang w:val="en-US" w:eastAsia="it-IT"/>
        </w:rPr>
        <w:t xml:space="preserve">almost no research in marketing has explored </w:t>
      </w:r>
      <w:r w:rsidR="006605F1">
        <w:rPr>
          <w:rFonts w:ascii="TimesNewRomanPSMT" w:eastAsia="Times New Roman" w:hAnsi="TimesNewRomanPSMT" w:cs="Times New Roman"/>
          <w:lang w:val="en-US" w:eastAsia="it-IT"/>
        </w:rPr>
        <w:t>vocal features</w:t>
      </w:r>
      <w:r w:rsidR="00D00C3B">
        <w:rPr>
          <w:rFonts w:ascii="TimesNewRomanPSMT" w:eastAsia="Times New Roman" w:hAnsi="TimesNewRomanPSMT" w:cs="Times New Roman"/>
          <w:lang w:val="en-US" w:eastAsia="it-IT"/>
        </w:rPr>
        <w:t>’ impact</w:t>
      </w:r>
      <w:r w:rsidR="006605F1">
        <w:rPr>
          <w:rFonts w:ascii="TimesNewRomanPSMT" w:eastAsia="Times New Roman" w:hAnsi="TimesNewRomanPSMT" w:cs="Times New Roman"/>
          <w:lang w:val="en-US" w:eastAsia="it-IT"/>
        </w:rPr>
        <w:t xml:space="preserve">.  Indeed, while everyone from salespeople and customer service representatives to doctors and politicians communicate with their voice, </w:t>
      </w:r>
      <w:r w:rsidR="00594799">
        <w:rPr>
          <w:rFonts w:ascii="TimesNewRomanPSMT" w:eastAsia="Times New Roman" w:hAnsi="TimesNewRomanPSMT" w:cs="Times New Roman"/>
          <w:lang w:val="en-US" w:eastAsia="it-IT"/>
        </w:rPr>
        <w:t>to</w:t>
      </w:r>
      <w:r w:rsidR="006E7396">
        <w:rPr>
          <w:rFonts w:ascii="TimesNewRomanPSMT" w:eastAsia="Times New Roman" w:hAnsi="TimesNewRomanPSMT" w:cs="Times New Roman"/>
          <w:lang w:val="en-US" w:eastAsia="it-IT"/>
        </w:rPr>
        <w:t xml:space="preserve"> the</w:t>
      </w:r>
      <w:r w:rsidR="00594799">
        <w:rPr>
          <w:rFonts w:ascii="TimesNewRomanPSMT" w:eastAsia="Times New Roman" w:hAnsi="TimesNewRomanPSMT" w:cs="Times New Roman"/>
          <w:lang w:val="en-US" w:eastAsia="it-IT"/>
        </w:rPr>
        <w:t xml:space="preserve"> best of our knowledge, </w:t>
      </w:r>
      <w:r w:rsidR="00AB0ABB">
        <w:rPr>
          <w:rFonts w:ascii="TimesNewRomanPSMT" w:eastAsia="Times New Roman" w:hAnsi="TimesNewRomanPSMT" w:cs="Times New Roman"/>
          <w:lang w:val="en-US" w:eastAsia="it-IT"/>
        </w:rPr>
        <w:t xml:space="preserve">only </w:t>
      </w:r>
      <w:r w:rsidR="00B60B23">
        <w:rPr>
          <w:rFonts w:ascii="TimesNewRomanPSMT" w:eastAsia="Times New Roman" w:hAnsi="TimesNewRomanPSMT" w:cs="Times New Roman"/>
          <w:lang w:val="en-US" w:eastAsia="it-IT"/>
        </w:rPr>
        <w:t>one paper in marketing</w:t>
      </w:r>
      <w:r w:rsidR="00594799">
        <w:rPr>
          <w:rFonts w:ascii="TimesNewRomanPSMT" w:eastAsia="Times New Roman" w:hAnsi="TimesNewRomanPSMT" w:cs="Times New Roman"/>
          <w:lang w:val="en-US" w:eastAsia="it-IT"/>
        </w:rPr>
        <w:t xml:space="preserve"> </w:t>
      </w:r>
      <w:r w:rsidR="00B60B23">
        <w:rPr>
          <w:rFonts w:ascii="TimesNewRomanPSMT" w:eastAsia="Times New Roman" w:hAnsi="TimesNewRomanPSMT" w:cs="Times New Roman"/>
          <w:lang w:val="en-US" w:eastAsia="it-IT"/>
        </w:rPr>
        <w:t>has examined vocal cues.</w:t>
      </w:r>
      <w:r w:rsidR="00B60B23" w:rsidRPr="00B60B23">
        <w:rPr>
          <w:rFonts w:ascii="TimesNewRomanPSMT" w:eastAsia="Times New Roman" w:hAnsi="TimesNewRomanPSMT" w:cs="Times New Roman"/>
          <w:lang w:val="en-US" w:eastAsia="it-IT"/>
        </w:rPr>
        <w:t xml:space="preserve"> </w:t>
      </w:r>
      <w:r w:rsidR="00B60B23">
        <w:rPr>
          <w:rFonts w:ascii="TimesNewRomanPSMT" w:eastAsia="Times New Roman" w:hAnsi="TimesNewRomanPSMT" w:cs="Times New Roman"/>
          <w:lang w:val="en-US" w:eastAsia="it-IT"/>
        </w:rPr>
        <w:t xml:space="preserve">Wang et. al. (2021) focused on vocal tone in Kickstarter campaigns, and found that </w:t>
      </w:r>
      <w:r w:rsidR="00B60B23" w:rsidRPr="006171FE">
        <w:rPr>
          <w:rFonts w:ascii="TimesNewRomanPSMT" w:eastAsia="Times New Roman" w:hAnsi="TimesNewRomanPSMT" w:cs="Times New Roman"/>
          <w:lang w:val="en-US" w:eastAsia="it-IT"/>
        </w:rPr>
        <w:t xml:space="preserve">vocal tones denoting focus, low stress, and stable emotions </w:t>
      </w:r>
      <w:r w:rsidR="00B60B23">
        <w:rPr>
          <w:rFonts w:ascii="TimesNewRomanPSMT" w:eastAsia="Times New Roman" w:hAnsi="TimesNewRomanPSMT" w:cs="Times New Roman"/>
          <w:lang w:val="en-US" w:eastAsia="it-IT"/>
        </w:rPr>
        <w:t>encouraged funding</w:t>
      </w:r>
      <w:r w:rsidR="00B60B23" w:rsidRPr="006171FE">
        <w:rPr>
          <w:rFonts w:ascii="TimesNewRomanPSMT" w:eastAsia="Times New Roman" w:hAnsi="TimesNewRomanPSMT" w:cs="Times New Roman"/>
          <w:lang w:val="en-US" w:eastAsia="it-IT"/>
        </w:rPr>
        <w:t>.</w:t>
      </w:r>
    </w:p>
    <w:p w14:paraId="414B3E67" w14:textId="77777777" w:rsidR="009951CE" w:rsidRDefault="009951CE" w:rsidP="009951CE">
      <w:pPr>
        <w:spacing w:line="480" w:lineRule="auto"/>
        <w:rPr>
          <w:rFonts w:ascii="TimesNewRomanPSMT" w:eastAsia="Times New Roman" w:hAnsi="TimesNewRomanPSMT" w:cs="Times New Roman"/>
          <w:b/>
          <w:bCs/>
          <w:lang w:val="en-US" w:eastAsia="it-IT"/>
        </w:rPr>
      </w:pPr>
    </w:p>
    <w:p w14:paraId="2F9E8DB7" w14:textId="28F6FC04" w:rsidR="00B60B23" w:rsidRPr="00E36303" w:rsidRDefault="00E36303" w:rsidP="00E36303">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t>Articulation Rate</w:t>
      </w:r>
    </w:p>
    <w:p w14:paraId="690C9093" w14:textId="641210D1" w:rsidR="006605F1" w:rsidRDefault="006605F1" w:rsidP="000A3B8C">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To </w:t>
      </w:r>
      <w:r w:rsidR="00552E58">
        <w:rPr>
          <w:rFonts w:ascii="TimesNewRomanPSMT" w:eastAsia="Times New Roman" w:hAnsi="TimesNewRomanPSMT" w:cs="Times New Roman"/>
          <w:lang w:val="en-US" w:eastAsia="it-IT"/>
        </w:rPr>
        <w:t xml:space="preserve">begin to explore how other vocal cues might shape important marketing outcomes, </w:t>
      </w:r>
      <w:r>
        <w:rPr>
          <w:rFonts w:ascii="TimesNewRomanPSMT" w:eastAsia="Times New Roman" w:hAnsi="TimesNewRomanPSMT" w:cs="Times New Roman"/>
          <w:lang w:val="en-US" w:eastAsia="it-IT"/>
        </w:rPr>
        <w:t>w</w:t>
      </w:r>
      <w:r w:rsidR="008543FC">
        <w:rPr>
          <w:rFonts w:ascii="TimesNewRomanPSMT" w:eastAsia="Times New Roman" w:hAnsi="TimesNewRomanPSMT" w:cs="Times New Roman"/>
          <w:lang w:val="en-US" w:eastAsia="it-IT"/>
        </w:rPr>
        <w:t xml:space="preserve">e </w:t>
      </w:r>
      <w:r w:rsidR="00323C18">
        <w:rPr>
          <w:rFonts w:ascii="TimesNewRomanPSMT" w:eastAsia="Times New Roman" w:hAnsi="TimesNewRomanPSMT" w:cs="Times New Roman"/>
          <w:lang w:val="en-US" w:eastAsia="it-IT"/>
        </w:rPr>
        <w:t>examine</w:t>
      </w:r>
      <w:r w:rsidR="00F7412B">
        <w:rPr>
          <w:rFonts w:ascii="TimesNewRomanPSMT" w:eastAsia="Times New Roman" w:hAnsi="TimesNewRomanPSMT" w:cs="Times New Roman"/>
          <w:lang w:val="en-US" w:eastAsia="it-IT"/>
        </w:rPr>
        <w:t xml:space="preserve"> </w:t>
      </w:r>
      <w:r w:rsidR="008543FC">
        <w:rPr>
          <w:rFonts w:ascii="TimesNewRomanPSMT" w:eastAsia="Times New Roman" w:hAnsi="TimesNewRomanPSMT" w:cs="Times New Roman"/>
          <w:lang w:val="en-US" w:eastAsia="it-IT"/>
        </w:rPr>
        <w:t xml:space="preserve">articulation rate. </w:t>
      </w:r>
      <w:r>
        <w:rPr>
          <w:rFonts w:ascii="TimesNewRomanPSMT" w:eastAsia="Times New Roman" w:hAnsi="TimesNewRomanPSMT" w:cs="Times New Roman"/>
          <w:lang w:val="en-US" w:eastAsia="it-IT"/>
        </w:rPr>
        <w:t xml:space="preserve"> </w:t>
      </w:r>
      <w:r w:rsidR="00552E58">
        <w:rPr>
          <w:rFonts w:ascii="TimesNewRomanPSMT" w:eastAsia="Times New Roman" w:hAnsi="TimesNewRomanPSMT" w:cs="Times New Roman"/>
          <w:lang w:val="en-US" w:eastAsia="it-IT"/>
        </w:rPr>
        <w:t xml:space="preserve">Existing </w:t>
      </w:r>
      <w:r w:rsidR="00D00C3B">
        <w:rPr>
          <w:rFonts w:ascii="TimesNewRomanPSMT" w:eastAsia="Times New Roman" w:hAnsi="TimesNewRomanPSMT" w:cs="Times New Roman"/>
          <w:lang w:val="en-US" w:eastAsia="it-IT"/>
        </w:rPr>
        <w:t>psychological work</w:t>
      </w:r>
      <w:r w:rsidR="00552E58">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suggests that speaking more </w:t>
      </w:r>
      <w:r>
        <w:rPr>
          <w:rFonts w:ascii="TimesNewRomanPSMT" w:eastAsia="Times New Roman" w:hAnsi="TimesNewRomanPSMT" w:cs="Times New Roman"/>
          <w:lang w:val="en-US" w:eastAsia="it-IT"/>
        </w:rPr>
        <w:lastRenderedPageBreak/>
        <w:t xml:space="preserve">slowly can be detrimental.  </w:t>
      </w:r>
      <w:r w:rsidR="004F0774">
        <w:rPr>
          <w:rFonts w:ascii="TimesNewRomanPSMT" w:eastAsia="Times New Roman" w:hAnsi="TimesNewRomanPSMT" w:cs="Times New Roman"/>
          <w:lang w:val="en-US" w:eastAsia="it-IT"/>
        </w:rPr>
        <w:t>When listen</w:t>
      </w:r>
      <w:r w:rsidR="00D00C3B">
        <w:rPr>
          <w:rFonts w:ascii="TimesNewRomanPSMT" w:eastAsia="Times New Roman" w:hAnsi="TimesNewRomanPSMT" w:cs="Times New Roman"/>
          <w:lang w:val="en-US" w:eastAsia="it-IT"/>
        </w:rPr>
        <w:t>ing</w:t>
      </w:r>
      <w:r w:rsidR="004F0774">
        <w:rPr>
          <w:rFonts w:ascii="TimesNewRomanPSMT" w:eastAsia="Times New Roman" w:hAnsi="TimesNewRomanPSMT" w:cs="Times New Roman"/>
          <w:lang w:val="en-US" w:eastAsia="it-IT"/>
        </w:rPr>
        <w:t xml:space="preserve"> to recordings of strangers talking about c</w:t>
      </w:r>
      <w:r>
        <w:rPr>
          <w:rFonts w:ascii="TimesNewRomanPSMT" w:eastAsia="Times New Roman" w:hAnsi="TimesNewRomanPSMT" w:cs="Times New Roman"/>
          <w:lang w:val="en-US" w:eastAsia="it-IT"/>
        </w:rPr>
        <w:t>ollege admissions quotas,</w:t>
      </w:r>
      <w:r w:rsidR="008543FC">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for example, </w:t>
      </w:r>
      <w:r w:rsidR="007D0451">
        <w:rPr>
          <w:rFonts w:ascii="TimesNewRomanPSMT" w:eastAsia="Times New Roman" w:hAnsi="TimesNewRomanPSMT" w:cs="Times New Roman"/>
          <w:lang w:val="en-US" w:eastAsia="it-IT"/>
        </w:rPr>
        <w:t xml:space="preserve">Apple et al. (1979) found that </w:t>
      </w:r>
      <w:r>
        <w:rPr>
          <w:rFonts w:ascii="TimesNewRomanPSMT" w:eastAsia="Times New Roman" w:hAnsi="TimesNewRomanPSMT" w:cs="Times New Roman"/>
          <w:lang w:val="en-US" w:eastAsia="it-IT"/>
        </w:rPr>
        <w:t xml:space="preserve">people </w:t>
      </w:r>
      <w:r w:rsidR="004F0774">
        <w:rPr>
          <w:rFonts w:ascii="TimesNewRomanPSMT" w:eastAsia="Times New Roman" w:hAnsi="TimesNewRomanPSMT" w:cs="Times New Roman"/>
          <w:lang w:val="en-US" w:eastAsia="it-IT"/>
        </w:rPr>
        <w:t>perceive</w:t>
      </w:r>
      <w:r w:rsidR="00594799">
        <w:rPr>
          <w:rFonts w:ascii="TimesNewRomanPSMT" w:eastAsia="Times New Roman" w:hAnsi="TimesNewRomanPSMT" w:cs="Times New Roman"/>
          <w:lang w:val="en-US" w:eastAsia="it-IT"/>
        </w:rPr>
        <w:t>d</w:t>
      </w:r>
      <w:r w:rsidR="004F0774">
        <w:rPr>
          <w:rFonts w:ascii="TimesNewRomanPSMT" w:eastAsia="Times New Roman" w:hAnsi="TimesNewRomanPSMT" w:cs="Times New Roman"/>
          <w:lang w:val="en-US" w:eastAsia="it-IT"/>
        </w:rPr>
        <w:t xml:space="preserve"> others who spoke more slowly as more </w:t>
      </w:r>
      <w:r w:rsidR="000A3B8C">
        <w:rPr>
          <w:rFonts w:ascii="TimesNewRomanPSMT" w:eastAsia="Times New Roman" w:hAnsi="TimesNewRomanPSMT" w:cs="Times New Roman"/>
          <w:lang w:val="en-US" w:eastAsia="it-IT"/>
        </w:rPr>
        <w:t>hesitant</w:t>
      </w:r>
      <w:r w:rsidR="007D0451">
        <w:rPr>
          <w:rFonts w:ascii="TimesNewRomanPSMT" w:eastAsia="Times New Roman" w:hAnsi="TimesNewRomanPSMT" w:cs="Times New Roman"/>
          <w:lang w:val="en-US" w:eastAsia="it-IT"/>
        </w:rPr>
        <w:t>.</w:t>
      </w:r>
      <w:r>
        <w:rPr>
          <w:rFonts w:ascii="TimesNewRomanPSMT" w:eastAsia="Times New Roman" w:hAnsi="TimesNewRomanPSMT" w:cs="Times New Roman"/>
          <w:lang w:val="en-US" w:eastAsia="it-IT"/>
        </w:rPr>
        <w:t xml:space="preserve"> Similarly, </w:t>
      </w:r>
      <w:r w:rsidR="000A3B8C">
        <w:rPr>
          <w:rFonts w:ascii="TimesNewRomanPSMT" w:eastAsia="Times New Roman" w:hAnsi="TimesNewRomanPSMT" w:cs="Times New Roman"/>
          <w:lang w:val="en-US" w:eastAsia="it-IT"/>
        </w:rPr>
        <w:t>when listen</w:t>
      </w:r>
      <w:r w:rsidR="00D00C3B">
        <w:rPr>
          <w:rFonts w:ascii="TimesNewRomanPSMT" w:eastAsia="Times New Roman" w:hAnsi="TimesNewRomanPSMT" w:cs="Times New Roman"/>
          <w:lang w:val="en-US" w:eastAsia="it-IT"/>
        </w:rPr>
        <w:t xml:space="preserve">ing </w:t>
      </w:r>
      <w:r w:rsidR="000A3B8C">
        <w:rPr>
          <w:rFonts w:ascii="TimesNewRomanPSMT" w:eastAsia="Times New Roman" w:hAnsi="TimesNewRomanPSMT" w:cs="Times New Roman"/>
          <w:lang w:val="en-US" w:eastAsia="it-IT"/>
        </w:rPr>
        <w:t>to recordings of strangers talk</w:t>
      </w:r>
      <w:r w:rsidR="00D00C3B">
        <w:rPr>
          <w:rFonts w:ascii="TimesNewRomanPSMT" w:eastAsia="Times New Roman" w:hAnsi="TimesNewRomanPSMT" w:cs="Times New Roman"/>
          <w:lang w:val="en-US" w:eastAsia="it-IT"/>
        </w:rPr>
        <w:t>ing</w:t>
      </w:r>
      <w:r w:rsidR="000A3B8C">
        <w:rPr>
          <w:rFonts w:ascii="TimesNewRomanPSMT" w:eastAsia="Times New Roman" w:hAnsi="TimesNewRomanPSMT" w:cs="Times New Roman"/>
          <w:lang w:val="en-US" w:eastAsia="it-IT"/>
        </w:rPr>
        <w:t xml:space="preserve"> about the clinical consequences of caffeine, </w:t>
      </w:r>
      <w:r w:rsidR="007D0451">
        <w:rPr>
          <w:rFonts w:ascii="TimesNewRomanPSMT" w:eastAsia="Times New Roman" w:hAnsi="TimesNewRomanPSMT" w:cs="Times New Roman"/>
          <w:lang w:val="en-US" w:eastAsia="it-IT"/>
        </w:rPr>
        <w:t xml:space="preserve">Miller et al. (1976) found that </w:t>
      </w:r>
      <w:r w:rsidR="000A3B8C">
        <w:rPr>
          <w:rFonts w:ascii="TimesNewRomanPSMT" w:eastAsia="Times New Roman" w:hAnsi="TimesNewRomanPSMT" w:cs="Times New Roman"/>
          <w:lang w:val="en-US" w:eastAsia="it-IT"/>
        </w:rPr>
        <w:t>people perceive</w:t>
      </w:r>
      <w:r w:rsidR="00594799">
        <w:rPr>
          <w:rFonts w:ascii="TimesNewRomanPSMT" w:eastAsia="Times New Roman" w:hAnsi="TimesNewRomanPSMT" w:cs="Times New Roman"/>
          <w:lang w:val="en-US" w:eastAsia="it-IT"/>
        </w:rPr>
        <w:t>d</w:t>
      </w:r>
      <w:r w:rsidR="000A3B8C">
        <w:rPr>
          <w:rFonts w:ascii="TimesNewRomanPSMT" w:eastAsia="Times New Roman" w:hAnsi="TimesNewRomanPSMT" w:cs="Times New Roman"/>
          <w:lang w:val="en-US" w:eastAsia="it-IT"/>
        </w:rPr>
        <w:t xml:space="preserve"> others who spoke more slowly as </w:t>
      </w:r>
      <w:r>
        <w:rPr>
          <w:rFonts w:ascii="TimesNewRomanPSMT" w:eastAsia="Times New Roman" w:hAnsi="TimesNewRomanPSMT" w:cs="Times New Roman"/>
          <w:lang w:val="en-US" w:eastAsia="it-IT"/>
        </w:rPr>
        <w:t>less trustworthy.</w:t>
      </w:r>
      <w:r w:rsidRPr="006605F1">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More broadly, </w:t>
      </w:r>
      <w:r w:rsidR="001604CB">
        <w:rPr>
          <w:rFonts w:ascii="TimesNewRomanPSMT" w:eastAsia="Times New Roman" w:hAnsi="TimesNewRomanPSMT" w:cs="Times New Roman"/>
          <w:lang w:val="en-US" w:eastAsia="it-IT"/>
        </w:rPr>
        <w:t>whether</w:t>
      </w:r>
      <w:r w:rsidR="000A3B8C">
        <w:rPr>
          <w:rFonts w:ascii="TimesNewRomanPSMT" w:eastAsia="Times New Roman" w:hAnsi="TimesNewRomanPSMT" w:cs="Times New Roman"/>
          <w:lang w:val="en-US" w:eastAsia="it-IT"/>
        </w:rPr>
        <w:t xml:space="preserve"> listening to recordings of strangers talking about a</w:t>
      </w:r>
      <w:r>
        <w:rPr>
          <w:rFonts w:ascii="TimesNewRomanPSMT" w:eastAsia="Times New Roman" w:hAnsi="TimesNewRomanPSMT" w:cs="Times New Roman"/>
          <w:lang w:val="en-US" w:eastAsia="it-IT"/>
        </w:rPr>
        <w:t xml:space="preserve"> school policy (Guyer et al. 2019), reading a book passage (Ray 1986), or explaining a school assistance program (Cesario and Higgins 2008)</w:t>
      </w:r>
      <w:r w:rsidR="00370882">
        <w:rPr>
          <w:rFonts w:ascii="TimesNewRomanPSMT" w:eastAsia="Times New Roman" w:hAnsi="TimesNewRomanPSMT" w:cs="Times New Roman"/>
          <w:lang w:val="en-US" w:eastAsia="it-IT"/>
        </w:rPr>
        <w:t>,</w:t>
      </w:r>
      <w:r>
        <w:rPr>
          <w:rFonts w:ascii="TimesNewRomanPSMT" w:eastAsia="Times New Roman" w:hAnsi="TimesNewRomanPSMT" w:cs="Times New Roman"/>
          <w:lang w:val="en-US" w:eastAsia="it-IT"/>
        </w:rPr>
        <w:t xml:space="preserve"> people perceive</w:t>
      </w:r>
      <w:r w:rsidR="00594799">
        <w:rPr>
          <w:rFonts w:ascii="TimesNewRomanPSMT" w:eastAsia="Times New Roman" w:hAnsi="TimesNewRomanPSMT" w:cs="Times New Roman"/>
          <w:lang w:val="en-US" w:eastAsia="it-IT"/>
        </w:rPr>
        <w:t>d</w:t>
      </w:r>
      <w:r>
        <w:rPr>
          <w:rFonts w:ascii="TimesNewRomanPSMT" w:eastAsia="Times New Roman" w:hAnsi="TimesNewRomanPSMT" w:cs="Times New Roman"/>
          <w:lang w:val="en-US" w:eastAsia="it-IT"/>
        </w:rPr>
        <w:t xml:space="preserve"> </w:t>
      </w:r>
      <w:r w:rsidR="001604CB">
        <w:rPr>
          <w:rFonts w:ascii="TimesNewRomanPSMT" w:eastAsia="Times New Roman" w:hAnsi="TimesNewRomanPSMT" w:cs="Times New Roman"/>
          <w:lang w:val="en-US" w:eastAsia="it-IT"/>
        </w:rPr>
        <w:t>slower speakers</w:t>
      </w:r>
      <w:r w:rsidR="000A3B8C">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as less competent and less confident.  Taken together, this work suggests </w:t>
      </w:r>
      <w:r w:rsidR="00071C03">
        <w:rPr>
          <w:rFonts w:ascii="TimesNewRomanPSMT" w:eastAsia="Times New Roman" w:hAnsi="TimesNewRomanPSMT" w:cs="Times New Roman"/>
          <w:lang w:val="en-US" w:eastAsia="it-IT"/>
        </w:rPr>
        <w:t xml:space="preserve">that speaking more slowly should </w:t>
      </w:r>
      <w:r w:rsidR="000A3B8C">
        <w:rPr>
          <w:rFonts w:ascii="TimesNewRomanPSMT" w:eastAsia="Times New Roman" w:hAnsi="TimesNewRomanPSMT" w:cs="Times New Roman"/>
          <w:lang w:val="en-US" w:eastAsia="it-IT"/>
        </w:rPr>
        <w:t xml:space="preserve">lead communicators to be perceived more negatively and hurt marketing outcomes like </w:t>
      </w:r>
      <w:r w:rsidR="00071C03">
        <w:rPr>
          <w:rFonts w:ascii="TimesNewRomanPSMT" w:eastAsia="Times New Roman" w:hAnsi="TimesNewRomanPSMT" w:cs="Times New Roman"/>
          <w:lang w:val="en-US" w:eastAsia="it-IT"/>
        </w:rPr>
        <w:t xml:space="preserve">customer satisfaction </w:t>
      </w:r>
      <w:r w:rsidR="000A3B8C">
        <w:rPr>
          <w:rFonts w:ascii="TimesNewRomanPSMT" w:eastAsia="Times New Roman" w:hAnsi="TimesNewRomanPSMT" w:cs="Times New Roman"/>
          <w:lang w:val="en-US" w:eastAsia="it-IT"/>
        </w:rPr>
        <w:t>with service interactions</w:t>
      </w:r>
      <w:r w:rsidR="009355A1">
        <w:rPr>
          <w:rFonts w:ascii="TimesNewRomanPSMT" w:eastAsia="Times New Roman" w:hAnsi="TimesNewRomanPSMT" w:cs="Times New Roman"/>
          <w:lang w:val="en-US" w:eastAsia="it-IT"/>
        </w:rPr>
        <w:t>.</w:t>
      </w:r>
    </w:p>
    <w:p w14:paraId="75445286" w14:textId="241C074E" w:rsidR="00435818" w:rsidRDefault="009355A1" w:rsidP="00435818">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In contrast, we suggest the opposite.  Specifically, in the context of social interactions</w:t>
      </w:r>
      <w:r w:rsidR="00664B9D">
        <w:rPr>
          <w:rFonts w:ascii="TimesNewRomanPSMT" w:eastAsia="Times New Roman" w:hAnsi="TimesNewRomanPSMT" w:cs="Times New Roman"/>
          <w:lang w:val="en-US" w:eastAsia="it-IT"/>
        </w:rPr>
        <w:t xml:space="preserve"> (e.g., with a customer service representative or doctor)</w:t>
      </w:r>
      <w:r>
        <w:rPr>
          <w:rFonts w:ascii="TimesNewRomanPSMT" w:eastAsia="Times New Roman" w:hAnsi="TimesNewRomanPSMT" w:cs="Times New Roman"/>
          <w:lang w:val="en-US" w:eastAsia="it-IT"/>
        </w:rPr>
        <w:t xml:space="preserve">, we suggest that speaking more slowly can </w:t>
      </w:r>
      <w:r w:rsidR="00F83F7A">
        <w:rPr>
          <w:rFonts w:ascii="TimesNewRomanPSMT" w:eastAsia="Times New Roman" w:hAnsi="TimesNewRomanPSMT" w:cs="Times New Roman"/>
          <w:lang w:val="en-US" w:eastAsia="it-IT"/>
        </w:rPr>
        <w:t>actually be beneficial.</w:t>
      </w:r>
    </w:p>
    <w:p w14:paraId="5C2A5457" w14:textId="57812CA0" w:rsidR="00F83F7A" w:rsidRDefault="000A3B8C" w:rsidP="000A3B8C">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Importantly, work </w:t>
      </w:r>
      <w:r w:rsidR="00D00C3B">
        <w:rPr>
          <w:rFonts w:ascii="TimesNewRomanPSMT" w:eastAsia="Times New Roman" w:hAnsi="TimesNewRomanPSMT" w:cs="Times New Roman"/>
          <w:lang w:val="en-US" w:eastAsia="it-IT"/>
        </w:rPr>
        <w:t>suggesting</w:t>
      </w:r>
      <w:r>
        <w:rPr>
          <w:rFonts w:ascii="TimesNewRomanPSMT" w:eastAsia="Times New Roman" w:hAnsi="TimesNewRomanPSMT" w:cs="Times New Roman"/>
          <w:lang w:val="en-US" w:eastAsia="it-IT"/>
        </w:rPr>
        <w:t xml:space="preserve"> negative effects of speaking slowly focused on </w:t>
      </w:r>
      <w:r w:rsidR="00D00C3B">
        <w:rPr>
          <w:rFonts w:ascii="TimesNewRomanPSMT" w:eastAsia="Times New Roman" w:hAnsi="TimesNewRomanPSMT" w:cs="Times New Roman"/>
          <w:lang w:val="en-US" w:eastAsia="it-IT"/>
        </w:rPr>
        <w:t xml:space="preserve">non-social </w:t>
      </w:r>
      <w:r>
        <w:rPr>
          <w:rFonts w:ascii="TimesNewRomanPSMT" w:eastAsia="Times New Roman" w:hAnsi="TimesNewRomanPSMT" w:cs="Times New Roman"/>
          <w:lang w:val="en-US" w:eastAsia="it-IT"/>
        </w:rPr>
        <w:t>monologues. Participants were asked to listen to recordings of someone reading something (e.g., a book passage) or expressing their opinion to a tape recorder, and rated the speaker based on that.  In situations like these, speaking more slowly may be detrimental because of the inferences it encourages</w:t>
      </w:r>
      <w:r w:rsidR="00F83F7A">
        <w:rPr>
          <w:rFonts w:ascii="TimesNewRomanPSMT" w:eastAsia="Times New Roman" w:hAnsi="TimesNewRomanPSMT" w:cs="Times New Roman"/>
          <w:lang w:val="en-US" w:eastAsia="it-IT"/>
        </w:rPr>
        <w:t>.  Speaking too slowly when reading a passage, for example, may make it seem like the speaker is uncertain, isn’t very confident, or doesn’t know what they are talking about (e.g., Cesario and Higgins 2008).  Not surprisingly, then, in these types of contexts, speaking slowly may have negative effects.</w:t>
      </w:r>
    </w:p>
    <w:p w14:paraId="7BDECFC0" w14:textId="22FD5553" w:rsidR="00F83F7A" w:rsidRDefault="00F83F7A" w:rsidP="00F83F7A">
      <w:pPr>
        <w:spacing w:line="480" w:lineRule="auto"/>
        <w:ind w:firstLine="708"/>
        <w:rPr>
          <w:rFonts w:ascii="TimesNewRomanPSMT" w:eastAsia="Times New Roman" w:hAnsi="TimesNewRomanPSMT" w:cs="Times New Roman"/>
          <w:lang w:val="en-US" w:eastAsia="it-IT"/>
        </w:rPr>
      </w:pPr>
      <w:r w:rsidRPr="00F83F7A">
        <w:rPr>
          <w:rFonts w:ascii="TimesNewRomanPSMT" w:eastAsia="Times New Roman" w:hAnsi="TimesNewRomanPSMT" w:cs="Times New Roman"/>
          <w:lang w:val="en-US" w:eastAsia="it-IT"/>
        </w:rPr>
        <w:t xml:space="preserve">In the context of social interactions, however, we suggest that speaking more slowly may have beneficial effects because it makes communicators seem more empathetic. Unlike other vocal cues, prior work often links articulation rate to speaker’s thoughtfulness (Miller, Grosjean, and Lomanto 1984; </w:t>
      </w:r>
      <w:proofErr w:type="spellStart"/>
      <w:r w:rsidRPr="00F83F7A">
        <w:rPr>
          <w:rFonts w:ascii="TimesNewRomanPSMT" w:eastAsia="Times New Roman" w:hAnsi="TimesNewRomanPSMT" w:cs="Times New Roman"/>
          <w:lang w:val="en-US" w:eastAsia="it-IT"/>
        </w:rPr>
        <w:t>Quené</w:t>
      </w:r>
      <w:proofErr w:type="spellEnd"/>
      <w:r w:rsidRPr="00F83F7A">
        <w:rPr>
          <w:rFonts w:ascii="TimesNewRomanPSMT" w:eastAsia="Times New Roman" w:hAnsi="TimesNewRomanPSMT" w:cs="Times New Roman"/>
          <w:lang w:val="en-US" w:eastAsia="it-IT"/>
        </w:rPr>
        <w:t xml:space="preserve"> 2007). </w:t>
      </w:r>
      <w:r>
        <w:rPr>
          <w:rFonts w:ascii="TimesNewRomanPSMT" w:eastAsia="Times New Roman" w:hAnsi="TimesNewRomanPSMT" w:cs="Times New Roman"/>
          <w:lang w:val="en-US" w:eastAsia="it-IT"/>
        </w:rPr>
        <w:t>Said simply, s</w:t>
      </w:r>
      <w:r w:rsidRPr="00F83F7A">
        <w:rPr>
          <w:rFonts w:ascii="TimesNewRomanPSMT" w:eastAsia="Times New Roman" w:hAnsi="TimesNewRomanPSMT" w:cs="Times New Roman"/>
          <w:lang w:val="en-US" w:eastAsia="it-IT"/>
        </w:rPr>
        <w:t xml:space="preserve">peaking more slowly may indicate </w:t>
      </w:r>
      <w:r w:rsidRPr="00F83F7A">
        <w:rPr>
          <w:rFonts w:ascii="TimesNewRomanPSMT" w:eastAsia="Times New Roman" w:hAnsi="TimesNewRomanPSMT" w:cs="Times New Roman"/>
          <w:lang w:val="en-US" w:eastAsia="it-IT"/>
        </w:rPr>
        <w:lastRenderedPageBreak/>
        <w:t>the communicator is taking more time to think (Smith and Clark 1993).</w:t>
      </w:r>
      <w:r>
        <w:rPr>
          <w:rFonts w:ascii="TimesNewRomanPSMT" w:eastAsia="Times New Roman" w:hAnsi="TimesNewRomanPSMT" w:cs="Times New Roman"/>
          <w:lang w:val="en-US" w:eastAsia="it-IT"/>
        </w:rPr>
        <w:t xml:space="preserve">  But while taking more time to think may be interpreted as lack of confidence when </w:t>
      </w:r>
      <w:r w:rsidR="00D00C3B">
        <w:rPr>
          <w:rFonts w:ascii="TimesNewRomanPSMT" w:eastAsia="Times New Roman" w:hAnsi="TimesNewRomanPSMT" w:cs="Times New Roman"/>
          <w:lang w:val="en-US" w:eastAsia="it-IT"/>
        </w:rPr>
        <w:t xml:space="preserve">passive </w:t>
      </w:r>
      <w:r>
        <w:rPr>
          <w:rFonts w:ascii="TimesNewRomanPSMT" w:eastAsia="Times New Roman" w:hAnsi="TimesNewRomanPSMT" w:cs="Times New Roman"/>
          <w:lang w:val="en-US" w:eastAsia="it-IT"/>
        </w:rPr>
        <w:t xml:space="preserve">speakers read a book passage, in social interactions, speaking more slowly may suggest something quite different.  In particular, it may generate the attribution that communicators are choosing their words carefully, mulling over what their conversation partner said, making sure they understand it, and addressing any concerns raised. </w:t>
      </w:r>
    </w:p>
    <w:p w14:paraId="51221FD1" w14:textId="4DFD199F" w:rsidR="00F83F7A" w:rsidRDefault="00F83F7A" w:rsidP="00B60B23">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Indeed, empathy lies in understanding another person’s thoughts and feelings (</w:t>
      </w:r>
      <w:proofErr w:type="spellStart"/>
      <w:r>
        <w:rPr>
          <w:rFonts w:ascii="TimesNewRomanPSMT" w:eastAsia="Times New Roman" w:hAnsi="TimesNewRomanPSMT" w:cs="Times New Roman"/>
          <w:lang w:val="en-US" w:eastAsia="it-IT"/>
        </w:rPr>
        <w:t>Decety</w:t>
      </w:r>
      <w:proofErr w:type="spellEnd"/>
      <w:r>
        <w:rPr>
          <w:rFonts w:ascii="TimesNewRomanPSMT" w:eastAsia="Times New Roman" w:hAnsi="TimesNewRomanPSMT" w:cs="Times New Roman"/>
          <w:lang w:val="en-US" w:eastAsia="it-IT"/>
        </w:rPr>
        <w:t xml:space="preserve"> and Jackson 2004), and thoughtfulness serves as a key signal (Davis 1994).</w:t>
      </w:r>
      <w:r w:rsidRPr="00F83F7A">
        <w:rPr>
          <w:rFonts w:ascii="TimesNewRomanPSMT" w:eastAsia="Times New Roman" w:hAnsi="TimesNewRomanPSMT" w:cs="Times New Roman"/>
          <w:lang w:val="en-US" w:eastAsia="it-IT"/>
        </w:rPr>
        <w:t xml:space="preserve">  </w:t>
      </w:r>
      <w:r w:rsidR="00921130" w:rsidRPr="00921130">
        <w:rPr>
          <w:rFonts w:ascii="TimesNewRomanPSMT" w:eastAsia="Times New Roman" w:hAnsi="TimesNewRomanPSMT" w:cs="Times New Roman"/>
          <w:lang w:val="en-US" w:eastAsia="it-IT"/>
        </w:rPr>
        <w:t xml:space="preserve">Just as taking more time to </w:t>
      </w:r>
      <w:proofErr w:type="gramStart"/>
      <w:r w:rsidR="00921130" w:rsidRPr="00921130">
        <w:rPr>
          <w:rFonts w:ascii="TimesNewRomanPSMT" w:eastAsia="Times New Roman" w:hAnsi="TimesNewRomanPSMT" w:cs="Times New Roman"/>
          <w:lang w:val="en-US" w:eastAsia="it-IT"/>
        </w:rPr>
        <w:t>make a decision</w:t>
      </w:r>
      <w:proofErr w:type="gramEnd"/>
      <w:r w:rsidR="00921130" w:rsidRPr="00921130">
        <w:rPr>
          <w:rFonts w:ascii="TimesNewRomanPSMT" w:eastAsia="Times New Roman" w:hAnsi="TimesNewRomanPSMT" w:cs="Times New Roman"/>
          <w:lang w:val="en-US" w:eastAsia="it-IT"/>
        </w:rPr>
        <w:t xml:space="preserve"> is associated with being more thoughtful and considerate (</w:t>
      </w:r>
      <w:r w:rsidR="00976666">
        <w:rPr>
          <w:rFonts w:ascii="TimesNewRomanPSMT" w:eastAsia="Times New Roman" w:hAnsi="TimesNewRomanPSMT" w:cs="Times New Roman"/>
          <w:lang w:val="en-US" w:eastAsia="it-IT"/>
        </w:rPr>
        <w:t>Kupor et a</w:t>
      </w:r>
      <w:r w:rsidR="000872EA">
        <w:rPr>
          <w:rFonts w:ascii="TimesNewRomanPSMT" w:eastAsia="Times New Roman" w:hAnsi="TimesNewRomanPSMT" w:cs="Times New Roman"/>
          <w:lang w:val="en-US" w:eastAsia="it-IT"/>
        </w:rPr>
        <w:t>l</w:t>
      </w:r>
      <w:r w:rsidR="00976666">
        <w:rPr>
          <w:rFonts w:ascii="TimesNewRomanPSMT" w:eastAsia="Times New Roman" w:hAnsi="TimesNewRomanPSMT" w:cs="Times New Roman"/>
          <w:lang w:val="en-US" w:eastAsia="it-IT"/>
        </w:rPr>
        <w:t>. 2014</w:t>
      </w:r>
      <w:r w:rsidR="00921130" w:rsidRPr="00921130">
        <w:rPr>
          <w:rFonts w:ascii="TimesNewRomanPSMT" w:eastAsia="Times New Roman" w:hAnsi="TimesNewRomanPSMT" w:cs="Times New Roman"/>
          <w:lang w:val="en-US" w:eastAsia="it-IT"/>
        </w:rPr>
        <w:t>), speaking slower should suggest that the communicator is more empathetic</w:t>
      </w:r>
      <w:r w:rsidR="00B60B23">
        <w:rPr>
          <w:rFonts w:ascii="TimesNewRomanPSMT" w:eastAsia="Times New Roman" w:hAnsi="TimesNewRomanPSMT" w:cs="Times New Roman"/>
          <w:lang w:val="en-US" w:eastAsia="it-IT"/>
        </w:rPr>
        <w:t xml:space="preserve"> (i.e., that they care about the audience’s needs and are taking the time to make sure they understand and respond to them). </w:t>
      </w:r>
      <w:r>
        <w:rPr>
          <w:rFonts w:ascii="TimesNewRomanPSMT" w:eastAsia="Times New Roman" w:hAnsi="TimesNewRomanPSMT" w:cs="Times New Roman"/>
          <w:lang w:val="en-US" w:eastAsia="it-IT"/>
        </w:rPr>
        <w:t xml:space="preserve">This, in turn, should make </w:t>
      </w:r>
      <w:r w:rsidR="00B60B23">
        <w:rPr>
          <w:rFonts w:ascii="TimesNewRomanPSMT" w:eastAsia="Times New Roman" w:hAnsi="TimesNewRomanPSMT" w:cs="Times New Roman"/>
          <w:lang w:val="en-US" w:eastAsia="it-IT"/>
        </w:rPr>
        <w:t>interaction partners feel</w:t>
      </w:r>
      <w:r>
        <w:rPr>
          <w:rFonts w:ascii="TimesNewRomanPSMT" w:eastAsia="Times New Roman" w:hAnsi="TimesNewRomanPSMT" w:cs="Times New Roman"/>
          <w:lang w:val="en-US" w:eastAsia="it-IT"/>
        </w:rPr>
        <w:t xml:space="preserve"> more satisfied and perceive the speaker more favorably.</w:t>
      </w:r>
    </w:p>
    <w:p w14:paraId="1708BDCD" w14:textId="6B1CECA5" w:rsidR="00C9652D" w:rsidRPr="00FF2E96" w:rsidRDefault="00B60B23" w:rsidP="00FF2E96">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Note that inferences about empathy should be particularly likely in social interactions (compared to monologues) because </w:t>
      </w:r>
      <w:r w:rsidR="001604CB">
        <w:rPr>
          <w:rFonts w:ascii="TimesNewRomanPSMT" w:eastAsia="Times New Roman" w:hAnsi="TimesNewRomanPSMT" w:cs="Times New Roman"/>
          <w:lang w:val="en-US" w:eastAsia="it-IT"/>
        </w:rPr>
        <w:t xml:space="preserve">this is a </w:t>
      </w:r>
      <w:r>
        <w:rPr>
          <w:rFonts w:ascii="TimesNewRomanPSMT" w:eastAsia="Times New Roman" w:hAnsi="TimesNewRomanPSMT" w:cs="Times New Roman"/>
          <w:lang w:val="en-US" w:eastAsia="it-IT"/>
        </w:rPr>
        <w:t>context where empathy thrives</w:t>
      </w:r>
      <w:r w:rsidR="00A73C83" w:rsidRPr="00A73C83">
        <w:rPr>
          <w:rFonts w:ascii="TimesNewRomanPSMT" w:eastAsia="Times New Roman" w:hAnsi="TimesNewRomanPSMT" w:cs="Times New Roman"/>
          <w:lang w:val="en-US" w:eastAsia="it-IT"/>
        </w:rPr>
        <w:t xml:space="preserve"> </w:t>
      </w:r>
      <w:r w:rsidR="00A73C83">
        <w:rPr>
          <w:rFonts w:ascii="TimesNewRomanPSMT" w:eastAsia="Times New Roman" w:hAnsi="TimesNewRomanPSMT" w:cs="Times New Roman"/>
          <w:lang w:val="en-US" w:eastAsia="it-IT"/>
        </w:rPr>
        <w:t>(</w:t>
      </w:r>
      <w:r w:rsidR="0008370B">
        <w:rPr>
          <w:rFonts w:ascii="TimesNewRomanPSMT" w:eastAsia="Times New Roman" w:hAnsi="TimesNewRomanPSMT" w:cs="Times New Roman"/>
          <w:lang w:val="en-US" w:eastAsia="it-IT"/>
        </w:rPr>
        <w:t xml:space="preserve">Baston et al. 2022; </w:t>
      </w:r>
      <w:proofErr w:type="spellStart"/>
      <w:r w:rsidR="00A73C83" w:rsidRPr="00A73C83">
        <w:rPr>
          <w:rFonts w:ascii="TimesNewRomanPSMT" w:eastAsia="Times New Roman" w:hAnsi="TimesNewRomanPSMT" w:cs="Times New Roman"/>
          <w:lang w:val="en-US" w:eastAsia="it-IT"/>
        </w:rPr>
        <w:t>Grühn</w:t>
      </w:r>
      <w:proofErr w:type="spellEnd"/>
      <w:r w:rsidR="00A73C83">
        <w:rPr>
          <w:rFonts w:ascii="TimesNewRomanPSMT" w:eastAsia="Times New Roman" w:hAnsi="TimesNewRomanPSMT" w:cs="Times New Roman"/>
          <w:lang w:val="en-US" w:eastAsia="it-IT"/>
        </w:rPr>
        <w:t xml:space="preserve"> et al. 2008)</w:t>
      </w:r>
      <w:r>
        <w:rPr>
          <w:rFonts w:ascii="TimesNewRomanPSMT" w:eastAsia="Times New Roman" w:hAnsi="TimesNewRomanPSMT" w:cs="Times New Roman"/>
          <w:lang w:val="en-US" w:eastAsia="it-IT"/>
        </w:rPr>
        <w:t xml:space="preserve">.  </w:t>
      </w:r>
      <w:r w:rsidR="0008370B">
        <w:rPr>
          <w:rFonts w:ascii="TimesNewRomanPSMT" w:eastAsia="Times New Roman" w:hAnsi="TimesNewRomanPSMT" w:cs="Times New Roman"/>
          <w:lang w:val="en-US" w:eastAsia="it-IT"/>
        </w:rPr>
        <w:t>Indeed, w</w:t>
      </w:r>
      <w:r w:rsidR="00000CB8">
        <w:rPr>
          <w:rFonts w:ascii="TimesNewRomanPSMT" w:eastAsia="Times New Roman" w:hAnsi="TimesNewRomanPSMT" w:cs="Times New Roman"/>
          <w:lang w:val="en-US" w:eastAsia="it-IT"/>
        </w:rPr>
        <w:t>hether</w:t>
      </w:r>
      <w:r w:rsidR="00B2740A">
        <w:rPr>
          <w:rFonts w:ascii="TimesNewRomanPSMT" w:eastAsia="Times New Roman" w:hAnsi="TimesNewRomanPSMT" w:cs="Times New Roman"/>
          <w:lang w:val="en-US" w:eastAsia="it-IT"/>
        </w:rPr>
        <w:t xml:space="preserve"> </w:t>
      </w:r>
      <w:r w:rsidR="00000CB8">
        <w:rPr>
          <w:rFonts w:ascii="TimesNewRomanPSMT" w:eastAsia="Times New Roman" w:hAnsi="TimesNewRomanPSMT" w:cs="Times New Roman"/>
          <w:lang w:val="en-US" w:eastAsia="it-IT"/>
        </w:rPr>
        <w:t>it</w:t>
      </w:r>
      <w:r w:rsidR="0008370B">
        <w:rPr>
          <w:rFonts w:ascii="TimesNewRomanPSMT" w:eastAsia="Times New Roman" w:hAnsi="TimesNewRomanPSMT" w:cs="Times New Roman"/>
          <w:lang w:val="en-US" w:eastAsia="it-IT"/>
        </w:rPr>
        <w:t>’</w:t>
      </w:r>
      <w:r w:rsidR="00000CB8">
        <w:rPr>
          <w:rFonts w:ascii="TimesNewRomanPSMT" w:eastAsia="Times New Roman" w:hAnsi="TimesNewRomanPSMT" w:cs="Times New Roman"/>
          <w:lang w:val="en-US" w:eastAsia="it-IT"/>
        </w:rPr>
        <w:t xml:space="preserve">s </w:t>
      </w:r>
      <w:r w:rsidR="007E1C1E">
        <w:rPr>
          <w:rFonts w:ascii="TimesNewRomanPSMT" w:eastAsia="Times New Roman" w:hAnsi="TimesNewRomanPSMT" w:cs="Times New Roman"/>
          <w:lang w:val="en-US" w:eastAsia="it-IT"/>
        </w:rPr>
        <w:t>social conflict</w:t>
      </w:r>
      <w:r w:rsidR="00000CB8">
        <w:rPr>
          <w:rFonts w:ascii="TimesNewRomanPSMT" w:eastAsia="Times New Roman" w:hAnsi="TimesNewRomanPSMT" w:cs="Times New Roman"/>
          <w:lang w:val="en-US" w:eastAsia="it-IT"/>
        </w:rPr>
        <w:t xml:space="preserve"> (Eisenberg and Lennon 1983), family interaction</w:t>
      </w:r>
      <w:r w:rsidR="00C9652D">
        <w:rPr>
          <w:rFonts w:ascii="TimesNewRomanPSMT" w:eastAsia="Times New Roman" w:hAnsi="TimesNewRomanPSMT" w:cs="Times New Roman"/>
          <w:lang w:val="en-US" w:eastAsia="it-IT"/>
        </w:rPr>
        <w:t>s</w:t>
      </w:r>
      <w:r w:rsidR="00000CB8">
        <w:rPr>
          <w:rFonts w:ascii="TimesNewRomanPSMT" w:eastAsia="Times New Roman" w:hAnsi="TimesNewRomanPSMT" w:cs="Times New Roman"/>
          <w:lang w:val="en-US" w:eastAsia="it-IT"/>
        </w:rPr>
        <w:t xml:space="preserve"> (Davis 1994), or organizational social dynamic</w:t>
      </w:r>
      <w:r w:rsidR="00C9652D">
        <w:rPr>
          <w:rFonts w:ascii="TimesNewRomanPSMT" w:eastAsia="Times New Roman" w:hAnsi="TimesNewRomanPSMT" w:cs="Times New Roman"/>
          <w:lang w:val="en-US" w:eastAsia="it-IT"/>
        </w:rPr>
        <w:t>s</w:t>
      </w:r>
      <w:r w:rsidR="00000CB8">
        <w:rPr>
          <w:rFonts w:ascii="TimesNewRomanPSMT" w:eastAsia="Times New Roman" w:hAnsi="TimesNewRomanPSMT" w:cs="Times New Roman"/>
          <w:lang w:val="en-US" w:eastAsia="it-IT"/>
        </w:rPr>
        <w:t xml:space="preserve"> (Dutton et al. 2006), empathy is key to resolve problems and foster connectedness.</w:t>
      </w:r>
      <w:r w:rsidR="00FC24B0">
        <w:rPr>
          <w:rFonts w:ascii="TimesNewRomanPSMT" w:eastAsia="Times New Roman" w:hAnsi="TimesNewRomanPSMT" w:cs="Times New Roman"/>
          <w:lang w:val="en-US" w:eastAsia="it-IT"/>
        </w:rPr>
        <w:t xml:space="preserve"> </w:t>
      </w:r>
      <w:r>
        <w:rPr>
          <w:rFonts w:ascii="TimesNewRomanPSMT" w:eastAsia="Times New Roman" w:hAnsi="TimesNewRomanPSMT" w:cs="Times New Roman"/>
          <w:lang w:val="en-US" w:eastAsia="it-IT"/>
        </w:rPr>
        <w:t xml:space="preserve">When listening to </w:t>
      </w:r>
      <w:r w:rsidR="00664B9D">
        <w:rPr>
          <w:rFonts w:ascii="TimesNewRomanPSMT" w:eastAsia="Times New Roman" w:hAnsi="TimesNewRomanPSMT" w:cs="Times New Roman"/>
          <w:lang w:val="en-US" w:eastAsia="it-IT"/>
        </w:rPr>
        <w:t>a recording of a stranger reading a</w:t>
      </w:r>
      <w:r>
        <w:rPr>
          <w:rFonts w:ascii="TimesNewRomanPSMT" w:eastAsia="Times New Roman" w:hAnsi="TimesNewRomanPSMT" w:cs="Times New Roman"/>
          <w:lang w:val="en-US" w:eastAsia="it-IT"/>
        </w:rPr>
        <w:t xml:space="preserve"> book passage, </w:t>
      </w:r>
      <w:r w:rsidR="00664B9D">
        <w:rPr>
          <w:rFonts w:ascii="TimesNewRomanPSMT" w:eastAsia="Times New Roman" w:hAnsi="TimesNewRomanPSMT" w:cs="Times New Roman"/>
          <w:lang w:val="en-US" w:eastAsia="it-IT"/>
        </w:rPr>
        <w:t>or shar</w:t>
      </w:r>
      <w:r w:rsidR="00D00C3B">
        <w:rPr>
          <w:rFonts w:ascii="TimesNewRomanPSMT" w:eastAsia="Times New Roman" w:hAnsi="TimesNewRomanPSMT" w:cs="Times New Roman"/>
          <w:lang w:val="en-US" w:eastAsia="it-IT"/>
        </w:rPr>
        <w:t>ing</w:t>
      </w:r>
      <w:r w:rsidR="00664B9D">
        <w:rPr>
          <w:rFonts w:ascii="TimesNewRomanPSMT" w:eastAsia="Times New Roman" w:hAnsi="TimesNewRomanPSMT" w:cs="Times New Roman"/>
          <w:lang w:val="en-US" w:eastAsia="it-IT"/>
        </w:rPr>
        <w:t xml:space="preserve"> their opinion about coffee, audiences should be unlikely to spontaneously consider how empathetic the speaker is, as the</w:t>
      </w:r>
      <w:r w:rsidR="00D00C3B">
        <w:rPr>
          <w:rFonts w:ascii="TimesNewRomanPSMT" w:eastAsia="Times New Roman" w:hAnsi="TimesNewRomanPSMT" w:cs="Times New Roman"/>
          <w:lang w:val="en-US" w:eastAsia="it-IT"/>
        </w:rPr>
        <w:t xml:space="preserve"> speaker is </w:t>
      </w:r>
      <w:r w:rsidR="00664B9D">
        <w:rPr>
          <w:rFonts w:ascii="TimesNewRomanPSMT" w:eastAsia="Times New Roman" w:hAnsi="TimesNewRomanPSMT" w:cs="Times New Roman"/>
          <w:lang w:val="en-US" w:eastAsia="it-IT"/>
        </w:rPr>
        <w:t xml:space="preserve">not responding to </w:t>
      </w:r>
      <w:r w:rsidR="001604CB">
        <w:rPr>
          <w:rFonts w:ascii="TimesNewRomanPSMT" w:eastAsia="Times New Roman" w:hAnsi="TimesNewRomanPSMT" w:cs="Times New Roman"/>
          <w:lang w:val="en-US" w:eastAsia="it-IT"/>
        </w:rPr>
        <w:t>them</w:t>
      </w:r>
      <w:r w:rsidR="00664B9D">
        <w:rPr>
          <w:rFonts w:ascii="TimesNewRomanPSMT" w:eastAsia="Times New Roman" w:hAnsi="TimesNewRomanPSMT" w:cs="Times New Roman"/>
          <w:lang w:val="en-US" w:eastAsia="it-IT"/>
        </w:rPr>
        <w:t>.  When interacting with a customer service agent</w:t>
      </w:r>
      <w:r w:rsidR="00664B9D" w:rsidRPr="00664B9D">
        <w:rPr>
          <w:rFonts w:ascii="TimesNewRomanPSMT" w:eastAsia="Times New Roman" w:hAnsi="TimesNewRomanPSMT" w:cs="Times New Roman"/>
          <w:lang w:val="en-US" w:eastAsia="it-IT"/>
        </w:rPr>
        <w:t xml:space="preserve"> </w:t>
      </w:r>
      <w:r w:rsidR="00664B9D">
        <w:rPr>
          <w:rFonts w:ascii="TimesNewRomanPSMT" w:eastAsia="Times New Roman" w:hAnsi="TimesNewRomanPSMT" w:cs="Times New Roman"/>
          <w:lang w:val="en-US" w:eastAsia="it-IT"/>
        </w:rPr>
        <w:t>or doctor, however, audiences are more likely to be attuned to whether speakers seem to care about them, and, as a result, make inferences about empathy.</w:t>
      </w:r>
    </w:p>
    <w:p w14:paraId="4E45D1B2" w14:textId="099E3FF8" w:rsidR="006929FB" w:rsidRPr="00E36303" w:rsidRDefault="00E36303" w:rsidP="00C9652D">
      <w:pPr>
        <w:keepNext/>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lastRenderedPageBreak/>
        <w:t>The Current Research</w:t>
      </w:r>
    </w:p>
    <w:p w14:paraId="678A814A" w14:textId="277066F7" w:rsidR="006929FB" w:rsidRDefault="006929FB" w:rsidP="006929FB">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Taken together</w:t>
      </w:r>
      <w:r w:rsidRPr="00E74FC7">
        <w:rPr>
          <w:rFonts w:ascii="TimesNewRomanPSMT" w:eastAsia="Times New Roman" w:hAnsi="TimesNewRomanPSMT" w:cs="Times New Roman"/>
          <w:lang w:val="en-US" w:eastAsia="it-IT"/>
        </w:rPr>
        <w:t xml:space="preserve">, we suggest that </w:t>
      </w:r>
      <w:r w:rsidR="00955AFE">
        <w:rPr>
          <w:rFonts w:ascii="TimesNewRomanPSMT" w:eastAsia="Times New Roman" w:hAnsi="TimesNewRomanPSMT" w:cs="Times New Roman"/>
          <w:lang w:val="en-US" w:eastAsia="it-IT"/>
        </w:rPr>
        <w:t>speaking more slowly</w:t>
      </w:r>
      <w:r>
        <w:rPr>
          <w:rFonts w:ascii="TimesNewRomanPSMT" w:eastAsia="Times New Roman" w:hAnsi="TimesNewRomanPSMT" w:cs="Times New Roman"/>
          <w:lang w:val="en-US" w:eastAsia="it-IT"/>
        </w:rPr>
        <w:t xml:space="preserve"> </w:t>
      </w:r>
      <w:r w:rsidR="00C9652D">
        <w:rPr>
          <w:rFonts w:ascii="TimesNewRomanPSMT" w:eastAsia="Times New Roman" w:hAnsi="TimesNewRomanPSMT" w:cs="Times New Roman"/>
          <w:lang w:val="en-US" w:eastAsia="it-IT"/>
        </w:rPr>
        <w:t xml:space="preserve">(within a normal range) </w:t>
      </w:r>
      <w:r w:rsidR="00955AFE">
        <w:rPr>
          <w:rFonts w:ascii="TimesNewRomanPSMT" w:eastAsia="Times New Roman" w:hAnsi="TimesNewRomanPSMT" w:cs="Times New Roman"/>
          <w:lang w:val="en-US" w:eastAsia="it-IT"/>
        </w:rPr>
        <w:t>should increase</w:t>
      </w:r>
      <w:r>
        <w:rPr>
          <w:rFonts w:ascii="TimesNewRomanPSMT" w:eastAsia="Times New Roman" w:hAnsi="TimesNewRomanPSMT" w:cs="Times New Roman"/>
          <w:lang w:val="en-US" w:eastAsia="it-IT"/>
        </w:rPr>
        <w:t xml:space="preserve"> </w:t>
      </w:r>
      <w:r w:rsidR="00D00C3B">
        <w:rPr>
          <w:rFonts w:ascii="TimesNewRomanPSMT" w:eastAsia="Times New Roman" w:hAnsi="TimesNewRomanPSMT" w:cs="Times New Roman"/>
          <w:lang w:val="en-US" w:eastAsia="it-IT"/>
        </w:rPr>
        <w:t xml:space="preserve">customer </w:t>
      </w:r>
      <w:r w:rsidR="009B4523">
        <w:rPr>
          <w:rFonts w:ascii="TimesNewRomanPSMT" w:eastAsia="Times New Roman" w:hAnsi="TimesNewRomanPSMT" w:cs="Times New Roman"/>
          <w:lang w:val="en-US" w:eastAsia="it-IT"/>
        </w:rPr>
        <w:t xml:space="preserve">satisfaction and </w:t>
      </w:r>
      <w:r w:rsidR="00955AFE">
        <w:rPr>
          <w:rFonts w:ascii="TimesNewRomanPSMT" w:eastAsia="Times New Roman" w:hAnsi="TimesNewRomanPSMT" w:cs="Times New Roman"/>
          <w:lang w:val="en-US" w:eastAsia="it-IT"/>
        </w:rPr>
        <w:t xml:space="preserve">boost </w:t>
      </w:r>
      <w:r w:rsidR="009B4523">
        <w:rPr>
          <w:rFonts w:ascii="TimesNewRomanPSMT" w:eastAsia="Times New Roman" w:hAnsi="TimesNewRomanPSMT" w:cs="Times New Roman"/>
          <w:lang w:val="en-US" w:eastAsia="it-IT"/>
        </w:rPr>
        <w:t>evaluations</w:t>
      </w:r>
      <w:r w:rsidR="001604CB">
        <w:rPr>
          <w:rFonts w:ascii="TimesNewRomanPSMT" w:eastAsia="Times New Roman" w:hAnsi="TimesNewRomanPSMT" w:cs="Times New Roman"/>
          <w:lang w:val="en-US" w:eastAsia="it-IT"/>
        </w:rPr>
        <w:t xml:space="preserve"> of the communicator</w:t>
      </w:r>
      <w:r>
        <w:rPr>
          <w:rFonts w:ascii="TimesNewRomanPSMT" w:eastAsia="Times New Roman" w:hAnsi="TimesNewRomanPSMT" w:cs="Times New Roman"/>
          <w:lang w:val="en-US" w:eastAsia="it-IT"/>
        </w:rPr>
        <w:t xml:space="preserve">.  Further, we suggest that this </w:t>
      </w:r>
      <w:r w:rsidR="00955AFE">
        <w:rPr>
          <w:rFonts w:ascii="TimesNewRomanPSMT" w:eastAsia="Times New Roman" w:hAnsi="TimesNewRomanPSMT" w:cs="Times New Roman"/>
          <w:lang w:val="en-US" w:eastAsia="it-IT"/>
        </w:rPr>
        <w:t>should be driven</w:t>
      </w:r>
      <w:r>
        <w:rPr>
          <w:rFonts w:ascii="TimesNewRomanPSMT" w:eastAsia="Times New Roman" w:hAnsi="TimesNewRomanPSMT" w:cs="Times New Roman"/>
          <w:lang w:val="en-US" w:eastAsia="it-IT"/>
        </w:rPr>
        <w:t xml:space="preserve"> by perceived empathy. Speaking </w:t>
      </w:r>
      <w:r w:rsidR="00955AFE">
        <w:rPr>
          <w:rFonts w:ascii="TimesNewRomanPSMT" w:eastAsia="Times New Roman" w:hAnsi="TimesNewRomanPSMT" w:cs="Times New Roman"/>
          <w:lang w:val="en-US" w:eastAsia="it-IT"/>
        </w:rPr>
        <w:t>more slowly</w:t>
      </w:r>
      <w:r>
        <w:rPr>
          <w:rFonts w:ascii="TimesNewRomanPSMT" w:eastAsia="Times New Roman" w:hAnsi="TimesNewRomanPSMT" w:cs="Times New Roman"/>
          <w:lang w:val="en-US" w:eastAsia="it-IT"/>
        </w:rPr>
        <w:t xml:space="preserve"> should </w:t>
      </w:r>
      <w:r w:rsidR="00955AFE">
        <w:rPr>
          <w:rFonts w:ascii="TimesNewRomanPSMT" w:eastAsia="Times New Roman" w:hAnsi="TimesNewRomanPSMT" w:cs="Times New Roman"/>
          <w:lang w:val="en-US" w:eastAsia="it-IT"/>
        </w:rPr>
        <w:t>suggest speakers understand and care about the audience’s needs</w:t>
      </w:r>
      <w:r>
        <w:rPr>
          <w:rFonts w:ascii="TimesNewRomanPSMT" w:eastAsia="Times New Roman" w:hAnsi="TimesNewRomanPSMT" w:cs="Times New Roman"/>
          <w:lang w:val="en-US" w:eastAsia="it-IT"/>
        </w:rPr>
        <w:t xml:space="preserve">, which, in turn, should </w:t>
      </w:r>
      <w:r w:rsidR="001604CB">
        <w:rPr>
          <w:rFonts w:ascii="TimesNewRomanPSMT" w:eastAsia="Times New Roman" w:hAnsi="TimesNewRomanPSMT" w:cs="Times New Roman"/>
          <w:lang w:val="en-US" w:eastAsia="it-IT"/>
        </w:rPr>
        <w:t>have positive downstream effect</w:t>
      </w:r>
      <w:r>
        <w:rPr>
          <w:rFonts w:ascii="TimesNewRomanPSMT" w:eastAsia="Times New Roman" w:hAnsi="TimesNewRomanPSMT" w:cs="Times New Roman"/>
          <w:lang w:val="en-US" w:eastAsia="it-IT"/>
        </w:rPr>
        <w:t>.</w:t>
      </w:r>
    </w:p>
    <w:p w14:paraId="478ED5BD" w14:textId="379270CD" w:rsidR="006929FB" w:rsidRDefault="006929FB" w:rsidP="006929FB">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 xml:space="preserve">A multimethod approach tests these predictions.  </w:t>
      </w:r>
      <w:r w:rsidR="00955AFE">
        <w:rPr>
          <w:rFonts w:ascii="TimesNewRomanPSMT" w:hAnsi="TimesNewRomanPSMT"/>
          <w:lang w:val="en-US"/>
        </w:rPr>
        <w:t xml:space="preserve">To provide preliminary evidence of articulation rate’s potential impact, </w:t>
      </w:r>
      <w:r w:rsidR="00D866BD">
        <w:rPr>
          <w:rFonts w:ascii="TimesNewRomanPSMT" w:hAnsi="TimesNewRomanPSMT"/>
          <w:lang w:val="en-US"/>
        </w:rPr>
        <w:t>S</w:t>
      </w:r>
      <w:r w:rsidR="00955AFE">
        <w:rPr>
          <w:rFonts w:ascii="TimesNewRomanPSMT" w:hAnsi="TimesNewRomanPSMT"/>
          <w:lang w:val="en-US"/>
        </w:rPr>
        <w:t xml:space="preserve">tudy 1 looks to the field. </w:t>
      </w:r>
      <w:r>
        <w:rPr>
          <w:rFonts w:ascii="TimesNewRomanPSMT" w:eastAsia="Times New Roman" w:hAnsi="TimesNewRomanPSMT" w:cs="Times New Roman"/>
          <w:lang w:val="en-US" w:eastAsia="it-IT"/>
        </w:rPr>
        <w:t xml:space="preserve">We use </w:t>
      </w:r>
      <w:r w:rsidR="00D00C3B">
        <w:rPr>
          <w:rFonts w:ascii="TimesNewRomanPSMT" w:eastAsia="Times New Roman" w:hAnsi="TimesNewRomanPSMT" w:cs="Times New Roman"/>
          <w:lang w:val="en-US" w:eastAsia="it-IT"/>
        </w:rPr>
        <w:t xml:space="preserve">automated </w:t>
      </w:r>
      <w:r>
        <w:rPr>
          <w:rFonts w:ascii="TimesNewRomanPSMT" w:eastAsia="Times New Roman" w:hAnsi="TimesNewRomanPSMT" w:cs="Times New Roman"/>
          <w:lang w:val="en-US" w:eastAsia="it-IT"/>
        </w:rPr>
        <w:t xml:space="preserve">audio mining to </w:t>
      </w:r>
      <w:r w:rsidR="00955AFE">
        <w:rPr>
          <w:rFonts w:ascii="TimesNewRomanPSMT" w:eastAsia="Times New Roman" w:hAnsi="TimesNewRomanPSMT" w:cs="Times New Roman"/>
          <w:lang w:val="en-US" w:eastAsia="it-IT"/>
        </w:rPr>
        <w:t xml:space="preserve">analyze hundreds of customer service calls, </w:t>
      </w:r>
      <w:r>
        <w:rPr>
          <w:rFonts w:ascii="TimesNewRomanPSMT" w:eastAsia="Times New Roman" w:hAnsi="TimesNewRomanPSMT" w:cs="Times New Roman"/>
          <w:lang w:val="en-US" w:eastAsia="it-IT"/>
        </w:rPr>
        <w:t>examin</w:t>
      </w:r>
      <w:r w:rsidR="00955AFE">
        <w:rPr>
          <w:rFonts w:ascii="TimesNewRomanPSMT" w:eastAsia="Times New Roman" w:hAnsi="TimesNewRomanPSMT" w:cs="Times New Roman"/>
          <w:lang w:val="en-US" w:eastAsia="it-IT"/>
        </w:rPr>
        <w:t>ing</w:t>
      </w:r>
      <w:r>
        <w:rPr>
          <w:rFonts w:ascii="TimesNewRomanPSMT" w:eastAsia="Times New Roman" w:hAnsi="TimesNewRomanPSMT" w:cs="Times New Roman"/>
          <w:lang w:val="en-US" w:eastAsia="it-IT"/>
        </w:rPr>
        <w:t xml:space="preserve"> whether </w:t>
      </w:r>
      <w:r w:rsidR="009B4523">
        <w:rPr>
          <w:rFonts w:ascii="TimesNewRomanPSMT" w:eastAsia="Times New Roman" w:hAnsi="TimesNewRomanPSMT" w:cs="Times New Roman"/>
          <w:lang w:val="en-US" w:eastAsia="it-IT"/>
        </w:rPr>
        <w:t>customers are more satisfied when agents speak more slowly</w:t>
      </w:r>
      <w:r>
        <w:rPr>
          <w:rFonts w:ascii="TimesNewRomanPSMT" w:eastAsia="Times New Roman" w:hAnsi="TimesNewRomanPSMT" w:cs="Times New Roman"/>
          <w:lang w:val="en-US" w:eastAsia="it-IT"/>
        </w:rPr>
        <w:t xml:space="preserve">. </w:t>
      </w:r>
      <w:r w:rsidR="00955AFE">
        <w:rPr>
          <w:rFonts w:ascii="TimesNewRomanPSMT" w:eastAsia="Times New Roman" w:hAnsi="TimesNewRomanPSMT" w:cs="Times New Roman"/>
          <w:lang w:val="en-US" w:eastAsia="it-IT"/>
        </w:rPr>
        <w:t xml:space="preserve">In addition, to test alternative explanations, we account for a variety of additional </w:t>
      </w:r>
      <w:r>
        <w:rPr>
          <w:rFonts w:ascii="TimesNewRomanPSMT" w:eastAsia="Times New Roman" w:hAnsi="TimesNewRomanPSMT" w:cs="Times New Roman"/>
          <w:lang w:val="en-US" w:eastAsia="it-IT"/>
        </w:rPr>
        <w:t xml:space="preserve">features (e.g., </w:t>
      </w:r>
      <w:r w:rsidR="00D00C3B">
        <w:rPr>
          <w:rFonts w:ascii="TimesNewRomanPSMT" w:eastAsia="Times New Roman" w:hAnsi="TimesNewRomanPSMT" w:cs="Times New Roman"/>
          <w:lang w:val="en-US" w:eastAsia="it-IT"/>
        </w:rPr>
        <w:t>aspects</w:t>
      </w:r>
      <w:r>
        <w:rPr>
          <w:rFonts w:ascii="TimesNewRomanPSMT" w:eastAsia="Times New Roman" w:hAnsi="TimesNewRomanPSMT" w:cs="Times New Roman"/>
          <w:lang w:val="en-US" w:eastAsia="it-IT"/>
        </w:rPr>
        <w:t xml:space="preserve"> of the agent, </w:t>
      </w:r>
      <w:r w:rsidR="00D00C3B">
        <w:rPr>
          <w:rFonts w:ascii="TimesNewRomanPSMT" w:eastAsia="Times New Roman" w:hAnsi="TimesNewRomanPSMT" w:cs="Times New Roman"/>
          <w:lang w:val="en-US" w:eastAsia="it-IT"/>
        </w:rPr>
        <w:t xml:space="preserve">customer, </w:t>
      </w:r>
      <w:r>
        <w:rPr>
          <w:rFonts w:ascii="TimesNewRomanPSMT" w:eastAsia="Times New Roman" w:hAnsi="TimesNewRomanPSMT" w:cs="Times New Roman"/>
          <w:lang w:val="en-US" w:eastAsia="it-IT"/>
        </w:rPr>
        <w:t>call</w:t>
      </w:r>
      <w:r w:rsidR="00D00C3B">
        <w:rPr>
          <w:rFonts w:ascii="TimesNewRomanPSMT" w:eastAsia="Times New Roman" w:hAnsi="TimesNewRomanPSMT" w:cs="Times New Roman"/>
          <w:lang w:val="en-US" w:eastAsia="it-IT"/>
        </w:rPr>
        <w:t>, and things discussed</w:t>
      </w:r>
      <w:r>
        <w:rPr>
          <w:rFonts w:ascii="TimesNewRomanPSMT" w:eastAsia="Times New Roman" w:hAnsi="TimesNewRomanPSMT" w:cs="Times New Roman"/>
          <w:lang w:val="en-US" w:eastAsia="it-IT"/>
        </w:rPr>
        <w:t xml:space="preserve">) </w:t>
      </w:r>
      <w:r w:rsidR="00955AFE">
        <w:rPr>
          <w:rFonts w:ascii="TimesNewRomanPSMT" w:eastAsia="Times New Roman" w:hAnsi="TimesNewRomanPSMT" w:cs="Times New Roman"/>
          <w:lang w:val="en-US" w:eastAsia="it-IT"/>
        </w:rPr>
        <w:t>and see whether they can explain the effects</w:t>
      </w:r>
      <w:r>
        <w:rPr>
          <w:rFonts w:ascii="TimesNewRomanPSMT" w:eastAsia="Times New Roman" w:hAnsi="TimesNewRomanPSMT" w:cs="Times New Roman"/>
          <w:lang w:val="en-US" w:eastAsia="it-IT"/>
        </w:rPr>
        <w:t>.</w:t>
      </w:r>
    </w:p>
    <w:p w14:paraId="129F7E84" w14:textId="6DA2740B" w:rsidR="00B62B9F" w:rsidRPr="00E74FC7" w:rsidRDefault="00D00C3B" w:rsidP="00F815E5">
      <w:pPr>
        <w:spacing w:line="480" w:lineRule="auto"/>
        <w:ind w:firstLine="708"/>
        <w:rPr>
          <w:rFonts w:ascii="TimesNewRomanPSMT" w:eastAsia="Times New Roman" w:hAnsi="TimesNewRomanPSMT" w:cs="Times New Roman"/>
          <w:lang w:val="en-US" w:eastAsia="it-IT"/>
        </w:rPr>
      </w:pPr>
      <w:r>
        <w:rPr>
          <w:rFonts w:ascii="TimesNewRomanPSMT" w:eastAsia="Times New Roman" w:hAnsi="TimesNewRomanPSMT" w:cs="Times New Roman"/>
          <w:lang w:val="en-US" w:eastAsia="it-IT"/>
        </w:rPr>
        <w:t>Then, t</w:t>
      </w:r>
      <w:r w:rsidR="006929FB">
        <w:rPr>
          <w:rFonts w:ascii="TimesNewRomanPSMT" w:eastAsia="Times New Roman" w:hAnsi="TimesNewRomanPSMT" w:cs="Times New Roman"/>
          <w:lang w:val="en-US" w:eastAsia="it-IT"/>
        </w:rPr>
        <w:t xml:space="preserve">o </w:t>
      </w:r>
      <w:r w:rsidR="00955AFE">
        <w:rPr>
          <w:rFonts w:ascii="TimesNewRomanPSMT" w:eastAsia="Times New Roman" w:hAnsi="TimesNewRomanPSMT" w:cs="Times New Roman"/>
          <w:lang w:val="en-US" w:eastAsia="it-IT"/>
        </w:rPr>
        <w:t>more directly test articulation rate’s causal impact,</w:t>
      </w:r>
      <w:r w:rsidR="006929FB">
        <w:rPr>
          <w:rFonts w:ascii="TimesNewRomanPSMT" w:eastAsia="Times New Roman" w:hAnsi="TimesNewRomanPSMT" w:cs="Times New Roman"/>
          <w:lang w:val="en-US" w:eastAsia="it-IT"/>
        </w:rPr>
        <w:t xml:space="preserve"> and the</w:t>
      </w:r>
      <w:r w:rsidR="00955AFE">
        <w:rPr>
          <w:rFonts w:ascii="TimesNewRomanPSMT" w:eastAsia="Times New Roman" w:hAnsi="TimesNewRomanPSMT" w:cs="Times New Roman"/>
          <w:lang w:val="en-US" w:eastAsia="it-IT"/>
        </w:rPr>
        <w:t xml:space="preserve"> underlying</w:t>
      </w:r>
      <w:r w:rsidR="006929FB">
        <w:rPr>
          <w:rFonts w:ascii="TimesNewRomanPSMT" w:eastAsia="Times New Roman" w:hAnsi="TimesNewRomanPSMT" w:cs="Times New Roman"/>
          <w:lang w:val="en-US" w:eastAsia="it-IT"/>
        </w:rPr>
        <w:t xml:space="preserve"> process, the next three studies use controlled experiments.  Study 2 manipulates </w:t>
      </w:r>
      <w:r w:rsidR="00B976EB">
        <w:rPr>
          <w:rFonts w:ascii="TimesNewRomanPSMT" w:eastAsia="Times New Roman" w:hAnsi="TimesNewRomanPSMT" w:cs="Times New Roman"/>
          <w:lang w:val="en-US" w:eastAsia="it-IT"/>
        </w:rPr>
        <w:t>articulation rate</w:t>
      </w:r>
      <w:r w:rsidR="006929FB">
        <w:rPr>
          <w:rFonts w:ascii="TimesNewRomanPSMT" w:eastAsia="Times New Roman" w:hAnsi="TimesNewRomanPSMT" w:cs="Times New Roman"/>
          <w:lang w:val="en-US" w:eastAsia="it-IT"/>
        </w:rPr>
        <w:t xml:space="preserve">, </w:t>
      </w:r>
      <w:r w:rsidR="00955AFE">
        <w:rPr>
          <w:rFonts w:ascii="TimesNewRomanPSMT" w:eastAsia="Times New Roman" w:hAnsi="TimesNewRomanPSMT" w:cs="Times New Roman"/>
          <w:lang w:val="en-US" w:eastAsia="it-IT"/>
        </w:rPr>
        <w:t xml:space="preserve">and measures the hypothesized process, </w:t>
      </w:r>
      <w:r w:rsidR="006929FB">
        <w:rPr>
          <w:rFonts w:ascii="TimesNewRomanPSMT" w:eastAsia="Times New Roman" w:hAnsi="TimesNewRomanPSMT" w:cs="Times New Roman"/>
          <w:lang w:val="en-US" w:eastAsia="it-IT"/>
        </w:rPr>
        <w:t xml:space="preserve">demonstrating that speaking more slowly increases </w:t>
      </w:r>
      <w:r w:rsidR="005C6BCB">
        <w:rPr>
          <w:rFonts w:ascii="TimesNewRomanPSMT" w:eastAsia="Times New Roman" w:hAnsi="TimesNewRomanPSMT" w:cs="Times New Roman"/>
          <w:lang w:val="en-US" w:eastAsia="it-IT"/>
        </w:rPr>
        <w:t>satisfaction</w:t>
      </w:r>
      <w:r w:rsidR="006929FB">
        <w:rPr>
          <w:rFonts w:ascii="TimesNewRomanPSMT" w:eastAsia="Times New Roman" w:hAnsi="TimesNewRomanPSMT" w:cs="Times New Roman"/>
          <w:lang w:val="en-US" w:eastAsia="it-IT"/>
        </w:rPr>
        <w:t xml:space="preserve"> because it signals empathy.  Study 3 explores generalizability to a different context (i.e., doctor</w:t>
      </w:r>
      <w:r w:rsidR="00B976EB">
        <w:rPr>
          <w:rFonts w:ascii="TimesNewRomanPSMT" w:eastAsia="Times New Roman" w:hAnsi="TimesNewRomanPSMT" w:cs="Times New Roman"/>
          <w:lang w:val="en-US" w:eastAsia="it-IT"/>
        </w:rPr>
        <w:t>-</w:t>
      </w:r>
      <w:r w:rsidR="006929FB">
        <w:rPr>
          <w:rFonts w:ascii="TimesNewRomanPSMT" w:eastAsia="Times New Roman" w:hAnsi="TimesNewRomanPSMT" w:cs="Times New Roman"/>
          <w:lang w:val="en-US" w:eastAsia="it-IT"/>
        </w:rPr>
        <w:t>patient</w:t>
      </w:r>
      <w:r w:rsidR="00B976EB">
        <w:rPr>
          <w:rFonts w:ascii="TimesNewRomanPSMT" w:eastAsia="Times New Roman" w:hAnsi="TimesNewRomanPSMT" w:cs="Times New Roman"/>
          <w:lang w:val="en-US" w:eastAsia="it-IT"/>
        </w:rPr>
        <w:t xml:space="preserve"> interaction</w:t>
      </w:r>
      <w:r w:rsidR="006929FB">
        <w:rPr>
          <w:rFonts w:ascii="TimesNewRomanPSMT" w:eastAsia="Times New Roman" w:hAnsi="TimesNewRomanPSMT" w:cs="Times New Roman"/>
          <w:lang w:val="en-US" w:eastAsia="it-IT"/>
        </w:rPr>
        <w:t xml:space="preserve">), voice, </w:t>
      </w:r>
      <w:r w:rsidR="00314DCA">
        <w:rPr>
          <w:rFonts w:ascii="TimesNewRomanPSMT" w:eastAsia="Times New Roman" w:hAnsi="TimesNewRomanPSMT" w:cs="Times New Roman"/>
          <w:lang w:val="en-US" w:eastAsia="it-IT"/>
        </w:rPr>
        <w:t xml:space="preserve">speaking </w:t>
      </w:r>
      <w:r w:rsidR="00293E1A">
        <w:rPr>
          <w:rFonts w:ascii="TimesNewRomanPSMT" w:eastAsia="Times New Roman" w:hAnsi="TimesNewRomanPSMT" w:cs="Times New Roman"/>
          <w:lang w:val="en-US" w:eastAsia="it-IT"/>
        </w:rPr>
        <w:t>rate</w:t>
      </w:r>
      <w:r w:rsidR="00162E67">
        <w:rPr>
          <w:rFonts w:ascii="TimesNewRomanPSMT" w:eastAsia="Times New Roman" w:hAnsi="TimesNewRomanPSMT" w:cs="Times New Roman"/>
          <w:lang w:val="en-US" w:eastAsia="it-IT"/>
        </w:rPr>
        <w:t>s</w:t>
      </w:r>
      <w:r w:rsidR="00314DCA">
        <w:rPr>
          <w:rFonts w:ascii="TimesNewRomanPSMT" w:eastAsia="Times New Roman" w:hAnsi="TimesNewRomanPSMT" w:cs="Times New Roman"/>
          <w:lang w:val="en-US" w:eastAsia="it-IT"/>
        </w:rPr>
        <w:t xml:space="preserve">, </w:t>
      </w:r>
      <w:r w:rsidR="006929FB">
        <w:rPr>
          <w:rFonts w:ascii="TimesNewRomanPSMT" w:eastAsia="Times New Roman" w:hAnsi="TimesNewRomanPSMT" w:cs="Times New Roman"/>
          <w:lang w:val="en-US" w:eastAsia="it-IT"/>
        </w:rPr>
        <w:t>and outcomes.  Study 4</w:t>
      </w:r>
      <w:r w:rsidR="00955AFE">
        <w:rPr>
          <w:rFonts w:ascii="TimesNewRomanPSMT" w:eastAsia="Times New Roman" w:hAnsi="TimesNewRomanPSMT" w:cs="Times New Roman"/>
          <w:lang w:val="en-US" w:eastAsia="it-IT"/>
        </w:rPr>
        <w:t xml:space="preserve"> further</w:t>
      </w:r>
      <w:r w:rsidR="006929FB">
        <w:rPr>
          <w:rFonts w:ascii="TimesNewRomanPSMT" w:eastAsia="Times New Roman" w:hAnsi="TimesNewRomanPSMT" w:cs="Times New Roman"/>
          <w:lang w:val="en-US" w:eastAsia="it-IT"/>
        </w:rPr>
        <w:t xml:space="preserve"> tests the </w:t>
      </w:r>
      <w:r w:rsidR="00955AFE">
        <w:rPr>
          <w:rFonts w:ascii="TimesNewRomanPSMT" w:eastAsia="Times New Roman" w:hAnsi="TimesNewRomanPSMT" w:cs="Times New Roman"/>
          <w:lang w:val="en-US" w:eastAsia="it-IT"/>
        </w:rPr>
        <w:t>process</w:t>
      </w:r>
      <w:r w:rsidR="006929FB">
        <w:rPr>
          <w:rFonts w:ascii="TimesNewRomanPSMT" w:eastAsia="Times New Roman" w:hAnsi="TimesNewRomanPSMT" w:cs="Times New Roman"/>
          <w:lang w:val="en-US" w:eastAsia="it-IT"/>
        </w:rPr>
        <w:t xml:space="preserve"> through moderation. If </w:t>
      </w:r>
      <w:r w:rsidR="00955AFE">
        <w:rPr>
          <w:rFonts w:ascii="TimesNewRomanPSMT" w:eastAsia="Times New Roman" w:hAnsi="TimesNewRomanPSMT" w:cs="Times New Roman"/>
          <w:lang w:val="en-US" w:eastAsia="it-IT"/>
        </w:rPr>
        <w:t xml:space="preserve">articulation rate’s </w:t>
      </w:r>
      <w:r w:rsidR="006929FB">
        <w:rPr>
          <w:rFonts w:ascii="TimesNewRomanPSMT" w:eastAsia="Times New Roman" w:hAnsi="TimesNewRomanPSMT" w:cs="Times New Roman"/>
          <w:lang w:val="en-US" w:eastAsia="it-IT"/>
        </w:rPr>
        <w:t>effects are driven by perceived empathy, as we suggest, then they should be attenuated when people</w:t>
      </w:r>
      <w:r w:rsidR="00DD69B6">
        <w:rPr>
          <w:rFonts w:ascii="TimesNewRomanPSMT" w:eastAsia="Times New Roman" w:hAnsi="TimesNewRomanPSMT" w:cs="Times New Roman"/>
          <w:lang w:val="en-US" w:eastAsia="it-IT"/>
        </w:rPr>
        <w:t>’s</w:t>
      </w:r>
      <w:r w:rsidR="006929FB">
        <w:rPr>
          <w:rFonts w:ascii="TimesNewRomanPSMT" w:eastAsia="Times New Roman" w:hAnsi="TimesNewRomanPSMT" w:cs="Times New Roman"/>
          <w:lang w:val="en-US" w:eastAsia="it-IT"/>
        </w:rPr>
        <w:t xml:space="preserve"> need for empathy is low</w:t>
      </w:r>
      <w:r w:rsidR="005F1E00">
        <w:rPr>
          <w:rFonts w:ascii="TimesNewRomanPSMT" w:eastAsia="Times New Roman" w:hAnsi="TimesNewRomanPSMT" w:cs="Times New Roman"/>
          <w:lang w:val="en-US" w:eastAsia="it-IT"/>
        </w:rPr>
        <w:t>er</w:t>
      </w:r>
      <w:r w:rsidR="006929FB">
        <w:rPr>
          <w:rFonts w:ascii="TimesNewRomanPSMT" w:eastAsia="Times New Roman" w:hAnsi="TimesNewRomanPSMT" w:cs="Times New Roman"/>
          <w:lang w:val="en-US" w:eastAsia="it-IT"/>
        </w:rPr>
        <w:t xml:space="preserve"> to begin with.</w:t>
      </w:r>
    </w:p>
    <w:p w14:paraId="5C14FAA5" w14:textId="77777777" w:rsidR="00E74FC7" w:rsidRDefault="00E74FC7" w:rsidP="00E74FC7">
      <w:pPr>
        <w:spacing w:line="480" w:lineRule="auto"/>
        <w:rPr>
          <w:rFonts w:ascii="TimesNewRomanPSMT" w:eastAsia="Times New Roman" w:hAnsi="TimesNewRomanPSMT" w:cs="Times New Roman"/>
          <w:b/>
          <w:bCs/>
          <w:lang w:val="en-US" w:eastAsia="it-IT"/>
        </w:rPr>
      </w:pPr>
    </w:p>
    <w:p w14:paraId="5F0D5DEA" w14:textId="77777777" w:rsidR="004C3F97" w:rsidRDefault="004C3F97">
      <w:pP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br w:type="page"/>
      </w:r>
    </w:p>
    <w:p w14:paraId="747CBC13" w14:textId="1702BCB0" w:rsidR="007D0974" w:rsidRPr="003C3FE3" w:rsidRDefault="00E36303" w:rsidP="00E36303">
      <w:pPr>
        <w:keepNext/>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lastRenderedPageBreak/>
        <w:t>S</w:t>
      </w:r>
      <w:r w:rsidRPr="003C3FE3">
        <w:rPr>
          <w:rFonts w:ascii="TimesNewRomanPSMT" w:eastAsia="Times New Roman" w:hAnsi="TimesNewRomanPSMT" w:cs="Times New Roman"/>
          <w:b/>
          <w:bCs/>
          <w:lang w:val="en-US" w:eastAsia="it-IT"/>
        </w:rPr>
        <w:t xml:space="preserve">tudy 1:  </w:t>
      </w:r>
      <w:r>
        <w:rPr>
          <w:rFonts w:ascii="TimesNewRomanPSMT" w:eastAsia="Times New Roman" w:hAnsi="TimesNewRomanPSMT" w:cs="Times New Roman"/>
          <w:b/>
          <w:bCs/>
          <w:lang w:val="en-US" w:eastAsia="it-IT"/>
        </w:rPr>
        <w:t xml:space="preserve">Articulation Rate </w:t>
      </w:r>
      <w:r w:rsidRPr="003C3FE3">
        <w:rPr>
          <w:rFonts w:ascii="TimesNewRomanPSMT" w:eastAsia="Times New Roman" w:hAnsi="TimesNewRomanPSMT" w:cs="Times New Roman"/>
          <w:b/>
          <w:bCs/>
          <w:lang w:val="en-US" w:eastAsia="it-IT"/>
        </w:rPr>
        <w:t xml:space="preserve">in the </w:t>
      </w:r>
      <w:r>
        <w:rPr>
          <w:rFonts w:ascii="TimesNewRomanPSMT" w:eastAsia="Times New Roman" w:hAnsi="TimesNewRomanPSMT" w:cs="Times New Roman"/>
          <w:b/>
          <w:bCs/>
          <w:lang w:val="en-US" w:eastAsia="it-IT"/>
        </w:rPr>
        <w:t>F</w:t>
      </w:r>
      <w:r w:rsidRPr="003C3FE3">
        <w:rPr>
          <w:rFonts w:ascii="TimesNewRomanPSMT" w:eastAsia="Times New Roman" w:hAnsi="TimesNewRomanPSMT" w:cs="Times New Roman"/>
          <w:b/>
          <w:bCs/>
          <w:lang w:val="en-US" w:eastAsia="it-IT"/>
        </w:rPr>
        <w:t>ield</w:t>
      </w:r>
    </w:p>
    <w:p w14:paraId="7CFA836A" w14:textId="4B562E54" w:rsidR="00166645" w:rsidRDefault="003C3FE3" w:rsidP="005240EC">
      <w:pPr>
        <w:pStyle w:val="NormalWeb"/>
        <w:spacing w:before="0" w:beforeAutospacing="0" w:after="0" w:afterAutospacing="0" w:line="480" w:lineRule="auto"/>
        <w:ind w:firstLine="708"/>
        <w:contextualSpacing/>
        <w:rPr>
          <w:lang w:val="en-US"/>
        </w:rPr>
      </w:pPr>
      <w:r>
        <w:rPr>
          <w:rFonts w:ascii="TimesNewRomanPSMT" w:hAnsi="TimesNewRomanPSMT"/>
          <w:lang w:val="en-US"/>
        </w:rPr>
        <w:t xml:space="preserve">To provide </w:t>
      </w:r>
      <w:r w:rsidR="006C148A">
        <w:rPr>
          <w:rFonts w:ascii="TimesNewRomanPSMT" w:hAnsi="TimesNewRomanPSMT"/>
          <w:lang w:val="en-US"/>
        </w:rPr>
        <w:t xml:space="preserve">preliminary evidence of </w:t>
      </w:r>
      <w:r>
        <w:rPr>
          <w:rFonts w:ascii="TimesNewRomanPSMT" w:hAnsi="TimesNewRomanPSMT"/>
          <w:lang w:val="en-US"/>
        </w:rPr>
        <w:t>articulation rate</w:t>
      </w:r>
      <w:r w:rsidR="005059DB">
        <w:rPr>
          <w:rFonts w:ascii="TimesNewRomanPSMT" w:hAnsi="TimesNewRomanPSMT"/>
          <w:lang w:val="en-US"/>
        </w:rPr>
        <w:t>’s potential im</w:t>
      </w:r>
      <w:r w:rsidR="00CA2D77">
        <w:rPr>
          <w:rFonts w:ascii="TimesNewRomanPSMT" w:hAnsi="TimesNewRomanPSMT"/>
          <w:lang w:val="en-US"/>
        </w:rPr>
        <w:t>pact</w:t>
      </w:r>
      <w:r>
        <w:rPr>
          <w:rFonts w:ascii="TimesNewRomanPSMT" w:hAnsi="TimesNewRomanPSMT"/>
          <w:lang w:val="en-US"/>
        </w:rPr>
        <w:t xml:space="preserve">, </w:t>
      </w:r>
      <w:r w:rsidR="00D866BD">
        <w:rPr>
          <w:rFonts w:ascii="TimesNewRomanPSMT" w:hAnsi="TimesNewRomanPSMT"/>
          <w:lang w:val="en-US"/>
        </w:rPr>
        <w:t>S</w:t>
      </w:r>
      <w:r>
        <w:rPr>
          <w:rFonts w:ascii="TimesNewRomanPSMT" w:hAnsi="TimesNewRomanPSMT"/>
          <w:lang w:val="en-US"/>
        </w:rPr>
        <w:t xml:space="preserve">tudy 1 </w:t>
      </w:r>
      <w:r w:rsidR="005059DB">
        <w:rPr>
          <w:rFonts w:ascii="TimesNewRomanPSMT" w:hAnsi="TimesNewRomanPSMT"/>
          <w:lang w:val="en-US"/>
        </w:rPr>
        <w:t>looks</w:t>
      </w:r>
      <w:r>
        <w:rPr>
          <w:rFonts w:ascii="TimesNewRomanPSMT" w:hAnsi="TimesNewRomanPSMT"/>
          <w:lang w:val="en-US"/>
        </w:rPr>
        <w:t xml:space="preserve"> to the field. We used automated </w:t>
      </w:r>
      <w:r w:rsidR="001B250E">
        <w:rPr>
          <w:rFonts w:ascii="TimesNewRomanPSMT" w:hAnsi="TimesNewRomanPSMT"/>
          <w:lang w:val="en-US"/>
        </w:rPr>
        <w:t>audio</w:t>
      </w:r>
      <w:r>
        <w:rPr>
          <w:rFonts w:ascii="TimesNewRomanPSMT" w:hAnsi="TimesNewRomanPSMT"/>
          <w:lang w:val="en-US"/>
        </w:rPr>
        <w:t xml:space="preserve"> analysis to measure </w:t>
      </w:r>
      <w:r w:rsidR="005059DB">
        <w:rPr>
          <w:rFonts w:ascii="TimesNewRomanPSMT" w:hAnsi="TimesNewRomanPSMT"/>
          <w:lang w:val="en-US"/>
        </w:rPr>
        <w:t>how quickly employees spoke</w:t>
      </w:r>
      <w:r>
        <w:rPr>
          <w:rFonts w:ascii="TimesNewRomanPSMT" w:hAnsi="TimesNewRomanPSMT"/>
          <w:lang w:val="en-US"/>
        </w:rPr>
        <w:t xml:space="preserve"> in </w:t>
      </w:r>
      <w:r w:rsidR="00D00C3B">
        <w:rPr>
          <w:rFonts w:ascii="TimesNewRomanPSMT" w:hAnsi="TimesNewRomanPSMT"/>
          <w:lang w:val="en-US"/>
        </w:rPr>
        <w:t>hundreds of</w:t>
      </w:r>
      <w:r>
        <w:rPr>
          <w:rFonts w:ascii="TimesNewRomanPSMT" w:hAnsi="TimesNewRomanPSMT"/>
          <w:lang w:val="en-US"/>
        </w:rPr>
        <w:t xml:space="preserve"> </w:t>
      </w:r>
      <w:r w:rsidRPr="003C3FE3">
        <w:rPr>
          <w:rFonts w:ascii="TimesNewRomanPSMT" w:hAnsi="TimesNewRomanPSMT"/>
          <w:lang w:val="en-US"/>
        </w:rPr>
        <w:t>customer service</w:t>
      </w:r>
      <w:r w:rsidR="00891936">
        <w:rPr>
          <w:rFonts w:ascii="TimesNewRomanPSMT" w:hAnsi="TimesNewRomanPSMT"/>
          <w:lang w:val="en-US"/>
        </w:rPr>
        <w:t xml:space="preserve"> </w:t>
      </w:r>
      <w:r w:rsidRPr="003C3FE3">
        <w:rPr>
          <w:rFonts w:ascii="TimesNewRomanPSMT" w:hAnsi="TimesNewRomanPSMT"/>
          <w:lang w:val="en-US"/>
        </w:rPr>
        <w:t>calls</w:t>
      </w:r>
      <w:r>
        <w:rPr>
          <w:rFonts w:ascii="TimesNewRomanPSMT" w:hAnsi="TimesNewRomanPSMT"/>
          <w:lang w:val="en-US"/>
        </w:rPr>
        <w:t xml:space="preserve">, testing whether </w:t>
      </w:r>
      <w:r w:rsidR="003D7705">
        <w:rPr>
          <w:rFonts w:ascii="TimesNewRomanPSMT" w:hAnsi="TimesNewRomanPSMT"/>
          <w:lang w:val="en-US"/>
        </w:rPr>
        <w:t xml:space="preserve">customers are more satisfied when employees </w:t>
      </w:r>
      <w:r w:rsidR="00D00C3B">
        <w:rPr>
          <w:lang w:val="en-US"/>
        </w:rPr>
        <w:t xml:space="preserve">use a </w:t>
      </w:r>
      <w:r w:rsidR="00D00C3B" w:rsidRPr="00C863C1">
        <w:rPr>
          <w:lang w:val="en-US"/>
        </w:rPr>
        <w:t>slower articulation rate</w:t>
      </w:r>
      <w:r w:rsidR="00D00C3B">
        <w:rPr>
          <w:rFonts w:ascii="TimesNewRomanPSMT" w:hAnsi="TimesNewRomanPSMT"/>
          <w:lang w:val="en-US"/>
        </w:rPr>
        <w:t xml:space="preserve"> </w:t>
      </w:r>
      <w:r w:rsidR="004561DB" w:rsidRPr="00C863C1">
        <w:rPr>
          <w:lang w:val="en-US"/>
        </w:rPr>
        <w:t xml:space="preserve">(i.e., </w:t>
      </w:r>
      <w:r w:rsidR="00D00C3B">
        <w:rPr>
          <w:rFonts w:ascii="TimesNewRomanPSMT" w:hAnsi="TimesNewRomanPSMT"/>
          <w:lang w:val="en-US"/>
        </w:rPr>
        <w:t>speak more slowly</w:t>
      </w:r>
      <w:r w:rsidR="004561DB" w:rsidRPr="00C863C1">
        <w:rPr>
          <w:lang w:val="en-US"/>
        </w:rPr>
        <w:t>)</w:t>
      </w:r>
      <w:r w:rsidR="003D7705">
        <w:rPr>
          <w:lang w:val="en-US"/>
        </w:rPr>
        <w:t>.</w:t>
      </w:r>
      <w:r w:rsidR="00166645">
        <w:rPr>
          <w:lang w:val="en-US"/>
        </w:rPr>
        <w:t xml:space="preserve"> </w:t>
      </w:r>
    </w:p>
    <w:p w14:paraId="443C1738" w14:textId="77777777" w:rsidR="009D06BE" w:rsidRDefault="009D06BE" w:rsidP="005240EC">
      <w:pPr>
        <w:pStyle w:val="NormalWeb"/>
        <w:spacing w:before="0" w:beforeAutospacing="0" w:after="0" w:afterAutospacing="0" w:line="480" w:lineRule="auto"/>
        <w:ind w:firstLine="708"/>
        <w:contextualSpacing/>
        <w:rPr>
          <w:lang w:val="en-US"/>
        </w:rPr>
      </w:pPr>
    </w:p>
    <w:p w14:paraId="653ACE46" w14:textId="22D4BAFC" w:rsidR="00C863C1" w:rsidRPr="00383C04" w:rsidRDefault="004F005C" w:rsidP="001604CB">
      <w:pPr>
        <w:pStyle w:val="NormalWeb"/>
        <w:keepNext/>
        <w:spacing w:before="0" w:beforeAutospacing="0" w:after="0" w:afterAutospacing="0" w:line="480" w:lineRule="auto"/>
        <w:contextualSpacing/>
        <w:rPr>
          <w:b/>
          <w:bCs/>
          <w:i/>
          <w:iCs/>
          <w:lang w:val="en-US"/>
        </w:rPr>
      </w:pPr>
      <w:r w:rsidRPr="00383C04">
        <w:rPr>
          <w:b/>
          <w:bCs/>
          <w:i/>
          <w:iCs/>
          <w:lang w:val="en-US"/>
        </w:rPr>
        <w:t>Method</w:t>
      </w:r>
    </w:p>
    <w:p w14:paraId="051BAF6F" w14:textId="6C810D0A" w:rsidR="00C863C1" w:rsidRDefault="004F005C" w:rsidP="00D57A52">
      <w:pPr>
        <w:pStyle w:val="NormalWeb"/>
        <w:spacing w:before="0" w:beforeAutospacing="0" w:after="0" w:afterAutospacing="0" w:line="480" w:lineRule="auto"/>
        <w:ind w:firstLine="708"/>
        <w:contextualSpacing/>
        <w:rPr>
          <w:lang w:val="en-US"/>
        </w:rPr>
      </w:pPr>
      <w:r w:rsidRPr="00C863C1">
        <w:rPr>
          <w:lang w:val="en-US"/>
        </w:rPr>
        <w:t xml:space="preserve">We worked with a large American </w:t>
      </w:r>
      <w:r w:rsidR="00C2760D" w:rsidRPr="00C863C1">
        <w:rPr>
          <w:lang w:val="en-US"/>
        </w:rPr>
        <w:t xml:space="preserve">online </w:t>
      </w:r>
      <w:r w:rsidRPr="00C863C1">
        <w:rPr>
          <w:lang w:val="en-US"/>
        </w:rPr>
        <w:t xml:space="preserve">retailer to </w:t>
      </w:r>
      <w:r w:rsidR="003B17E4" w:rsidRPr="00C863C1">
        <w:rPr>
          <w:lang w:val="en-US"/>
        </w:rPr>
        <w:t>acquire</w:t>
      </w:r>
      <w:r w:rsidRPr="00C863C1">
        <w:rPr>
          <w:lang w:val="en-US"/>
        </w:rPr>
        <w:t xml:space="preserve"> recordings of 200 customer service </w:t>
      </w:r>
      <w:r w:rsidR="00331B9D">
        <w:rPr>
          <w:lang w:val="en-US"/>
        </w:rPr>
        <w:t xml:space="preserve">phone </w:t>
      </w:r>
      <w:r w:rsidRPr="00C863C1">
        <w:rPr>
          <w:lang w:val="en-US"/>
        </w:rPr>
        <w:t>calls</w:t>
      </w:r>
      <w:r w:rsidR="00C2760D" w:rsidRPr="00C863C1">
        <w:rPr>
          <w:lang w:val="en-US"/>
        </w:rPr>
        <w:t>.</w:t>
      </w:r>
      <w:r w:rsidR="003B17E4" w:rsidRPr="00C863C1">
        <w:rPr>
          <w:lang w:val="en-US"/>
        </w:rPr>
        <w:t xml:space="preserve"> </w:t>
      </w:r>
      <w:r w:rsidR="00AE3408" w:rsidRPr="00C863C1">
        <w:rPr>
          <w:lang w:val="en-US"/>
        </w:rPr>
        <w:t xml:space="preserve">Each </w:t>
      </w:r>
      <w:r w:rsidR="002F3419" w:rsidRPr="00C863C1">
        <w:rPr>
          <w:lang w:val="en-US"/>
        </w:rPr>
        <w:t>involv</w:t>
      </w:r>
      <w:r w:rsidR="002F3419">
        <w:rPr>
          <w:lang w:val="en-US"/>
        </w:rPr>
        <w:t>es</w:t>
      </w:r>
      <w:r w:rsidR="00AE3408" w:rsidRPr="00C863C1">
        <w:rPr>
          <w:lang w:val="en-US"/>
        </w:rPr>
        <w:t xml:space="preserve"> a different customer interacting with one of 129 customer service employees</w:t>
      </w:r>
      <w:r w:rsidR="00D00C3B">
        <w:rPr>
          <w:lang w:val="en-US"/>
        </w:rPr>
        <w:t xml:space="preserve">. </w:t>
      </w:r>
      <w:r w:rsidR="00981A00">
        <w:rPr>
          <w:lang w:val="en-US"/>
        </w:rPr>
        <w:t>Eleven</w:t>
      </w:r>
      <w:r w:rsidR="00E11AF3" w:rsidRPr="00C863C1">
        <w:rPr>
          <w:lang w:val="en-US"/>
        </w:rPr>
        <w:t xml:space="preserve"> calls were at least partially inaudible, leaving 18</w:t>
      </w:r>
      <w:r w:rsidR="00981A00">
        <w:rPr>
          <w:lang w:val="en-US"/>
        </w:rPr>
        <w:t>9</w:t>
      </w:r>
      <w:r w:rsidR="00E11AF3" w:rsidRPr="00C863C1">
        <w:rPr>
          <w:lang w:val="en-US"/>
        </w:rPr>
        <w:t xml:space="preserve"> recordings. </w:t>
      </w:r>
      <w:r w:rsidR="00CE33B8" w:rsidRPr="00C863C1">
        <w:rPr>
          <w:lang w:val="en-US"/>
        </w:rPr>
        <w:t xml:space="preserve">Conversations last </w:t>
      </w:r>
      <w:r w:rsidR="00E11AF3" w:rsidRPr="00C863C1">
        <w:rPr>
          <w:lang w:val="en-US"/>
        </w:rPr>
        <w:t>5.</w:t>
      </w:r>
      <w:r w:rsidR="008C5C7F" w:rsidRPr="00C863C1">
        <w:rPr>
          <w:lang w:val="en-US"/>
        </w:rPr>
        <w:t>0</w:t>
      </w:r>
      <w:r w:rsidR="00AB25A1">
        <w:rPr>
          <w:lang w:val="en-US"/>
        </w:rPr>
        <w:t>6</w:t>
      </w:r>
      <w:r w:rsidR="00E11AF3" w:rsidRPr="00C863C1">
        <w:rPr>
          <w:lang w:val="en-US"/>
        </w:rPr>
        <w:t xml:space="preserve"> minutes </w:t>
      </w:r>
      <w:r w:rsidR="00CE33B8" w:rsidRPr="00C863C1">
        <w:rPr>
          <w:lang w:val="en-US"/>
        </w:rPr>
        <w:t>on average</w:t>
      </w:r>
      <w:r w:rsidR="00E11AF3" w:rsidRPr="00C863C1">
        <w:rPr>
          <w:lang w:val="en-US"/>
        </w:rPr>
        <w:t xml:space="preserve"> (</w:t>
      </w:r>
      <w:r w:rsidR="00E11AF3" w:rsidRPr="004B7492">
        <w:rPr>
          <w:i/>
          <w:iCs/>
          <w:lang w:val="en-US"/>
        </w:rPr>
        <w:t>SD</w:t>
      </w:r>
      <w:r w:rsidR="00E11AF3" w:rsidRPr="00C863C1">
        <w:rPr>
          <w:lang w:val="en-US"/>
        </w:rPr>
        <w:t xml:space="preserve"> = 3.6</w:t>
      </w:r>
      <w:r w:rsidR="00E57849" w:rsidRPr="00C863C1">
        <w:rPr>
          <w:lang w:val="en-US"/>
        </w:rPr>
        <w:t>3</w:t>
      </w:r>
      <w:r w:rsidR="00E11AF3" w:rsidRPr="00C863C1">
        <w:rPr>
          <w:lang w:val="en-US"/>
        </w:rPr>
        <w:t xml:space="preserve"> minutes).</w:t>
      </w:r>
      <w:r w:rsidR="00435B52" w:rsidRPr="00C863C1">
        <w:rPr>
          <w:lang w:val="en-US"/>
        </w:rPr>
        <w:t xml:space="preserve"> </w:t>
      </w:r>
    </w:p>
    <w:p w14:paraId="3F7CA0A0" w14:textId="3D7944AE" w:rsidR="00C863C1" w:rsidRDefault="003823A1" w:rsidP="00D57A52">
      <w:pPr>
        <w:pStyle w:val="NormalWeb"/>
        <w:spacing w:before="0" w:beforeAutospacing="0" w:after="0" w:afterAutospacing="0" w:line="480" w:lineRule="auto"/>
        <w:ind w:firstLine="708"/>
        <w:contextualSpacing/>
        <w:rPr>
          <w:lang w:val="en-US"/>
        </w:rPr>
      </w:pPr>
      <w:r>
        <w:rPr>
          <w:lang w:val="en-US"/>
        </w:rPr>
        <w:t xml:space="preserve">A professional transcription service converted the audio recordings to text. </w:t>
      </w:r>
      <w:r w:rsidR="00C863C1" w:rsidRPr="00C863C1">
        <w:rPr>
          <w:lang w:val="en-US"/>
        </w:rPr>
        <w:t>A research assistant broke each recording into conversational turns</w:t>
      </w:r>
      <w:r w:rsidR="00C86AE5">
        <w:rPr>
          <w:lang w:val="en-US"/>
        </w:rPr>
        <w:t xml:space="preserve"> (</w:t>
      </w:r>
      <w:r w:rsidR="00751F1B">
        <w:rPr>
          <w:lang w:val="en-US"/>
        </w:rPr>
        <w:t>e.g., employee turn 1:</w:t>
      </w:r>
      <w:r w:rsidR="00C863C1" w:rsidRPr="00C863C1">
        <w:rPr>
          <w:lang w:val="en-US"/>
        </w:rPr>
        <w:t xml:space="preserve"> “</w:t>
      </w:r>
      <w:r w:rsidR="00C86AE5">
        <w:rPr>
          <w:lang w:val="en-US"/>
        </w:rPr>
        <w:t>Unfortunately we do not do price matching</w:t>
      </w:r>
      <w:r w:rsidR="00070EE0">
        <w:rPr>
          <w:lang w:val="en-US"/>
        </w:rPr>
        <w:t>,</w:t>
      </w:r>
      <w:r w:rsidR="00C863C1" w:rsidRPr="00C863C1">
        <w:rPr>
          <w:lang w:val="en-US"/>
        </w:rPr>
        <w:t xml:space="preserve">” </w:t>
      </w:r>
      <w:r w:rsidR="00751F1B">
        <w:rPr>
          <w:lang w:val="en-US"/>
        </w:rPr>
        <w:t>customer turn 2:</w:t>
      </w:r>
      <w:r w:rsidR="00751F1B" w:rsidRPr="00C863C1">
        <w:rPr>
          <w:lang w:val="en-US"/>
        </w:rPr>
        <w:t xml:space="preserve"> </w:t>
      </w:r>
      <w:r w:rsidR="00C863C1" w:rsidRPr="00C863C1">
        <w:rPr>
          <w:lang w:val="en-US"/>
        </w:rPr>
        <w:t>“Okay</w:t>
      </w:r>
      <w:r w:rsidR="00C86AE5">
        <w:rPr>
          <w:lang w:val="en-US"/>
        </w:rPr>
        <w:t>, I know you used to</w:t>
      </w:r>
      <w:r w:rsidR="00070EE0">
        <w:rPr>
          <w:lang w:val="en-US"/>
        </w:rPr>
        <w:t>,</w:t>
      </w:r>
      <w:r w:rsidR="00C863C1" w:rsidRPr="00C863C1">
        <w:rPr>
          <w:lang w:val="en-US"/>
        </w:rPr>
        <w:t>”</w:t>
      </w:r>
      <w:r w:rsidR="00751F1B">
        <w:rPr>
          <w:lang w:val="en-US"/>
        </w:rPr>
        <w:t xml:space="preserve"> employee turn 3: </w:t>
      </w:r>
      <w:r w:rsidR="004648EC">
        <w:rPr>
          <w:lang w:val="en-US"/>
        </w:rPr>
        <w:t>“Yeah, we used to”</w:t>
      </w:r>
      <w:r w:rsidR="00DF65B5">
        <w:rPr>
          <w:lang w:val="en-US"/>
        </w:rPr>
        <w:t>)</w:t>
      </w:r>
      <w:r w:rsidR="00C863C1" w:rsidRPr="00C863C1">
        <w:rPr>
          <w:lang w:val="en-US"/>
        </w:rPr>
        <w:t>. The average conversation contain</w:t>
      </w:r>
      <w:r w:rsidR="00665E6E">
        <w:rPr>
          <w:lang w:val="en-US"/>
        </w:rPr>
        <w:t>s</w:t>
      </w:r>
      <w:r w:rsidR="00C863C1" w:rsidRPr="00C863C1">
        <w:rPr>
          <w:lang w:val="en-US"/>
        </w:rPr>
        <w:t xml:space="preserve"> 6</w:t>
      </w:r>
      <w:r w:rsidR="00AB25A1">
        <w:rPr>
          <w:lang w:val="en-US"/>
        </w:rPr>
        <w:t>7</w:t>
      </w:r>
      <w:r w:rsidR="00C863C1" w:rsidRPr="00C863C1">
        <w:rPr>
          <w:lang w:val="en-US"/>
        </w:rPr>
        <w:t>.</w:t>
      </w:r>
      <w:r w:rsidR="00AB25A1">
        <w:rPr>
          <w:lang w:val="en-US"/>
        </w:rPr>
        <w:t>88</w:t>
      </w:r>
      <w:r w:rsidR="00C863C1" w:rsidRPr="00C863C1">
        <w:rPr>
          <w:lang w:val="en-US"/>
        </w:rPr>
        <w:t xml:space="preserve"> turns (</w:t>
      </w:r>
      <w:r w:rsidR="00C863C1" w:rsidRPr="0076711C">
        <w:rPr>
          <w:i/>
          <w:iCs/>
          <w:lang w:val="en-US"/>
        </w:rPr>
        <w:t>SD</w:t>
      </w:r>
      <w:r w:rsidR="00C863C1" w:rsidRPr="00C863C1">
        <w:rPr>
          <w:lang w:val="en-US"/>
        </w:rPr>
        <w:t xml:space="preserve"> = 4</w:t>
      </w:r>
      <w:r w:rsidR="00AB25A1">
        <w:rPr>
          <w:lang w:val="en-US"/>
        </w:rPr>
        <w:t>7</w:t>
      </w:r>
      <w:r w:rsidR="00C863C1" w:rsidRPr="00C863C1">
        <w:rPr>
          <w:lang w:val="en-US"/>
        </w:rPr>
        <w:t>.</w:t>
      </w:r>
      <w:r w:rsidR="00AB25A1">
        <w:rPr>
          <w:lang w:val="en-US"/>
        </w:rPr>
        <w:t>13</w:t>
      </w:r>
      <w:r w:rsidR="00C863C1" w:rsidRPr="00C863C1">
        <w:rPr>
          <w:lang w:val="en-US"/>
        </w:rPr>
        <w:t>), resulting in 12,</w:t>
      </w:r>
      <w:r w:rsidR="00AB25A1">
        <w:rPr>
          <w:lang w:val="en-US"/>
        </w:rPr>
        <w:t>830</w:t>
      </w:r>
      <w:r w:rsidR="00C863C1" w:rsidRPr="00C863C1">
        <w:rPr>
          <w:lang w:val="en-US"/>
        </w:rPr>
        <w:t xml:space="preserve"> turns overall.</w:t>
      </w:r>
      <w:r w:rsidR="000834E9">
        <w:rPr>
          <w:lang w:val="en-US"/>
        </w:rPr>
        <w:t xml:space="preserve"> </w:t>
      </w:r>
    </w:p>
    <w:p w14:paraId="471BEB0A" w14:textId="31360005" w:rsidR="0041402C" w:rsidRDefault="00F07941" w:rsidP="004C3F97">
      <w:pPr>
        <w:pStyle w:val="NormalWeb"/>
        <w:spacing w:before="0" w:beforeAutospacing="0" w:after="0" w:afterAutospacing="0" w:line="480" w:lineRule="auto"/>
        <w:ind w:firstLine="708"/>
        <w:contextualSpacing/>
        <w:rPr>
          <w:lang w:val="en-US"/>
        </w:rPr>
      </w:pPr>
      <w:r>
        <w:rPr>
          <w:lang w:val="en-US"/>
        </w:rPr>
        <w:t>Automated audio analysis was use</w:t>
      </w:r>
      <w:r w:rsidR="000112DC">
        <w:rPr>
          <w:lang w:val="en-US"/>
        </w:rPr>
        <w:t>d</w:t>
      </w:r>
      <w:r>
        <w:rPr>
          <w:lang w:val="en-US"/>
        </w:rPr>
        <w:t xml:space="preserve"> to measure employee articulation rate.</w:t>
      </w:r>
      <w:r w:rsidR="00C70FF9">
        <w:rPr>
          <w:lang w:val="en-US"/>
        </w:rPr>
        <w:t xml:space="preserve"> </w:t>
      </w:r>
      <w:r w:rsidR="009D3C9D">
        <w:rPr>
          <w:lang w:val="en-US"/>
        </w:rPr>
        <w:t>Following prior work (</w:t>
      </w:r>
      <w:r w:rsidR="004B7492">
        <w:rPr>
          <w:lang w:val="en-US"/>
        </w:rPr>
        <w:t xml:space="preserve">e.g., </w:t>
      </w:r>
      <w:r w:rsidR="00682DFF">
        <w:rPr>
          <w:lang w:val="en-US"/>
        </w:rPr>
        <w:t>D</w:t>
      </w:r>
      <w:r w:rsidR="00AB7CC1" w:rsidRPr="005C0760">
        <w:rPr>
          <w:lang w:val="en-US"/>
        </w:rPr>
        <w:t>e Jong and Wempe 2009</w:t>
      </w:r>
      <w:r w:rsidR="009D3C9D">
        <w:rPr>
          <w:lang w:val="en-US"/>
        </w:rPr>
        <w:t xml:space="preserve">), </w:t>
      </w:r>
      <w:r w:rsidR="001141EE">
        <w:rPr>
          <w:lang w:val="en-US"/>
        </w:rPr>
        <w:t xml:space="preserve">articulation rate </w:t>
      </w:r>
      <w:r w:rsidR="009D3C9D">
        <w:rPr>
          <w:lang w:val="en-US"/>
        </w:rPr>
        <w:t>w</w:t>
      </w:r>
      <w:r w:rsidR="001141EE">
        <w:rPr>
          <w:lang w:val="en-US"/>
        </w:rPr>
        <w:t>as</w:t>
      </w:r>
      <w:r w:rsidR="009D3C9D">
        <w:rPr>
          <w:lang w:val="en-US"/>
        </w:rPr>
        <w:t xml:space="preserve"> </w:t>
      </w:r>
      <w:r w:rsidR="0044194B">
        <w:rPr>
          <w:lang w:val="en-US"/>
        </w:rPr>
        <w:t xml:space="preserve">operationalized as syllables per </w:t>
      </w:r>
      <w:r w:rsidR="005C0760">
        <w:rPr>
          <w:lang w:val="en-US"/>
        </w:rPr>
        <w:t xml:space="preserve">second of </w:t>
      </w:r>
      <w:r w:rsidR="0044194B">
        <w:rPr>
          <w:lang w:val="en-US"/>
        </w:rPr>
        <w:t xml:space="preserve">speaking </w:t>
      </w:r>
      <w:r w:rsidR="005C0760">
        <w:rPr>
          <w:lang w:val="en-US"/>
        </w:rPr>
        <w:t>time</w:t>
      </w:r>
      <w:r w:rsidR="00050D8F">
        <w:rPr>
          <w:lang w:val="en-US"/>
        </w:rPr>
        <w:t xml:space="preserve"> </w:t>
      </w:r>
      <w:r w:rsidR="00F517C8">
        <w:rPr>
          <w:lang w:val="en-US"/>
        </w:rPr>
        <w:t>(</w:t>
      </w:r>
      <w:r w:rsidR="00050D8F">
        <w:rPr>
          <w:lang w:val="en-US"/>
        </w:rPr>
        <w:t>excluding pauses</w:t>
      </w:r>
      <w:r w:rsidR="00F517C8">
        <w:rPr>
          <w:lang w:val="en-US"/>
        </w:rPr>
        <w:t>)</w:t>
      </w:r>
      <w:r w:rsidR="009D3C9D">
        <w:rPr>
          <w:lang w:val="en-US"/>
        </w:rPr>
        <w:t>.</w:t>
      </w:r>
      <w:r w:rsidR="00E85A2D">
        <w:rPr>
          <w:lang w:val="en-US"/>
        </w:rPr>
        <w:t xml:space="preserve"> </w:t>
      </w:r>
      <w:r w:rsidR="006B38D2">
        <w:rPr>
          <w:lang w:val="en-US"/>
        </w:rPr>
        <w:t xml:space="preserve">To do so, </w:t>
      </w:r>
      <w:r w:rsidR="0041402C">
        <w:rPr>
          <w:lang w:val="en-US"/>
        </w:rPr>
        <w:t xml:space="preserve">following </w:t>
      </w:r>
      <w:r w:rsidR="00483C4E">
        <w:rPr>
          <w:lang w:val="en-US"/>
        </w:rPr>
        <w:t xml:space="preserve">the latest </w:t>
      </w:r>
      <w:r w:rsidR="0041402C">
        <w:rPr>
          <w:lang w:val="en-US"/>
        </w:rPr>
        <w:t xml:space="preserve">advancements in speech analysis </w:t>
      </w:r>
      <w:r w:rsidR="00483C4E">
        <w:rPr>
          <w:lang w:val="en-US"/>
        </w:rPr>
        <w:t xml:space="preserve">and audio processing </w:t>
      </w:r>
      <w:r w:rsidR="0041402C">
        <w:rPr>
          <w:lang w:val="en-US"/>
        </w:rPr>
        <w:t xml:space="preserve">(e.g., Harma Saeed 2023; Hema and Marquez 2023; Morgan and Braasch 2022), </w:t>
      </w:r>
      <w:r w:rsidR="006B38D2">
        <w:rPr>
          <w:lang w:val="en-US"/>
        </w:rPr>
        <w:t xml:space="preserve">we used </w:t>
      </w:r>
      <w:proofErr w:type="spellStart"/>
      <w:r w:rsidR="006B38D2" w:rsidRPr="00915E4A">
        <w:rPr>
          <w:i/>
          <w:iCs/>
          <w:lang w:val="en-US"/>
        </w:rPr>
        <w:t>librosa</w:t>
      </w:r>
      <w:proofErr w:type="spellEnd"/>
      <w:r w:rsidR="006B38D2">
        <w:rPr>
          <w:lang w:val="en-US"/>
        </w:rPr>
        <w:t xml:space="preserve"> Python package (McFee et al. 2015</w:t>
      </w:r>
      <w:r w:rsidR="00166645">
        <w:rPr>
          <w:lang w:val="en-US"/>
        </w:rPr>
        <w:t xml:space="preserve">). </w:t>
      </w:r>
      <w:r w:rsidR="00343D23">
        <w:rPr>
          <w:lang w:val="en-US"/>
        </w:rPr>
        <w:t>First,</w:t>
      </w:r>
      <w:r w:rsidR="00253476">
        <w:rPr>
          <w:lang w:val="en-US"/>
        </w:rPr>
        <w:t xml:space="preserve"> we </w:t>
      </w:r>
      <w:r w:rsidR="00FA1CE6">
        <w:rPr>
          <w:lang w:val="en-US"/>
        </w:rPr>
        <w:t>used the Short-Time Fourier Transform (</w:t>
      </w:r>
      <w:r w:rsidR="00FA1CE6" w:rsidRPr="008556AB">
        <w:rPr>
          <w:rFonts w:ascii="TimesNewRomanPSMT" w:hAnsi="TimesNewRomanPSMT"/>
          <w:lang w:val="en-US"/>
        </w:rPr>
        <w:t>which breaks down the audio signal into a series of short-time frames</w:t>
      </w:r>
      <w:r w:rsidR="00FA1CE6">
        <w:rPr>
          <w:lang w:val="en-US"/>
        </w:rPr>
        <w:t xml:space="preserve">) to </w:t>
      </w:r>
      <w:r w:rsidR="00253476">
        <w:rPr>
          <w:lang w:val="en-US"/>
        </w:rPr>
        <w:t xml:space="preserve">convert the audio signal into a spectrogram (i.e., </w:t>
      </w:r>
      <w:r w:rsidR="00253476" w:rsidRPr="008556AB">
        <w:rPr>
          <w:rFonts w:ascii="TimesNewRomanPSMT" w:hAnsi="TimesNewRomanPSMT"/>
          <w:lang w:val="en-US"/>
        </w:rPr>
        <w:t>a 2D array where each row represents a different frequency band, and each column represents a different point in time</w:t>
      </w:r>
      <w:r w:rsidR="00253476">
        <w:rPr>
          <w:lang w:val="en-US"/>
        </w:rPr>
        <w:t>)</w:t>
      </w:r>
      <w:r w:rsidR="00FA1CE6">
        <w:rPr>
          <w:lang w:val="en-US"/>
        </w:rPr>
        <w:t>.</w:t>
      </w:r>
      <w:r w:rsidR="00844FD2">
        <w:rPr>
          <w:lang w:val="en-US"/>
        </w:rPr>
        <w:t xml:space="preserve"> </w:t>
      </w:r>
      <w:r w:rsidR="000C5270">
        <w:rPr>
          <w:lang w:val="en-US"/>
        </w:rPr>
        <w:t xml:space="preserve">Figure 1, for example, illustrates the spectrogram derived from the agent’s phrase, </w:t>
      </w:r>
      <w:r w:rsidR="000C5270">
        <w:rPr>
          <w:lang w:val="en-US"/>
        </w:rPr>
        <w:lastRenderedPageBreak/>
        <w:t xml:space="preserve">“Very well, what can I do for you today?” </w:t>
      </w:r>
      <w:r w:rsidR="0041402C" w:rsidRPr="0041402C">
        <w:rPr>
          <w:lang w:val="en-US"/>
        </w:rPr>
        <w:t xml:space="preserve"> </w:t>
      </w:r>
      <w:r w:rsidR="0041402C">
        <w:rPr>
          <w:lang w:val="en-US"/>
        </w:rPr>
        <w:t>The color intensity presents the amplitude (or energy) of different frequencies at different times. The redder (or hotter) the color, the higher the amplitude of those frequencies at that time; the bluer (or cooler) the color, the lower the amplitude.</w:t>
      </w:r>
    </w:p>
    <w:p w14:paraId="43DD16D7" w14:textId="77777777" w:rsidR="00757026" w:rsidRDefault="00162FB1" w:rsidP="00757026">
      <w:pPr>
        <w:pStyle w:val="EndNoteBibliography"/>
        <w:spacing w:line="480" w:lineRule="auto"/>
        <w:ind w:left="720" w:hanging="720"/>
        <w:jc w:val="center"/>
        <w:rPr>
          <w:rFonts w:ascii="Times New Roman" w:hAnsi="Times New Roman" w:cs="Times New Roman"/>
        </w:rPr>
      </w:pPr>
      <w:r>
        <w:rPr>
          <w:rFonts w:ascii="Times New Roman" w:hAnsi="Times New Roman" w:cs="Times New Roman"/>
        </w:rPr>
        <w:t>F</w:t>
      </w:r>
      <w:r w:rsidRPr="00D866BD">
        <w:rPr>
          <w:rFonts w:ascii="Times New Roman" w:hAnsi="Times New Roman" w:cs="Times New Roman"/>
        </w:rPr>
        <w:t xml:space="preserve">igure 1: </w:t>
      </w:r>
      <w:r>
        <w:rPr>
          <w:rFonts w:ascii="Times New Roman" w:hAnsi="Times New Roman" w:cs="Times New Roman"/>
        </w:rPr>
        <w:t>E</w:t>
      </w:r>
      <w:r w:rsidRPr="00D866BD">
        <w:rPr>
          <w:rFonts w:ascii="Times New Roman" w:hAnsi="Times New Roman" w:cs="Times New Roman"/>
        </w:rPr>
        <w:t xml:space="preserve">xample </w:t>
      </w:r>
      <w:r w:rsidR="00575F0E">
        <w:rPr>
          <w:rFonts w:ascii="Times New Roman" w:hAnsi="Times New Roman" w:cs="Times New Roman"/>
        </w:rPr>
        <w:t>S</w:t>
      </w:r>
      <w:r w:rsidR="00575F0E" w:rsidRPr="00D866BD">
        <w:rPr>
          <w:rFonts w:ascii="Times New Roman" w:hAnsi="Times New Roman" w:cs="Times New Roman"/>
        </w:rPr>
        <w:t>pectrogram</w:t>
      </w:r>
    </w:p>
    <w:p w14:paraId="4DFB762B" w14:textId="65608BB9" w:rsidR="00162FB1" w:rsidRPr="008B1595" w:rsidRDefault="00557D88" w:rsidP="00757026">
      <w:pPr>
        <w:pStyle w:val="EndNoteBibliography"/>
        <w:spacing w:line="480" w:lineRule="auto"/>
        <w:ind w:left="720" w:hanging="720"/>
        <w:jc w:val="center"/>
        <w:rPr>
          <w:rFonts w:ascii="Times New Roman" w:hAnsi="Times New Roman" w:cs="Times New Roman"/>
        </w:rPr>
      </w:pPr>
      <w:r>
        <w:rPr>
          <w:rFonts w:ascii="Times New Roman" w:hAnsi="Times New Roman" w:cs="Times New Roman"/>
          <w:noProof/>
        </w:rPr>
        <w:drawing>
          <wp:inline distT="0" distB="0" distL="0" distR="0" wp14:anchorId="3CD30BF4" wp14:editId="10C0B5ED">
            <wp:extent cx="4114800" cy="2271500"/>
            <wp:effectExtent l="0" t="0" r="0" b="1905"/>
            <wp:docPr id="9" name="Immagine 9" descr="Immagine che contiene testo, schermata, Policromia,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chermata, Policromia, arte&#10;&#10;Descrizione generata automaticamente"/>
                    <pic:cNvPicPr/>
                  </pic:nvPicPr>
                  <pic:blipFill rotWithShape="1">
                    <a:blip r:embed="rId8" cstate="print">
                      <a:extLst>
                        <a:ext uri="{28A0092B-C50C-407E-A947-70E740481C1C}">
                          <a14:useLocalDpi xmlns:a14="http://schemas.microsoft.com/office/drawing/2010/main" val="0"/>
                        </a:ext>
                      </a:extLst>
                    </a:blip>
                    <a:srcRect l="1774" t="7638" r="1828" b="3670"/>
                    <a:stretch/>
                  </pic:blipFill>
                  <pic:spPr bwMode="auto">
                    <a:xfrm>
                      <a:off x="0" y="0"/>
                      <a:ext cx="4271612" cy="2358065"/>
                    </a:xfrm>
                    <a:prstGeom prst="rect">
                      <a:avLst/>
                    </a:prstGeom>
                    <a:ln>
                      <a:noFill/>
                    </a:ln>
                    <a:extLst>
                      <a:ext uri="{53640926-AAD7-44D8-BBD7-CCE9431645EC}">
                        <a14:shadowObscured xmlns:a14="http://schemas.microsoft.com/office/drawing/2010/main"/>
                      </a:ext>
                    </a:extLst>
                  </pic:spPr>
                </pic:pic>
              </a:graphicData>
            </a:graphic>
          </wp:inline>
        </w:drawing>
      </w:r>
    </w:p>
    <w:p w14:paraId="207029EB" w14:textId="77777777" w:rsidR="00E05C9B" w:rsidRDefault="00E05C9B" w:rsidP="00AE60FB">
      <w:pPr>
        <w:pStyle w:val="NormalWeb"/>
        <w:spacing w:before="0" w:beforeAutospacing="0" w:after="0" w:afterAutospacing="0" w:line="480" w:lineRule="auto"/>
        <w:ind w:firstLine="708"/>
        <w:contextualSpacing/>
        <w:rPr>
          <w:lang w:val="en-US"/>
        </w:rPr>
      </w:pPr>
    </w:p>
    <w:p w14:paraId="54716933" w14:textId="6EDC9C96" w:rsidR="00AE60FB" w:rsidRDefault="00AE60FB" w:rsidP="00AE60FB">
      <w:pPr>
        <w:pStyle w:val="NormalWeb"/>
        <w:spacing w:before="0" w:beforeAutospacing="0" w:after="0" w:afterAutospacing="0" w:line="480" w:lineRule="auto"/>
        <w:ind w:firstLine="708"/>
        <w:contextualSpacing/>
        <w:rPr>
          <w:lang w:val="en-US"/>
        </w:rPr>
      </w:pPr>
      <w:r>
        <w:rPr>
          <w:lang w:val="en-US"/>
        </w:rPr>
        <w:t>Second, we applied log compression to the spectrogram (conversion in decibels) to ensure that our measurement is more closely aligned with how humans perceive sounds.</w:t>
      </w:r>
      <w:r>
        <w:rPr>
          <w:rStyle w:val="FootnoteReference"/>
          <w:lang w:val="en-US"/>
        </w:rPr>
        <w:footnoteReference w:id="1"/>
      </w:r>
      <w:r>
        <w:rPr>
          <w:lang w:val="en-US"/>
        </w:rPr>
        <w:t xml:space="preserve"> </w:t>
      </w:r>
    </w:p>
    <w:p w14:paraId="1D24FBB0" w14:textId="70DA25C0" w:rsidR="00247C4A" w:rsidRPr="00240439" w:rsidRDefault="00162FB1" w:rsidP="00240439">
      <w:pPr>
        <w:pStyle w:val="NormalWeb"/>
        <w:spacing w:before="0" w:beforeAutospacing="0" w:after="0" w:afterAutospacing="0" w:line="480" w:lineRule="auto"/>
        <w:ind w:firstLine="708"/>
        <w:contextualSpacing/>
        <w:rPr>
          <w:lang w:val="en-US"/>
        </w:rPr>
      </w:pPr>
      <w:r>
        <w:rPr>
          <w:lang w:val="en-US"/>
        </w:rPr>
        <w:t>Third, we identified where new syllables are likely to start.  S</w:t>
      </w:r>
      <w:r w:rsidRPr="00D218E9">
        <w:rPr>
          <w:lang w:val="en-US"/>
        </w:rPr>
        <w:t xml:space="preserve">yllables typically exhibit spectral patterns </w:t>
      </w:r>
      <w:r>
        <w:rPr>
          <w:lang w:val="en-US"/>
        </w:rPr>
        <w:t xml:space="preserve">(i.e., unique </w:t>
      </w:r>
      <w:r w:rsidR="000F057D">
        <w:rPr>
          <w:lang w:val="en-US"/>
        </w:rPr>
        <w:t>blends</w:t>
      </w:r>
      <w:r>
        <w:rPr>
          <w:lang w:val="en-US"/>
        </w:rPr>
        <w:t xml:space="preserve"> of frequencies and intensities that </w:t>
      </w:r>
      <w:r w:rsidR="000F057D">
        <w:rPr>
          <w:lang w:val="en-US"/>
        </w:rPr>
        <w:t>define</w:t>
      </w:r>
      <w:r>
        <w:rPr>
          <w:lang w:val="en-US"/>
        </w:rPr>
        <w:t xml:space="preserve"> a </w:t>
      </w:r>
      <w:r w:rsidR="000F057D">
        <w:rPr>
          <w:lang w:val="en-US"/>
        </w:rPr>
        <w:t>certain</w:t>
      </w:r>
      <w:r>
        <w:rPr>
          <w:lang w:val="en-US"/>
        </w:rPr>
        <w:t xml:space="preserve"> sound) </w:t>
      </w:r>
      <w:r w:rsidRPr="00D218E9">
        <w:rPr>
          <w:lang w:val="en-US"/>
        </w:rPr>
        <w:t>due to changes in vocal tract resonances, formants, and articulatory movements (</w:t>
      </w:r>
      <w:proofErr w:type="spellStart"/>
      <w:r w:rsidRPr="00D218E9">
        <w:rPr>
          <w:lang w:val="en-US"/>
        </w:rPr>
        <w:t>Nittrouer</w:t>
      </w:r>
      <w:proofErr w:type="spellEnd"/>
      <w:r w:rsidRPr="00D218E9">
        <w:rPr>
          <w:lang w:val="en-US"/>
        </w:rPr>
        <w:t xml:space="preserve"> and Lowenstein 2008)</w:t>
      </w:r>
      <w:r>
        <w:rPr>
          <w:lang w:val="en-US"/>
        </w:rPr>
        <w:t>. Consequently, we computed the spectral flux (i.e., a measure of how quickly the frequency content of the sound changes over time) to capture rapid changes that may indicate the start of a new syllable (i.e., “onsets”).  To illustrate, t</w:t>
      </w:r>
      <w:r w:rsidRPr="00FB6ED6">
        <w:rPr>
          <w:lang w:val="en-US"/>
        </w:rPr>
        <w:t xml:space="preserve">he </w:t>
      </w:r>
      <w:r w:rsidRPr="00EC734D">
        <w:rPr>
          <w:lang w:val="en-US"/>
        </w:rPr>
        <w:t xml:space="preserve">black line </w:t>
      </w:r>
      <w:r>
        <w:rPr>
          <w:lang w:val="en-US"/>
        </w:rPr>
        <w:t xml:space="preserve">in Figure 2 shows </w:t>
      </w:r>
      <w:r w:rsidRPr="00EC734D">
        <w:rPr>
          <w:lang w:val="en-US"/>
        </w:rPr>
        <w:t>the frequency trend of the voice</w:t>
      </w:r>
      <w:r w:rsidRPr="00FB6ED6">
        <w:rPr>
          <w:lang w:val="en-US"/>
        </w:rPr>
        <w:t>, and t</w:t>
      </w:r>
      <w:r w:rsidRPr="00EC734D">
        <w:rPr>
          <w:lang w:val="en-US"/>
        </w:rPr>
        <w:t xml:space="preserve">he dashed vertical bars align with local peaks, </w:t>
      </w:r>
      <w:r w:rsidRPr="00FB6ED6">
        <w:rPr>
          <w:lang w:val="en-US"/>
        </w:rPr>
        <w:lastRenderedPageBreak/>
        <w:t>or</w:t>
      </w:r>
      <w:r w:rsidRPr="00EC734D">
        <w:rPr>
          <w:lang w:val="en-US"/>
        </w:rPr>
        <w:t xml:space="preserve"> instances of rapid frequency changes</w:t>
      </w:r>
      <w:r w:rsidRPr="00FB6ED6">
        <w:rPr>
          <w:lang w:val="en-US"/>
        </w:rPr>
        <w:t>.  E</w:t>
      </w:r>
      <w:r w:rsidRPr="00EC734D">
        <w:rPr>
          <w:lang w:val="en-US"/>
        </w:rPr>
        <w:t xml:space="preserve">ach corresponds to a syllable within the phrase, “Very well, what can I do for you today?”. </w:t>
      </w:r>
    </w:p>
    <w:p w14:paraId="1CF75AE7" w14:textId="77777777" w:rsidR="004C3F97" w:rsidRDefault="004C3F97" w:rsidP="004C3F97">
      <w:pPr>
        <w:pStyle w:val="NormalWeb"/>
        <w:spacing w:before="0" w:beforeAutospacing="0" w:after="0" w:afterAutospacing="0" w:line="480" w:lineRule="auto"/>
        <w:ind w:firstLine="708"/>
        <w:contextualSpacing/>
        <w:rPr>
          <w:rFonts w:ascii="TimesNewRomanPSMT" w:hAnsi="TimesNewRomanPSMT"/>
          <w:lang w:val="en-US"/>
        </w:rPr>
      </w:pPr>
      <w:bookmarkStart w:id="4" w:name="OLE_LINK2"/>
      <w:r>
        <w:rPr>
          <w:lang w:val="en-US"/>
        </w:rPr>
        <w:t xml:space="preserve">Fourth, a </w:t>
      </w:r>
      <w:proofErr w:type="spellStart"/>
      <w:r w:rsidRPr="0041577B">
        <w:rPr>
          <w:i/>
          <w:iCs/>
          <w:lang w:val="en-US"/>
        </w:rPr>
        <w:t>librosa</w:t>
      </w:r>
      <w:proofErr w:type="spellEnd"/>
      <w:r>
        <w:rPr>
          <w:lang w:val="en-US"/>
        </w:rPr>
        <w:t xml:space="preserve"> function identified peaks in the spectral flux where different syllables began and counted the number of syllables. Finally, articulation rate (</w:t>
      </w:r>
      <w:r w:rsidRPr="0076711C">
        <w:rPr>
          <w:i/>
          <w:iCs/>
          <w:lang w:val="en-US"/>
        </w:rPr>
        <w:t>M</w:t>
      </w:r>
      <w:r>
        <w:rPr>
          <w:lang w:val="en-US"/>
        </w:rPr>
        <w:t xml:space="preserve"> = 5.22, </w:t>
      </w:r>
      <w:r w:rsidRPr="0076711C">
        <w:rPr>
          <w:i/>
          <w:iCs/>
          <w:lang w:val="en-US"/>
        </w:rPr>
        <w:t>SD</w:t>
      </w:r>
      <w:r>
        <w:rPr>
          <w:lang w:val="en-US"/>
        </w:rPr>
        <w:t xml:space="preserve"> = .59) was computed as the number of syllables divided by seconds of speech.</w:t>
      </w:r>
      <w:r>
        <w:rPr>
          <w:rFonts w:ascii="TimesNewRomanPSMT" w:hAnsi="TimesNewRomanPSMT"/>
          <w:lang w:val="en-US"/>
        </w:rPr>
        <w:t xml:space="preserve">  In Figure 2, for example, t</w:t>
      </w:r>
      <w:r w:rsidRPr="00EC734D">
        <w:rPr>
          <w:lang w:val="en-US"/>
        </w:rPr>
        <w:t>he algorithm identified a total of 11 syllables, resulting in an</w:t>
      </w:r>
      <w:r>
        <w:rPr>
          <w:lang w:val="en-US"/>
        </w:rPr>
        <w:t xml:space="preserve"> </w:t>
      </w:r>
      <w:r w:rsidRPr="00EC734D">
        <w:rPr>
          <w:lang w:val="en-US"/>
        </w:rPr>
        <w:t>articulation rate of 7.34 syllables per second.</w:t>
      </w:r>
      <w:r>
        <w:rPr>
          <w:lang w:val="en-US"/>
        </w:rPr>
        <w:t xml:space="preserve"> </w:t>
      </w:r>
      <w:r>
        <w:rPr>
          <w:rFonts w:ascii="TimesNewRomanPSMT" w:hAnsi="TimesNewRomanPSMT"/>
          <w:lang w:val="en-US"/>
        </w:rPr>
        <w:t>Ancillary analysis demonstrate that this measure is highly correlated (</w:t>
      </w:r>
      <w:r w:rsidRPr="00047A56">
        <w:rPr>
          <w:rFonts w:ascii="TimesNewRomanPSMT" w:hAnsi="TimesNewRomanPSMT"/>
          <w:i/>
          <w:iCs/>
          <w:lang w:val="en-US"/>
        </w:rPr>
        <w:t>r</w:t>
      </w:r>
      <w:r>
        <w:rPr>
          <w:rFonts w:ascii="TimesNewRomanPSMT" w:hAnsi="TimesNewRomanPSMT"/>
          <w:lang w:val="en-US"/>
        </w:rPr>
        <w:t xml:space="preserve"> = .79) with human perceptions of speaking speed, underscoring its validity.</w:t>
      </w:r>
      <w:r>
        <w:rPr>
          <w:rStyle w:val="FootnoteReference"/>
          <w:rFonts w:ascii="TimesNewRomanPSMT" w:hAnsi="TimesNewRomanPSMT"/>
          <w:lang w:val="en-US"/>
        </w:rPr>
        <w:footnoteReference w:id="2"/>
      </w:r>
    </w:p>
    <w:p w14:paraId="089353CE" w14:textId="77777777" w:rsidR="004C3F97" w:rsidRDefault="004C3F97" w:rsidP="004C3F97">
      <w:pPr>
        <w:pStyle w:val="NormalWeb"/>
        <w:spacing w:before="0" w:beforeAutospacing="0" w:after="0" w:afterAutospacing="0" w:line="480" w:lineRule="auto"/>
        <w:ind w:firstLine="708"/>
        <w:contextualSpacing/>
        <w:rPr>
          <w:rFonts w:ascii="TimesNewRomanPSMT" w:hAnsi="TimesNewRomanPSMT"/>
          <w:lang w:val="en-US"/>
        </w:rPr>
      </w:pPr>
    </w:p>
    <w:p w14:paraId="10095263" w14:textId="3772AA71" w:rsidR="00702DB2" w:rsidRDefault="00383C04" w:rsidP="0034230E">
      <w:pPr>
        <w:pStyle w:val="NormalWeb"/>
        <w:spacing w:before="0" w:beforeAutospacing="0" w:after="0" w:afterAutospacing="0" w:line="480" w:lineRule="auto"/>
        <w:contextualSpacing/>
        <w:jc w:val="center"/>
        <w:rPr>
          <w:lang w:val="en-US"/>
        </w:rPr>
      </w:pPr>
      <w:r>
        <w:rPr>
          <w:lang w:val="en-US"/>
        </w:rPr>
        <w:t>F</w:t>
      </w:r>
      <w:r w:rsidRPr="00383C04">
        <w:rPr>
          <w:lang w:val="en-US"/>
        </w:rPr>
        <w:t xml:space="preserve">igure </w:t>
      </w:r>
      <w:r w:rsidR="00162FB1">
        <w:rPr>
          <w:lang w:val="en-US"/>
        </w:rPr>
        <w:t>2</w:t>
      </w:r>
      <w:r w:rsidRPr="00383C04">
        <w:rPr>
          <w:lang w:val="en-US"/>
        </w:rPr>
        <w:t xml:space="preserve">: </w:t>
      </w:r>
      <w:r>
        <w:rPr>
          <w:lang w:val="en-US"/>
        </w:rPr>
        <w:t>E</w:t>
      </w:r>
      <w:r w:rsidRPr="00383C04">
        <w:rPr>
          <w:lang w:val="en-US"/>
        </w:rPr>
        <w:t xml:space="preserve">xample </w:t>
      </w:r>
      <w:r>
        <w:rPr>
          <w:lang w:val="en-US"/>
        </w:rPr>
        <w:t>S</w:t>
      </w:r>
      <w:r w:rsidRPr="00383C04">
        <w:rPr>
          <w:lang w:val="en-US"/>
        </w:rPr>
        <w:t xml:space="preserve">yllables </w:t>
      </w:r>
      <w:r>
        <w:rPr>
          <w:lang w:val="en-US"/>
        </w:rPr>
        <w:t>D</w:t>
      </w:r>
      <w:r w:rsidRPr="00383C04">
        <w:rPr>
          <w:lang w:val="en-US"/>
        </w:rPr>
        <w:t>etection</w:t>
      </w:r>
      <w:r w:rsidRPr="00383C04">
        <w:rPr>
          <w:noProof/>
          <w:lang w:val="en-US"/>
        </w:rPr>
        <w:t xml:space="preserve"> </w:t>
      </w:r>
      <w:bookmarkEnd w:id="4"/>
      <w:r w:rsidR="00A77918">
        <w:rPr>
          <w:rFonts w:ascii="TimesNewRomanPSMT" w:hAnsi="TimesNewRomanPSMT"/>
          <w:noProof/>
          <w:lang w:val="en-US"/>
        </w:rPr>
        <w:drawing>
          <wp:inline distT="0" distB="0" distL="0" distR="0" wp14:anchorId="3D6C10F8" wp14:editId="270C2B0F">
            <wp:extent cx="5200650" cy="2144149"/>
            <wp:effectExtent l="0" t="0" r="0" b="0"/>
            <wp:docPr id="2" name="Immagine 2" descr="Immagine che contiene linea, Diagramma,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inea, Diagramma, diagramma, schermata&#10;&#10;Descrizione generata automaticamente"/>
                    <pic:cNvPicPr/>
                  </pic:nvPicPr>
                  <pic:blipFill rotWithShape="1">
                    <a:blip r:embed="rId9" cstate="print">
                      <a:extLst>
                        <a:ext uri="{28A0092B-C50C-407E-A947-70E740481C1C}">
                          <a14:useLocalDpi xmlns:a14="http://schemas.microsoft.com/office/drawing/2010/main" val="0"/>
                        </a:ext>
                      </a:extLst>
                    </a:blip>
                    <a:srcRect t="6421"/>
                    <a:stretch/>
                  </pic:blipFill>
                  <pic:spPr bwMode="auto">
                    <a:xfrm>
                      <a:off x="0" y="0"/>
                      <a:ext cx="5211589" cy="2148659"/>
                    </a:xfrm>
                    <a:prstGeom prst="rect">
                      <a:avLst/>
                    </a:prstGeom>
                    <a:ln>
                      <a:noFill/>
                    </a:ln>
                    <a:extLst>
                      <a:ext uri="{53640926-AAD7-44D8-BBD7-CCE9431645EC}">
                        <a14:shadowObscured xmlns:a14="http://schemas.microsoft.com/office/drawing/2010/main"/>
                      </a:ext>
                    </a:extLst>
                  </pic:spPr>
                </pic:pic>
              </a:graphicData>
            </a:graphic>
          </wp:inline>
        </w:drawing>
      </w:r>
    </w:p>
    <w:p w14:paraId="62F09952" w14:textId="7CE655CE" w:rsidR="005E7D5F" w:rsidRDefault="00B36511" w:rsidP="00247C4A">
      <w:pPr>
        <w:pStyle w:val="NormalWeb"/>
        <w:spacing w:before="0" w:beforeAutospacing="0" w:after="0" w:afterAutospacing="0" w:line="480" w:lineRule="auto"/>
        <w:ind w:firstLine="708"/>
        <w:contextualSpacing/>
        <w:rPr>
          <w:lang w:val="en-US"/>
        </w:rPr>
      </w:pPr>
      <w:r>
        <w:rPr>
          <w:rFonts w:ascii="TimesNewRomanPSMT" w:hAnsi="TimesNewRomanPSMT"/>
          <w:lang w:val="en-US"/>
        </w:rPr>
        <w:t xml:space="preserve">To capture customer satisfaction, we used a measure provided by the </w:t>
      </w:r>
      <w:r w:rsidR="00C22E8F">
        <w:rPr>
          <w:rFonts w:ascii="TimesNewRomanPSMT" w:hAnsi="TimesNewRomanPSMT"/>
          <w:lang w:val="en-US"/>
        </w:rPr>
        <w:t>retailer</w:t>
      </w:r>
      <w:r>
        <w:rPr>
          <w:rFonts w:ascii="TimesNewRomanPSMT" w:hAnsi="TimesNewRomanPSMT"/>
          <w:lang w:val="en-US"/>
        </w:rPr>
        <w:t xml:space="preserve">. </w:t>
      </w:r>
      <w:r w:rsidRPr="00C453A4">
        <w:rPr>
          <w:lang w:val="en-US"/>
        </w:rPr>
        <w:t xml:space="preserve">Perceived helpfulness is a key aspect of customer satisfaction (Cronin and Taylor 1992; Parasuraman et al. 1991), and at the end of each call, customers rated how helpful they </w:t>
      </w:r>
      <w:r w:rsidR="00C453A4">
        <w:rPr>
          <w:lang w:val="en-US"/>
        </w:rPr>
        <w:t>felt</w:t>
      </w:r>
      <w:r w:rsidRPr="00C453A4">
        <w:rPr>
          <w:lang w:val="en-US"/>
        </w:rPr>
        <w:t xml:space="preserve"> the employee </w:t>
      </w:r>
      <w:r w:rsidR="00C453A4">
        <w:rPr>
          <w:lang w:val="en-US"/>
        </w:rPr>
        <w:t>was</w:t>
      </w:r>
      <w:r w:rsidRPr="00C453A4">
        <w:rPr>
          <w:lang w:val="en-US"/>
        </w:rPr>
        <w:t xml:space="preserve"> (1 = not at all helpful to 4 = very helpful). </w:t>
      </w:r>
      <w:r w:rsidR="00C453A4">
        <w:rPr>
          <w:lang w:val="en-US"/>
        </w:rPr>
        <w:t>For each of the four levels, t</w:t>
      </w:r>
      <w:r w:rsidRPr="00C453A4">
        <w:rPr>
          <w:lang w:val="en-US"/>
        </w:rPr>
        <w:t xml:space="preserve">he retailer provided a random sample of 50 calls. </w:t>
      </w:r>
    </w:p>
    <w:p w14:paraId="01FDA188" w14:textId="03853EA5" w:rsidR="00E65F94" w:rsidRPr="002534CE" w:rsidRDefault="00F60C24" w:rsidP="002534CE">
      <w:pPr>
        <w:pStyle w:val="NormalWeb"/>
        <w:spacing w:before="0" w:beforeAutospacing="0" w:after="0" w:afterAutospacing="0" w:line="480" w:lineRule="auto"/>
        <w:ind w:firstLine="708"/>
        <w:contextualSpacing/>
        <w:rPr>
          <w:lang w:val="en-US"/>
        </w:rPr>
      </w:pPr>
      <w:r w:rsidRPr="00F60C24">
        <w:rPr>
          <w:lang w:val="en-US"/>
        </w:rPr>
        <w:t xml:space="preserve">Finally, </w:t>
      </w:r>
      <w:r w:rsidR="00055915">
        <w:rPr>
          <w:lang w:val="en-US"/>
        </w:rPr>
        <w:t>ordinary least</w:t>
      </w:r>
      <w:r w:rsidR="003A61B6">
        <w:rPr>
          <w:lang w:val="en-US"/>
        </w:rPr>
        <w:t xml:space="preserve"> squares</w:t>
      </w:r>
      <w:r w:rsidR="00055915">
        <w:rPr>
          <w:lang w:val="en-US"/>
        </w:rPr>
        <w:t xml:space="preserve"> regression </w:t>
      </w:r>
      <w:r w:rsidRPr="00F60C24">
        <w:rPr>
          <w:lang w:val="en-US"/>
        </w:rPr>
        <w:t>examine</w:t>
      </w:r>
      <w:r w:rsidR="00435568">
        <w:rPr>
          <w:lang w:val="en-US"/>
        </w:rPr>
        <w:t>d</w:t>
      </w:r>
      <w:r w:rsidR="007A1B85" w:rsidRPr="007A1B85">
        <w:rPr>
          <w:lang w:val="en-US"/>
        </w:rPr>
        <w:t xml:space="preserve"> </w:t>
      </w:r>
      <w:r w:rsidRPr="00F60C24">
        <w:rPr>
          <w:lang w:val="en-US"/>
        </w:rPr>
        <w:t xml:space="preserve">the relationship between </w:t>
      </w:r>
      <w:r>
        <w:rPr>
          <w:lang w:val="en-US"/>
        </w:rPr>
        <w:t>articulation rate</w:t>
      </w:r>
      <w:r w:rsidRPr="00F60C24">
        <w:rPr>
          <w:lang w:val="en-US"/>
        </w:rPr>
        <w:t xml:space="preserve"> and </w:t>
      </w:r>
      <w:r>
        <w:rPr>
          <w:lang w:val="en-US"/>
        </w:rPr>
        <w:t>customer satisfaction</w:t>
      </w:r>
      <w:r w:rsidR="00CE18CF">
        <w:rPr>
          <w:lang w:val="en-US"/>
        </w:rPr>
        <w:t xml:space="preserve"> (</w:t>
      </w:r>
      <w:r w:rsidR="00CE18CF" w:rsidRPr="00CE18CF">
        <w:rPr>
          <w:lang w:val="en-US"/>
        </w:rPr>
        <w:t>results are also robust to ord</w:t>
      </w:r>
      <w:r w:rsidR="003401D1">
        <w:rPr>
          <w:lang w:val="en-US"/>
        </w:rPr>
        <w:t>ered</w:t>
      </w:r>
      <w:r w:rsidR="00CE18CF" w:rsidRPr="00CE18CF">
        <w:rPr>
          <w:lang w:val="en-US"/>
        </w:rPr>
        <w:t xml:space="preserve"> logistic </w:t>
      </w:r>
      <w:r w:rsidR="00CE18CF" w:rsidRPr="00CE18CF">
        <w:rPr>
          <w:lang w:val="en-US"/>
        </w:rPr>
        <w:lastRenderedPageBreak/>
        <w:t>regression, see robustness checks below</w:t>
      </w:r>
      <w:r w:rsidR="00CE18CF">
        <w:rPr>
          <w:lang w:val="en-US"/>
        </w:rPr>
        <w:t>)</w:t>
      </w:r>
      <w:r>
        <w:rPr>
          <w:lang w:val="en-US"/>
        </w:rPr>
        <w:t>.</w:t>
      </w:r>
      <w:r w:rsidR="007A1B85">
        <w:rPr>
          <w:lang w:val="en-US"/>
        </w:rPr>
        <w:t xml:space="preserve"> </w:t>
      </w:r>
      <w:r w:rsidR="007A1B85" w:rsidRPr="007A1B85">
        <w:rPr>
          <w:lang w:val="en-US"/>
        </w:rPr>
        <w:t>Given that the different variables do not share similar scales, all continuous variables were standardized (</w:t>
      </w:r>
      <w:r w:rsidR="007A1B85" w:rsidRPr="006C25F3">
        <w:rPr>
          <w:i/>
          <w:iCs/>
          <w:lang w:val="en-US"/>
        </w:rPr>
        <w:t>z</w:t>
      </w:r>
      <w:r w:rsidR="007A1B85" w:rsidRPr="007A1B85">
        <w:rPr>
          <w:lang w:val="en-US"/>
        </w:rPr>
        <w:t xml:space="preserve">-scored). </w:t>
      </w:r>
      <w:r w:rsidR="00132237">
        <w:rPr>
          <w:lang w:val="en-US"/>
        </w:rPr>
        <w:t>Articulation rate was reverse coded so that positive coefficients reflect a positive relationship between speaking slower and customer satisfaction.</w:t>
      </w:r>
    </w:p>
    <w:p w14:paraId="26FE1931" w14:textId="77777777" w:rsidR="00166645" w:rsidRDefault="00166645" w:rsidP="000121B5">
      <w:pPr>
        <w:pStyle w:val="NormalWeb"/>
        <w:spacing w:before="0" w:beforeAutospacing="0" w:after="0" w:afterAutospacing="0" w:line="480" w:lineRule="auto"/>
        <w:contextualSpacing/>
        <w:rPr>
          <w:b/>
          <w:bCs/>
          <w:i/>
          <w:iCs/>
          <w:lang w:val="en-US"/>
        </w:rPr>
      </w:pPr>
    </w:p>
    <w:p w14:paraId="3B6FEC02" w14:textId="3DACBDE7" w:rsidR="00182357" w:rsidRPr="000121B5" w:rsidRDefault="00872F70" w:rsidP="000121B5">
      <w:pPr>
        <w:pStyle w:val="NormalWeb"/>
        <w:spacing w:before="0" w:beforeAutospacing="0" w:after="0" w:afterAutospacing="0" w:line="480" w:lineRule="auto"/>
        <w:contextualSpacing/>
        <w:rPr>
          <w:rFonts w:ascii="TimesNewRomanPSMT" w:hAnsi="TimesNewRomanPSMT"/>
          <w:b/>
          <w:bCs/>
          <w:i/>
          <w:iCs/>
          <w:lang w:val="en-US"/>
        </w:rPr>
      </w:pPr>
      <w:r w:rsidRPr="000121B5">
        <w:rPr>
          <w:b/>
          <w:bCs/>
          <w:i/>
          <w:iCs/>
          <w:lang w:val="en-US"/>
        </w:rPr>
        <w:t>Results</w:t>
      </w:r>
    </w:p>
    <w:p w14:paraId="55B5EB03" w14:textId="6CF4FE01" w:rsidR="00872F70" w:rsidRPr="00182357" w:rsidRDefault="004D331C" w:rsidP="00D57A52">
      <w:pPr>
        <w:pStyle w:val="NormalWeb"/>
        <w:spacing w:before="0" w:beforeAutospacing="0" w:after="0" w:afterAutospacing="0" w:line="480" w:lineRule="auto"/>
        <w:ind w:firstLine="708"/>
        <w:contextualSpacing/>
        <w:rPr>
          <w:rFonts w:ascii="TimesNewRomanPSMT" w:hAnsi="TimesNewRomanPSMT"/>
          <w:lang w:val="en-US"/>
        </w:rPr>
      </w:pPr>
      <w:r>
        <w:rPr>
          <w:lang w:val="en-US"/>
        </w:rPr>
        <w:t>As predicted</w:t>
      </w:r>
      <w:r w:rsidR="00872F70" w:rsidRPr="00E43BB3">
        <w:rPr>
          <w:lang w:val="en-US"/>
        </w:rPr>
        <w:t xml:space="preserve">, </w:t>
      </w:r>
      <w:r>
        <w:rPr>
          <w:lang w:val="en-US"/>
        </w:rPr>
        <w:t>customers were more satisfied when employee</w:t>
      </w:r>
      <w:r w:rsidR="006B7D56">
        <w:rPr>
          <w:lang w:val="en-US"/>
        </w:rPr>
        <w:t xml:space="preserve">s used a slower articulation rate (i.e., </w:t>
      </w:r>
      <w:r>
        <w:rPr>
          <w:lang w:val="en-US"/>
        </w:rPr>
        <w:t xml:space="preserve">spoke </w:t>
      </w:r>
      <w:r w:rsidR="005059DB">
        <w:rPr>
          <w:lang w:val="en-US"/>
        </w:rPr>
        <w:t>more slowly</w:t>
      </w:r>
      <w:r w:rsidR="006B7D56">
        <w:rPr>
          <w:lang w:val="en-US"/>
        </w:rPr>
        <w:t xml:space="preserve">, </w:t>
      </w:r>
      <w:r>
        <w:rPr>
          <w:i/>
          <w:lang w:val="en-US"/>
        </w:rPr>
        <w:t>b</w:t>
      </w:r>
      <w:r w:rsidR="00872F70" w:rsidRPr="00E43BB3">
        <w:rPr>
          <w:lang w:val="en-US"/>
        </w:rPr>
        <w:t xml:space="preserve"> = .</w:t>
      </w:r>
      <w:r w:rsidR="000A396A">
        <w:rPr>
          <w:lang w:val="en-US"/>
        </w:rPr>
        <w:t>1</w:t>
      </w:r>
      <w:r w:rsidR="00E62A96">
        <w:rPr>
          <w:lang w:val="en-US"/>
        </w:rPr>
        <w:t>61</w:t>
      </w:r>
      <w:r w:rsidR="00556D08">
        <w:rPr>
          <w:lang w:val="en-US"/>
        </w:rPr>
        <w:t>,</w:t>
      </w:r>
      <w:r w:rsidR="00872F70" w:rsidRPr="00E43BB3">
        <w:rPr>
          <w:lang w:val="en-US"/>
        </w:rPr>
        <w:t xml:space="preserve"> </w:t>
      </w:r>
      <w:r w:rsidR="00872F70" w:rsidRPr="00650659">
        <w:rPr>
          <w:i/>
          <w:iCs/>
          <w:lang w:val="en-US"/>
        </w:rPr>
        <w:t>SE</w:t>
      </w:r>
      <w:r w:rsidR="00872F70" w:rsidRPr="00E43BB3">
        <w:rPr>
          <w:lang w:val="en-US"/>
        </w:rPr>
        <w:t xml:space="preserve"> = .</w:t>
      </w:r>
      <w:r w:rsidR="000A396A">
        <w:rPr>
          <w:lang w:val="en-US"/>
        </w:rPr>
        <w:t>0</w:t>
      </w:r>
      <w:r w:rsidR="00E62A96">
        <w:rPr>
          <w:lang w:val="en-US"/>
        </w:rPr>
        <w:t>81</w:t>
      </w:r>
      <w:r w:rsidR="00872F70" w:rsidRPr="00E43BB3">
        <w:rPr>
          <w:lang w:val="en-US"/>
        </w:rPr>
        <w:t xml:space="preserve">, </w:t>
      </w:r>
      <w:r w:rsidR="00872F70" w:rsidRPr="00E43BB3">
        <w:rPr>
          <w:i/>
          <w:lang w:val="en-US"/>
        </w:rPr>
        <w:t xml:space="preserve">t </w:t>
      </w:r>
      <w:r w:rsidR="00872F70" w:rsidRPr="00E43BB3">
        <w:rPr>
          <w:lang w:val="en-US"/>
        </w:rPr>
        <w:t xml:space="preserve">= </w:t>
      </w:r>
      <w:r w:rsidR="00E62A96">
        <w:rPr>
          <w:lang w:val="en-US"/>
        </w:rPr>
        <w:t>1</w:t>
      </w:r>
      <w:r w:rsidR="00A5263C">
        <w:rPr>
          <w:lang w:val="en-US"/>
        </w:rPr>
        <w:t>.</w:t>
      </w:r>
      <w:r w:rsidR="00E62A96">
        <w:rPr>
          <w:lang w:val="en-US"/>
        </w:rPr>
        <w:t>99</w:t>
      </w:r>
      <w:r w:rsidR="00132237">
        <w:rPr>
          <w:lang w:val="en-US"/>
        </w:rPr>
        <w:t>,</w:t>
      </w:r>
      <w:r w:rsidR="00872F70" w:rsidRPr="00E43BB3">
        <w:rPr>
          <w:lang w:val="en-US"/>
        </w:rPr>
        <w:t xml:space="preserve"> </w:t>
      </w:r>
      <w:r w:rsidR="00872F70" w:rsidRPr="00E43BB3">
        <w:rPr>
          <w:i/>
          <w:lang w:val="en-US"/>
        </w:rPr>
        <w:t>p</w:t>
      </w:r>
      <w:r w:rsidR="00872F70" w:rsidRPr="00E43BB3">
        <w:rPr>
          <w:lang w:val="en-US"/>
        </w:rPr>
        <w:t xml:space="preserve"> </w:t>
      </w:r>
      <w:r w:rsidR="00B547BC">
        <w:rPr>
          <w:lang w:val="en-US"/>
        </w:rPr>
        <w:t>=</w:t>
      </w:r>
      <w:r w:rsidR="00872F70" w:rsidRPr="00E43BB3">
        <w:rPr>
          <w:lang w:val="en-US"/>
        </w:rPr>
        <w:t xml:space="preserve"> .0</w:t>
      </w:r>
      <w:r w:rsidR="00E62A96">
        <w:rPr>
          <w:lang w:val="en-US"/>
        </w:rPr>
        <w:t>48</w:t>
      </w:r>
      <w:r w:rsidR="00872F70" w:rsidRPr="00E43BB3">
        <w:rPr>
          <w:lang w:val="en-US"/>
        </w:rPr>
        <w:t xml:space="preserve">; </w:t>
      </w:r>
      <w:r w:rsidR="000121B5">
        <w:rPr>
          <w:lang w:val="en-US"/>
        </w:rPr>
        <w:t>T</w:t>
      </w:r>
      <w:r w:rsidR="00872F70" w:rsidRPr="00E43BB3">
        <w:rPr>
          <w:lang w:val="en-US"/>
        </w:rPr>
        <w:t xml:space="preserve">able </w:t>
      </w:r>
      <w:r>
        <w:rPr>
          <w:lang w:val="en-US"/>
        </w:rPr>
        <w:t>1</w:t>
      </w:r>
      <w:r w:rsidR="00872F70" w:rsidRPr="00E43BB3">
        <w:rPr>
          <w:lang w:val="en-US"/>
        </w:rPr>
        <w:t xml:space="preserve">, model 1). </w:t>
      </w:r>
    </w:p>
    <w:p w14:paraId="17474C8C" w14:textId="1C222A3E" w:rsidR="002B0036" w:rsidRDefault="002812E9" w:rsidP="00D57A52">
      <w:pPr>
        <w:pStyle w:val="NormalWeb"/>
        <w:spacing w:before="0" w:beforeAutospacing="0" w:after="0" w:afterAutospacing="0" w:line="480" w:lineRule="auto"/>
        <w:ind w:firstLine="708"/>
        <w:contextualSpacing/>
        <w:rPr>
          <w:lang w:val="en-US"/>
        </w:rPr>
      </w:pPr>
      <w:r w:rsidRPr="00514D98">
        <w:rPr>
          <w:i/>
          <w:iCs/>
          <w:lang w:val="en-US"/>
        </w:rPr>
        <w:t xml:space="preserve">Control </w:t>
      </w:r>
      <w:r w:rsidR="00420211">
        <w:rPr>
          <w:i/>
          <w:iCs/>
          <w:lang w:val="en-US"/>
        </w:rPr>
        <w:t>V</w:t>
      </w:r>
      <w:r w:rsidRPr="00514D98">
        <w:rPr>
          <w:i/>
          <w:iCs/>
          <w:lang w:val="en-US"/>
        </w:rPr>
        <w:t>ariables</w:t>
      </w:r>
      <w:r w:rsidRPr="002812E9">
        <w:rPr>
          <w:iCs/>
          <w:lang w:val="en-US"/>
        </w:rPr>
        <w:t xml:space="preserve"> </w:t>
      </w:r>
      <w:r>
        <w:rPr>
          <w:iCs/>
          <w:lang w:val="en-US"/>
        </w:rPr>
        <w:t xml:space="preserve">While this initial result is intriguing, one could wonder whether it is driven by other factors.  Consequently, we control for a range of </w:t>
      </w:r>
      <w:r w:rsidRPr="00E43BB3">
        <w:rPr>
          <w:lang w:val="en-US"/>
        </w:rPr>
        <w:t xml:space="preserve">alternative explanations, including </w:t>
      </w:r>
      <w:r>
        <w:rPr>
          <w:lang w:val="en-US"/>
        </w:rPr>
        <w:t>aspects</w:t>
      </w:r>
      <w:r w:rsidRPr="00E43BB3">
        <w:rPr>
          <w:lang w:val="en-US"/>
        </w:rPr>
        <w:t xml:space="preserve"> of the</w:t>
      </w:r>
      <w:r w:rsidR="00923CA2">
        <w:rPr>
          <w:lang w:val="en-US"/>
        </w:rPr>
        <w:t xml:space="preserve"> call,</w:t>
      </w:r>
      <w:r w:rsidRPr="00E43BB3">
        <w:rPr>
          <w:lang w:val="en-US"/>
        </w:rPr>
        <w:t xml:space="preserve"> </w:t>
      </w:r>
      <w:r w:rsidR="0024452E">
        <w:rPr>
          <w:lang w:val="en-US"/>
        </w:rPr>
        <w:t>employee</w:t>
      </w:r>
      <w:r w:rsidRPr="00E43BB3">
        <w:rPr>
          <w:lang w:val="en-US"/>
        </w:rPr>
        <w:t xml:space="preserve">, </w:t>
      </w:r>
      <w:r w:rsidR="00923CA2">
        <w:rPr>
          <w:lang w:val="en-US"/>
        </w:rPr>
        <w:t xml:space="preserve">and </w:t>
      </w:r>
      <w:r w:rsidR="0024452E">
        <w:rPr>
          <w:lang w:val="en-US"/>
        </w:rPr>
        <w:t>customer</w:t>
      </w:r>
      <w:r w:rsidRPr="00E43BB3">
        <w:rPr>
          <w:lang w:val="en-US"/>
        </w:rPr>
        <w:t>.</w:t>
      </w:r>
      <w:r w:rsidR="001E75E3">
        <w:rPr>
          <w:lang w:val="en-US"/>
        </w:rPr>
        <w:t xml:space="preserve"> </w:t>
      </w:r>
    </w:p>
    <w:p w14:paraId="52574B1E" w14:textId="77777777" w:rsidR="00367AC7" w:rsidRDefault="00923CA2" w:rsidP="00D57A52">
      <w:pPr>
        <w:pStyle w:val="NormalWeb"/>
        <w:spacing w:before="0" w:beforeAutospacing="0" w:after="0" w:afterAutospacing="0" w:line="480" w:lineRule="auto"/>
        <w:ind w:firstLine="708"/>
        <w:contextualSpacing/>
        <w:rPr>
          <w:lang w:val="en-US"/>
        </w:rPr>
      </w:pPr>
      <w:r>
        <w:rPr>
          <w:i/>
          <w:iCs/>
          <w:lang w:val="en-US"/>
        </w:rPr>
        <w:t>Aspects of the Call.</w:t>
      </w:r>
      <w:r w:rsidR="008C0A61">
        <w:rPr>
          <w:i/>
          <w:iCs/>
          <w:lang w:val="en-US"/>
        </w:rPr>
        <w:t xml:space="preserve"> </w:t>
      </w:r>
      <w:r w:rsidR="008C0A61" w:rsidRPr="00E43BB3">
        <w:rPr>
          <w:lang w:val="en-US"/>
        </w:rPr>
        <w:t xml:space="preserve">Rather than </w:t>
      </w:r>
      <w:r w:rsidR="008C0A61">
        <w:rPr>
          <w:lang w:val="en-US"/>
        </w:rPr>
        <w:t>articulation rate</w:t>
      </w:r>
      <w:r w:rsidR="008C0A61" w:rsidRPr="00E43BB3">
        <w:rPr>
          <w:lang w:val="en-US"/>
        </w:rPr>
        <w:t xml:space="preserve">, </w:t>
      </w:r>
      <w:r w:rsidR="008C0A61">
        <w:rPr>
          <w:color w:val="000000" w:themeColor="text1"/>
          <w:lang w:val="en-US"/>
        </w:rPr>
        <w:t>one could argue that the results are driven by call</w:t>
      </w:r>
      <w:r w:rsidR="00E7035A">
        <w:rPr>
          <w:color w:val="000000" w:themeColor="text1"/>
          <w:lang w:val="en-US"/>
        </w:rPr>
        <w:t xml:space="preserve"> attributes</w:t>
      </w:r>
      <w:r w:rsidR="008C0A61">
        <w:rPr>
          <w:color w:val="000000" w:themeColor="text1"/>
          <w:lang w:val="en-US"/>
        </w:rPr>
        <w:t>.</w:t>
      </w:r>
      <w:r w:rsidR="00256FBA">
        <w:rPr>
          <w:color w:val="000000" w:themeColor="text1"/>
          <w:lang w:val="en-US"/>
        </w:rPr>
        <w:t xml:space="preserve"> M</w:t>
      </w:r>
      <w:r w:rsidR="002D17BE">
        <w:rPr>
          <w:color w:val="000000" w:themeColor="text1"/>
          <w:lang w:val="en-US"/>
        </w:rPr>
        <w:t>aybe employee</w:t>
      </w:r>
      <w:r w:rsidR="007A45C6">
        <w:rPr>
          <w:color w:val="000000" w:themeColor="text1"/>
          <w:lang w:val="en-US"/>
        </w:rPr>
        <w:t>s</w:t>
      </w:r>
      <w:r w:rsidR="002D17BE">
        <w:rPr>
          <w:color w:val="000000" w:themeColor="text1"/>
          <w:lang w:val="en-US"/>
        </w:rPr>
        <w:t xml:space="preserve"> speak slower for issue</w:t>
      </w:r>
      <w:r w:rsidR="00E7035A">
        <w:rPr>
          <w:color w:val="000000" w:themeColor="text1"/>
          <w:lang w:val="en-US"/>
        </w:rPr>
        <w:t>s where customer satisfaction is higher</w:t>
      </w:r>
      <w:r w:rsidR="002D17BE">
        <w:rPr>
          <w:color w:val="000000" w:themeColor="text1"/>
          <w:lang w:val="en-US"/>
        </w:rPr>
        <w:t xml:space="preserve">, </w:t>
      </w:r>
      <w:r w:rsidR="00E7035A">
        <w:rPr>
          <w:color w:val="000000" w:themeColor="text1"/>
          <w:lang w:val="en-US"/>
        </w:rPr>
        <w:t>and</w:t>
      </w:r>
      <w:r w:rsidR="002D17BE">
        <w:rPr>
          <w:color w:val="000000" w:themeColor="text1"/>
          <w:lang w:val="en-US"/>
        </w:rPr>
        <w:t xml:space="preserve"> </w:t>
      </w:r>
      <w:r w:rsidR="00E7035A">
        <w:rPr>
          <w:color w:val="000000" w:themeColor="text1"/>
          <w:lang w:val="en-US"/>
        </w:rPr>
        <w:t>perhaps</w:t>
      </w:r>
      <w:r w:rsidR="002D17BE">
        <w:rPr>
          <w:color w:val="000000" w:themeColor="text1"/>
          <w:lang w:val="en-US"/>
        </w:rPr>
        <w:t xml:space="preserve"> this</w:t>
      </w:r>
      <w:r w:rsidR="00E7035A">
        <w:rPr>
          <w:color w:val="000000" w:themeColor="text1"/>
          <w:lang w:val="en-US"/>
        </w:rPr>
        <w:t xml:space="preserve"> drove the results. </w:t>
      </w:r>
      <w:r w:rsidR="00256FBA">
        <w:rPr>
          <w:color w:val="000000" w:themeColor="text1"/>
          <w:lang w:val="en-US"/>
        </w:rPr>
        <w:t>We</w:t>
      </w:r>
      <w:r w:rsidR="00E7035A">
        <w:rPr>
          <w:color w:val="000000" w:themeColor="text1"/>
          <w:lang w:val="en-US"/>
        </w:rPr>
        <w:t xml:space="preserve"> address this possibility</w:t>
      </w:r>
      <w:r w:rsidR="00256FBA">
        <w:rPr>
          <w:color w:val="000000" w:themeColor="text1"/>
          <w:lang w:val="en-US"/>
        </w:rPr>
        <w:t xml:space="preserve"> in </w:t>
      </w:r>
      <w:r w:rsidR="0055718F">
        <w:rPr>
          <w:color w:val="000000" w:themeColor="text1"/>
          <w:lang w:val="en-US"/>
        </w:rPr>
        <w:t>three</w:t>
      </w:r>
      <w:r w:rsidR="00256FBA">
        <w:rPr>
          <w:color w:val="000000" w:themeColor="text1"/>
          <w:lang w:val="en-US"/>
        </w:rPr>
        <w:t xml:space="preserve"> ways. First</w:t>
      </w:r>
      <w:r w:rsidR="00E7035A">
        <w:rPr>
          <w:color w:val="000000" w:themeColor="text1"/>
          <w:lang w:val="en-US"/>
        </w:rPr>
        <w:t xml:space="preserve">, we control </w:t>
      </w:r>
      <w:r w:rsidR="00E7035A" w:rsidRPr="00E7035A">
        <w:rPr>
          <w:lang w:val="en-US"/>
        </w:rPr>
        <w:t xml:space="preserve">for six categories of </w:t>
      </w:r>
      <w:r w:rsidR="00E7035A" w:rsidRPr="00E7035A">
        <w:rPr>
          <w:i/>
          <w:iCs/>
          <w:lang w:val="en-US"/>
        </w:rPr>
        <w:t>call reasons</w:t>
      </w:r>
      <w:r w:rsidR="00E7035A" w:rsidRPr="00E7035A">
        <w:rPr>
          <w:lang w:val="en-US"/>
        </w:rPr>
        <w:t xml:space="preserve"> (</w:t>
      </w:r>
      <w:r w:rsidR="007446B9" w:rsidRPr="00E7035A">
        <w:rPr>
          <w:lang w:val="en-US"/>
        </w:rPr>
        <w:t xml:space="preserve">classified by the </w:t>
      </w:r>
      <w:r w:rsidR="007446B9">
        <w:rPr>
          <w:lang w:val="en-US"/>
        </w:rPr>
        <w:t xml:space="preserve">company as: </w:t>
      </w:r>
      <w:r w:rsidR="00E7035A" w:rsidRPr="00E7035A">
        <w:rPr>
          <w:lang w:val="en-US"/>
        </w:rPr>
        <w:t>account, gift card, order, product, return, and shipping).</w:t>
      </w:r>
      <w:r w:rsidR="00256FBA">
        <w:rPr>
          <w:lang w:val="en-US"/>
        </w:rPr>
        <w:t xml:space="preserve"> Second, </w:t>
      </w:r>
      <w:r w:rsidR="00047F56">
        <w:rPr>
          <w:lang w:val="en-US"/>
        </w:rPr>
        <w:t>we control for the topics discussed in each call</w:t>
      </w:r>
      <w:r w:rsidR="00904740">
        <w:rPr>
          <w:lang w:val="en-US"/>
        </w:rPr>
        <w:t xml:space="preserve"> using </w:t>
      </w:r>
      <w:r w:rsidR="00D06E48">
        <w:rPr>
          <w:lang w:val="en-US"/>
        </w:rPr>
        <w:t>topic modeling (</w:t>
      </w:r>
      <w:r w:rsidR="00047F56">
        <w:rPr>
          <w:lang w:val="en-US"/>
        </w:rPr>
        <w:t>latent Dirichlet allocation</w:t>
      </w:r>
      <w:r w:rsidR="00D06E48">
        <w:rPr>
          <w:lang w:val="en-US"/>
        </w:rPr>
        <w:t>,</w:t>
      </w:r>
      <w:r w:rsidR="00047F56">
        <w:rPr>
          <w:lang w:val="en-US"/>
        </w:rPr>
        <w:t xml:space="preserve"> Blei 2012)</w:t>
      </w:r>
      <w:r w:rsidR="00904740">
        <w:rPr>
          <w:lang w:val="en-US"/>
        </w:rPr>
        <w:t xml:space="preserve">. We </w:t>
      </w:r>
      <w:r w:rsidR="00691185">
        <w:rPr>
          <w:lang w:val="en-US"/>
        </w:rPr>
        <w:t>identif</w:t>
      </w:r>
      <w:r w:rsidR="00904740">
        <w:rPr>
          <w:lang w:val="en-US"/>
        </w:rPr>
        <w:t>ied</w:t>
      </w:r>
      <w:r w:rsidR="00691185">
        <w:rPr>
          <w:lang w:val="en-US"/>
        </w:rPr>
        <w:t xml:space="preserve"> the lowest number of topics that maximize predictive power (i.e., 13 topics as identified by perplexity), and control for the proportion of each topic in each call</w:t>
      </w:r>
      <w:r w:rsidR="00275950">
        <w:rPr>
          <w:lang w:val="en-US"/>
        </w:rPr>
        <w:t xml:space="preserve"> (</w:t>
      </w:r>
      <w:r w:rsidR="00275950" w:rsidRPr="00275950">
        <w:rPr>
          <w:i/>
          <w:iCs/>
          <w:lang w:val="en-US"/>
        </w:rPr>
        <w:t>call topics</w:t>
      </w:r>
      <w:r w:rsidR="00275950">
        <w:rPr>
          <w:lang w:val="en-US"/>
        </w:rPr>
        <w:t>)</w:t>
      </w:r>
      <w:r w:rsidR="00256FBA">
        <w:rPr>
          <w:lang w:val="en-US"/>
        </w:rPr>
        <w:t xml:space="preserve">. </w:t>
      </w:r>
      <w:r w:rsidR="00256FBA" w:rsidRPr="00256FBA">
        <w:rPr>
          <w:lang w:val="en-US"/>
        </w:rPr>
        <w:t xml:space="preserve">Third, </w:t>
      </w:r>
      <w:r w:rsidR="00256FBA">
        <w:rPr>
          <w:lang w:val="en-US"/>
        </w:rPr>
        <w:t>we</w:t>
      </w:r>
      <w:r w:rsidR="00256FBA" w:rsidRPr="00256FBA">
        <w:rPr>
          <w:lang w:val="en-US"/>
        </w:rPr>
        <w:t xml:space="preserve"> control for </w:t>
      </w:r>
      <w:r w:rsidR="00256FBA" w:rsidRPr="00256FBA">
        <w:rPr>
          <w:i/>
          <w:iCs/>
          <w:lang w:val="en-US"/>
        </w:rPr>
        <w:t>call severity</w:t>
      </w:r>
      <w:r w:rsidR="00256FBA">
        <w:rPr>
          <w:lang w:val="en-US"/>
        </w:rPr>
        <w:t xml:space="preserve"> asking</w:t>
      </w:r>
      <w:r w:rsidR="00256FBA" w:rsidRPr="00256FBA">
        <w:rPr>
          <w:lang w:val="en-US"/>
        </w:rPr>
        <w:t xml:space="preserve"> two research assistants </w:t>
      </w:r>
      <w:r w:rsidR="00256FBA">
        <w:rPr>
          <w:lang w:val="en-US"/>
        </w:rPr>
        <w:t>to code</w:t>
      </w:r>
      <w:r w:rsidR="00256FBA" w:rsidRPr="00256FBA">
        <w:rPr>
          <w:lang w:val="en-US"/>
        </w:rPr>
        <w:t xml:space="preserve"> the severity of the issue discussed (1 = not at all, 5 = severe; </w:t>
      </w:r>
      <w:r w:rsidR="00A966E9">
        <w:rPr>
          <w:color w:val="000000" w:themeColor="text1"/>
          <w:lang w:val="en-US"/>
        </w:rPr>
        <w:t>Intraclass Correlation Coefficient</w:t>
      </w:r>
      <w:r w:rsidR="00FB0C75">
        <w:rPr>
          <w:color w:val="000000" w:themeColor="text1"/>
          <w:lang w:val="en-US"/>
        </w:rPr>
        <w:t xml:space="preserve"> ICC</w:t>
      </w:r>
      <w:r w:rsidR="00A966E9">
        <w:rPr>
          <w:color w:val="000000" w:themeColor="text1"/>
          <w:lang w:val="en-US"/>
        </w:rPr>
        <w:t xml:space="preserve"> </w:t>
      </w:r>
      <w:r w:rsidR="00256FBA" w:rsidRPr="00256FBA">
        <w:rPr>
          <w:color w:val="000000" w:themeColor="text1"/>
          <w:lang w:val="en-US"/>
        </w:rPr>
        <w:t>(2,1) = .</w:t>
      </w:r>
      <w:r w:rsidR="00A94682">
        <w:rPr>
          <w:color w:val="000000" w:themeColor="text1"/>
          <w:lang w:val="en-US"/>
        </w:rPr>
        <w:t>720</w:t>
      </w:r>
      <w:r w:rsidR="00256FBA" w:rsidRPr="00256FBA">
        <w:rPr>
          <w:lang w:val="en-US"/>
        </w:rPr>
        <w:t xml:space="preserve">). </w:t>
      </w:r>
    </w:p>
    <w:p w14:paraId="3D61EC34" w14:textId="6FA0E208" w:rsidR="00256FBA" w:rsidRPr="00256FBA" w:rsidRDefault="001842F2" w:rsidP="00D57A52">
      <w:pPr>
        <w:pStyle w:val="NormalWeb"/>
        <w:spacing w:before="0" w:beforeAutospacing="0" w:after="0" w:afterAutospacing="0" w:line="480" w:lineRule="auto"/>
        <w:ind w:firstLine="708"/>
        <w:contextualSpacing/>
        <w:rPr>
          <w:lang w:val="en-US"/>
        </w:rPr>
      </w:pPr>
      <w:r>
        <w:rPr>
          <w:lang w:val="en-US"/>
        </w:rPr>
        <w:t xml:space="preserve">Beyond </w:t>
      </w:r>
      <w:r w:rsidR="00CB707F">
        <w:rPr>
          <w:lang w:val="en-US"/>
        </w:rPr>
        <w:t>why customers are calling (</w:t>
      </w:r>
      <w:r>
        <w:rPr>
          <w:lang w:val="en-US"/>
        </w:rPr>
        <w:t>the content of the issue</w:t>
      </w:r>
      <w:r w:rsidR="00CB707F">
        <w:rPr>
          <w:lang w:val="en-US"/>
        </w:rPr>
        <w:t>)</w:t>
      </w:r>
      <w:r>
        <w:rPr>
          <w:lang w:val="en-US"/>
        </w:rPr>
        <w:t>, s</w:t>
      </w:r>
      <w:r w:rsidR="004D2654">
        <w:rPr>
          <w:lang w:val="en-US"/>
        </w:rPr>
        <w:t>olv</w:t>
      </w:r>
      <w:r w:rsidR="00B5709E">
        <w:rPr>
          <w:lang w:val="en-US"/>
        </w:rPr>
        <w:t>ing the</w:t>
      </w:r>
      <w:r w:rsidR="004D2654">
        <w:rPr>
          <w:lang w:val="en-US"/>
        </w:rPr>
        <w:t xml:space="preserve"> </w:t>
      </w:r>
      <w:r w:rsidR="00B5709E">
        <w:rPr>
          <w:lang w:val="en-US"/>
        </w:rPr>
        <w:t xml:space="preserve">issue </w:t>
      </w:r>
      <w:r w:rsidR="00367AC7">
        <w:rPr>
          <w:lang w:val="en-US"/>
        </w:rPr>
        <w:t>should</w:t>
      </w:r>
      <w:r w:rsidR="004D2654">
        <w:rPr>
          <w:lang w:val="en-US"/>
        </w:rPr>
        <w:t xml:space="preserve"> </w:t>
      </w:r>
      <w:r w:rsidR="00B5709E">
        <w:rPr>
          <w:lang w:val="en-US"/>
        </w:rPr>
        <w:t>increase satisfaction</w:t>
      </w:r>
      <w:r w:rsidR="004D2654">
        <w:rPr>
          <w:lang w:val="en-US"/>
        </w:rPr>
        <w:t xml:space="preserve">, so we </w:t>
      </w:r>
      <w:r w:rsidR="006B7D56">
        <w:rPr>
          <w:lang w:val="en-US"/>
        </w:rPr>
        <w:t xml:space="preserve">also </w:t>
      </w:r>
      <w:r w:rsidR="004D2654">
        <w:rPr>
          <w:lang w:val="en-US"/>
        </w:rPr>
        <w:t xml:space="preserve">control for whether the </w:t>
      </w:r>
      <w:r w:rsidR="00B5709E">
        <w:rPr>
          <w:lang w:val="en-US"/>
        </w:rPr>
        <w:t>problem</w:t>
      </w:r>
      <w:r w:rsidR="004D2654">
        <w:rPr>
          <w:lang w:val="en-US"/>
        </w:rPr>
        <w:t xml:space="preserve"> was solved or not (</w:t>
      </w:r>
      <w:r w:rsidR="004D2654" w:rsidRPr="004D2654">
        <w:rPr>
          <w:i/>
          <w:iCs/>
          <w:lang w:val="en-US"/>
        </w:rPr>
        <w:t xml:space="preserve">solved </w:t>
      </w:r>
      <w:r w:rsidR="00B5709E">
        <w:rPr>
          <w:i/>
          <w:iCs/>
          <w:lang w:val="en-US"/>
        </w:rPr>
        <w:lastRenderedPageBreak/>
        <w:t>issue</w:t>
      </w:r>
      <w:r w:rsidR="004F368A">
        <w:rPr>
          <w:lang w:val="en-US"/>
        </w:rPr>
        <w:t>, identified by the company</w:t>
      </w:r>
      <w:r w:rsidR="004D2654">
        <w:rPr>
          <w:lang w:val="en-US"/>
        </w:rPr>
        <w:t xml:space="preserve">). </w:t>
      </w:r>
      <w:r w:rsidR="00256FBA" w:rsidRPr="00256FBA">
        <w:rPr>
          <w:lang w:val="en-US"/>
        </w:rPr>
        <w:t xml:space="preserve">Finally, longer calls might </w:t>
      </w:r>
      <w:r w:rsidR="00A66702">
        <w:rPr>
          <w:lang w:val="en-US"/>
        </w:rPr>
        <w:t>make it more difficult for employees to remain attentive (</w:t>
      </w:r>
      <w:r w:rsidR="001B5530">
        <w:rPr>
          <w:lang w:val="en-US"/>
        </w:rPr>
        <w:t>D</w:t>
      </w:r>
      <w:r w:rsidR="00A66702">
        <w:rPr>
          <w:lang w:val="en-US"/>
        </w:rPr>
        <w:t xml:space="preserve">e Ruyter and </w:t>
      </w:r>
      <w:proofErr w:type="spellStart"/>
      <w:r w:rsidR="00A66702">
        <w:rPr>
          <w:lang w:val="en-US"/>
        </w:rPr>
        <w:t>Wetzels</w:t>
      </w:r>
      <w:proofErr w:type="spellEnd"/>
      <w:r w:rsidR="00A66702">
        <w:rPr>
          <w:lang w:val="en-US"/>
        </w:rPr>
        <w:t xml:space="preserve"> 2000)</w:t>
      </w:r>
      <w:r w:rsidR="00256FBA" w:rsidRPr="00256FBA">
        <w:rPr>
          <w:lang w:val="en-US"/>
        </w:rPr>
        <w:t>,</w:t>
      </w:r>
      <w:r w:rsidR="00A66702">
        <w:rPr>
          <w:lang w:val="en-US"/>
        </w:rPr>
        <w:t xml:space="preserve"> which</w:t>
      </w:r>
      <w:r w:rsidR="00256FBA" w:rsidRPr="00256FBA">
        <w:rPr>
          <w:lang w:val="en-US"/>
        </w:rPr>
        <w:t xml:space="preserve"> </w:t>
      </w:r>
      <w:r w:rsidR="00A66702">
        <w:rPr>
          <w:lang w:val="en-US"/>
        </w:rPr>
        <w:t>can affect their performance and thus customer satisfaction, so we</w:t>
      </w:r>
      <w:r w:rsidR="00256FBA" w:rsidRPr="00256FBA">
        <w:rPr>
          <w:lang w:val="en-US"/>
        </w:rPr>
        <w:t xml:space="preserve"> control for </w:t>
      </w:r>
      <w:r w:rsidR="00256FBA" w:rsidRPr="00256FBA">
        <w:rPr>
          <w:i/>
          <w:iCs/>
          <w:lang w:val="en-US"/>
        </w:rPr>
        <w:t>call duration</w:t>
      </w:r>
      <w:r w:rsidR="00256FBA" w:rsidRPr="00256FBA">
        <w:rPr>
          <w:lang w:val="en-US"/>
        </w:rPr>
        <w:t xml:space="preserve"> (in seconds).</w:t>
      </w:r>
      <w:r w:rsidR="00336E8A">
        <w:rPr>
          <w:rStyle w:val="FootnoteReference"/>
          <w:lang w:val="en-US"/>
        </w:rPr>
        <w:footnoteReference w:id="3"/>
      </w:r>
    </w:p>
    <w:p w14:paraId="37040AE0" w14:textId="77777777" w:rsidR="008A1659" w:rsidRDefault="002B0036" w:rsidP="00D57A52">
      <w:pPr>
        <w:pStyle w:val="NormalWeb"/>
        <w:spacing w:before="0" w:beforeAutospacing="0" w:after="0" w:afterAutospacing="0" w:line="480" w:lineRule="auto"/>
        <w:ind w:firstLine="708"/>
        <w:contextualSpacing/>
        <w:rPr>
          <w:color w:val="000000" w:themeColor="text1"/>
          <w:lang w:val="en-US"/>
        </w:rPr>
      </w:pPr>
      <w:r w:rsidRPr="002B0036">
        <w:rPr>
          <w:i/>
          <w:iCs/>
          <w:lang w:val="en-US"/>
        </w:rPr>
        <w:t xml:space="preserve">Aspects of the </w:t>
      </w:r>
      <w:r w:rsidR="00C86DDF">
        <w:rPr>
          <w:i/>
          <w:iCs/>
          <w:lang w:val="en-US"/>
        </w:rPr>
        <w:t>E</w:t>
      </w:r>
      <w:r w:rsidRPr="002B0036">
        <w:rPr>
          <w:i/>
          <w:iCs/>
          <w:lang w:val="en-US"/>
        </w:rPr>
        <w:t>mployee</w:t>
      </w:r>
      <w:r>
        <w:rPr>
          <w:lang w:val="en-US"/>
        </w:rPr>
        <w:t xml:space="preserve">. </w:t>
      </w:r>
      <w:r w:rsidR="00182478">
        <w:rPr>
          <w:lang w:val="en-US"/>
        </w:rPr>
        <w:t>Beyond the call itself,</w:t>
      </w:r>
      <w:r w:rsidR="001E75E3" w:rsidRPr="00E43BB3">
        <w:rPr>
          <w:lang w:val="en-US"/>
        </w:rPr>
        <w:t xml:space="preserve"> </w:t>
      </w:r>
      <w:r w:rsidR="001E75E3">
        <w:rPr>
          <w:color w:val="000000" w:themeColor="text1"/>
          <w:lang w:val="en-US"/>
        </w:rPr>
        <w:t>one could wonder whether the results are driven by</w:t>
      </w:r>
      <w:r w:rsidR="002178FD">
        <w:rPr>
          <w:color w:val="000000" w:themeColor="text1"/>
          <w:lang w:val="en-US"/>
        </w:rPr>
        <w:t xml:space="preserve"> </w:t>
      </w:r>
      <w:r w:rsidR="001E75E3">
        <w:rPr>
          <w:color w:val="000000" w:themeColor="text1"/>
          <w:lang w:val="en-US"/>
        </w:rPr>
        <w:t xml:space="preserve">something about </w:t>
      </w:r>
      <w:r w:rsidR="001E75E3" w:rsidRPr="00E43BB3">
        <w:rPr>
          <w:color w:val="000000" w:themeColor="text1"/>
          <w:lang w:val="en-US"/>
        </w:rPr>
        <w:t xml:space="preserve">the </w:t>
      </w:r>
      <w:r w:rsidR="001E75E3">
        <w:rPr>
          <w:color w:val="000000" w:themeColor="text1"/>
          <w:lang w:val="en-US"/>
        </w:rPr>
        <w:t>employee</w:t>
      </w:r>
      <w:r w:rsidR="006B212A">
        <w:rPr>
          <w:color w:val="000000" w:themeColor="text1"/>
          <w:lang w:val="en-US"/>
        </w:rPr>
        <w:t>.</w:t>
      </w:r>
      <w:r w:rsidR="00420211">
        <w:rPr>
          <w:color w:val="000000" w:themeColor="text1"/>
          <w:lang w:val="en-US"/>
        </w:rPr>
        <w:t xml:space="preserve"> </w:t>
      </w:r>
      <w:r w:rsidR="008A1659">
        <w:rPr>
          <w:color w:val="000000" w:themeColor="text1"/>
          <w:lang w:val="en-US"/>
        </w:rPr>
        <w:t xml:space="preserve"> Part of this could be about employee characteristics. </w:t>
      </w:r>
      <w:r w:rsidR="00184BCB">
        <w:rPr>
          <w:color w:val="000000" w:themeColor="text1"/>
          <w:lang w:val="en-US"/>
        </w:rPr>
        <w:t>E</w:t>
      </w:r>
      <w:r w:rsidR="00420211">
        <w:rPr>
          <w:color w:val="000000" w:themeColor="text1"/>
          <w:lang w:val="en-US"/>
        </w:rPr>
        <w:t xml:space="preserve">xperienced employees or particular employee demographics, for example, may </w:t>
      </w:r>
      <w:r w:rsidR="002D4A26">
        <w:rPr>
          <w:color w:val="000000" w:themeColor="text1"/>
          <w:lang w:val="en-US"/>
        </w:rPr>
        <w:t>increase customer</w:t>
      </w:r>
      <w:r w:rsidR="00236256">
        <w:rPr>
          <w:color w:val="000000" w:themeColor="text1"/>
          <w:lang w:val="en-US"/>
        </w:rPr>
        <w:t xml:space="preserve"> satisfaction</w:t>
      </w:r>
      <w:r w:rsidR="00420211">
        <w:rPr>
          <w:color w:val="000000" w:themeColor="text1"/>
          <w:lang w:val="en-US"/>
        </w:rPr>
        <w:t>, so we control for</w:t>
      </w:r>
      <w:r>
        <w:rPr>
          <w:color w:val="000000" w:themeColor="text1"/>
          <w:lang w:val="en-US"/>
        </w:rPr>
        <w:t xml:space="preserve"> </w:t>
      </w:r>
      <w:r w:rsidRPr="00420211">
        <w:rPr>
          <w:i/>
          <w:iCs/>
          <w:color w:val="000000" w:themeColor="text1"/>
          <w:lang w:val="en-US"/>
        </w:rPr>
        <w:t>employee</w:t>
      </w:r>
      <w:r>
        <w:rPr>
          <w:color w:val="000000" w:themeColor="text1"/>
          <w:lang w:val="en-US"/>
        </w:rPr>
        <w:t xml:space="preserve"> </w:t>
      </w:r>
      <w:r w:rsidRPr="002B0036">
        <w:rPr>
          <w:i/>
          <w:iCs/>
          <w:color w:val="000000" w:themeColor="text1"/>
          <w:lang w:val="en-US"/>
        </w:rPr>
        <w:t>tenure</w:t>
      </w:r>
      <w:r>
        <w:rPr>
          <w:color w:val="000000" w:themeColor="text1"/>
          <w:lang w:val="en-US"/>
        </w:rPr>
        <w:t xml:space="preserve"> </w:t>
      </w:r>
      <w:r w:rsidR="004E4B21">
        <w:rPr>
          <w:color w:val="000000" w:themeColor="text1"/>
          <w:lang w:val="en-US"/>
        </w:rPr>
        <w:t xml:space="preserve">(in </w:t>
      </w:r>
      <w:r>
        <w:rPr>
          <w:color w:val="000000" w:themeColor="text1"/>
          <w:lang w:val="en-US"/>
        </w:rPr>
        <w:t>days</w:t>
      </w:r>
      <w:r w:rsidR="004E4B21">
        <w:rPr>
          <w:color w:val="000000" w:themeColor="text1"/>
          <w:lang w:val="en-US"/>
        </w:rPr>
        <w:t>)</w:t>
      </w:r>
      <w:r>
        <w:rPr>
          <w:color w:val="000000" w:themeColor="text1"/>
          <w:lang w:val="en-US"/>
        </w:rPr>
        <w:t xml:space="preserve"> and </w:t>
      </w:r>
      <w:r w:rsidR="00420211">
        <w:rPr>
          <w:i/>
          <w:iCs/>
          <w:color w:val="000000" w:themeColor="text1"/>
          <w:lang w:val="en-US"/>
        </w:rPr>
        <w:t xml:space="preserve">employee female </w:t>
      </w:r>
      <w:r w:rsidR="00420211" w:rsidRPr="00F66BDE">
        <w:rPr>
          <w:color w:val="000000" w:themeColor="text1"/>
          <w:lang w:val="en-US"/>
        </w:rPr>
        <w:t>gender</w:t>
      </w:r>
      <w:r>
        <w:rPr>
          <w:color w:val="000000" w:themeColor="text1"/>
          <w:lang w:val="en-US"/>
        </w:rPr>
        <w:t>.</w:t>
      </w:r>
      <w:r w:rsidR="0084026E">
        <w:rPr>
          <w:color w:val="000000" w:themeColor="text1"/>
          <w:lang w:val="en-US"/>
        </w:rPr>
        <w:t xml:space="preserve"> </w:t>
      </w:r>
    </w:p>
    <w:p w14:paraId="61506C1E" w14:textId="6CD88281" w:rsidR="008A1659" w:rsidRDefault="008A1659" w:rsidP="008A1659">
      <w:pPr>
        <w:pStyle w:val="NormalWeb"/>
        <w:spacing w:before="0" w:beforeAutospacing="0" w:after="0" w:afterAutospacing="0" w:line="480" w:lineRule="auto"/>
        <w:ind w:firstLine="708"/>
        <w:contextualSpacing/>
        <w:rPr>
          <w:color w:val="000000" w:themeColor="text1"/>
          <w:lang w:val="en-US"/>
        </w:rPr>
      </w:pPr>
      <w:r>
        <w:rPr>
          <w:color w:val="000000" w:themeColor="text1"/>
          <w:lang w:val="en-US"/>
        </w:rPr>
        <w:t>Alternatively, beyond the general topics of the call (mentioned above) other aspects of employee language could explain the results, so we control for this in several ways.</w:t>
      </w:r>
      <w:r w:rsidRPr="008A1659">
        <w:rPr>
          <w:color w:val="000000" w:themeColor="text1"/>
          <w:lang w:val="en-US"/>
        </w:rPr>
        <w:t xml:space="preserve"> </w:t>
      </w:r>
      <w:r>
        <w:rPr>
          <w:color w:val="000000" w:themeColor="text1"/>
          <w:lang w:val="en-US"/>
        </w:rPr>
        <w:t xml:space="preserve">First, concrete language can </w:t>
      </w:r>
      <w:r w:rsidR="00367AC7">
        <w:rPr>
          <w:color w:val="000000" w:themeColor="text1"/>
          <w:lang w:val="en-US"/>
        </w:rPr>
        <w:t>increase customer satisfaction</w:t>
      </w:r>
      <w:r>
        <w:rPr>
          <w:color w:val="000000" w:themeColor="text1"/>
          <w:lang w:val="en-US"/>
        </w:rPr>
        <w:t xml:space="preserve"> (Packard and Berger 2021), so we control for </w:t>
      </w:r>
      <w:r w:rsidRPr="00236256">
        <w:rPr>
          <w:i/>
          <w:iCs/>
          <w:color w:val="000000" w:themeColor="text1"/>
          <w:lang w:val="en-US"/>
        </w:rPr>
        <w:t>employee concreteness</w:t>
      </w:r>
      <w:r>
        <w:rPr>
          <w:color w:val="000000" w:themeColor="text1"/>
          <w:lang w:val="en-US"/>
        </w:rPr>
        <w:t xml:space="preserve"> </w:t>
      </w:r>
      <w:r w:rsidRPr="00812900">
        <w:rPr>
          <w:lang w:val="en-US"/>
        </w:rPr>
        <w:t xml:space="preserve">using concreteness </w:t>
      </w:r>
      <w:r>
        <w:rPr>
          <w:lang w:val="en-US"/>
        </w:rPr>
        <w:t>scores</w:t>
      </w:r>
      <w:r w:rsidRPr="00812900">
        <w:rPr>
          <w:lang w:val="en-US"/>
        </w:rPr>
        <w:t xml:space="preserve"> </w:t>
      </w:r>
      <w:r>
        <w:rPr>
          <w:lang w:val="en-US"/>
        </w:rPr>
        <w:t>from</w:t>
      </w:r>
      <w:r w:rsidRPr="00812900">
        <w:rPr>
          <w:lang w:val="en-US"/>
        </w:rPr>
        <w:t xml:space="preserve"> Paetzold and Specia (2016)</w:t>
      </w:r>
      <w:r>
        <w:rPr>
          <w:color w:val="000000" w:themeColor="text1"/>
          <w:lang w:val="en-US"/>
        </w:rPr>
        <w:t xml:space="preserve">. Second, questions can enhance liking (Huang et al. 2017), so we control for the proportion of </w:t>
      </w:r>
      <w:r w:rsidRPr="00A1787A">
        <w:rPr>
          <w:i/>
          <w:iCs/>
          <w:color w:val="000000" w:themeColor="text1"/>
          <w:lang w:val="en-US"/>
        </w:rPr>
        <w:t>employee questions</w:t>
      </w:r>
      <w:r>
        <w:rPr>
          <w:color w:val="000000" w:themeColor="text1"/>
          <w:lang w:val="en-US"/>
        </w:rPr>
        <w:t xml:space="preserve"> using the Linguistic Inquiry and Word Count (LIWC; Pennebaker et al. 2015). Third, we account for other major language features controlling for the LIWC psychological process dictionaries (</w:t>
      </w:r>
      <w:r w:rsidRPr="008C0165">
        <w:rPr>
          <w:i/>
          <w:iCs/>
          <w:color w:val="000000" w:themeColor="text1"/>
          <w:lang w:val="en-US"/>
        </w:rPr>
        <w:t>employee</w:t>
      </w:r>
      <w:r>
        <w:rPr>
          <w:color w:val="000000" w:themeColor="text1"/>
          <w:lang w:val="en-US"/>
        </w:rPr>
        <w:t xml:space="preserve"> </w:t>
      </w:r>
      <w:r w:rsidRPr="00AF5538">
        <w:rPr>
          <w:i/>
          <w:iCs/>
          <w:color w:val="000000" w:themeColor="text1"/>
          <w:lang w:val="en-US"/>
        </w:rPr>
        <w:t>psych</w:t>
      </w:r>
      <w:r>
        <w:rPr>
          <w:i/>
          <w:iCs/>
          <w:color w:val="000000" w:themeColor="text1"/>
          <w:lang w:val="en-US"/>
        </w:rPr>
        <w:t>ological</w:t>
      </w:r>
      <w:r w:rsidRPr="00AF5538">
        <w:rPr>
          <w:i/>
          <w:iCs/>
          <w:color w:val="000000" w:themeColor="text1"/>
          <w:lang w:val="en-US"/>
        </w:rPr>
        <w:t xml:space="preserve"> </w:t>
      </w:r>
      <w:r>
        <w:rPr>
          <w:i/>
          <w:iCs/>
          <w:color w:val="000000" w:themeColor="text1"/>
          <w:lang w:val="en-US"/>
        </w:rPr>
        <w:t>processes</w:t>
      </w:r>
      <w:r>
        <w:rPr>
          <w:color w:val="000000" w:themeColor="text1"/>
          <w:lang w:val="en-US"/>
        </w:rPr>
        <w:t>: affect, bio, cognition, drives, informal, perception, relative, social, time orientation).</w:t>
      </w:r>
    </w:p>
    <w:p w14:paraId="5DB0B24B" w14:textId="33488A5D" w:rsidR="008A1659" w:rsidRDefault="008A1659" w:rsidP="00D57A52">
      <w:pPr>
        <w:pStyle w:val="NormalWeb"/>
        <w:spacing w:before="0" w:beforeAutospacing="0" w:after="0" w:afterAutospacing="0" w:line="480" w:lineRule="auto"/>
        <w:ind w:firstLine="708"/>
        <w:contextualSpacing/>
        <w:rPr>
          <w:color w:val="000000" w:themeColor="text1"/>
          <w:lang w:val="en-US"/>
        </w:rPr>
      </w:pPr>
      <w:r>
        <w:rPr>
          <w:color w:val="000000" w:themeColor="text1"/>
          <w:lang w:val="en-US"/>
        </w:rPr>
        <w:t>H</w:t>
      </w:r>
      <w:r w:rsidR="00540917">
        <w:rPr>
          <w:color w:val="000000" w:themeColor="text1"/>
          <w:lang w:val="en-US"/>
        </w:rPr>
        <w:t>ow</w:t>
      </w:r>
      <w:r w:rsidR="00184BCB">
        <w:rPr>
          <w:color w:val="000000" w:themeColor="text1"/>
          <w:lang w:val="en-US"/>
        </w:rPr>
        <w:t xml:space="preserve"> employee</w:t>
      </w:r>
      <w:r w:rsidR="006B7D56">
        <w:rPr>
          <w:color w:val="000000" w:themeColor="text1"/>
          <w:lang w:val="en-US"/>
        </w:rPr>
        <w:t>s</w:t>
      </w:r>
      <w:r w:rsidR="00184BCB">
        <w:rPr>
          <w:color w:val="000000" w:themeColor="text1"/>
          <w:lang w:val="en-US"/>
        </w:rPr>
        <w:t xml:space="preserve"> </w:t>
      </w:r>
      <w:r w:rsidR="00540917">
        <w:rPr>
          <w:color w:val="000000" w:themeColor="text1"/>
          <w:lang w:val="en-US"/>
        </w:rPr>
        <w:t>speak</w:t>
      </w:r>
      <w:r w:rsidR="00184BCB">
        <w:rPr>
          <w:color w:val="000000" w:themeColor="text1"/>
          <w:lang w:val="en-US"/>
        </w:rPr>
        <w:t xml:space="preserve"> </w:t>
      </w:r>
      <w:r w:rsidR="006B7D56">
        <w:rPr>
          <w:color w:val="000000" w:themeColor="text1"/>
          <w:lang w:val="en-US"/>
        </w:rPr>
        <w:t>could also</w:t>
      </w:r>
      <w:r w:rsidR="00184BCB">
        <w:rPr>
          <w:color w:val="000000" w:themeColor="text1"/>
          <w:lang w:val="en-US"/>
        </w:rPr>
        <w:t xml:space="preserve"> </w:t>
      </w:r>
      <w:r w:rsidR="0052005F">
        <w:rPr>
          <w:color w:val="000000" w:themeColor="text1"/>
          <w:lang w:val="en-US"/>
        </w:rPr>
        <w:t>explain</w:t>
      </w:r>
      <w:r w:rsidR="00184BCB">
        <w:rPr>
          <w:color w:val="000000" w:themeColor="text1"/>
          <w:lang w:val="en-US"/>
        </w:rPr>
        <w:t xml:space="preserve"> the results</w:t>
      </w:r>
      <w:r w:rsidR="00212FF3">
        <w:rPr>
          <w:color w:val="000000" w:themeColor="text1"/>
          <w:lang w:val="en-US"/>
        </w:rPr>
        <w:t xml:space="preserve">, so we account for </w:t>
      </w:r>
      <w:r>
        <w:rPr>
          <w:color w:val="000000" w:themeColor="text1"/>
          <w:lang w:val="en-US"/>
        </w:rPr>
        <w:t>several</w:t>
      </w:r>
      <w:r w:rsidR="00212FF3">
        <w:rPr>
          <w:color w:val="000000" w:themeColor="text1"/>
          <w:lang w:val="en-US"/>
        </w:rPr>
        <w:t xml:space="preserve"> </w:t>
      </w:r>
      <w:r w:rsidR="007C49ED">
        <w:rPr>
          <w:color w:val="000000" w:themeColor="text1"/>
          <w:lang w:val="en-US"/>
        </w:rPr>
        <w:t xml:space="preserve">other vocal </w:t>
      </w:r>
      <w:r w:rsidR="00367AC7">
        <w:rPr>
          <w:color w:val="000000" w:themeColor="text1"/>
          <w:lang w:val="en-US"/>
        </w:rPr>
        <w:t>features</w:t>
      </w:r>
      <w:r w:rsidR="00184BCB">
        <w:rPr>
          <w:color w:val="000000" w:themeColor="text1"/>
          <w:lang w:val="en-US"/>
        </w:rPr>
        <w:t xml:space="preserve">. </w:t>
      </w:r>
      <w:r w:rsidR="00DE2134">
        <w:rPr>
          <w:color w:val="000000" w:themeColor="text1"/>
          <w:lang w:val="en-US"/>
        </w:rPr>
        <w:t xml:space="preserve">First, </w:t>
      </w:r>
      <w:r w:rsidR="00DC77A1">
        <w:rPr>
          <w:color w:val="000000" w:themeColor="text1"/>
          <w:lang w:val="en-US"/>
        </w:rPr>
        <w:t xml:space="preserve">more frequent </w:t>
      </w:r>
      <w:r w:rsidR="00367AC7">
        <w:rPr>
          <w:color w:val="000000" w:themeColor="text1"/>
          <w:lang w:val="en-US"/>
        </w:rPr>
        <w:t xml:space="preserve">pausing </w:t>
      </w:r>
      <w:r w:rsidR="00DC77A1">
        <w:rPr>
          <w:color w:val="000000" w:themeColor="text1"/>
          <w:lang w:val="en-US"/>
        </w:rPr>
        <w:t xml:space="preserve">can increase </w:t>
      </w:r>
      <w:r w:rsidR="00367AC7">
        <w:rPr>
          <w:color w:val="000000" w:themeColor="text1"/>
          <w:lang w:val="en-US"/>
        </w:rPr>
        <w:t xml:space="preserve">customer </w:t>
      </w:r>
      <w:r w:rsidR="00184158">
        <w:rPr>
          <w:color w:val="000000" w:themeColor="text1"/>
          <w:lang w:val="en-US"/>
        </w:rPr>
        <w:t>satisfaction</w:t>
      </w:r>
      <w:r w:rsidR="00367AC7">
        <w:rPr>
          <w:color w:val="000000" w:themeColor="text1"/>
          <w:lang w:val="en-US"/>
        </w:rPr>
        <w:t xml:space="preserve"> </w:t>
      </w:r>
      <w:r w:rsidR="00367AC7">
        <w:rPr>
          <w:lang w:val="en-US"/>
        </w:rPr>
        <w:t>(Van Zant et al. 2023)</w:t>
      </w:r>
      <w:r w:rsidR="00DC77A1">
        <w:rPr>
          <w:color w:val="000000" w:themeColor="text1"/>
          <w:lang w:val="en-US"/>
        </w:rPr>
        <w:t xml:space="preserve">, so we control for </w:t>
      </w:r>
      <w:r w:rsidR="00DC77A1" w:rsidRPr="00DC77A1">
        <w:rPr>
          <w:i/>
          <w:iCs/>
          <w:color w:val="000000" w:themeColor="text1"/>
          <w:lang w:val="en-US"/>
        </w:rPr>
        <w:t>employee pauses</w:t>
      </w:r>
      <w:r w:rsidR="00184158">
        <w:rPr>
          <w:color w:val="000000" w:themeColor="text1"/>
          <w:lang w:val="en-US"/>
        </w:rPr>
        <w:t xml:space="preserve"> </w:t>
      </w:r>
      <w:r w:rsidR="00AF09FA">
        <w:rPr>
          <w:color w:val="000000" w:themeColor="text1"/>
          <w:lang w:val="en-US"/>
        </w:rPr>
        <w:t xml:space="preserve">by </w:t>
      </w:r>
      <w:r w:rsidR="00CF7A0B">
        <w:rPr>
          <w:color w:val="000000" w:themeColor="text1"/>
          <w:lang w:val="en-US"/>
        </w:rPr>
        <w:t>counting</w:t>
      </w:r>
      <w:r w:rsidR="00184158" w:rsidRPr="00184158">
        <w:rPr>
          <w:lang w:val="en-US"/>
        </w:rPr>
        <w:t xml:space="preserve"> the number of times </w:t>
      </w:r>
      <w:r w:rsidR="00AF09FA">
        <w:rPr>
          <w:lang w:val="en-US"/>
        </w:rPr>
        <w:t>the</w:t>
      </w:r>
      <w:r w:rsidR="00184158" w:rsidRPr="00184158">
        <w:rPr>
          <w:lang w:val="en-US"/>
        </w:rPr>
        <w:t xml:space="preserve"> employee paused for at least </w:t>
      </w:r>
      <w:r w:rsidR="001B34D8">
        <w:rPr>
          <w:lang w:val="en-US"/>
        </w:rPr>
        <w:t>0</w:t>
      </w:r>
      <w:r w:rsidR="00184158" w:rsidRPr="00184158">
        <w:rPr>
          <w:lang w:val="en-US"/>
        </w:rPr>
        <w:t>.3 seconds</w:t>
      </w:r>
      <w:r w:rsidR="00DC77A1">
        <w:rPr>
          <w:color w:val="000000" w:themeColor="text1"/>
          <w:lang w:val="en-US"/>
        </w:rPr>
        <w:t>.</w:t>
      </w:r>
      <w:r w:rsidR="00E80109">
        <w:rPr>
          <w:rStyle w:val="FootnoteReference"/>
          <w:color w:val="000000" w:themeColor="text1"/>
          <w:lang w:val="en-US"/>
        </w:rPr>
        <w:footnoteReference w:id="4"/>
      </w:r>
      <w:r w:rsidR="00DC77A1">
        <w:rPr>
          <w:color w:val="000000" w:themeColor="text1"/>
          <w:lang w:val="en-US"/>
        </w:rPr>
        <w:t xml:space="preserve"> </w:t>
      </w:r>
      <w:r w:rsidR="00101366">
        <w:rPr>
          <w:color w:val="000000" w:themeColor="text1"/>
          <w:lang w:val="en-US"/>
        </w:rPr>
        <w:t xml:space="preserve"> </w:t>
      </w:r>
      <w:r w:rsidR="008B428D">
        <w:rPr>
          <w:color w:val="000000" w:themeColor="text1"/>
          <w:lang w:val="en-US"/>
        </w:rPr>
        <w:t>S</w:t>
      </w:r>
      <w:r w:rsidR="00DE2134">
        <w:rPr>
          <w:color w:val="000000" w:themeColor="text1"/>
          <w:lang w:val="en-US"/>
        </w:rPr>
        <w:t>econd, s</w:t>
      </w:r>
      <w:r w:rsidR="008B428D">
        <w:rPr>
          <w:color w:val="000000" w:themeColor="text1"/>
          <w:lang w:val="en-US"/>
        </w:rPr>
        <w:t xml:space="preserve">peakers with low-pitched voices are perceived </w:t>
      </w:r>
      <w:r w:rsidR="006B7D56">
        <w:rPr>
          <w:color w:val="000000" w:themeColor="text1"/>
          <w:lang w:val="en-US"/>
        </w:rPr>
        <w:t xml:space="preserve">as </w:t>
      </w:r>
      <w:r w:rsidR="008B428D">
        <w:rPr>
          <w:color w:val="000000" w:themeColor="text1"/>
          <w:lang w:val="en-US"/>
        </w:rPr>
        <w:lastRenderedPageBreak/>
        <w:t xml:space="preserve">more empathic </w:t>
      </w:r>
      <w:r w:rsidR="00183323">
        <w:rPr>
          <w:color w:val="000000" w:themeColor="text1"/>
          <w:lang w:val="en-US"/>
        </w:rPr>
        <w:t>(</w:t>
      </w:r>
      <w:r w:rsidR="00183323">
        <w:rPr>
          <w:rFonts w:ascii="TimesNewRomanPSMT" w:hAnsi="TimesNewRomanPSMT"/>
          <w:lang w:val="en-US"/>
        </w:rPr>
        <w:t>Apple, Streeter, and Krauss 1979</w:t>
      </w:r>
      <w:r w:rsidR="00183323">
        <w:rPr>
          <w:color w:val="000000" w:themeColor="text1"/>
          <w:lang w:val="en-US"/>
        </w:rPr>
        <w:t>)</w:t>
      </w:r>
      <w:r w:rsidR="008B428D">
        <w:rPr>
          <w:color w:val="000000" w:themeColor="text1"/>
          <w:lang w:val="en-US"/>
        </w:rPr>
        <w:t>, so we control for</w:t>
      </w:r>
      <w:r w:rsidR="007D75EA">
        <w:rPr>
          <w:color w:val="000000" w:themeColor="text1"/>
          <w:lang w:val="en-US"/>
        </w:rPr>
        <w:t xml:space="preserve"> </w:t>
      </w:r>
      <w:r w:rsidR="007D75EA" w:rsidRPr="007D75EA">
        <w:rPr>
          <w:i/>
          <w:iCs/>
          <w:color w:val="000000" w:themeColor="text1"/>
          <w:lang w:val="en-US"/>
        </w:rPr>
        <w:t>employee pitch</w:t>
      </w:r>
      <w:r w:rsidR="008B428D">
        <w:rPr>
          <w:i/>
          <w:iCs/>
          <w:color w:val="000000" w:themeColor="text1"/>
          <w:lang w:val="en-US"/>
        </w:rPr>
        <w:t xml:space="preserve"> </w:t>
      </w:r>
      <w:r w:rsidR="008B428D">
        <w:rPr>
          <w:color w:val="000000" w:themeColor="text1"/>
          <w:lang w:val="en-US"/>
        </w:rPr>
        <w:t xml:space="preserve">using the </w:t>
      </w:r>
      <w:r w:rsidR="007837D6">
        <w:rPr>
          <w:color w:val="000000" w:themeColor="text1"/>
          <w:lang w:val="en-US"/>
        </w:rPr>
        <w:t>YIN frequency estimator algorithm (</w:t>
      </w:r>
      <w:r w:rsidR="007837D6" w:rsidRPr="00022389">
        <w:rPr>
          <w:lang w:val="en-US"/>
        </w:rPr>
        <w:t xml:space="preserve">De </w:t>
      </w:r>
      <w:proofErr w:type="spellStart"/>
      <w:r w:rsidR="007837D6" w:rsidRPr="00022389">
        <w:rPr>
          <w:lang w:val="en-US"/>
        </w:rPr>
        <w:t>Cheveigné</w:t>
      </w:r>
      <w:proofErr w:type="spellEnd"/>
      <w:r w:rsidR="007837D6" w:rsidRPr="00022389">
        <w:rPr>
          <w:lang w:val="en-US"/>
        </w:rPr>
        <w:t xml:space="preserve"> and Kawahara 2002</w:t>
      </w:r>
      <w:r w:rsidR="007837D6">
        <w:rPr>
          <w:color w:val="000000" w:themeColor="text1"/>
          <w:lang w:val="en-US"/>
        </w:rPr>
        <w:t>)</w:t>
      </w:r>
      <w:r w:rsidR="007D75EA">
        <w:rPr>
          <w:i/>
          <w:iCs/>
          <w:color w:val="000000" w:themeColor="text1"/>
          <w:lang w:val="en-US"/>
        </w:rPr>
        <w:t>.</w:t>
      </w:r>
      <w:r w:rsidR="009554A0" w:rsidRPr="006B7D56">
        <w:rPr>
          <w:rStyle w:val="FootnoteReference"/>
          <w:color w:val="000000" w:themeColor="text1"/>
          <w:lang w:val="en-US"/>
        </w:rPr>
        <w:footnoteReference w:id="5"/>
      </w:r>
      <w:r w:rsidR="00DE2134">
        <w:rPr>
          <w:color w:val="000000" w:themeColor="text1"/>
          <w:lang w:val="en-US"/>
        </w:rPr>
        <w:t xml:space="preserve"> </w:t>
      </w:r>
    </w:p>
    <w:p w14:paraId="4ADDE815" w14:textId="77777777" w:rsidR="004C3F97" w:rsidRDefault="004C3F97" w:rsidP="004C3F97">
      <w:pPr>
        <w:pStyle w:val="NormalWeb"/>
        <w:spacing w:before="0" w:beforeAutospacing="0" w:after="0" w:afterAutospacing="0" w:line="480" w:lineRule="auto"/>
        <w:ind w:firstLine="708"/>
        <w:contextualSpacing/>
        <w:rPr>
          <w:color w:val="000000" w:themeColor="text1"/>
          <w:lang w:val="en-US"/>
        </w:rPr>
      </w:pPr>
      <w:r w:rsidRPr="00923CA2">
        <w:rPr>
          <w:i/>
          <w:iCs/>
          <w:color w:val="000000" w:themeColor="text1"/>
          <w:lang w:val="en-US"/>
        </w:rPr>
        <w:t>Aspects of the Customer</w:t>
      </w:r>
      <w:r>
        <w:rPr>
          <w:color w:val="000000" w:themeColor="text1"/>
          <w:lang w:val="en-US"/>
        </w:rPr>
        <w:t xml:space="preserve">. Beyond call or employee attributes, we also account for aspects of the customer. </w:t>
      </w:r>
      <w:r>
        <w:rPr>
          <w:lang w:val="en-US"/>
        </w:rPr>
        <w:t xml:space="preserve">Part of this could be about customer characteristics, so we </w:t>
      </w:r>
      <w:proofErr w:type="gramStart"/>
      <w:r>
        <w:rPr>
          <w:lang w:val="en-US"/>
        </w:rPr>
        <w:t>control for</w:t>
      </w:r>
      <w:proofErr w:type="gramEnd"/>
      <w:r>
        <w:rPr>
          <w:lang w:val="en-US"/>
        </w:rPr>
        <w:t xml:space="preserve"> this in several ways. First, we</w:t>
      </w:r>
      <w:r w:rsidRPr="0022080F">
        <w:rPr>
          <w:lang w:val="en-US"/>
        </w:rPr>
        <w:t xml:space="preserve"> </w:t>
      </w:r>
      <w:proofErr w:type="gramStart"/>
      <w:r w:rsidRPr="0022080F">
        <w:rPr>
          <w:lang w:val="en-US"/>
        </w:rPr>
        <w:t>control for</w:t>
      </w:r>
      <w:proofErr w:type="gramEnd"/>
      <w:r w:rsidRPr="0022080F">
        <w:rPr>
          <w:lang w:val="en-US"/>
        </w:rPr>
        <w:t xml:space="preserve"> the length of time (in days) customers had an account with the retailer prior to the call (</w:t>
      </w:r>
      <w:r w:rsidRPr="0022080F">
        <w:rPr>
          <w:i/>
          <w:lang w:val="en-US"/>
        </w:rPr>
        <w:t>customer tenure</w:t>
      </w:r>
      <w:r w:rsidRPr="0022080F">
        <w:rPr>
          <w:lang w:val="en-US"/>
        </w:rPr>
        <w:t>).</w:t>
      </w:r>
      <w:r>
        <w:rPr>
          <w:lang w:val="en-US"/>
        </w:rPr>
        <w:t xml:space="preserve"> </w:t>
      </w:r>
      <w:r>
        <w:rPr>
          <w:color w:val="000000" w:themeColor="text1"/>
          <w:lang w:val="en-US"/>
        </w:rPr>
        <w:t>Second, we control for customer gender (</w:t>
      </w:r>
      <w:r w:rsidRPr="00E74913">
        <w:rPr>
          <w:i/>
          <w:iCs/>
          <w:color w:val="000000" w:themeColor="text1"/>
          <w:lang w:val="en-US"/>
        </w:rPr>
        <w:t>female customer</w:t>
      </w:r>
      <w:r>
        <w:rPr>
          <w:color w:val="000000" w:themeColor="text1"/>
          <w:lang w:val="en-US"/>
        </w:rPr>
        <w:t>), age (</w:t>
      </w:r>
      <w:r w:rsidRPr="00E74913">
        <w:rPr>
          <w:i/>
          <w:iCs/>
          <w:color w:val="000000" w:themeColor="text1"/>
          <w:lang w:val="en-US"/>
        </w:rPr>
        <w:t>customer age</w:t>
      </w:r>
      <w:r w:rsidRPr="00E74913">
        <w:rPr>
          <w:color w:val="000000" w:themeColor="text1"/>
          <w:lang w:val="en-US"/>
        </w:rPr>
        <w:t xml:space="preserve">, </w:t>
      </w:r>
      <w:r w:rsidRPr="00E74913">
        <w:rPr>
          <w:lang w:val="en-US"/>
        </w:rPr>
        <w:t xml:space="preserve">classified by the </w:t>
      </w:r>
      <w:r>
        <w:rPr>
          <w:lang w:val="en-US"/>
        </w:rPr>
        <w:t>company</w:t>
      </w:r>
      <w:r w:rsidRPr="00E74913">
        <w:rPr>
          <w:lang w:val="en-US"/>
        </w:rPr>
        <w:t xml:space="preserve"> as: 18-25, 25-34, 35-44, 45-54, 55+</w:t>
      </w:r>
      <w:r>
        <w:rPr>
          <w:color w:val="000000" w:themeColor="text1"/>
          <w:lang w:val="en-US"/>
        </w:rPr>
        <w:t>), and geographic region (</w:t>
      </w:r>
      <w:r w:rsidRPr="0022080F">
        <w:rPr>
          <w:i/>
          <w:iCs/>
          <w:lang w:val="en-US"/>
        </w:rPr>
        <w:t>customer region</w:t>
      </w:r>
      <w:r w:rsidRPr="0022080F">
        <w:rPr>
          <w:lang w:val="en-US"/>
        </w:rPr>
        <w:t xml:space="preserve">, classified by the </w:t>
      </w:r>
      <w:r>
        <w:rPr>
          <w:lang w:val="en-US"/>
        </w:rPr>
        <w:t>company</w:t>
      </w:r>
      <w:r w:rsidRPr="0022080F">
        <w:rPr>
          <w:lang w:val="en-US"/>
        </w:rPr>
        <w:t xml:space="preserve"> as: East, West, Midwest, South, Other</w:t>
      </w:r>
      <w:r>
        <w:rPr>
          <w:color w:val="000000" w:themeColor="text1"/>
          <w:lang w:val="en-US"/>
        </w:rPr>
        <w:t xml:space="preserve">). </w:t>
      </w:r>
    </w:p>
    <w:p w14:paraId="3E1D5661" w14:textId="77777777" w:rsidR="004C3F97" w:rsidRDefault="004C3F97" w:rsidP="004C3F97">
      <w:pPr>
        <w:pStyle w:val="NormalWeb"/>
        <w:spacing w:before="240" w:beforeAutospacing="0" w:after="0" w:afterAutospacing="0" w:line="480" w:lineRule="auto"/>
        <w:ind w:firstLine="708"/>
        <w:contextualSpacing/>
        <w:rPr>
          <w:color w:val="000000" w:themeColor="text1"/>
          <w:lang w:val="en-US"/>
        </w:rPr>
      </w:pPr>
      <w:r>
        <w:rPr>
          <w:color w:val="000000" w:themeColor="text1"/>
          <w:lang w:val="en-US"/>
        </w:rPr>
        <w:t xml:space="preserve">We also </w:t>
      </w:r>
      <w:proofErr w:type="gramStart"/>
      <w:r>
        <w:rPr>
          <w:color w:val="000000" w:themeColor="text1"/>
          <w:lang w:val="en-US"/>
        </w:rPr>
        <w:t>control for</w:t>
      </w:r>
      <w:proofErr w:type="gramEnd"/>
      <w:r>
        <w:rPr>
          <w:color w:val="000000" w:themeColor="text1"/>
          <w:lang w:val="en-US"/>
        </w:rPr>
        <w:t xml:space="preserve"> various aspects of what customers say and how they say it. Customer articulation rate may lead employees to speak similarly in response (e.g., Buller, et al. 1992), which may affect customer satisfaction, so we control for that (</w:t>
      </w:r>
      <w:r w:rsidRPr="00807EA9">
        <w:rPr>
          <w:i/>
          <w:iCs/>
          <w:color w:val="000000" w:themeColor="text1"/>
          <w:lang w:val="en-US"/>
        </w:rPr>
        <w:t>customer articulation rate</w:t>
      </w:r>
      <w:r>
        <w:rPr>
          <w:color w:val="000000" w:themeColor="text1"/>
          <w:lang w:val="en-US"/>
        </w:rPr>
        <w:t xml:space="preserve">). In addition, we </w:t>
      </w:r>
      <w:proofErr w:type="gramStart"/>
      <w:r>
        <w:rPr>
          <w:color w:val="000000" w:themeColor="text1"/>
          <w:lang w:val="en-US"/>
        </w:rPr>
        <w:t>control for</w:t>
      </w:r>
      <w:proofErr w:type="gramEnd"/>
      <w:r>
        <w:rPr>
          <w:color w:val="000000" w:themeColor="text1"/>
          <w:lang w:val="en-US"/>
        </w:rPr>
        <w:t xml:space="preserve"> all the customer </w:t>
      </w:r>
      <w:r w:rsidRPr="00961618">
        <w:rPr>
          <w:color w:val="000000" w:themeColor="text1"/>
          <w:lang w:val="en-US"/>
        </w:rPr>
        <w:t>language (</w:t>
      </w:r>
      <w:r w:rsidRPr="00961618">
        <w:rPr>
          <w:i/>
          <w:iCs/>
          <w:color w:val="000000" w:themeColor="text1"/>
          <w:lang w:val="en-US"/>
        </w:rPr>
        <w:t>customer concreteness</w:t>
      </w:r>
      <w:r w:rsidRPr="00961618">
        <w:rPr>
          <w:color w:val="000000" w:themeColor="text1"/>
          <w:lang w:val="en-US"/>
        </w:rPr>
        <w:t xml:space="preserve">, </w:t>
      </w:r>
      <w:r w:rsidRPr="00961618">
        <w:rPr>
          <w:i/>
          <w:iCs/>
          <w:color w:val="000000" w:themeColor="text1"/>
          <w:lang w:val="en-US"/>
        </w:rPr>
        <w:t>customer questions</w:t>
      </w:r>
      <w:r w:rsidRPr="00961618">
        <w:rPr>
          <w:color w:val="000000" w:themeColor="text1"/>
          <w:lang w:val="en-US"/>
        </w:rPr>
        <w:t xml:space="preserve">, </w:t>
      </w:r>
      <w:r w:rsidRPr="00961618">
        <w:rPr>
          <w:i/>
          <w:iCs/>
          <w:color w:val="000000" w:themeColor="text1"/>
          <w:lang w:val="en-US"/>
        </w:rPr>
        <w:t>customer psychological processes</w:t>
      </w:r>
      <w:r w:rsidRPr="00961618">
        <w:rPr>
          <w:color w:val="000000" w:themeColor="text1"/>
          <w:lang w:val="en-US"/>
        </w:rPr>
        <w:t xml:space="preserve">) </w:t>
      </w:r>
      <w:r>
        <w:rPr>
          <w:color w:val="000000" w:themeColor="text1"/>
          <w:lang w:val="en-US"/>
        </w:rPr>
        <w:t xml:space="preserve">and paralanguage (i.e., </w:t>
      </w:r>
      <w:r w:rsidRPr="00807EA9">
        <w:rPr>
          <w:i/>
          <w:iCs/>
          <w:color w:val="000000" w:themeColor="text1"/>
          <w:lang w:val="en-US"/>
        </w:rPr>
        <w:t>customer pauses</w:t>
      </w:r>
      <w:r>
        <w:rPr>
          <w:color w:val="000000" w:themeColor="text1"/>
          <w:lang w:val="en-US"/>
        </w:rPr>
        <w:t xml:space="preserve"> and </w:t>
      </w:r>
      <w:r w:rsidRPr="00961618">
        <w:rPr>
          <w:i/>
          <w:iCs/>
          <w:color w:val="000000" w:themeColor="text1"/>
          <w:lang w:val="en-US"/>
        </w:rPr>
        <w:t>customer pitch</w:t>
      </w:r>
      <w:r w:rsidRPr="00961618">
        <w:rPr>
          <w:color w:val="000000" w:themeColor="text1"/>
          <w:lang w:val="en-US"/>
        </w:rPr>
        <w:t>) features we included for employees.</w:t>
      </w:r>
    </w:p>
    <w:p w14:paraId="70A438CB" w14:textId="77777777" w:rsidR="004C3F97" w:rsidRDefault="004C3F97">
      <w:pPr>
        <w:rPr>
          <w:rFonts w:ascii="Times New Roman" w:eastAsia="Times New Roman" w:hAnsi="Times New Roman" w:cs="Times New Roman"/>
          <w:i/>
          <w:iCs/>
          <w:color w:val="000000" w:themeColor="text1"/>
          <w:lang w:val="en-US" w:eastAsia="it-IT"/>
        </w:rPr>
      </w:pPr>
      <w:r>
        <w:rPr>
          <w:i/>
          <w:iCs/>
          <w:color w:val="000000" w:themeColor="text1"/>
          <w:lang w:val="en-US"/>
        </w:rPr>
        <w:br w:type="page"/>
      </w:r>
    </w:p>
    <w:p w14:paraId="5610BE5D" w14:textId="5C70DB91" w:rsidR="004C3F97" w:rsidRPr="0021617C" w:rsidRDefault="004C3F97" w:rsidP="004C3F97">
      <w:pPr>
        <w:pStyle w:val="NormalWeb"/>
        <w:spacing w:before="240" w:beforeAutospacing="0" w:after="0" w:afterAutospacing="0" w:line="480" w:lineRule="auto"/>
        <w:ind w:firstLine="708"/>
        <w:contextualSpacing/>
        <w:rPr>
          <w:color w:val="000000" w:themeColor="text1"/>
          <w:lang w:val="en-US"/>
        </w:rPr>
      </w:pPr>
      <w:r w:rsidRPr="00961618">
        <w:rPr>
          <w:i/>
          <w:iCs/>
          <w:color w:val="000000" w:themeColor="text1"/>
          <w:lang w:val="en-US"/>
        </w:rPr>
        <w:lastRenderedPageBreak/>
        <w:t>Results Including Controls</w:t>
      </w:r>
      <w:r w:rsidRPr="00961618">
        <w:rPr>
          <w:color w:val="000000" w:themeColor="text1"/>
          <w:lang w:val="en-US"/>
        </w:rPr>
        <w:t xml:space="preserve">. Even after accounting for all these controls, customers were </w:t>
      </w:r>
      <w:r>
        <w:rPr>
          <w:color w:val="000000" w:themeColor="text1"/>
          <w:lang w:val="en-US"/>
        </w:rPr>
        <w:t xml:space="preserve">still </w:t>
      </w:r>
      <w:r w:rsidRPr="00961618">
        <w:rPr>
          <w:color w:val="000000" w:themeColor="text1"/>
          <w:lang w:val="en-US"/>
        </w:rPr>
        <w:t>more satisfied when employees spoke slower (</w:t>
      </w:r>
      <w:r w:rsidRPr="00961618">
        <w:rPr>
          <w:i/>
          <w:lang w:val="en-US"/>
        </w:rPr>
        <w:t>b</w:t>
      </w:r>
      <w:r w:rsidRPr="00961618">
        <w:rPr>
          <w:lang w:val="en-US"/>
        </w:rPr>
        <w:t xml:space="preserve"> = .182</w:t>
      </w:r>
      <w:r>
        <w:rPr>
          <w:lang w:val="en-US"/>
        </w:rPr>
        <w:t>,</w:t>
      </w:r>
      <w:r w:rsidRPr="00961618">
        <w:rPr>
          <w:lang w:val="en-US"/>
        </w:rPr>
        <w:t xml:space="preserve"> </w:t>
      </w:r>
      <w:r w:rsidRPr="00961618">
        <w:rPr>
          <w:i/>
          <w:iCs/>
          <w:lang w:val="en-US"/>
        </w:rPr>
        <w:t>SE</w:t>
      </w:r>
      <w:r w:rsidRPr="00961618">
        <w:rPr>
          <w:lang w:val="en-US"/>
        </w:rPr>
        <w:t xml:space="preserve"> = .080, </w:t>
      </w:r>
      <w:r w:rsidRPr="00961618">
        <w:rPr>
          <w:i/>
          <w:lang w:val="en-US"/>
        </w:rPr>
        <w:t xml:space="preserve">t </w:t>
      </w:r>
      <w:r w:rsidRPr="00961618">
        <w:rPr>
          <w:lang w:val="en-US"/>
        </w:rPr>
        <w:t>= 2.27</w:t>
      </w:r>
      <w:r>
        <w:rPr>
          <w:lang w:val="en-US"/>
        </w:rPr>
        <w:t>,</w:t>
      </w:r>
      <w:r w:rsidRPr="00961618">
        <w:rPr>
          <w:lang w:val="en-US"/>
        </w:rPr>
        <w:t xml:space="preserve"> </w:t>
      </w:r>
      <w:r w:rsidRPr="00961618">
        <w:rPr>
          <w:i/>
          <w:lang w:val="en-US"/>
        </w:rPr>
        <w:t>p</w:t>
      </w:r>
      <w:r w:rsidRPr="00961618">
        <w:rPr>
          <w:lang w:val="en-US"/>
        </w:rPr>
        <w:t xml:space="preserve"> = .025; </w:t>
      </w:r>
      <w:r>
        <w:rPr>
          <w:lang w:val="en-US"/>
        </w:rPr>
        <w:t>T</w:t>
      </w:r>
      <w:r w:rsidRPr="00961618">
        <w:rPr>
          <w:lang w:val="en-US"/>
        </w:rPr>
        <w:t>able 1, model 2</w:t>
      </w:r>
      <w:r w:rsidRPr="00961618">
        <w:rPr>
          <w:color w:val="000000" w:themeColor="text1"/>
          <w:lang w:val="en-US"/>
        </w:rPr>
        <w:t xml:space="preserve">). </w:t>
      </w:r>
      <w:r w:rsidRPr="00961618">
        <w:rPr>
          <w:rStyle w:val="FootnoteReference"/>
          <w:color w:val="000000" w:themeColor="text1"/>
          <w:lang w:val="en-US"/>
        </w:rPr>
        <w:footnoteReference w:id="6"/>
      </w:r>
      <w:r w:rsidRPr="00961618">
        <w:rPr>
          <w:color w:val="000000" w:themeColor="text1"/>
          <w:lang w:val="en-US"/>
        </w:rPr>
        <w:t xml:space="preserve">  </w:t>
      </w:r>
    </w:p>
    <w:p w14:paraId="381017E1" w14:textId="6723ABE5" w:rsidR="004C3F97" w:rsidRDefault="004C3F97">
      <w:pPr>
        <w:rPr>
          <w:rFonts w:ascii="Times New Roman" w:eastAsia="Times New Roman" w:hAnsi="Times New Roman" w:cs="Times New Roman"/>
          <w:color w:val="000000" w:themeColor="text1"/>
          <w:lang w:val="en-US" w:eastAsia="it-IT"/>
        </w:rPr>
      </w:pPr>
    </w:p>
    <w:p w14:paraId="317C2CCE" w14:textId="201DF36B" w:rsidR="00551C15" w:rsidRPr="000121B5" w:rsidRDefault="00551C15" w:rsidP="00551C15">
      <w:pPr>
        <w:pStyle w:val="NormalWeb"/>
        <w:spacing w:before="0" w:beforeAutospacing="0" w:after="0" w:afterAutospacing="0" w:line="480" w:lineRule="auto"/>
        <w:ind w:firstLine="708"/>
        <w:contextualSpacing/>
        <w:jc w:val="center"/>
        <w:rPr>
          <w:color w:val="000000" w:themeColor="text1"/>
          <w:lang w:val="en-US"/>
        </w:rPr>
      </w:pPr>
      <w:r>
        <w:rPr>
          <w:color w:val="000000" w:themeColor="text1"/>
          <w:lang w:val="en-US"/>
        </w:rPr>
        <w:t>T</w:t>
      </w:r>
      <w:r w:rsidRPr="000121B5">
        <w:rPr>
          <w:color w:val="000000" w:themeColor="text1"/>
          <w:lang w:val="en-US"/>
        </w:rPr>
        <w:t xml:space="preserve">able 1: </w:t>
      </w:r>
      <w:r>
        <w:rPr>
          <w:color w:val="000000" w:themeColor="text1"/>
          <w:lang w:val="en-US"/>
        </w:rPr>
        <w:t>A</w:t>
      </w:r>
      <w:r w:rsidRPr="000121B5">
        <w:rPr>
          <w:color w:val="000000" w:themeColor="text1"/>
          <w:lang w:val="en-US"/>
        </w:rPr>
        <w:t xml:space="preserve">rticulation </w:t>
      </w:r>
      <w:r>
        <w:rPr>
          <w:color w:val="000000" w:themeColor="text1"/>
          <w:lang w:val="en-US"/>
        </w:rPr>
        <w:t>R</w:t>
      </w:r>
      <w:r w:rsidRPr="000121B5">
        <w:rPr>
          <w:color w:val="000000" w:themeColor="text1"/>
          <w:lang w:val="en-US"/>
        </w:rPr>
        <w:t xml:space="preserve">ate and </w:t>
      </w:r>
      <w:r>
        <w:rPr>
          <w:color w:val="000000" w:themeColor="text1"/>
          <w:lang w:val="en-US"/>
        </w:rPr>
        <w:t>S</w:t>
      </w:r>
      <w:r w:rsidRPr="000121B5">
        <w:rPr>
          <w:color w:val="000000" w:themeColor="text1"/>
          <w:lang w:val="en-US"/>
        </w:rPr>
        <w:t>atisfaction</w:t>
      </w:r>
    </w:p>
    <w:tbl>
      <w:tblPr>
        <w:tblStyle w:val="TableGrid"/>
        <w:tblW w:w="6663" w:type="dxa"/>
        <w:jc w:val="center"/>
        <w:tblLook w:val="04A0" w:firstRow="1" w:lastRow="0" w:firstColumn="1" w:lastColumn="0" w:noHBand="0" w:noVBand="1"/>
      </w:tblPr>
      <w:tblGrid>
        <w:gridCol w:w="2282"/>
        <w:gridCol w:w="2268"/>
        <w:gridCol w:w="2113"/>
      </w:tblGrid>
      <w:tr w:rsidR="00551C15" w:rsidRPr="00243B44" w14:paraId="17A18A7C" w14:textId="77777777" w:rsidTr="00AE607A">
        <w:trPr>
          <w:jc w:val="center"/>
        </w:trPr>
        <w:tc>
          <w:tcPr>
            <w:tcW w:w="2282" w:type="dxa"/>
            <w:tcBorders>
              <w:left w:val="nil"/>
              <w:bottom w:val="single" w:sz="4" w:space="0" w:color="auto"/>
              <w:right w:val="nil"/>
            </w:tcBorders>
          </w:tcPr>
          <w:p w14:paraId="03CF96EF" w14:textId="77777777" w:rsidR="00551C15" w:rsidRPr="00243B44" w:rsidRDefault="00551C15" w:rsidP="00AE607A">
            <w:pPr>
              <w:contextualSpacing/>
              <w:rPr>
                <w:rFonts w:ascii="Times New Roman" w:hAnsi="Times New Roman" w:cs="Times New Roman"/>
                <w:b/>
                <w:lang w:val="en-US"/>
              </w:rPr>
            </w:pPr>
          </w:p>
        </w:tc>
        <w:tc>
          <w:tcPr>
            <w:tcW w:w="2268" w:type="dxa"/>
            <w:tcBorders>
              <w:left w:val="nil"/>
              <w:bottom w:val="single" w:sz="4" w:space="0" w:color="auto"/>
              <w:right w:val="nil"/>
            </w:tcBorders>
          </w:tcPr>
          <w:p w14:paraId="4DDDF5DD" w14:textId="77777777" w:rsidR="00551C15" w:rsidRPr="00243B44" w:rsidRDefault="00551C15" w:rsidP="00AE607A">
            <w:pPr>
              <w:contextualSpacing/>
              <w:jc w:val="center"/>
              <w:rPr>
                <w:rFonts w:ascii="Times New Roman" w:hAnsi="Times New Roman" w:cs="Times New Roman"/>
                <w:lang w:val="en-US"/>
              </w:rPr>
            </w:pPr>
            <w:r w:rsidRPr="00243B44">
              <w:rPr>
                <w:rFonts w:ascii="Times New Roman" w:hAnsi="Times New Roman" w:cs="Times New Roman"/>
                <w:lang w:val="en-US"/>
              </w:rPr>
              <w:t>(1) Base Model</w:t>
            </w:r>
          </w:p>
        </w:tc>
        <w:tc>
          <w:tcPr>
            <w:tcW w:w="2113" w:type="dxa"/>
            <w:tcBorders>
              <w:left w:val="nil"/>
              <w:bottom w:val="single" w:sz="4" w:space="0" w:color="auto"/>
              <w:right w:val="nil"/>
            </w:tcBorders>
          </w:tcPr>
          <w:p w14:paraId="572DEB1D" w14:textId="77777777" w:rsidR="00551C15" w:rsidRPr="00243B44" w:rsidRDefault="00551C15" w:rsidP="00AE607A">
            <w:pPr>
              <w:contextualSpacing/>
              <w:jc w:val="center"/>
              <w:rPr>
                <w:rFonts w:ascii="Times New Roman" w:hAnsi="Times New Roman" w:cs="Times New Roman"/>
                <w:lang w:val="en-US"/>
              </w:rPr>
            </w:pPr>
            <w:r w:rsidRPr="00243B44">
              <w:rPr>
                <w:rFonts w:ascii="Times New Roman" w:hAnsi="Times New Roman" w:cs="Times New Roman"/>
                <w:lang w:val="en-US"/>
              </w:rPr>
              <w:t>(</w:t>
            </w:r>
            <w:r>
              <w:rPr>
                <w:rFonts w:ascii="Times New Roman" w:hAnsi="Times New Roman" w:cs="Times New Roman"/>
                <w:lang w:val="en-US"/>
              </w:rPr>
              <w:t>2</w:t>
            </w:r>
            <w:r w:rsidRPr="00243B44">
              <w:rPr>
                <w:rFonts w:ascii="Times New Roman" w:hAnsi="Times New Roman" w:cs="Times New Roman"/>
                <w:lang w:val="en-US"/>
              </w:rPr>
              <w:t xml:space="preserve">) </w:t>
            </w:r>
            <w:r>
              <w:rPr>
                <w:rFonts w:ascii="Times New Roman" w:hAnsi="Times New Roman" w:cs="Times New Roman"/>
                <w:lang w:val="en-US"/>
              </w:rPr>
              <w:t>With Controls</w:t>
            </w:r>
          </w:p>
        </w:tc>
      </w:tr>
      <w:tr w:rsidR="00551C15" w:rsidRPr="00BB21E9" w14:paraId="3BA3E800" w14:textId="77777777" w:rsidTr="00AE607A">
        <w:trPr>
          <w:jc w:val="center"/>
        </w:trPr>
        <w:tc>
          <w:tcPr>
            <w:tcW w:w="2282" w:type="dxa"/>
            <w:tcBorders>
              <w:top w:val="nil"/>
              <w:left w:val="nil"/>
              <w:bottom w:val="nil"/>
              <w:right w:val="nil"/>
            </w:tcBorders>
          </w:tcPr>
          <w:p w14:paraId="2B4A6D72" w14:textId="77777777" w:rsidR="00551C15" w:rsidRPr="00243B44" w:rsidRDefault="00551C15" w:rsidP="00AE607A">
            <w:pPr>
              <w:rPr>
                <w:rFonts w:ascii="Times New Roman" w:hAnsi="Times New Roman" w:cs="Times New Roman"/>
                <w:lang w:val="en-US"/>
              </w:rPr>
            </w:pPr>
            <w:r>
              <w:rPr>
                <w:rFonts w:ascii="Times New Roman" w:hAnsi="Times New Roman" w:cs="Times New Roman"/>
                <w:b/>
                <w:lang w:val="en-US"/>
              </w:rPr>
              <w:t>Slower Artic. Rate</w:t>
            </w:r>
          </w:p>
          <w:p w14:paraId="6155834E" w14:textId="77777777" w:rsidR="00551C15" w:rsidRPr="00243B44" w:rsidRDefault="00551C15" w:rsidP="00AE607A">
            <w:pPr>
              <w:rPr>
                <w:rFonts w:ascii="Times New Roman" w:hAnsi="Times New Roman" w:cs="Times New Roman"/>
                <w:lang w:val="en-US"/>
              </w:rPr>
            </w:pPr>
          </w:p>
          <w:p w14:paraId="289B3FD3"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Controls</w:t>
            </w:r>
          </w:p>
          <w:p w14:paraId="66EC3820" w14:textId="77777777" w:rsidR="00551C15" w:rsidRPr="00243B44" w:rsidRDefault="00551C15" w:rsidP="00AE607A">
            <w:pPr>
              <w:rPr>
                <w:rFonts w:ascii="Times New Roman" w:hAnsi="Times New Roman" w:cs="Times New Roman"/>
                <w:i/>
                <w:lang w:val="en-US"/>
              </w:rPr>
            </w:pPr>
            <w:r w:rsidRPr="00243B44">
              <w:rPr>
                <w:rFonts w:ascii="Times New Roman" w:hAnsi="Times New Roman" w:cs="Times New Roman"/>
                <w:i/>
                <w:lang w:val="en-US"/>
              </w:rPr>
              <w:t xml:space="preserve">  </w:t>
            </w:r>
            <w:r>
              <w:rPr>
                <w:rFonts w:ascii="Times New Roman" w:hAnsi="Times New Roman" w:cs="Times New Roman"/>
                <w:i/>
                <w:lang w:val="en-US"/>
              </w:rPr>
              <w:t>Call</w:t>
            </w:r>
            <w:r w:rsidRPr="00243B44">
              <w:rPr>
                <w:rFonts w:ascii="Times New Roman" w:hAnsi="Times New Roman" w:cs="Times New Roman"/>
                <w:i/>
                <w:lang w:val="en-US"/>
              </w:rPr>
              <w:t xml:space="preserve"> </w:t>
            </w:r>
          </w:p>
          <w:p w14:paraId="0F31FF7E" w14:textId="77777777" w:rsidR="00551C15" w:rsidRPr="00243B44" w:rsidRDefault="00551C15" w:rsidP="00AE607A">
            <w:pPr>
              <w:rPr>
                <w:rFonts w:ascii="Times New Roman" w:hAnsi="Times New Roman" w:cs="Times New Roman"/>
                <w:iCs/>
                <w:lang w:val="en-US"/>
              </w:rPr>
            </w:pPr>
            <w:r w:rsidRPr="00243B44">
              <w:rPr>
                <w:rFonts w:ascii="Times New Roman" w:hAnsi="Times New Roman" w:cs="Times New Roman"/>
                <w:i/>
                <w:lang w:val="en-US"/>
              </w:rPr>
              <w:t xml:space="preserve">    </w:t>
            </w:r>
            <w:r>
              <w:rPr>
                <w:rFonts w:ascii="Times New Roman" w:hAnsi="Times New Roman" w:cs="Times New Roman"/>
                <w:iCs/>
                <w:lang w:val="en-US"/>
              </w:rPr>
              <w:t>Call Reasons</w:t>
            </w:r>
          </w:p>
          <w:p w14:paraId="0C232C6A" w14:textId="77777777" w:rsidR="00551C15" w:rsidRPr="00243B44" w:rsidRDefault="00551C15" w:rsidP="00AE607A">
            <w:pPr>
              <w:rPr>
                <w:rFonts w:ascii="Times New Roman" w:hAnsi="Times New Roman" w:cs="Times New Roman"/>
                <w:iCs/>
                <w:lang w:val="en-US"/>
              </w:rPr>
            </w:pPr>
            <w:r w:rsidRPr="00243B44">
              <w:rPr>
                <w:rFonts w:ascii="Times New Roman" w:hAnsi="Times New Roman" w:cs="Times New Roman"/>
                <w:iCs/>
                <w:lang w:val="en-US"/>
              </w:rPr>
              <w:t xml:space="preserve">    </w:t>
            </w:r>
            <w:r>
              <w:rPr>
                <w:rFonts w:ascii="Times New Roman" w:hAnsi="Times New Roman" w:cs="Times New Roman"/>
                <w:iCs/>
                <w:lang w:val="en-US"/>
              </w:rPr>
              <w:t>Call Topics</w:t>
            </w:r>
          </w:p>
          <w:p w14:paraId="3C6B955B" w14:textId="77777777" w:rsidR="00551C15" w:rsidRDefault="00551C15" w:rsidP="00AE607A">
            <w:pPr>
              <w:rPr>
                <w:rFonts w:ascii="Times New Roman" w:hAnsi="Times New Roman" w:cs="Times New Roman"/>
                <w:iCs/>
                <w:lang w:val="en-US"/>
              </w:rPr>
            </w:pPr>
            <w:r w:rsidRPr="00243B44">
              <w:rPr>
                <w:rFonts w:ascii="Times New Roman" w:hAnsi="Times New Roman" w:cs="Times New Roman"/>
                <w:iCs/>
                <w:lang w:val="en-US"/>
              </w:rPr>
              <w:t xml:space="preserve">    </w:t>
            </w:r>
            <w:r>
              <w:rPr>
                <w:rFonts w:ascii="Times New Roman" w:hAnsi="Times New Roman" w:cs="Times New Roman"/>
                <w:iCs/>
                <w:lang w:val="en-US"/>
              </w:rPr>
              <w:t>Call Severity</w:t>
            </w:r>
          </w:p>
          <w:p w14:paraId="064D9C67" w14:textId="77777777" w:rsidR="00551C15" w:rsidRDefault="00551C15" w:rsidP="00AE607A">
            <w:pPr>
              <w:rPr>
                <w:rFonts w:ascii="Times New Roman" w:hAnsi="Times New Roman" w:cs="Times New Roman"/>
                <w:iCs/>
                <w:lang w:val="en-US"/>
              </w:rPr>
            </w:pPr>
            <w:r>
              <w:rPr>
                <w:rFonts w:ascii="Times New Roman" w:hAnsi="Times New Roman" w:cs="Times New Roman"/>
                <w:iCs/>
                <w:lang w:val="en-US"/>
              </w:rPr>
              <w:t xml:space="preserve">    Solved Issue</w:t>
            </w:r>
          </w:p>
          <w:p w14:paraId="6A75D4D0" w14:textId="77777777" w:rsidR="00551C15" w:rsidRPr="00243B44" w:rsidRDefault="00551C15" w:rsidP="00AE607A">
            <w:pPr>
              <w:rPr>
                <w:rFonts w:ascii="Times New Roman" w:hAnsi="Times New Roman" w:cs="Times New Roman"/>
                <w:iCs/>
                <w:lang w:val="en-US"/>
              </w:rPr>
            </w:pPr>
            <w:r>
              <w:rPr>
                <w:rFonts w:ascii="Times New Roman" w:hAnsi="Times New Roman" w:cs="Times New Roman"/>
                <w:iCs/>
                <w:lang w:val="en-US"/>
              </w:rPr>
              <w:t xml:space="preserve">    Call Duration</w:t>
            </w:r>
          </w:p>
          <w:p w14:paraId="45720EA6" w14:textId="77777777" w:rsidR="00551C15" w:rsidRPr="00243B44" w:rsidRDefault="00551C15" w:rsidP="00AE607A">
            <w:pPr>
              <w:rPr>
                <w:rFonts w:ascii="Times New Roman" w:hAnsi="Times New Roman" w:cs="Times New Roman"/>
                <w:i/>
                <w:lang w:val="en-US"/>
              </w:rPr>
            </w:pPr>
            <w:r w:rsidRPr="00243B44">
              <w:rPr>
                <w:rFonts w:ascii="Times New Roman" w:hAnsi="Times New Roman" w:cs="Times New Roman"/>
                <w:i/>
                <w:lang w:val="en-US"/>
              </w:rPr>
              <w:t xml:space="preserve"> </w:t>
            </w:r>
            <w:r>
              <w:rPr>
                <w:rFonts w:ascii="Times New Roman" w:hAnsi="Times New Roman" w:cs="Times New Roman"/>
                <w:i/>
                <w:lang w:val="en-US"/>
              </w:rPr>
              <w:t>Employee</w:t>
            </w:r>
          </w:p>
        </w:tc>
        <w:tc>
          <w:tcPr>
            <w:tcW w:w="2268" w:type="dxa"/>
            <w:tcBorders>
              <w:top w:val="nil"/>
              <w:left w:val="nil"/>
              <w:bottom w:val="nil"/>
              <w:right w:val="nil"/>
            </w:tcBorders>
          </w:tcPr>
          <w:p w14:paraId="43A8BD09" w14:textId="77777777" w:rsidR="00551C15" w:rsidRPr="00243B44" w:rsidRDefault="00551C15" w:rsidP="00AE607A">
            <w:pPr>
              <w:jc w:val="right"/>
              <w:rPr>
                <w:rFonts w:ascii="Times New Roman" w:hAnsi="Times New Roman" w:cs="Times New Roman"/>
                <w:b/>
                <w:lang w:val="en-US"/>
              </w:rPr>
            </w:pPr>
            <w:r w:rsidRPr="00243B44">
              <w:rPr>
                <w:rFonts w:ascii="Times New Roman" w:hAnsi="Times New Roman" w:cs="Times New Roman"/>
                <w:b/>
                <w:lang w:val="en-US"/>
              </w:rPr>
              <w:t>.</w:t>
            </w:r>
            <w:r>
              <w:rPr>
                <w:rFonts w:ascii="Times New Roman" w:hAnsi="Times New Roman" w:cs="Times New Roman"/>
                <w:b/>
                <w:lang w:val="en-US"/>
              </w:rPr>
              <w:t>161</w:t>
            </w:r>
            <w:r w:rsidRPr="00243B44">
              <w:rPr>
                <w:rFonts w:ascii="Times New Roman" w:hAnsi="Times New Roman" w:cs="Times New Roman"/>
                <w:b/>
                <w:lang w:val="en-US"/>
              </w:rPr>
              <w:t>*</w:t>
            </w:r>
            <w:r w:rsidRPr="00A80020">
              <w:rPr>
                <w:rFonts w:ascii="Times New Roman" w:hAnsi="Times New Roman" w:cs="Times New Roman"/>
                <w:b/>
                <w:color w:val="FFFFFF" w:themeColor="background1"/>
                <w:lang w:val="en-US"/>
              </w:rPr>
              <w:t>*</w:t>
            </w:r>
            <w:r w:rsidRPr="00243B44">
              <w:rPr>
                <w:rFonts w:ascii="Times New Roman" w:hAnsi="Times New Roman" w:cs="Times New Roman"/>
                <w:b/>
                <w:lang w:val="en-US"/>
              </w:rPr>
              <w:t xml:space="preserve"> (.0</w:t>
            </w:r>
            <w:r>
              <w:rPr>
                <w:rFonts w:ascii="Times New Roman" w:hAnsi="Times New Roman" w:cs="Times New Roman"/>
                <w:b/>
                <w:lang w:val="en-US"/>
              </w:rPr>
              <w:t>81</w:t>
            </w:r>
            <w:r w:rsidRPr="00243B44">
              <w:rPr>
                <w:rFonts w:ascii="Times New Roman" w:hAnsi="Times New Roman" w:cs="Times New Roman"/>
                <w:b/>
                <w:lang w:val="en-US"/>
              </w:rPr>
              <w:t>)</w:t>
            </w:r>
          </w:p>
        </w:tc>
        <w:tc>
          <w:tcPr>
            <w:tcW w:w="2113" w:type="dxa"/>
            <w:tcBorders>
              <w:top w:val="nil"/>
              <w:left w:val="nil"/>
              <w:bottom w:val="nil"/>
              <w:right w:val="nil"/>
            </w:tcBorders>
          </w:tcPr>
          <w:p w14:paraId="3B68EE18" w14:textId="77777777" w:rsidR="00551C15" w:rsidRDefault="00551C15" w:rsidP="00AE607A">
            <w:pPr>
              <w:jc w:val="right"/>
              <w:rPr>
                <w:rFonts w:ascii="Times New Roman" w:hAnsi="Times New Roman" w:cs="Times New Roman"/>
                <w:b/>
                <w:lang w:val="en-US"/>
              </w:rPr>
            </w:pPr>
            <w:r w:rsidRPr="00243B44">
              <w:rPr>
                <w:rFonts w:ascii="Times New Roman" w:hAnsi="Times New Roman" w:cs="Times New Roman"/>
                <w:b/>
                <w:lang w:val="en-US"/>
              </w:rPr>
              <w:t>.</w:t>
            </w:r>
            <w:r>
              <w:rPr>
                <w:rFonts w:ascii="Times New Roman" w:hAnsi="Times New Roman" w:cs="Times New Roman"/>
                <w:b/>
                <w:lang w:val="en-US"/>
              </w:rPr>
              <w:t>182</w:t>
            </w:r>
            <w:r w:rsidRPr="00243B44">
              <w:rPr>
                <w:rFonts w:ascii="Times New Roman" w:hAnsi="Times New Roman" w:cs="Times New Roman"/>
                <w:b/>
                <w:lang w:val="en-US"/>
              </w:rPr>
              <w:t>*</w:t>
            </w:r>
            <w:r w:rsidRPr="00A80020">
              <w:rPr>
                <w:rFonts w:ascii="Times New Roman" w:hAnsi="Times New Roman" w:cs="Times New Roman"/>
                <w:b/>
                <w:color w:val="FFFFFF" w:themeColor="background1"/>
                <w:lang w:val="en-US"/>
              </w:rPr>
              <w:t>*</w:t>
            </w:r>
            <w:r w:rsidRPr="00243B44">
              <w:rPr>
                <w:rFonts w:ascii="Times New Roman" w:hAnsi="Times New Roman" w:cs="Times New Roman"/>
                <w:b/>
                <w:lang w:val="en-US"/>
              </w:rPr>
              <w:t xml:space="preserve"> (.0</w:t>
            </w:r>
            <w:r>
              <w:rPr>
                <w:rFonts w:ascii="Times New Roman" w:hAnsi="Times New Roman" w:cs="Times New Roman"/>
                <w:b/>
                <w:lang w:val="en-US"/>
              </w:rPr>
              <w:t>80</w:t>
            </w:r>
            <w:r w:rsidRPr="00243B44">
              <w:rPr>
                <w:rFonts w:ascii="Times New Roman" w:hAnsi="Times New Roman" w:cs="Times New Roman"/>
                <w:b/>
                <w:lang w:val="en-US"/>
              </w:rPr>
              <w:t>)</w:t>
            </w:r>
          </w:p>
          <w:p w14:paraId="4382D0CE" w14:textId="77777777" w:rsidR="00551C15" w:rsidRDefault="00551C15" w:rsidP="00AE607A">
            <w:pPr>
              <w:jc w:val="right"/>
              <w:rPr>
                <w:rFonts w:ascii="Times New Roman" w:hAnsi="Times New Roman" w:cs="Times New Roman"/>
                <w:b/>
                <w:lang w:val="en-US"/>
              </w:rPr>
            </w:pPr>
          </w:p>
          <w:p w14:paraId="0C91509F" w14:textId="77777777" w:rsidR="00551C15" w:rsidRPr="00AB22B6" w:rsidRDefault="00551C15" w:rsidP="00AE607A">
            <w:pPr>
              <w:jc w:val="right"/>
              <w:rPr>
                <w:rFonts w:ascii="Times New Roman" w:hAnsi="Times New Roman" w:cs="Times New Roman"/>
                <w:bCs/>
                <w:lang w:val="en-US"/>
              </w:rPr>
            </w:pPr>
            <w:r w:rsidRPr="00AB22B6">
              <w:rPr>
                <w:rFonts w:ascii="Times New Roman" w:hAnsi="Times New Roman" w:cs="Times New Roman"/>
                <w:bCs/>
                <w:lang w:val="en-US"/>
              </w:rPr>
              <w:t>Included</w:t>
            </w:r>
          </w:p>
          <w:p w14:paraId="3DCE98D0" w14:textId="77777777" w:rsidR="00551C15" w:rsidRDefault="00551C15" w:rsidP="00AE607A">
            <w:pPr>
              <w:jc w:val="right"/>
              <w:rPr>
                <w:rFonts w:ascii="Times New Roman" w:hAnsi="Times New Roman" w:cs="Times New Roman"/>
                <w:b/>
                <w:lang w:val="en-US"/>
              </w:rPr>
            </w:pPr>
          </w:p>
          <w:p w14:paraId="39C92E1E"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75FB0478"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39E76C0D"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7E28FD52"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058B2163"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458C8A56" w14:textId="77777777" w:rsidR="00551C15" w:rsidRPr="003023A4" w:rsidRDefault="00551C15" w:rsidP="00AE607A">
            <w:pPr>
              <w:rPr>
                <w:rFonts w:ascii="Times New Roman" w:hAnsi="Times New Roman" w:cs="Times New Roman"/>
                <w:bCs/>
                <w:lang w:val="en-US"/>
              </w:rPr>
            </w:pPr>
          </w:p>
        </w:tc>
      </w:tr>
      <w:tr w:rsidR="00551C15" w:rsidRPr="00243B44" w14:paraId="39C2FEC1" w14:textId="77777777" w:rsidTr="00AE607A">
        <w:trPr>
          <w:jc w:val="center"/>
        </w:trPr>
        <w:tc>
          <w:tcPr>
            <w:tcW w:w="2282" w:type="dxa"/>
            <w:tcBorders>
              <w:top w:val="nil"/>
              <w:left w:val="nil"/>
              <w:bottom w:val="nil"/>
              <w:right w:val="nil"/>
            </w:tcBorders>
          </w:tcPr>
          <w:p w14:paraId="1A080AEA"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Tenure</w:t>
            </w:r>
          </w:p>
        </w:tc>
        <w:tc>
          <w:tcPr>
            <w:tcW w:w="2268" w:type="dxa"/>
            <w:tcBorders>
              <w:top w:val="nil"/>
              <w:left w:val="nil"/>
              <w:bottom w:val="nil"/>
              <w:right w:val="nil"/>
            </w:tcBorders>
          </w:tcPr>
          <w:p w14:paraId="41976E5A" w14:textId="77777777" w:rsidR="00551C15" w:rsidRPr="00243B44" w:rsidRDefault="00551C15" w:rsidP="00AE607A">
            <w:pPr>
              <w:rPr>
                <w:rFonts w:ascii="Times New Roman" w:hAnsi="Times New Roman" w:cs="Times New Roman"/>
                <w:lang w:val="en-US"/>
              </w:rPr>
            </w:pPr>
          </w:p>
        </w:tc>
        <w:tc>
          <w:tcPr>
            <w:tcW w:w="2113" w:type="dxa"/>
            <w:tcBorders>
              <w:top w:val="nil"/>
              <w:left w:val="nil"/>
              <w:bottom w:val="nil"/>
              <w:right w:val="nil"/>
            </w:tcBorders>
          </w:tcPr>
          <w:p w14:paraId="69714723" w14:textId="77777777" w:rsidR="00551C15" w:rsidRPr="003023A4"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tc>
      </w:tr>
      <w:tr w:rsidR="00551C15" w:rsidRPr="00243B44" w14:paraId="20CF9AA6" w14:textId="77777777" w:rsidTr="00AE607A">
        <w:trPr>
          <w:jc w:val="center"/>
        </w:trPr>
        <w:tc>
          <w:tcPr>
            <w:tcW w:w="2282" w:type="dxa"/>
            <w:tcBorders>
              <w:top w:val="nil"/>
              <w:left w:val="nil"/>
              <w:bottom w:val="nil"/>
              <w:right w:val="nil"/>
            </w:tcBorders>
          </w:tcPr>
          <w:p w14:paraId="08B40151" w14:textId="77777777" w:rsidR="00551C15" w:rsidRPr="00243B44" w:rsidRDefault="00551C15" w:rsidP="00AE607A">
            <w:pPr>
              <w:rPr>
                <w:rFonts w:ascii="Times New Roman" w:hAnsi="Times New Roman" w:cs="Times New Roman"/>
                <w:lang w:val="en-US"/>
              </w:rPr>
            </w:pPr>
            <w:r>
              <w:rPr>
                <w:rFonts w:ascii="Times New Roman" w:hAnsi="Times New Roman" w:cs="Times New Roman"/>
                <w:lang w:val="en-US"/>
              </w:rPr>
              <w:t xml:space="preserve">    Female</w:t>
            </w:r>
          </w:p>
        </w:tc>
        <w:tc>
          <w:tcPr>
            <w:tcW w:w="2268" w:type="dxa"/>
            <w:tcBorders>
              <w:top w:val="nil"/>
              <w:left w:val="nil"/>
              <w:bottom w:val="nil"/>
              <w:right w:val="nil"/>
            </w:tcBorders>
          </w:tcPr>
          <w:p w14:paraId="7CA333AC" w14:textId="77777777" w:rsidR="00551C15" w:rsidRPr="00243B44" w:rsidRDefault="00551C15" w:rsidP="00AE607A">
            <w:pPr>
              <w:rPr>
                <w:rFonts w:ascii="Times New Roman" w:hAnsi="Times New Roman" w:cs="Times New Roman"/>
                <w:lang w:val="en-US"/>
              </w:rPr>
            </w:pPr>
          </w:p>
        </w:tc>
        <w:tc>
          <w:tcPr>
            <w:tcW w:w="2113" w:type="dxa"/>
            <w:tcBorders>
              <w:top w:val="nil"/>
              <w:left w:val="nil"/>
              <w:bottom w:val="nil"/>
              <w:right w:val="nil"/>
            </w:tcBorders>
          </w:tcPr>
          <w:p w14:paraId="1C0256FB"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tc>
      </w:tr>
      <w:tr w:rsidR="00551C15" w:rsidRPr="00BB21E9" w14:paraId="45D6420D" w14:textId="77777777" w:rsidTr="00AE607A">
        <w:trPr>
          <w:jc w:val="center"/>
        </w:trPr>
        <w:tc>
          <w:tcPr>
            <w:tcW w:w="2282" w:type="dxa"/>
            <w:tcBorders>
              <w:top w:val="nil"/>
              <w:left w:val="nil"/>
              <w:bottom w:val="nil"/>
              <w:right w:val="nil"/>
            </w:tcBorders>
          </w:tcPr>
          <w:p w14:paraId="576CA660"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 xml:space="preserve">Pauses </w:t>
            </w:r>
          </w:p>
          <w:p w14:paraId="7E378311"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Pitch</w:t>
            </w:r>
          </w:p>
          <w:p w14:paraId="32AC2D58"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Concreteness</w:t>
            </w:r>
          </w:p>
          <w:p w14:paraId="125460B7"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Questions</w:t>
            </w:r>
          </w:p>
          <w:p w14:paraId="4A0EF47E"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Psych. Processes</w:t>
            </w:r>
          </w:p>
        </w:tc>
        <w:tc>
          <w:tcPr>
            <w:tcW w:w="2268" w:type="dxa"/>
            <w:tcBorders>
              <w:top w:val="nil"/>
              <w:left w:val="nil"/>
              <w:bottom w:val="nil"/>
              <w:right w:val="nil"/>
            </w:tcBorders>
          </w:tcPr>
          <w:p w14:paraId="3AC65F77" w14:textId="77777777" w:rsidR="00551C15" w:rsidRPr="00243B44" w:rsidRDefault="00551C15" w:rsidP="00AE607A">
            <w:pPr>
              <w:rPr>
                <w:rFonts w:ascii="Times New Roman" w:hAnsi="Times New Roman" w:cs="Times New Roman"/>
                <w:lang w:val="en-US"/>
              </w:rPr>
            </w:pPr>
          </w:p>
        </w:tc>
        <w:tc>
          <w:tcPr>
            <w:tcW w:w="2113" w:type="dxa"/>
            <w:tcBorders>
              <w:top w:val="nil"/>
              <w:left w:val="nil"/>
              <w:bottom w:val="nil"/>
              <w:right w:val="nil"/>
            </w:tcBorders>
          </w:tcPr>
          <w:p w14:paraId="67491BF7"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7AC2B45C"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1A8E2143"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599EDA49"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3E28FF48"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tc>
      </w:tr>
      <w:tr w:rsidR="00551C15" w:rsidRPr="00243B44" w14:paraId="3DBB7F45" w14:textId="77777777" w:rsidTr="00AE607A">
        <w:trPr>
          <w:jc w:val="center"/>
        </w:trPr>
        <w:tc>
          <w:tcPr>
            <w:tcW w:w="2282" w:type="dxa"/>
            <w:tcBorders>
              <w:top w:val="nil"/>
              <w:left w:val="nil"/>
              <w:bottom w:val="nil"/>
              <w:right w:val="nil"/>
            </w:tcBorders>
          </w:tcPr>
          <w:p w14:paraId="47B0BED8" w14:textId="77777777" w:rsidR="00551C15" w:rsidRPr="00243B44" w:rsidRDefault="00551C15" w:rsidP="00AE607A">
            <w:pPr>
              <w:rPr>
                <w:rFonts w:ascii="Times New Roman" w:hAnsi="Times New Roman" w:cs="Times New Roman"/>
                <w:i/>
                <w:lang w:val="en-US"/>
              </w:rPr>
            </w:pPr>
            <w:r w:rsidRPr="00243B44">
              <w:rPr>
                <w:rFonts w:ascii="Times New Roman" w:hAnsi="Times New Roman" w:cs="Times New Roman"/>
                <w:i/>
                <w:lang w:val="en-US"/>
              </w:rPr>
              <w:t xml:space="preserve"> </w:t>
            </w:r>
            <w:r>
              <w:rPr>
                <w:rFonts w:ascii="Times New Roman" w:hAnsi="Times New Roman" w:cs="Times New Roman"/>
                <w:i/>
                <w:lang w:val="en-US"/>
              </w:rPr>
              <w:t>Customer</w:t>
            </w:r>
          </w:p>
          <w:p w14:paraId="6296414E"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Tenure</w:t>
            </w:r>
          </w:p>
          <w:p w14:paraId="39542933"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Female</w:t>
            </w:r>
          </w:p>
          <w:p w14:paraId="6CBD5786"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 xml:space="preserve">Age </w:t>
            </w:r>
          </w:p>
          <w:p w14:paraId="36D3B341"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Region</w:t>
            </w:r>
          </w:p>
          <w:p w14:paraId="72909CF3"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Artic. Rate</w:t>
            </w:r>
          </w:p>
          <w:p w14:paraId="30E21C66"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 xml:space="preserve">Pauses </w:t>
            </w:r>
          </w:p>
          <w:p w14:paraId="6D685449"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Pitch</w:t>
            </w:r>
          </w:p>
          <w:p w14:paraId="56766F8D"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Concreteness</w:t>
            </w:r>
          </w:p>
          <w:p w14:paraId="18A257F4"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Questions</w:t>
            </w:r>
          </w:p>
          <w:p w14:paraId="2714FC6A" w14:textId="77777777" w:rsidR="00551C15" w:rsidRPr="00243B44" w:rsidRDefault="00551C15" w:rsidP="00AE607A">
            <w:pPr>
              <w:rPr>
                <w:rFonts w:ascii="Times New Roman" w:hAnsi="Times New Roman" w:cs="Times New Roman"/>
                <w:i/>
                <w:iCs/>
                <w:lang w:val="en-US"/>
              </w:rPr>
            </w:pPr>
            <w:r w:rsidRPr="00243B44">
              <w:rPr>
                <w:rFonts w:ascii="Times New Roman" w:hAnsi="Times New Roman" w:cs="Times New Roman"/>
                <w:lang w:val="en-US"/>
              </w:rPr>
              <w:t xml:space="preserve">    </w:t>
            </w:r>
            <w:r>
              <w:rPr>
                <w:rFonts w:ascii="Times New Roman" w:hAnsi="Times New Roman" w:cs="Times New Roman"/>
                <w:lang w:val="en-US"/>
              </w:rPr>
              <w:t>Psych. Processes</w:t>
            </w:r>
            <w:r w:rsidRPr="00243B44">
              <w:rPr>
                <w:rFonts w:ascii="Times New Roman" w:hAnsi="Times New Roman" w:cs="Times New Roman"/>
                <w:lang w:val="en-US"/>
              </w:rPr>
              <w:t xml:space="preserve">  </w:t>
            </w:r>
          </w:p>
          <w:p w14:paraId="6B244100" w14:textId="77777777" w:rsidR="00551C15" w:rsidRPr="00CE73E0" w:rsidRDefault="00551C15" w:rsidP="00AE607A">
            <w:pPr>
              <w:rPr>
                <w:rFonts w:ascii="Times New Roman" w:hAnsi="Times New Roman" w:cs="Times New Roman"/>
                <w:vertAlign w:val="superscript"/>
                <w:lang w:val="en-US"/>
              </w:rPr>
            </w:pPr>
            <w:r>
              <w:rPr>
                <w:rFonts w:ascii="Times New Roman" w:hAnsi="Times New Roman" w:cs="Times New Roman"/>
                <w:lang w:val="en-US"/>
              </w:rPr>
              <w:t>R-squared</w:t>
            </w:r>
          </w:p>
        </w:tc>
        <w:tc>
          <w:tcPr>
            <w:tcW w:w="2268" w:type="dxa"/>
            <w:tcBorders>
              <w:top w:val="nil"/>
              <w:left w:val="nil"/>
              <w:bottom w:val="nil"/>
              <w:right w:val="nil"/>
            </w:tcBorders>
          </w:tcPr>
          <w:p w14:paraId="68DE9CAD" w14:textId="77777777" w:rsidR="00551C15" w:rsidRPr="00243B44" w:rsidRDefault="00551C15" w:rsidP="00AE607A">
            <w:pPr>
              <w:rPr>
                <w:rFonts w:ascii="Times New Roman" w:hAnsi="Times New Roman" w:cs="Times New Roman"/>
                <w:lang w:val="en-US"/>
              </w:rPr>
            </w:pPr>
          </w:p>
          <w:p w14:paraId="3F2D8678" w14:textId="77777777" w:rsidR="00551C15" w:rsidRPr="00243B44" w:rsidRDefault="00551C15" w:rsidP="00AE607A">
            <w:pPr>
              <w:rPr>
                <w:rFonts w:ascii="Times New Roman" w:hAnsi="Times New Roman" w:cs="Times New Roman"/>
                <w:lang w:val="en-US"/>
              </w:rPr>
            </w:pPr>
          </w:p>
          <w:p w14:paraId="508C7977" w14:textId="77777777" w:rsidR="00551C15" w:rsidRPr="00243B44" w:rsidRDefault="00551C15" w:rsidP="00AE607A">
            <w:pPr>
              <w:rPr>
                <w:rFonts w:ascii="Times New Roman" w:hAnsi="Times New Roman" w:cs="Times New Roman"/>
                <w:lang w:val="en-US"/>
              </w:rPr>
            </w:pPr>
          </w:p>
          <w:p w14:paraId="381CBC32" w14:textId="77777777" w:rsidR="00551C15" w:rsidRPr="00243B44" w:rsidRDefault="00551C15" w:rsidP="00AE607A">
            <w:pPr>
              <w:rPr>
                <w:rFonts w:ascii="Times New Roman" w:hAnsi="Times New Roman" w:cs="Times New Roman"/>
                <w:lang w:val="en-US"/>
              </w:rPr>
            </w:pPr>
          </w:p>
          <w:p w14:paraId="416CAE91" w14:textId="77777777" w:rsidR="00551C15" w:rsidRPr="00243B44" w:rsidRDefault="00551C15" w:rsidP="00AE607A">
            <w:pPr>
              <w:rPr>
                <w:rFonts w:ascii="Times New Roman" w:hAnsi="Times New Roman" w:cs="Times New Roman"/>
                <w:lang w:val="en-US"/>
              </w:rPr>
            </w:pPr>
          </w:p>
          <w:p w14:paraId="0171D9CE" w14:textId="77777777" w:rsidR="00551C15" w:rsidRPr="00243B44" w:rsidRDefault="00551C15" w:rsidP="00AE607A">
            <w:pPr>
              <w:rPr>
                <w:rFonts w:ascii="Times New Roman" w:hAnsi="Times New Roman" w:cs="Times New Roman"/>
                <w:lang w:val="en-US"/>
              </w:rPr>
            </w:pPr>
          </w:p>
          <w:p w14:paraId="07BD613F" w14:textId="77777777" w:rsidR="00551C15" w:rsidRPr="00243B44" w:rsidRDefault="00551C15" w:rsidP="00AE607A">
            <w:pPr>
              <w:rPr>
                <w:rFonts w:ascii="Times New Roman" w:hAnsi="Times New Roman" w:cs="Times New Roman"/>
                <w:lang w:val="en-US"/>
              </w:rPr>
            </w:pPr>
          </w:p>
          <w:p w14:paraId="07486437" w14:textId="77777777" w:rsidR="00551C15" w:rsidRPr="00243B44" w:rsidRDefault="00551C15" w:rsidP="00AE607A">
            <w:pPr>
              <w:rPr>
                <w:rFonts w:ascii="Times New Roman" w:hAnsi="Times New Roman" w:cs="Times New Roman"/>
                <w:lang w:val="en-US"/>
              </w:rPr>
            </w:pPr>
          </w:p>
          <w:p w14:paraId="7F39450A" w14:textId="77777777" w:rsidR="00551C15" w:rsidRPr="00243B44" w:rsidRDefault="00551C15" w:rsidP="00AE607A">
            <w:pPr>
              <w:rPr>
                <w:rFonts w:ascii="Times New Roman" w:hAnsi="Times New Roman" w:cs="Times New Roman"/>
                <w:lang w:val="en-US"/>
              </w:rPr>
            </w:pPr>
          </w:p>
          <w:p w14:paraId="531A9BE3"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 xml:space="preserve">    </w:t>
            </w:r>
          </w:p>
          <w:p w14:paraId="3EDB3074" w14:textId="77777777" w:rsidR="00551C15" w:rsidRDefault="00551C15" w:rsidP="00AE607A">
            <w:pPr>
              <w:jc w:val="right"/>
              <w:rPr>
                <w:rFonts w:ascii="Times New Roman" w:hAnsi="Times New Roman" w:cs="Times New Roman"/>
                <w:lang w:val="en-US"/>
              </w:rPr>
            </w:pPr>
            <w:r w:rsidRPr="00243B44">
              <w:rPr>
                <w:rFonts w:ascii="Times New Roman" w:hAnsi="Times New Roman" w:cs="Times New Roman"/>
                <w:lang w:val="en-US"/>
              </w:rPr>
              <w:t xml:space="preserve">    </w:t>
            </w:r>
          </w:p>
          <w:p w14:paraId="79DE9593" w14:textId="77777777" w:rsidR="00551C15" w:rsidRPr="00243B44" w:rsidRDefault="00551C15" w:rsidP="00AE607A">
            <w:pPr>
              <w:jc w:val="right"/>
              <w:rPr>
                <w:rFonts w:ascii="Times New Roman" w:hAnsi="Times New Roman" w:cs="Times New Roman"/>
                <w:lang w:val="en-US"/>
              </w:rPr>
            </w:pPr>
            <w:r>
              <w:rPr>
                <w:rFonts w:ascii="Times New Roman" w:hAnsi="Times New Roman" w:cs="Times New Roman"/>
                <w:lang w:val="en-US"/>
              </w:rPr>
              <w:t>.021</w:t>
            </w:r>
          </w:p>
        </w:tc>
        <w:tc>
          <w:tcPr>
            <w:tcW w:w="2113" w:type="dxa"/>
            <w:tcBorders>
              <w:top w:val="nil"/>
              <w:left w:val="nil"/>
              <w:bottom w:val="nil"/>
              <w:right w:val="nil"/>
            </w:tcBorders>
          </w:tcPr>
          <w:p w14:paraId="6B1D1486" w14:textId="77777777" w:rsidR="00551C15" w:rsidRDefault="00551C15" w:rsidP="00AE607A">
            <w:pPr>
              <w:jc w:val="right"/>
              <w:rPr>
                <w:rFonts w:ascii="Times New Roman" w:hAnsi="Times New Roman" w:cs="Times New Roman"/>
                <w:bCs/>
                <w:lang w:val="en-US"/>
              </w:rPr>
            </w:pPr>
          </w:p>
          <w:p w14:paraId="55A936B7"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p w14:paraId="57A4E2D2"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p w14:paraId="6B9E720C"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388A1572"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24657D39"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6481C022"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60B4BCAE" w14:textId="77777777" w:rsidR="00551C15" w:rsidRDefault="00551C15" w:rsidP="00AE607A">
            <w:pPr>
              <w:jc w:val="right"/>
              <w:rPr>
                <w:rFonts w:ascii="Times New Roman" w:hAnsi="Times New Roman" w:cs="Times New Roman"/>
                <w:bCs/>
                <w:lang w:val="en-US"/>
              </w:rPr>
            </w:pPr>
            <w:r w:rsidRPr="003023A4">
              <w:rPr>
                <w:rFonts w:ascii="Times New Roman" w:hAnsi="Times New Roman" w:cs="Times New Roman"/>
                <w:bCs/>
                <w:lang w:val="en-US"/>
              </w:rPr>
              <w:t>Included</w:t>
            </w:r>
          </w:p>
          <w:p w14:paraId="10B7415F"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p w14:paraId="61538B0A" w14:textId="77777777" w:rsidR="00551C15" w:rsidRPr="00243B44"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p>
          <w:p w14:paraId="5D09DAF1" w14:textId="77777777" w:rsidR="00551C15" w:rsidRDefault="00551C15" w:rsidP="00AE607A">
            <w:pPr>
              <w:jc w:val="right"/>
              <w:rPr>
                <w:rFonts w:ascii="Times New Roman" w:hAnsi="Times New Roman" w:cs="Times New Roman"/>
                <w:lang w:val="en-US"/>
              </w:rPr>
            </w:pPr>
            <w:r w:rsidRPr="003023A4">
              <w:rPr>
                <w:rFonts w:ascii="Times New Roman" w:hAnsi="Times New Roman" w:cs="Times New Roman"/>
                <w:bCs/>
                <w:lang w:val="en-US"/>
              </w:rPr>
              <w:t>Included</w:t>
            </w:r>
            <w:r w:rsidRPr="00243B44">
              <w:rPr>
                <w:rFonts w:ascii="Times New Roman" w:hAnsi="Times New Roman" w:cs="Times New Roman"/>
                <w:lang w:val="en-US"/>
              </w:rPr>
              <w:t xml:space="preserve">    </w:t>
            </w:r>
          </w:p>
          <w:p w14:paraId="5E21475C" w14:textId="77777777" w:rsidR="00551C15" w:rsidRPr="00243B44" w:rsidRDefault="00551C15" w:rsidP="00AE607A">
            <w:pPr>
              <w:jc w:val="right"/>
              <w:rPr>
                <w:rFonts w:ascii="Times New Roman" w:hAnsi="Times New Roman" w:cs="Times New Roman"/>
                <w:lang w:val="en-US"/>
              </w:rPr>
            </w:pPr>
            <w:r>
              <w:rPr>
                <w:rFonts w:ascii="Times New Roman" w:hAnsi="Times New Roman" w:cs="Times New Roman"/>
                <w:lang w:val="en-US"/>
              </w:rPr>
              <w:t>.600</w:t>
            </w:r>
          </w:p>
        </w:tc>
      </w:tr>
      <w:tr w:rsidR="00551C15" w:rsidRPr="00243B44" w14:paraId="0235412A" w14:textId="77777777" w:rsidTr="00AE607A">
        <w:trPr>
          <w:trHeight w:val="251"/>
          <w:jc w:val="center"/>
        </w:trPr>
        <w:tc>
          <w:tcPr>
            <w:tcW w:w="2282" w:type="dxa"/>
            <w:tcBorders>
              <w:top w:val="nil"/>
              <w:left w:val="nil"/>
              <w:bottom w:val="single" w:sz="4" w:space="0" w:color="auto"/>
              <w:right w:val="nil"/>
            </w:tcBorders>
          </w:tcPr>
          <w:p w14:paraId="5D0E54A7" w14:textId="77777777" w:rsidR="00551C15" w:rsidRPr="00243B44" w:rsidRDefault="00551C15" w:rsidP="00AE607A">
            <w:pPr>
              <w:rPr>
                <w:rFonts w:ascii="Times New Roman" w:hAnsi="Times New Roman" w:cs="Times New Roman"/>
                <w:lang w:val="en-US"/>
              </w:rPr>
            </w:pPr>
            <w:r w:rsidRPr="00243B44">
              <w:rPr>
                <w:rFonts w:ascii="Times New Roman" w:hAnsi="Times New Roman" w:cs="Times New Roman"/>
                <w:lang w:val="en-US"/>
              </w:rPr>
              <w:t>N</w:t>
            </w:r>
          </w:p>
        </w:tc>
        <w:tc>
          <w:tcPr>
            <w:tcW w:w="2268" w:type="dxa"/>
            <w:tcBorders>
              <w:top w:val="nil"/>
              <w:left w:val="nil"/>
              <w:bottom w:val="single" w:sz="4" w:space="0" w:color="auto"/>
              <w:right w:val="nil"/>
            </w:tcBorders>
          </w:tcPr>
          <w:p w14:paraId="09D27BAA" w14:textId="77777777" w:rsidR="00551C15" w:rsidRPr="00CE73E0" w:rsidRDefault="00551C15" w:rsidP="00AE607A">
            <w:pPr>
              <w:jc w:val="right"/>
              <w:rPr>
                <w:rFonts w:ascii="Times New Roman" w:hAnsi="Times New Roman" w:cs="Times New Roman"/>
                <w:lang w:val="en-US"/>
              </w:rPr>
            </w:pPr>
            <w:r>
              <w:rPr>
                <w:rFonts w:ascii="Times New Roman" w:hAnsi="Times New Roman" w:cs="Times New Roman"/>
                <w:lang w:val="en-US"/>
              </w:rPr>
              <w:t>189</w:t>
            </w:r>
            <w:r w:rsidRPr="00243B44">
              <w:rPr>
                <w:rFonts w:ascii="Times New Roman" w:hAnsi="Times New Roman" w:cs="Times New Roman"/>
                <w:color w:val="FFFFFF" w:themeColor="background1"/>
                <w:lang w:val="en-US"/>
              </w:rPr>
              <w:t xml:space="preserve"> </w:t>
            </w:r>
          </w:p>
        </w:tc>
        <w:tc>
          <w:tcPr>
            <w:tcW w:w="2113" w:type="dxa"/>
            <w:tcBorders>
              <w:top w:val="nil"/>
              <w:left w:val="nil"/>
              <w:bottom w:val="single" w:sz="4" w:space="0" w:color="auto"/>
              <w:right w:val="nil"/>
            </w:tcBorders>
          </w:tcPr>
          <w:p w14:paraId="6ADED8EF" w14:textId="77777777" w:rsidR="00551C15" w:rsidRPr="00243B44" w:rsidRDefault="00551C15" w:rsidP="00AE607A">
            <w:pPr>
              <w:jc w:val="right"/>
              <w:rPr>
                <w:rFonts w:ascii="Times New Roman" w:hAnsi="Times New Roman" w:cs="Times New Roman"/>
                <w:lang w:val="en-US"/>
              </w:rPr>
            </w:pPr>
            <w:r w:rsidRPr="00243B44">
              <w:rPr>
                <w:rFonts w:ascii="Times New Roman" w:hAnsi="Times New Roman" w:cs="Times New Roman"/>
                <w:lang w:val="en-US"/>
              </w:rPr>
              <w:t xml:space="preserve"> </w:t>
            </w:r>
            <w:r>
              <w:rPr>
                <w:rFonts w:ascii="Times New Roman" w:hAnsi="Times New Roman" w:cs="Times New Roman"/>
                <w:lang w:val="en-US"/>
              </w:rPr>
              <w:t>189</w:t>
            </w:r>
            <w:r w:rsidRPr="00243B44">
              <w:rPr>
                <w:rFonts w:ascii="Times New Roman" w:hAnsi="Times New Roman" w:cs="Times New Roman"/>
                <w:color w:val="FFFFFF" w:themeColor="background1"/>
                <w:lang w:val="en-US"/>
              </w:rPr>
              <w:t xml:space="preserve"> </w:t>
            </w:r>
          </w:p>
        </w:tc>
      </w:tr>
    </w:tbl>
    <w:p w14:paraId="501190F1" w14:textId="77777777" w:rsidR="00551C15" w:rsidRPr="002534CE" w:rsidRDefault="00551C15" w:rsidP="00551C15">
      <w:pPr>
        <w:tabs>
          <w:tab w:val="left" w:pos="4274"/>
        </w:tabs>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Pr="006C1933">
        <w:rPr>
          <w:rFonts w:ascii="Times New Roman" w:hAnsi="Times New Roman" w:cs="Times New Roman"/>
          <w:i/>
          <w:iCs/>
          <w:sz w:val="20"/>
          <w:szCs w:val="20"/>
          <w:lang w:val="en-US"/>
        </w:rPr>
        <w:t>Notes</w:t>
      </w:r>
      <w:r>
        <w:rPr>
          <w:rFonts w:ascii="Times New Roman" w:hAnsi="Times New Roman" w:cs="Times New Roman"/>
          <w:sz w:val="20"/>
          <w:szCs w:val="20"/>
          <w:lang w:val="en-US"/>
        </w:rPr>
        <w:t>:</w:t>
      </w:r>
      <w:r w:rsidRPr="005E7D5F">
        <w:rPr>
          <w:rFonts w:ascii="Times New Roman" w:hAnsi="Times New Roman" w:cs="Times New Roman"/>
          <w:sz w:val="20"/>
          <w:szCs w:val="20"/>
          <w:lang w:val="en-US"/>
        </w:rPr>
        <w:t xml:space="preserve"> </w:t>
      </w:r>
      <w:r w:rsidRPr="005E7D5F">
        <w:rPr>
          <w:rFonts w:ascii="Times New Roman" w:hAnsi="Times New Roman" w:cs="Times New Roman"/>
          <w:sz w:val="21"/>
          <w:szCs w:val="21"/>
          <w:lang w:val="en-US"/>
        </w:rPr>
        <w:t xml:space="preserve"> *</w:t>
      </w:r>
      <w:r>
        <w:rPr>
          <w:rFonts w:ascii="Times New Roman" w:hAnsi="Times New Roman" w:cs="Times New Roman"/>
          <w:sz w:val="21"/>
          <w:szCs w:val="21"/>
          <w:lang w:val="en-US"/>
        </w:rPr>
        <w:t>*</w:t>
      </w:r>
      <w:r w:rsidRPr="005E7D5F">
        <w:rPr>
          <w:rFonts w:ascii="Times New Roman" w:hAnsi="Times New Roman" w:cs="Times New Roman"/>
          <w:i/>
          <w:sz w:val="21"/>
          <w:szCs w:val="21"/>
          <w:lang w:val="en-US"/>
        </w:rPr>
        <w:t>p</w:t>
      </w:r>
      <w:r w:rsidRPr="005E7D5F">
        <w:rPr>
          <w:rFonts w:ascii="Times New Roman" w:hAnsi="Times New Roman" w:cs="Times New Roman"/>
          <w:sz w:val="21"/>
          <w:szCs w:val="21"/>
          <w:lang w:val="en-US"/>
        </w:rPr>
        <w:t xml:space="preserve"> &lt; .05</w:t>
      </w:r>
      <w:r w:rsidRPr="00A80020">
        <w:rPr>
          <w:rFonts w:ascii="Times New Roman" w:hAnsi="Times New Roman" w:cs="Times New Roman"/>
          <w:sz w:val="21"/>
          <w:szCs w:val="21"/>
          <w:lang w:val="en-US"/>
        </w:rPr>
        <w:t xml:space="preserve">. Standard errors are in parentheses. </w:t>
      </w:r>
      <w:r>
        <w:rPr>
          <w:rFonts w:ascii="Times New Roman" w:hAnsi="Times New Roman" w:cs="Times New Roman"/>
          <w:sz w:val="21"/>
          <w:szCs w:val="21"/>
          <w:lang w:val="en-US"/>
        </w:rPr>
        <w:t xml:space="preserve">Results for controls are in Table WA1. </w:t>
      </w:r>
    </w:p>
    <w:p w14:paraId="094A263C" w14:textId="77777777" w:rsidR="00551C15" w:rsidRDefault="00551C15" w:rsidP="00551C15">
      <w:pPr>
        <w:pStyle w:val="NormalWeb"/>
        <w:spacing w:before="0" w:beforeAutospacing="0" w:after="0" w:afterAutospacing="0" w:line="480" w:lineRule="auto"/>
        <w:ind w:firstLine="708"/>
        <w:contextualSpacing/>
        <w:rPr>
          <w:i/>
          <w:iCs/>
          <w:color w:val="000000" w:themeColor="text1"/>
          <w:lang w:val="en-US"/>
        </w:rPr>
      </w:pPr>
    </w:p>
    <w:p w14:paraId="7B2C1F22" w14:textId="2131D129" w:rsidR="00FA3C72" w:rsidRPr="000121B5" w:rsidRDefault="00FA3C72" w:rsidP="000121B5">
      <w:pPr>
        <w:pStyle w:val="NormalWeb"/>
        <w:keepNext/>
        <w:spacing w:before="0" w:beforeAutospacing="0" w:after="0" w:afterAutospacing="0" w:line="480" w:lineRule="auto"/>
        <w:contextualSpacing/>
        <w:rPr>
          <w:b/>
          <w:bCs/>
          <w:i/>
          <w:iCs/>
          <w:color w:val="000000" w:themeColor="text1"/>
          <w:lang w:val="en-US"/>
        </w:rPr>
      </w:pPr>
      <w:r w:rsidRPr="000121B5">
        <w:rPr>
          <w:b/>
          <w:bCs/>
          <w:i/>
          <w:iCs/>
          <w:color w:val="000000" w:themeColor="text1"/>
          <w:lang w:val="en-US"/>
        </w:rPr>
        <w:lastRenderedPageBreak/>
        <w:t>Robustness</w:t>
      </w:r>
    </w:p>
    <w:p w14:paraId="0D64188A" w14:textId="702AA74C" w:rsidR="00741292" w:rsidRDefault="00B701DD" w:rsidP="00741292">
      <w:pPr>
        <w:pStyle w:val="NormalWeb"/>
        <w:spacing w:before="0" w:beforeAutospacing="0" w:after="0" w:afterAutospacing="0" w:line="480" w:lineRule="auto"/>
        <w:ind w:firstLine="708"/>
        <w:contextualSpacing/>
        <w:rPr>
          <w:color w:val="000000" w:themeColor="text1"/>
          <w:lang w:val="en-US"/>
        </w:rPr>
      </w:pPr>
      <w:r>
        <w:rPr>
          <w:color w:val="000000" w:themeColor="text1"/>
          <w:lang w:val="en-US"/>
        </w:rPr>
        <w:t xml:space="preserve">We also ran </w:t>
      </w:r>
      <w:r w:rsidR="003E1B7E">
        <w:rPr>
          <w:color w:val="000000" w:themeColor="text1"/>
          <w:lang w:val="en-US"/>
        </w:rPr>
        <w:t>several</w:t>
      </w:r>
      <w:r>
        <w:rPr>
          <w:color w:val="000000" w:themeColor="text1"/>
          <w:lang w:val="en-US"/>
        </w:rPr>
        <w:t xml:space="preserve"> robustness tests. </w:t>
      </w:r>
      <w:r w:rsidR="00741292">
        <w:rPr>
          <w:color w:val="000000" w:themeColor="text1"/>
          <w:lang w:val="en-US"/>
        </w:rPr>
        <w:t xml:space="preserve">First, one could wonder whether the results are driven by the particular articulation rate measure used. </w:t>
      </w:r>
      <w:r w:rsidR="003F0268">
        <w:rPr>
          <w:color w:val="000000" w:themeColor="text1"/>
          <w:lang w:val="en-US"/>
        </w:rPr>
        <w:t xml:space="preserve">To </w:t>
      </w:r>
      <w:r w:rsidR="003D2F2F">
        <w:rPr>
          <w:color w:val="000000" w:themeColor="text1"/>
          <w:lang w:val="en-US"/>
        </w:rPr>
        <w:t>test this possibility, we used an alternat</w:t>
      </w:r>
      <w:r w:rsidR="0004479C">
        <w:rPr>
          <w:color w:val="000000" w:themeColor="text1"/>
          <w:lang w:val="en-US"/>
        </w:rPr>
        <w:t>iv</w:t>
      </w:r>
      <w:r w:rsidR="003D2F2F">
        <w:rPr>
          <w:color w:val="000000" w:themeColor="text1"/>
          <w:lang w:val="en-US"/>
        </w:rPr>
        <w:t xml:space="preserve">e </w:t>
      </w:r>
      <w:r w:rsidR="008720C8">
        <w:rPr>
          <w:color w:val="000000" w:themeColor="text1"/>
          <w:lang w:val="en-US"/>
        </w:rPr>
        <w:t>approach</w:t>
      </w:r>
      <w:r w:rsidR="003D2F2F">
        <w:rPr>
          <w:color w:val="000000" w:themeColor="text1"/>
          <w:lang w:val="en-US"/>
        </w:rPr>
        <w:t>.  Specifically,</w:t>
      </w:r>
      <w:r w:rsidR="001C6E60">
        <w:rPr>
          <w:color w:val="000000" w:themeColor="text1"/>
          <w:lang w:val="en-US"/>
        </w:rPr>
        <w:t xml:space="preserve"> following prior work (</w:t>
      </w:r>
      <w:proofErr w:type="spellStart"/>
      <w:r w:rsidR="001C6E60" w:rsidRPr="001C6E60">
        <w:rPr>
          <w:color w:val="000000" w:themeColor="text1"/>
          <w:lang w:val="en-US"/>
        </w:rPr>
        <w:t>Šošić</w:t>
      </w:r>
      <w:proofErr w:type="spellEnd"/>
      <w:r w:rsidR="001C6E60">
        <w:rPr>
          <w:color w:val="000000" w:themeColor="text1"/>
          <w:lang w:val="en-US"/>
        </w:rPr>
        <w:t xml:space="preserve"> and Graovac 2022),</w:t>
      </w:r>
      <w:r w:rsidR="003D2F2F">
        <w:rPr>
          <w:color w:val="000000" w:themeColor="text1"/>
          <w:lang w:val="en-US"/>
        </w:rPr>
        <w:t xml:space="preserve"> </w:t>
      </w:r>
      <w:r w:rsidR="00741292">
        <w:rPr>
          <w:color w:val="000000" w:themeColor="text1"/>
          <w:lang w:val="en-US"/>
        </w:rPr>
        <w:t xml:space="preserve">we used the </w:t>
      </w:r>
      <w:proofErr w:type="spellStart"/>
      <w:r w:rsidR="00741292" w:rsidRPr="0084529E">
        <w:rPr>
          <w:i/>
          <w:iCs/>
          <w:color w:val="000000" w:themeColor="text1"/>
          <w:lang w:val="en-US"/>
        </w:rPr>
        <w:t>pyphen</w:t>
      </w:r>
      <w:proofErr w:type="spellEnd"/>
      <w:r w:rsidR="00741292">
        <w:rPr>
          <w:color w:val="000000" w:themeColor="text1"/>
          <w:lang w:val="en-US"/>
        </w:rPr>
        <w:t xml:space="preserve"> Python package to determine the</w:t>
      </w:r>
      <w:r w:rsidR="003D2F2F">
        <w:rPr>
          <w:color w:val="000000" w:themeColor="text1"/>
          <w:lang w:val="en-US"/>
        </w:rPr>
        <w:t xml:space="preserve"> number of syllables the employee used in a given call, a</w:t>
      </w:r>
      <w:r w:rsidR="00231ABF">
        <w:rPr>
          <w:color w:val="000000" w:themeColor="text1"/>
          <w:lang w:val="en-US"/>
        </w:rPr>
        <w:t xml:space="preserve">nd divided this </w:t>
      </w:r>
      <w:r w:rsidR="00741292">
        <w:rPr>
          <w:color w:val="000000" w:themeColor="text1"/>
          <w:lang w:val="en-US"/>
        </w:rPr>
        <w:t xml:space="preserve">by the speaking time.  Even using </w:t>
      </w:r>
      <w:r w:rsidR="003D2F2F">
        <w:rPr>
          <w:color w:val="000000" w:themeColor="text1"/>
          <w:lang w:val="en-US"/>
        </w:rPr>
        <w:t>this alternate w</w:t>
      </w:r>
      <w:r w:rsidR="00721E9E">
        <w:rPr>
          <w:color w:val="000000" w:themeColor="text1"/>
          <w:lang w:val="en-US"/>
        </w:rPr>
        <w:t xml:space="preserve">ay </w:t>
      </w:r>
      <w:r w:rsidR="003D2F2F">
        <w:rPr>
          <w:color w:val="000000" w:themeColor="text1"/>
          <w:lang w:val="en-US"/>
        </w:rPr>
        <w:t>of</w:t>
      </w:r>
      <w:r w:rsidR="00721E9E">
        <w:rPr>
          <w:color w:val="000000" w:themeColor="text1"/>
          <w:lang w:val="en-US"/>
        </w:rPr>
        <w:t xml:space="preserve"> </w:t>
      </w:r>
      <w:r w:rsidR="00741292">
        <w:rPr>
          <w:color w:val="000000" w:themeColor="text1"/>
          <w:lang w:val="en-US"/>
        </w:rPr>
        <w:t>measur</w:t>
      </w:r>
      <w:r w:rsidR="003D2F2F">
        <w:rPr>
          <w:color w:val="000000" w:themeColor="text1"/>
          <w:lang w:val="en-US"/>
        </w:rPr>
        <w:t>ing</w:t>
      </w:r>
      <w:r w:rsidR="00741292">
        <w:rPr>
          <w:color w:val="000000" w:themeColor="text1"/>
          <w:lang w:val="en-US"/>
        </w:rPr>
        <w:t xml:space="preserve"> articulation rate,</w:t>
      </w:r>
      <w:r w:rsidR="003D2F2F">
        <w:rPr>
          <w:color w:val="000000" w:themeColor="text1"/>
          <w:lang w:val="en-US"/>
        </w:rPr>
        <w:t xml:space="preserve"> however,</w:t>
      </w:r>
      <w:r w:rsidR="00741292">
        <w:rPr>
          <w:color w:val="000000" w:themeColor="text1"/>
          <w:lang w:val="en-US"/>
        </w:rPr>
        <w:t xml:space="preserve"> results remain the same</w:t>
      </w:r>
      <w:r w:rsidR="003D2F2F">
        <w:rPr>
          <w:color w:val="000000" w:themeColor="text1"/>
          <w:lang w:val="en-US"/>
        </w:rPr>
        <w:t>: speaking more slowly increased customer satisfaction</w:t>
      </w:r>
      <w:r w:rsidR="00741292">
        <w:rPr>
          <w:color w:val="000000" w:themeColor="text1"/>
          <w:lang w:val="en-US"/>
        </w:rPr>
        <w:t xml:space="preserve"> (</w:t>
      </w:r>
      <w:r w:rsidR="00741292">
        <w:rPr>
          <w:i/>
          <w:lang w:val="en-US"/>
        </w:rPr>
        <w:t>b</w:t>
      </w:r>
      <w:r w:rsidR="00741292" w:rsidRPr="00E43BB3">
        <w:rPr>
          <w:lang w:val="en-US"/>
        </w:rPr>
        <w:t xml:space="preserve"> = .</w:t>
      </w:r>
      <w:r w:rsidR="00741292">
        <w:rPr>
          <w:lang w:val="en-US"/>
        </w:rPr>
        <w:t>191</w:t>
      </w:r>
      <w:r w:rsidR="00132237">
        <w:rPr>
          <w:lang w:val="en-US"/>
        </w:rPr>
        <w:t>,</w:t>
      </w:r>
      <w:r w:rsidR="00741292" w:rsidRPr="00E43BB3">
        <w:rPr>
          <w:lang w:val="en-US"/>
        </w:rPr>
        <w:t xml:space="preserve"> </w:t>
      </w:r>
      <w:r w:rsidR="00741292" w:rsidRPr="00650659">
        <w:rPr>
          <w:i/>
          <w:iCs/>
          <w:lang w:val="en-US"/>
        </w:rPr>
        <w:t>SE</w:t>
      </w:r>
      <w:r w:rsidR="00741292" w:rsidRPr="00E43BB3">
        <w:rPr>
          <w:lang w:val="en-US"/>
        </w:rPr>
        <w:t xml:space="preserve"> = .</w:t>
      </w:r>
      <w:r w:rsidR="00741292">
        <w:rPr>
          <w:lang w:val="en-US"/>
        </w:rPr>
        <w:t>077</w:t>
      </w:r>
      <w:r w:rsidR="00741292" w:rsidRPr="00E43BB3">
        <w:rPr>
          <w:lang w:val="en-US"/>
        </w:rPr>
        <w:t xml:space="preserve">, </w:t>
      </w:r>
      <w:r w:rsidR="00741292" w:rsidRPr="00E43BB3">
        <w:rPr>
          <w:i/>
          <w:lang w:val="en-US"/>
        </w:rPr>
        <w:t xml:space="preserve">t </w:t>
      </w:r>
      <w:r w:rsidR="00741292" w:rsidRPr="00E43BB3">
        <w:rPr>
          <w:lang w:val="en-US"/>
        </w:rPr>
        <w:t xml:space="preserve">= </w:t>
      </w:r>
      <w:r w:rsidR="00741292">
        <w:rPr>
          <w:lang w:val="en-US"/>
        </w:rPr>
        <w:t>2</w:t>
      </w:r>
      <w:r w:rsidR="00741292" w:rsidRPr="00E43BB3">
        <w:rPr>
          <w:lang w:val="en-US"/>
        </w:rPr>
        <w:t>.</w:t>
      </w:r>
      <w:r w:rsidR="00741292">
        <w:rPr>
          <w:lang w:val="en-US"/>
        </w:rPr>
        <w:t>47</w:t>
      </w:r>
      <w:r w:rsidR="00741292" w:rsidRPr="00E43BB3">
        <w:rPr>
          <w:lang w:val="en-US"/>
        </w:rPr>
        <w:t xml:space="preserve">; </w:t>
      </w:r>
      <w:r w:rsidR="00741292" w:rsidRPr="00E43BB3">
        <w:rPr>
          <w:i/>
          <w:lang w:val="en-US"/>
        </w:rPr>
        <w:t>p</w:t>
      </w:r>
      <w:r w:rsidR="00741292" w:rsidRPr="00E43BB3">
        <w:rPr>
          <w:lang w:val="en-US"/>
        </w:rPr>
        <w:t xml:space="preserve"> </w:t>
      </w:r>
      <w:r w:rsidR="00741292">
        <w:rPr>
          <w:lang w:val="en-US"/>
        </w:rPr>
        <w:t>=</w:t>
      </w:r>
      <w:r w:rsidR="00741292" w:rsidRPr="00E43BB3">
        <w:rPr>
          <w:lang w:val="en-US"/>
        </w:rPr>
        <w:t xml:space="preserve"> .0</w:t>
      </w:r>
      <w:r w:rsidR="00741292">
        <w:rPr>
          <w:lang w:val="en-US"/>
        </w:rPr>
        <w:t>15</w:t>
      </w:r>
      <w:r w:rsidR="00D04CC6">
        <w:rPr>
          <w:lang w:val="en-US"/>
        </w:rPr>
        <w:t>; Table WA</w:t>
      </w:r>
      <w:r w:rsidR="00A75D7F">
        <w:rPr>
          <w:lang w:val="en-US"/>
        </w:rPr>
        <w:t>1</w:t>
      </w:r>
      <w:r w:rsidR="00D04CC6">
        <w:rPr>
          <w:lang w:val="en-US"/>
        </w:rPr>
        <w:t>, column 2</w:t>
      </w:r>
      <w:r w:rsidR="00741292">
        <w:rPr>
          <w:color w:val="000000" w:themeColor="text1"/>
          <w:lang w:val="en-US"/>
        </w:rPr>
        <w:t xml:space="preserve">). </w:t>
      </w:r>
    </w:p>
    <w:p w14:paraId="7760D6E2" w14:textId="06730E7F" w:rsidR="00B701DD" w:rsidRDefault="00741292" w:rsidP="00D57A52">
      <w:pPr>
        <w:pStyle w:val="NormalWeb"/>
        <w:spacing w:before="0" w:beforeAutospacing="0" w:after="0" w:afterAutospacing="0" w:line="480" w:lineRule="auto"/>
        <w:ind w:firstLine="708"/>
        <w:contextualSpacing/>
        <w:rPr>
          <w:lang w:val="en-US"/>
        </w:rPr>
      </w:pPr>
      <w:r>
        <w:rPr>
          <w:color w:val="000000" w:themeColor="text1"/>
          <w:lang w:val="en-US"/>
        </w:rPr>
        <w:t>Second</w:t>
      </w:r>
      <w:r w:rsidR="00B701DD">
        <w:rPr>
          <w:color w:val="000000" w:themeColor="text1"/>
          <w:lang w:val="en-US"/>
        </w:rPr>
        <w:t xml:space="preserve">, one could wonder whether the results are somehow driven by the modeling approach used. </w:t>
      </w:r>
      <w:r w:rsidR="00B701DD">
        <w:rPr>
          <w:lang w:val="en-US"/>
        </w:rPr>
        <w:t xml:space="preserve">An ordinal logistic </w:t>
      </w:r>
      <w:r w:rsidR="0076001B">
        <w:rPr>
          <w:lang w:val="en-US"/>
        </w:rPr>
        <w:t>regression treating</w:t>
      </w:r>
      <w:r w:rsidR="00B701DD">
        <w:rPr>
          <w:lang w:val="en-US"/>
        </w:rPr>
        <w:t xml:space="preserve"> customer satisfaction as a four-level discrete outcome</w:t>
      </w:r>
      <w:r w:rsidR="0076001B">
        <w:rPr>
          <w:lang w:val="en-US"/>
        </w:rPr>
        <w:t>, however,</w:t>
      </w:r>
      <w:r w:rsidR="00B701DD">
        <w:rPr>
          <w:lang w:val="en-US"/>
        </w:rPr>
        <w:t xml:space="preserve"> finds the same results (</w:t>
      </w:r>
      <w:r w:rsidR="00B701DD">
        <w:rPr>
          <w:i/>
          <w:lang w:val="en-US"/>
        </w:rPr>
        <w:t>OR</w:t>
      </w:r>
      <w:r w:rsidR="00B701DD" w:rsidRPr="00E43BB3">
        <w:rPr>
          <w:lang w:val="en-US"/>
        </w:rPr>
        <w:t xml:space="preserve"> = </w:t>
      </w:r>
      <w:r w:rsidR="00B701DD">
        <w:rPr>
          <w:lang w:val="en-US"/>
        </w:rPr>
        <w:t>1</w:t>
      </w:r>
      <w:r w:rsidR="00B701DD" w:rsidRPr="00E43BB3">
        <w:rPr>
          <w:lang w:val="en-US"/>
        </w:rPr>
        <w:t>.</w:t>
      </w:r>
      <w:r w:rsidR="00132237">
        <w:rPr>
          <w:lang w:val="en-US"/>
        </w:rPr>
        <w:t>923,</w:t>
      </w:r>
      <w:r w:rsidR="00B701DD" w:rsidRPr="00E43BB3">
        <w:rPr>
          <w:lang w:val="en-US"/>
        </w:rPr>
        <w:t xml:space="preserve"> </w:t>
      </w:r>
      <w:r w:rsidR="00B701DD" w:rsidRPr="00650659">
        <w:rPr>
          <w:i/>
          <w:iCs/>
          <w:lang w:val="en-US"/>
        </w:rPr>
        <w:t>SE</w:t>
      </w:r>
      <w:r w:rsidR="00B701DD" w:rsidRPr="00E43BB3">
        <w:rPr>
          <w:lang w:val="en-US"/>
        </w:rPr>
        <w:t xml:space="preserve"> = .</w:t>
      </w:r>
      <w:r w:rsidR="00132237">
        <w:rPr>
          <w:lang w:val="en-US"/>
        </w:rPr>
        <w:t>421</w:t>
      </w:r>
      <w:r w:rsidR="00B701DD" w:rsidRPr="00E43BB3">
        <w:rPr>
          <w:lang w:val="en-US"/>
        </w:rPr>
        <w:t xml:space="preserve">, </w:t>
      </w:r>
      <w:r w:rsidR="00B701DD" w:rsidRPr="00E43BB3">
        <w:rPr>
          <w:i/>
          <w:lang w:val="en-US"/>
        </w:rPr>
        <w:t xml:space="preserve">t </w:t>
      </w:r>
      <w:r w:rsidR="00B701DD" w:rsidRPr="00E43BB3">
        <w:rPr>
          <w:lang w:val="en-US"/>
        </w:rPr>
        <w:t xml:space="preserve">= </w:t>
      </w:r>
      <w:r w:rsidR="00B701DD">
        <w:rPr>
          <w:lang w:val="en-US"/>
        </w:rPr>
        <w:t>3</w:t>
      </w:r>
      <w:r w:rsidR="00B701DD" w:rsidRPr="00E43BB3">
        <w:rPr>
          <w:lang w:val="en-US"/>
        </w:rPr>
        <w:t>.</w:t>
      </w:r>
      <w:r w:rsidR="00BF0308">
        <w:rPr>
          <w:lang w:val="en-US"/>
        </w:rPr>
        <w:t>15</w:t>
      </w:r>
      <w:r w:rsidR="00132237">
        <w:rPr>
          <w:lang w:val="en-US"/>
        </w:rPr>
        <w:t>,</w:t>
      </w:r>
      <w:r w:rsidR="00B701DD" w:rsidRPr="00E43BB3">
        <w:rPr>
          <w:lang w:val="en-US"/>
        </w:rPr>
        <w:t xml:space="preserve"> </w:t>
      </w:r>
      <w:r w:rsidR="00B701DD" w:rsidRPr="00E43BB3">
        <w:rPr>
          <w:i/>
          <w:lang w:val="en-US"/>
        </w:rPr>
        <w:t>p</w:t>
      </w:r>
      <w:r w:rsidR="00B701DD" w:rsidRPr="00E43BB3">
        <w:rPr>
          <w:lang w:val="en-US"/>
        </w:rPr>
        <w:t xml:space="preserve"> </w:t>
      </w:r>
      <w:r w:rsidR="00B701DD">
        <w:rPr>
          <w:lang w:val="en-US"/>
        </w:rPr>
        <w:t>=</w:t>
      </w:r>
      <w:r w:rsidR="00B701DD" w:rsidRPr="00E43BB3">
        <w:rPr>
          <w:lang w:val="en-US"/>
        </w:rPr>
        <w:t xml:space="preserve"> .0</w:t>
      </w:r>
      <w:r w:rsidR="00B701DD">
        <w:rPr>
          <w:lang w:val="en-US"/>
        </w:rPr>
        <w:t>0</w:t>
      </w:r>
      <w:r w:rsidR="00BF0308">
        <w:rPr>
          <w:lang w:val="en-US"/>
        </w:rPr>
        <w:t>2</w:t>
      </w:r>
      <w:r w:rsidR="00D04CC6">
        <w:rPr>
          <w:lang w:val="en-US"/>
        </w:rPr>
        <w:t>; Table WA</w:t>
      </w:r>
      <w:r w:rsidR="00A75D7F">
        <w:rPr>
          <w:lang w:val="en-US"/>
        </w:rPr>
        <w:t>1</w:t>
      </w:r>
      <w:r w:rsidR="00D04CC6">
        <w:rPr>
          <w:lang w:val="en-US"/>
        </w:rPr>
        <w:t>, column 3</w:t>
      </w:r>
      <w:r w:rsidR="00B701DD">
        <w:rPr>
          <w:lang w:val="en-US"/>
        </w:rPr>
        <w:t>).</w:t>
      </w:r>
      <w:r w:rsidR="00C27438">
        <w:rPr>
          <w:lang w:val="en-US"/>
        </w:rPr>
        <w:t xml:space="preserve"> </w:t>
      </w:r>
      <w:r w:rsidR="004110CB">
        <w:rPr>
          <w:lang w:val="en-US"/>
        </w:rPr>
        <w:t>Results also persist using</w:t>
      </w:r>
      <w:r w:rsidR="00C27438">
        <w:rPr>
          <w:lang w:val="en-US"/>
        </w:rPr>
        <w:t xml:space="preserve"> </w:t>
      </w:r>
      <w:r w:rsidR="00EC2C66">
        <w:rPr>
          <w:lang w:val="en-US"/>
        </w:rPr>
        <w:t xml:space="preserve">Lasso </w:t>
      </w:r>
      <w:r w:rsidR="00C27438">
        <w:rPr>
          <w:lang w:val="en-US"/>
        </w:rPr>
        <w:t xml:space="preserve">penalized </w:t>
      </w:r>
      <w:r w:rsidR="00EC2C66">
        <w:rPr>
          <w:lang w:val="en-US"/>
        </w:rPr>
        <w:t xml:space="preserve">linear </w:t>
      </w:r>
      <w:r w:rsidR="00C27438">
        <w:rPr>
          <w:lang w:val="en-US"/>
        </w:rPr>
        <w:t xml:space="preserve">regression </w:t>
      </w:r>
      <w:r w:rsidR="004110CB">
        <w:rPr>
          <w:lang w:val="en-US"/>
        </w:rPr>
        <w:t>(</w:t>
      </w:r>
      <w:r w:rsidR="004110CB">
        <w:rPr>
          <w:i/>
          <w:lang w:val="en-US"/>
        </w:rPr>
        <w:t>b</w:t>
      </w:r>
      <w:r w:rsidR="004110CB" w:rsidRPr="00E43BB3">
        <w:rPr>
          <w:lang w:val="en-US"/>
        </w:rPr>
        <w:t xml:space="preserve"> = .</w:t>
      </w:r>
      <w:r w:rsidR="004110CB">
        <w:rPr>
          <w:lang w:val="en-US"/>
        </w:rPr>
        <w:t>13</w:t>
      </w:r>
      <w:r w:rsidR="00132237">
        <w:rPr>
          <w:lang w:val="en-US"/>
        </w:rPr>
        <w:t>5</w:t>
      </w:r>
      <w:r w:rsidR="00CE107E">
        <w:rPr>
          <w:lang w:val="en-US"/>
        </w:rPr>
        <w:t>,</w:t>
      </w:r>
      <w:r w:rsidR="004110CB" w:rsidRPr="00E43BB3">
        <w:rPr>
          <w:lang w:val="en-US"/>
        </w:rPr>
        <w:t xml:space="preserve"> </w:t>
      </w:r>
      <w:r w:rsidR="004110CB" w:rsidRPr="00650659">
        <w:rPr>
          <w:i/>
          <w:iCs/>
          <w:lang w:val="en-US"/>
        </w:rPr>
        <w:t>SE</w:t>
      </w:r>
      <w:r w:rsidR="004110CB" w:rsidRPr="00E43BB3">
        <w:rPr>
          <w:lang w:val="en-US"/>
        </w:rPr>
        <w:t xml:space="preserve"> = .</w:t>
      </w:r>
      <w:r w:rsidR="004110CB">
        <w:rPr>
          <w:lang w:val="en-US"/>
        </w:rPr>
        <w:t>0</w:t>
      </w:r>
      <w:r w:rsidR="00132237">
        <w:rPr>
          <w:lang w:val="en-US"/>
        </w:rPr>
        <w:t>67</w:t>
      </w:r>
      <w:r w:rsidR="004110CB" w:rsidRPr="00E43BB3">
        <w:rPr>
          <w:lang w:val="en-US"/>
        </w:rPr>
        <w:t xml:space="preserve">, </w:t>
      </w:r>
      <w:r w:rsidR="004110CB" w:rsidRPr="00E43BB3">
        <w:rPr>
          <w:i/>
          <w:lang w:val="en-US"/>
        </w:rPr>
        <w:t xml:space="preserve">t </w:t>
      </w:r>
      <w:r w:rsidR="004110CB" w:rsidRPr="00E43BB3">
        <w:rPr>
          <w:lang w:val="en-US"/>
        </w:rPr>
        <w:t xml:space="preserve">= </w:t>
      </w:r>
      <w:r w:rsidR="00132237">
        <w:rPr>
          <w:lang w:val="en-US"/>
        </w:rPr>
        <w:t>2</w:t>
      </w:r>
      <w:r w:rsidR="004110CB" w:rsidRPr="00E43BB3">
        <w:rPr>
          <w:lang w:val="en-US"/>
        </w:rPr>
        <w:t>.</w:t>
      </w:r>
      <w:r w:rsidR="00132237">
        <w:rPr>
          <w:lang w:val="en-US"/>
        </w:rPr>
        <w:t>01,</w:t>
      </w:r>
      <w:r w:rsidR="004110CB" w:rsidRPr="00E43BB3">
        <w:rPr>
          <w:lang w:val="en-US"/>
        </w:rPr>
        <w:t xml:space="preserve"> </w:t>
      </w:r>
      <w:r w:rsidR="004110CB" w:rsidRPr="00E43BB3">
        <w:rPr>
          <w:i/>
          <w:lang w:val="en-US"/>
        </w:rPr>
        <w:t>p</w:t>
      </w:r>
      <w:r w:rsidR="004110CB" w:rsidRPr="00E43BB3">
        <w:rPr>
          <w:lang w:val="en-US"/>
        </w:rPr>
        <w:t xml:space="preserve"> </w:t>
      </w:r>
      <w:r w:rsidR="004110CB">
        <w:rPr>
          <w:lang w:val="en-US"/>
        </w:rPr>
        <w:t>=</w:t>
      </w:r>
      <w:r w:rsidR="004110CB" w:rsidRPr="00E43BB3">
        <w:rPr>
          <w:lang w:val="en-US"/>
        </w:rPr>
        <w:t xml:space="preserve"> .0</w:t>
      </w:r>
      <w:r w:rsidR="004110CB">
        <w:rPr>
          <w:lang w:val="en-US"/>
        </w:rPr>
        <w:t>4</w:t>
      </w:r>
      <w:r w:rsidR="00132237">
        <w:rPr>
          <w:lang w:val="en-US"/>
        </w:rPr>
        <w:t>6</w:t>
      </w:r>
      <w:r w:rsidR="004110CB">
        <w:rPr>
          <w:lang w:val="en-US"/>
        </w:rPr>
        <w:t xml:space="preserve">; </w:t>
      </w:r>
      <w:r w:rsidR="00D04CC6">
        <w:rPr>
          <w:lang w:val="en-US"/>
        </w:rPr>
        <w:t>Table WA</w:t>
      </w:r>
      <w:r w:rsidR="00A75D7F">
        <w:rPr>
          <w:lang w:val="en-US"/>
        </w:rPr>
        <w:t>1</w:t>
      </w:r>
      <w:r w:rsidR="00D04CC6">
        <w:rPr>
          <w:lang w:val="en-US"/>
        </w:rPr>
        <w:t>, column 4</w:t>
      </w:r>
      <w:r w:rsidR="004110CB">
        <w:rPr>
          <w:lang w:val="en-US"/>
        </w:rPr>
        <w:t>) that</w:t>
      </w:r>
      <w:r w:rsidR="00EC2C66">
        <w:rPr>
          <w:lang w:val="en-US"/>
        </w:rPr>
        <w:t xml:space="preserve"> eliminate non-essential controls and</w:t>
      </w:r>
      <w:r w:rsidR="00C27438">
        <w:rPr>
          <w:lang w:val="en-US"/>
        </w:rPr>
        <w:t xml:space="preserve"> account for collinearity</w:t>
      </w:r>
      <w:r w:rsidR="00F0324B">
        <w:rPr>
          <w:lang w:val="en-US"/>
        </w:rPr>
        <w:t xml:space="preserve"> (</w:t>
      </w:r>
      <w:proofErr w:type="spellStart"/>
      <w:r w:rsidR="00F0324B">
        <w:rPr>
          <w:lang w:val="en-US"/>
        </w:rPr>
        <w:t>Tibshirani</w:t>
      </w:r>
      <w:proofErr w:type="spellEnd"/>
      <w:r w:rsidR="00F0324B">
        <w:rPr>
          <w:lang w:val="en-US"/>
        </w:rPr>
        <w:t xml:space="preserve"> 1996)</w:t>
      </w:r>
      <w:r w:rsidR="004110CB">
        <w:rPr>
          <w:lang w:val="en-US"/>
        </w:rPr>
        <w:t>.</w:t>
      </w:r>
    </w:p>
    <w:p w14:paraId="374F139F" w14:textId="6E91D683" w:rsidR="005F119D" w:rsidRDefault="00AA5819" w:rsidP="0021617C">
      <w:pPr>
        <w:pStyle w:val="NormalWeb"/>
        <w:spacing w:before="0" w:beforeAutospacing="0" w:after="0" w:afterAutospacing="0" w:line="480" w:lineRule="auto"/>
        <w:ind w:firstLine="708"/>
        <w:contextualSpacing/>
        <w:rPr>
          <w:lang w:val="en-US"/>
        </w:rPr>
      </w:pPr>
      <w:r>
        <w:rPr>
          <w:lang w:val="en-US"/>
        </w:rPr>
        <w:t xml:space="preserve">Third, one could </w:t>
      </w:r>
      <w:r w:rsidR="007265B7">
        <w:rPr>
          <w:lang w:val="en-US"/>
        </w:rPr>
        <w:t>argue</w:t>
      </w:r>
      <w:r>
        <w:rPr>
          <w:lang w:val="en-US"/>
        </w:rPr>
        <w:t xml:space="preserve"> that </w:t>
      </w:r>
      <w:r w:rsidR="007265B7">
        <w:rPr>
          <w:lang w:val="en-US"/>
        </w:rPr>
        <w:t xml:space="preserve">rather than bring driven by speaking speed, the effects are driven by response speed. Beyond how quickly someone talks </w:t>
      </w:r>
      <w:r w:rsidR="007265B7" w:rsidRPr="007265B7">
        <w:rPr>
          <w:i/>
          <w:lang w:val="en-US"/>
        </w:rPr>
        <w:t>while</w:t>
      </w:r>
      <w:r w:rsidR="007265B7">
        <w:rPr>
          <w:lang w:val="en-US"/>
        </w:rPr>
        <w:t xml:space="preserve"> they are speaking, </w:t>
      </w:r>
      <w:r w:rsidR="00367AC7">
        <w:rPr>
          <w:lang w:val="en-US"/>
        </w:rPr>
        <w:t>they</w:t>
      </w:r>
      <w:r w:rsidR="007265B7">
        <w:rPr>
          <w:lang w:val="en-US"/>
        </w:rPr>
        <w:t xml:space="preserve"> </w:t>
      </w:r>
      <w:r w:rsidR="00367AC7">
        <w:rPr>
          <w:lang w:val="en-US"/>
        </w:rPr>
        <w:t xml:space="preserve">can also respond more or less quickly to what </w:t>
      </w:r>
      <w:r w:rsidR="007265B7">
        <w:rPr>
          <w:lang w:val="en-US"/>
        </w:rPr>
        <w:t>someone else said. If people who speak more slowly also tend to respond more slowly, and responding slowly is seen as a signal of thoughtfulness,</w:t>
      </w:r>
      <w:r w:rsidR="00796114">
        <w:rPr>
          <w:rStyle w:val="FootnoteReference"/>
          <w:lang w:val="en-US"/>
        </w:rPr>
        <w:footnoteReference w:id="7"/>
      </w:r>
      <w:r w:rsidR="007265B7">
        <w:rPr>
          <w:lang w:val="en-US"/>
        </w:rPr>
        <w:t xml:space="preserve"> then maybe response speed (rather than speaking speed) is driving the effects.  </w:t>
      </w:r>
      <w:r>
        <w:rPr>
          <w:lang w:val="en-US"/>
        </w:rPr>
        <w:t xml:space="preserve">To test this possibility, we measured </w:t>
      </w:r>
      <w:r w:rsidR="007265B7">
        <w:rPr>
          <w:lang w:val="en-US"/>
        </w:rPr>
        <w:t>how long it took (</w:t>
      </w:r>
      <w:r>
        <w:rPr>
          <w:lang w:val="en-US"/>
        </w:rPr>
        <w:t>in seconds</w:t>
      </w:r>
      <w:r w:rsidR="007265B7">
        <w:rPr>
          <w:lang w:val="en-US"/>
        </w:rPr>
        <w:t>) each agent to respond after each customer turn (averaged across turns)</w:t>
      </w:r>
      <w:r>
        <w:rPr>
          <w:lang w:val="en-US"/>
        </w:rPr>
        <w:t>.  Articulation rate and response speed are weakly correlated (</w:t>
      </w:r>
      <w:r w:rsidRPr="000D1C3B">
        <w:rPr>
          <w:i/>
          <w:iCs/>
          <w:lang w:val="en-US"/>
        </w:rPr>
        <w:t>r</w:t>
      </w:r>
      <w:r>
        <w:rPr>
          <w:lang w:val="en-US"/>
        </w:rPr>
        <w:t xml:space="preserve"> = .1</w:t>
      </w:r>
      <w:r w:rsidR="003F4AA4">
        <w:rPr>
          <w:lang w:val="en-US"/>
        </w:rPr>
        <w:t>1</w:t>
      </w:r>
      <w:r>
        <w:rPr>
          <w:lang w:val="en-US"/>
        </w:rPr>
        <w:t>), however, and when response speed is included as a control in the full model, the effect of speaking slower persists</w:t>
      </w:r>
      <w:r w:rsidRPr="00195E9C">
        <w:rPr>
          <w:lang w:val="en-US"/>
        </w:rPr>
        <w:t xml:space="preserve"> </w:t>
      </w:r>
      <w:r>
        <w:rPr>
          <w:lang w:val="en-US"/>
        </w:rPr>
        <w:t>(</w:t>
      </w:r>
      <w:r>
        <w:rPr>
          <w:i/>
          <w:lang w:val="en-US"/>
        </w:rPr>
        <w:t>b</w:t>
      </w:r>
      <w:r w:rsidRPr="00E43BB3">
        <w:rPr>
          <w:lang w:val="en-US"/>
        </w:rPr>
        <w:t xml:space="preserve"> = .</w:t>
      </w:r>
      <w:r>
        <w:rPr>
          <w:lang w:val="en-US"/>
        </w:rPr>
        <w:t>181,</w:t>
      </w:r>
      <w:r w:rsidRPr="00E43BB3">
        <w:rPr>
          <w:lang w:val="en-US"/>
        </w:rPr>
        <w:t xml:space="preserve"> </w:t>
      </w:r>
      <w:r w:rsidRPr="00650659">
        <w:rPr>
          <w:i/>
          <w:iCs/>
          <w:lang w:val="en-US"/>
        </w:rPr>
        <w:t>SE</w:t>
      </w:r>
      <w:r w:rsidRPr="00E43BB3">
        <w:rPr>
          <w:lang w:val="en-US"/>
        </w:rPr>
        <w:t xml:space="preserve"> = .</w:t>
      </w:r>
      <w:r>
        <w:rPr>
          <w:lang w:val="en-US"/>
        </w:rPr>
        <w:t>079</w:t>
      </w:r>
      <w:r w:rsidRPr="00E43BB3">
        <w:rPr>
          <w:lang w:val="en-US"/>
        </w:rPr>
        <w:t xml:space="preserve">, </w:t>
      </w:r>
      <w:r w:rsidRPr="00E43BB3">
        <w:rPr>
          <w:i/>
          <w:lang w:val="en-US"/>
        </w:rPr>
        <w:t xml:space="preserve">t </w:t>
      </w:r>
      <w:r w:rsidRPr="00E43BB3">
        <w:rPr>
          <w:lang w:val="en-US"/>
        </w:rPr>
        <w:t xml:space="preserve">= </w:t>
      </w:r>
      <w:r>
        <w:rPr>
          <w:lang w:val="en-US"/>
        </w:rPr>
        <w:t>2</w:t>
      </w:r>
      <w:r w:rsidRPr="00E43BB3">
        <w:rPr>
          <w:lang w:val="en-US"/>
        </w:rPr>
        <w:t>.</w:t>
      </w:r>
      <w:r>
        <w:rPr>
          <w:lang w:val="en-US"/>
        </w:rPr>
        <w:t>29,</w:t>
      </w:r>
      <w:r w:rsidRPr="00E43BB3">
        <w:rPr>
          <w:lang w:val="en-US"/>
        </w:rPr>
        <w:t xml:space="preserve"> </w:t>
      </w:r>
      <w:r w:rsidRPr="00E43BB3">
        <w:rPr>
          <w:i/>
          <w:lang w:val="en-US"/>
        </w:rPr>
        <w:lastRenderedPageBreak/>
        <w:t>p</w:t>
      </w:r>
      <w:r w:rsidRPr="00E43BB3">
        <w:rPr>
          <w:lang w:val="en-US"/>
        </w:rPr>
        <w:t xml:space="preserve"> </w:t>
      </w:r>
      <w:r>
        <w:rPr>
          <w:lang w:val="en-US"/>
        </w:rPr>
        <w:t>=</w:t>
      </w:r>
      <w:r w:rsidRPr="00E43BB3">
        <w:rPr>
          <w:lang w:val="en-US"/>
        </w:rPr>
        <w:t xml:space="preserve"> .0</w:t>
      </w:r>
      <w:r>
        <w:rPr>
          <w:lang w:val="en-US"/>
        </w:rPr>
        <w:t xml:space="preserve">24). </w:t>
      </w:r>
      <w:r w:rsidR="007265B7">
        <w:rPr>
          <w:lang w:val="en-US"/>
        </w:rPr>
        <w:t xml:space="preserve">Consequently, </w:t>
      </w:r>
      <w:r w:rsidR="00695D4F">
        <w:rPr>
          <w:lang w:val="en-US"/>
        </w:rPr>
        <w:t>response speed cannot explain the effects observed here (the experiments cast further doubt on this alternative by controlling for response speed across condition</w:t>
      </w:r>
      <w:r w:rsidR="000872EA">
        <w:rPr>
          <w:lang w:val="en-US"/>
        </w:rPr>
        <w:t>s</w:t>
      </w:r>
      <w:r w:rsidR="00695D4F">
        <w:rPr>
          <w:lang w:val="en-US"/>
        </w:rPr>
        <w:t xml:space="preserve">). </w:t>
      </w:r>
    </w:p>
    <w:p w14:paraId="34CA9D87" w14:textId="77777777" w:rsidR="0021617C" w:rsidRPr="005F119D" w:rsidRDefault="0021617C" w:rsidP="0021617C">
      <w:pPr>
        <w:pStyle w:val="NormalWeb"/>
        <w:spacing w:before="0" w:beforeAutospacing="0" w:after="0" w:afterAutospacing="0" w:line="480" w:lineRule="auto"/>
        <w:ind w:firstLine="708"/>
        <w:contextualSpacing/>
        <w:rPr>
          <w:lang w:val="en-US"/>
        </w:rPr>
      </w:pPr>
    </w:p>
    <w:p w14:paraId="22FB6242" w14:textId="30690123" w:rsidR="00777F6E" w:rsidRPr="000121B5" w:rsidRDefault="00777F6E" w:rsidP="00367AC7">
      <w:pPr>
        <w:pStyle w:val="NormalWeb"/>
        <w:keepNext/>
        <w:spacing w:before="0" w:beforeAutospacing="0" w:after="0" w:afterAutospacing="0" w:line="480" w:lineRule="auto"/>
        <w:contextualSpacing/>
        <w:rPr>
          <w:b/>
          <w:bCs/>
          <w:i/>
          <w:iCs/>
          <w:lang w:val="en-US"/>
        </w:rPr>
      </w:pPr>
      <w:r w:rsidRPr="000121B5">
        <w:rPr>
          <w:b/>
          <w:bCs/>
          <w:i/>
          <w:iCs/>
          <w:lang w:val="en-US"/>
        </w:rPr>
        <w:t>Discussion</w:t>
      </w:r>
    </w:p>
    <w:p w14:paraId="33948A52" w14:textId="00C4A03E" w:rsidR="004A1677" w:rsidRDefault="00777F6E" w:rsidP="00D57A52">
      <w:pPr>
        <w:pStyle w:val="NormalWeb"/>
        <w:spacing w:before="0" w:beforeAutospacing="0" w:after="0" w:afterAutospacing="0" w:line="480" w:lineRule="auto"/>
        <w:ind w:firstLine="708"/>
        <w:contextualSpacing/>
        <w:rPr>
          <w:lang w:val="en-US"/>
        </w:rPr>
      </w:pPr>
      <w:r w:rsidRPr="00777F6E">
        <w:rPr>
          <w:lang w:val="en-US"/>
        </w:rPr>
        <w:t xml:space="preserve">Study 1 provides preliminary </w:t>
      </w:r>
      <w:r w:rsidR="00D66589">
        <w:rPr>
          <w:lang w:val="en-US"/>
        </w:rPr>
        <w:t xml:space="preserve">evidence for how articulation rate might shape customer satisfaction. </w:t>
      </w:r>
      <w:r w:rsidRPr="00777F6E">
        <w:rPr>
          <w:lang w:val="en-US"/>
        </w:rPr>
        <w:t xml:space="preserve">Analyzing </w:t>
      </w:r>
      <w:r w:rsidR="008720C8">
        <w:rPr>
          <w:lang w:val="en-US"/>
        </w:rPr>
        <w:t>hundreds of</w:t>
      </w:r>
      <w:r>
        <w:rPr>
          <w:lang w:val="en-US"/>
        </w:rPr>
        <w:t xml:space="preserve"> customer service calls</w:t>
      </w:r>
      <w:r w:rsidRPr="00777F6E">
        <w:rPr>
          <w:lang w:val="en-US"/>
        </w:rPr>
        <w:t xml:space="preserve"> demonstrates that</w:t>
      </w:r>
      <w:r w:rsidR="00D66589">
        <w:rPr>
          <w:lang w:val="en-US"/>
        </w:rPr>
        <w:t xml:space="preserve">, consistent with our theorizing, </w:t>
      </w:r>
      <w:r w:rsidR="00FA711F">
        <w:rPr>
          <w:lang w:val="en-US"/>
        </w:rPr>
        <w:t xml:space="preserve">customers were more satisfied when employees spoke </w:t>
      </w:r>
      <w:r w:rsidR="001D6CE1">
        <w:rPr>
          <w:lang w:val="en-US"/>
        </w:rPr>
        <w:t>more slowly</w:t>
      </w:r>
      <w:r w:rsidRPr="00777F6E">
        <w:rPr>
          <w:lang w:val="en-US"/>
        </w:rPr>
        <w:t xml:space="preserve">. </w:t>
      </w:r>
      <w:r w:rsidR="00FA711F">
        <w:rPr>
          <w:lang w:val="en-US"/>
        </w:rPr>
        <w:t>These results</w:t>
      </w:r>
      <w:r w:rsidRPr="00777F6E">
        <w:rPr>
          <w:lang w:val="en-US"/>
        </w:rPr>
        <w:t xml:space="preserve"> </w:t>
      </w:r>
      <w:r w:rsidR="00FA711F">
        <w:rPr>
          <w:lang w:val="en-US"/>
        </w:rPr>
        <w:t>are</w:t>
      </w:r>
      <w:r w:rsidRPr="00777F6E">
        <w:rPr>
          <w:lang w:val="en-US"/>
        </w:rPr>
        <w:t xml:space="preserve"> robust to a variety of controls and model specifications. </w:t>
      </w:r>
    </w:p>
    <w:p w14:paraId="1F936679" w14:textId="77777777" w:rsidR="008940C0" w:rsidRDefault="00CC13B0" w:rsidP="00390BF0">
      <w:pPr>
        <w:pStyle w:val="NormalWeb"/>
        <w:spacing w:before="0" w:beforeAutospacing="0" w:after="0" w:afterAutospacing="0" w:line="480" w:lineRule="auto"/>
        <w:ind w:firstLine="708"/>
        <w:contextualSpacing/>
        <w:rPr>
          <w:lang w:val="en-US"/>
        </w:rPr>
      </w:pPr>
      <w:r>
        <w:rPr>
          <w:lang w:val="en-US"/>
        </w:rPr>
        <w:t>N</w:t>
      </w:r>
      <w:r w:rsidRPr="00CC13B0">
        <w:rPr>
          <w:lang w:val="en-US"/>
        </w:rPr>
        <w:t>ote</w:t>
      </w:r>
      <w:r w:rsidR="0003409C">
        <w:rPr>
          <w:lang w:val="en-US"/>
        </w:rPr>
        <w:t xml:space="preserve"> that</w:t>
      </w:r>
      <w:r w:rsidR="002B5A09">
        <w:rPr>
          <w:lang w:val="en-US"/>
        </w:rPr>
        <w:t xml:space="preserve"> </w:t>
      </w:r>
      <w:r w:rsidRPr="00CC13B0">
        <w:rPr>
          <w:lang w:val="en-US"/>
        </w:rPr>
        <w:t xml:space="preserve">we are not suggesting that </w:t>
      </w:r>
      <w:r w:rsidR="00081AEB">
        <w:rPr>
          <w:lang w:val="en-US"/>
        </w:rPr>
        <w:t xml:space="preserve">service agents should speak </w:t>
      </w:r>
      <w:r w:rsidR="00081AEB" w:rsidRPr="003D1AB9">
        <w:rPr>
          <w:i/>
          <w:iCs/>
          <w:lang w:val="en-US"/>
        </w:rPr>
        <w:t>extremely</w:t>
      </w:r>
      <w:r w:rsidR="00081AEB">
        <w:rPr>
          <w:lang w:val="en-US"/>
        </w:rPr>
        <w:t xml:space="preserve"> slowly</w:t>
      </w:r>
      <w:r w:rsidRPr="00CC13B0">
        <w:rPr>
          <w:lang w:val="en-US"/>
        </w:rPr>
        <w:t>.</w:t>
      </w:r>
      <w:r w:rsidR="003D1AB9">
        <w:rPr>
          <w:lang w:val="en-US"/>
        </w:rPr>
        <w:t xml:space="preserve">  </w:t>
      </w:r>
      <w:r w:rsidRPr="00CC13B0">
        <w:rPr>
          <w:lang w:val="en-US"/>
        </w:rPr>
        <w:t>Rather</w:t>
      </w:r>
      <w:r>
        <w:rPr>
          <w:lang w:val="en-US"/>
        </w:rPr>
        <w:t>,</w:t>
      </w:r>
      <w:r w:rsidRPr="00CC13B0">
        <w:rPr>
          <w:lang w:val="en-US"/>
        </w:rPr>
        <w:t xml:space="preserve"> </w:t>
      </w:r>
      <w:r w:rsidR="003D1AB9">
        <w:rPr>
          <w:lang w:val="en-US"/>
        </w:rPr>
        <w:t xml:space="preserve">we are simply suggesting that, </w:t>
      </w:r>
      <w:r w:rsidRPr="00CC13B0">
        <w:rPr>
          <w:lang w:val="en-US"/>
        </w:rPr>
        <w:t>within a normal range of speaking speeds</w:t>
      </w:r>
      <w:r w:rsidR="00864511">
        <w:rPr>
          <w:lang w:val="en-US"/>
        </w:rPr>
        <w:t xml:space="preserve">, </w:t>
      </w:r>
      <w:r w:rsidRPr="00CC13B0">
        <w:rPr>
          <w:lang w:val="en-US"/>
        </w:rPr>
        <w:t xml:space="preserve">speaking </w:t>
      </w:r>
      <w:r w:rsidR="00D66589">
        <w:rPr>
          <w:lang w:val="en-US"/>
        </w:rPr>
        <w:t>more slowly</w:t>
      </w:r>
      <w:r w:rsidRPr="00CC13B0">
        <w:rPr>
          <w:lang w:val="en-US"/>
        </w:rPr>
        <w:t xml:space="preserve"> </w:t>
      </w:r>
      <w:r w:rsidR="003D1AB9">
        <w:rPr>
          <w:lang w:val="en-US"/>
        </w:rPr>
        <w:t>can be</w:t>
      </w:r>
      <w:r w:rsidRPr="00CC13B0">
        <w:rPr>
          <w:lang w:val="en-US"/>
        </w:rPr>
        <w:t xml:space="preserve"> beneficial. </w:t>
      </w:r>
      <w:r w:rsidR="003D1AB9">
        <w:rPr>
          <w:lang w:val="en-US"/>
        </w:rPr>
        <w:t xml:space="preserve"> Indeed, t</w:t>
      </w:r>
      <w:r w:rsidR="00864511">
        <w:rPr>
          <w:lang w:val="en-US"/>
        </w:rPr>
        <w:t xml:space="preserve">he </w:t>
      </w:r>
      <w:r w:rsidRPr="00CC13B0">
        <w:rPr>
          <w:lang w:val="en-US"/>
        </w:rPr>
        <w:t>customer service representatives</w:t>
      </w:r>
      <w:r w:rsidR="00864511">
        <w:rPr>
          <w:lang w:val="en-US"/>
        </w:rPr>
        <w:t xml:space="preserve"> studied</w:t>
      </w:r>
      <w:r w:rsidR="00A202D6">
        <w:rPr>
          <w:lang w:val="en-US"/>
        </w:rPr>
        <w:t xml:space="preserve"> </w:t>
      </w:r>
      <w:r w:rsidR="00864511">
        <w:rPr>
          <w:lang w:val="en-US"/>
        </w:rPr>
        <w:t>spoke with similar average speed (</w:t>
      </w:r>
      <w:r w:rsidR="00864511" w:rsidRPr="00924CBD">
        <w:rPr>
          <w:i/>
          <w:iCs/>
          <w:lang w:val="en-US"/>
        </w:rPr>
        <w:t>M</w:t>
      </w:r>
      <w:r w:rsidR="00864511">
        <w:rPr>
          <w:lang w:val="en-US"/>
        </w:rPr>
        <w:t xml:space="preserve"> = 5.22</w:t>
      </w:r>
      <w:r w:rsidR="00864511" w:rsidRPr="00864511">
        <w:rPr>
          <w:lang w:val="en-US"/>
        </w:rPr>
        <w:t xml:space="preserve"> </w:t>
      </w:r>
      <w:r w:rsidR="00864511">
        <w:rPr>
          <w:lang w:val="en-US"/>
        </w:rPr>
        <w:t>syllables per second</w:t>
      </w:r>
      <w:r w:rsidR="00743312">
        <w:rPr>
          <w:lang w:val="en-US"/>
        </w:rPr>
        <w:t xml:space="preserve">, </w:t>
      </w:r>
      <w:r w:rsidR="00743312" w:rsidRPr="00924CBD">
        <w:rPr>
          <w:i/>
          <w:iCs/>
          <w:lang w:val="en-US"/>
        </w:rPr>
        <w:t>SD</w:t>
      </w:r>
      <w:r w:rsidR="00743312">
        <w:rPr>
          <w:lang w:val="en-US"/>
        </w:rPr>
        <w:t xml:space="preserve"> = .59</w:t>
      </w:r>
      <w:r w:rsidR="003D1AB9">
        <w:rPr>
          <w:lang w:val="en-US"/>
        </w:rPr>
        <w:t xml:space="preserve">) as </w:t>
      </w:r>
      <w:r w:rsidR="00346820">
        <w:rPr>
          <w:lang w:val="en-US"/>
        </w:rPr>
        <w:t>English-speaking adult</w:t>
      </w:r>
      <w:r w:rsidR="00790DB9">
        <w:rPr>
          <w:lang w:val="en-US"/>
        </w:rPr>
        <w:t>s</w:t>
      </w:r>
      <w:r w:rsidR="003D1AB9">
        <w:rPr>
          <w:lang w:val="en-US"/>
        </w:rPr>
        <w:t xml:space="preserve"> (</w:t>
      </w:r>
      <w:r w:rsidR="003D1AB9" w:rsidRPr="00924CBD">
        <w:rPr>
          <w:i/>
          <w:iCs/>
          <w:lang w:val="en-US"/>
        </w:rPr>
        <w:t>M</w:t>
      </w:r>
      <w:r w:rsidR="003D1AB9">
        <w:rPr>
          <w:lang w:val="en-US"/>
        </w:rPr>
        <w:t xml:space="preserve"> = </w:t>
      </w:r>
      <w:r w:rsidR="00346820" w:rsidRPr="007447D4">
        <w:rPr>
          <w:lang w:val="en-US"/>
        </w:rPr>
        <w:t>5.12</w:t>
      </w:r>
      <w:r w:rsidR="003D1AB9">
        <w:rPr>
          <w:lang w:val="en-US"/>
        </w:rPr>
        <w:t xml:space="preserve">, </w:t>
      </w:r>
      <w:proofErr w:type="spellStart"/>
      <w:r w:rsidR="00346820" w:rsidRPr="007447D4">
        <w:rPr>
          <w:lang w:val="en-US"/>
        </w:rPr>
        <w:t>Jacewicz</w:t>
      </w:r>
      <w:proofErr w:type="spellEnd"/>
      <w:r w:rsidR="00346820" w:rsidRPr="007447D4">
        <w:rPr>
          <w:lang w:val="en-US"/>
        </w:rPr>
        <w:t xml:space="preserve"> et al. 2009</w:t>
      </w:r>
      <w:r w:rsidR="00346820">
        <w:rPr>
          <w:lang w:val="en-US"/>
        </w:rPr>
        <w:t>)</w:t>
      </w:r>
      <w:r w:rsidR="00CC0B46">
        <w:rPr>
          <w:lang w:val="en-US"/>
        </w:rPr>
        <w:t xml:space="preserve">. </w:t>
      </w:r>
      <w:r w:rsidR="003D1AB9">
        <w:rPr>
          <w:lang w:val="en-US"/>
        </w:rPr>
        <w:t>Further, even the slowest speaker (</w:t>
      </w:r>
      <w:r w:rsidR="003D1AB9" w:rsidRPr="00924CBD">
        <w:rPr>
          <w:i/>
          <w:iCs/>
          <w:lang w:val="en-US"/>
        </w:rPr>
        <w:t>M</w:t>
      </w:r>
      <w:r w:rsidR="003D1AB9">
        <w:rPr>
          <w:lang w:val="en-US"/>
        </w:rPr>
        <w:t xml:space="preserve"> = 3.63</w:t>
      </w:r>
      <w:r w:rsidR="00335938">
        <w:rPr>
          <w:lang w:val="en-US"/>
        </w:rPr>
        <w:t xml:space="preserve"> syllables per second</w:t>
      </w:r>
      <w:r w:rsidR="003D1AB9">
        <w:rPr>
          <w:lang w:val="en-US"/>
        </w:rPr>
        <w:t xml:space="preserve">) </w:t>
      </w:r>
      <w:r w:rsidR="00335938">
        <w:rPr>
          <w:lang w:val="en-US"/>
        </w:rPr>
        <w:t>did not speak extremely slowly.  In the time it would take the average speaker to say “I appreciate your patience. Let me check that for you right away,” the</w:t>
      </w:r>
      <w:r w:rsidR="00B91591">
        <w:rPr>
          <w:lang w:val="en-US"/>
        </w:rPr>
        <w:t xml:space="preserve"> slowest speaker</w:t>
      </w:r>
      <w:r w:rsidR="00335938">
        <w:rPr>
          <w:lang w:val="en-US"/>
        </w:rPr>
        <w:t xml:space="preserve"> would have been able to convey much of the same information (i.e., “I appreciate your patience. Let me check that</w:t>
      </w:r>
      <w:r w:rsidR="008720C8">
        <w:rPr>
          <w:lang w:val="en-US"/>
        </w:rPr>
        <w:t>…</w:t>
      </w:r>
      <w:r w:rsidR="00335938">
        <w:rPr>
          <w:lang w:val="en-US"/>
        </w:rPr>
        <w:t>”).</w:t>
      </w:r>
      <w:r w:rsidR="00FF0CD2">
        <w:rPr>
          <w:lang w:val="en-US"/>
        </w:rPr>
        <w:t xml:space="preserve"> </w:t>
      </w:r>
    </w:p>
    <w:p w14:paraId="087CC3AC" w14:textId="3787A69E" w:rsidR="00FF0CD2" w:rsidRDefault="008940C0" w:rsidP="00390BF0">
      <w:pPr>
        <w:pStyle w:val="NormalWeb"/>
        <w:spacing w:before="0" w:beforeAutospacing="0" w:after="0" w:afterAutospacing="0" w:line="480" w:lineRule="auto"/>
        <w:ind w:firstLine="708"/>
        <w:contextualSpacing/>
        <w:rPr>
          <w:lang w:val="en-US"/>
        </w:rPr>
      </w:pPr>
      <w:r>
        <w:rPr>
          <w:lang w:val="en-US"/>
        </w:rPr>
        <w:t xml:space="preserve">One might also wonder whether </w:t>
      </w:r>
      <w:r w:rsidR="00FF0CD2">
        <w:rPr>
          <w:lang w:val="en-US"/>
        </w:rPr>
        <w:t xml:space="preserve">articulation rate has a quadratic effect. </w:t>
      </w:r>
      <w:r w:rsidR="003C2B5F">
        <w:rPr>
          <w:lang w:val="en-US"/>
        </w:rPr>
        <w:t xml:space="preserve">Maybe speaking faster </w:t>
      </w:r>
      <w:r w:rsidR="009A71CA">
        <w:rPr>
          <w:lang w:val="en-US"/>
        </w:rPr>
        <w:t>is beneficial up to</w:t>
      </w:r>
      <w:r w:rsidR="003C2B5F">
        <w:rPr>
          <w:lang w:val="en-US"/>
        </w:rPr>
        <w:t xml:space="preserve"> the average </w:t>
      </w:r>
      <w:r w:rsidR="00FE0AE6">
        <w:rPr>
          <w:lang w:val="en-US"/>
        </w:rPr>
        <w:t>speed</w:t>
      </w:r>
      <w:r w:rsidR="00B648F8">
        <w:rPr>
          <w:lang w:val="en-US"/>
        </w:rPr>
        <w:t xml:space="preserve"> (Rodero 2020)</w:t>
      </w:r>
      <w:r w:rsidR="009A71CA">
        <w:rPr>
          <w:lang w:val="en-US"/>
        </w:rPr>
        <w:t xml:space="preserve"> </w:t>
      </w:r>
      <w:r w:rsidR="003C2B5F">
        <w:rPr>
          <w:lang w:val="en-US"/>
        </w:rPr>
        <w:t>but speaking too quick</w:t>
      </w:r>
      <w:r w:rsidR="009A71CA">
        <w:rPr>
          <w:lang w:val="en-US"/>
        </w:rPr>
        <w:t>ly could</w:t>
      </w:r>
      <w:r w:rsidR="003C2B5F">
        <w:rPr>
          <w:lang w:val="en-US"/>
        </w:rPr>
        <w:t xml:space="preserve"> backfire.  </w:t>
      </w:r>
      <w:r>
        <w:rPr>
          <w:lang w:val="en-US"/>
        </w:rPr>
        <w:t xml:space="preserve">Adding a quadratic term to the model, though, finds it is </w:t>
      </w:r>
      <w:r w:rsidR="00FE0AE6">
        <w:rPr>
          <w:lang w:val="en-US"/>
        </w:rPr>
        <w:t>not significant</w:t>
      </w:r>
      <w:r w:rsidR="00FF0CD2">
        <w:rPr>
          <w:lang w:val="en-US"/>
        </w:rPr>
        <w:t xml:space="preserve"> (</w:t>
      </w:r>
      <w:r w:rsidR="00FF0CD2">
        <w:rPr>
          <w:i/>
          <w:lang w:val="en-US"/>
        </w:rPr>
        <w:t>b</w:t>
      </w:r>
      <w:r w:rsidR="00FF0CD2" w:rsidRPr="00E43BB3">
        <w:rPr>
          <w:lang w:val="en-US"/>
        </w:rPr>
        <w:t xml:space="preserve"> = </w:t>
      </w:r>
      <w:r w:rsidR="003C2B5F" w:rsidRPr="00C82BAB">
        <w:rPr>
          <w:lang w:val="en-US"/>
        </w:rPr>
        <w:t>–</w:t>
      </w:r>
      <w:r w:rsidR="00FF0CD2" w:rsidRPr="00E43BB3">
        <w:rPr>
          <w:lang w:val="en-US"/>
        </w:rPr>
        <w:t>.</w:t>
      </w:r>
      <w:r w:rsidR="00FF0CD2">
        <w:rPr>
          <w:lang w:val="en-US"/>
        </w:rPr>
        <w:t>003,</w:t>
      </w:r>
      <w:r w:rsidR="00FF0CD2" w:rsidRPr="00E43BB3">
        <w:rPr>
          <w:lang w:val="en-US"/>
        </w:rPr>
        <w:t xml:space="preserve"> </w:t>
      </w:r>
      <w:r w:rsidR="00FF0CD2" w:rsidRPr="00650659">
        <w:rPr>
          <w:i/>
          <w:iCs/>
          <w:lang w:val="en-US"/>
        </w:rPr>
        <w:t>SE</w:t>
      </w:r>
      <w:r w:rsidR="00FF0CD2" w:rsidRPr="00E43BB3">
        <w:rPr>
          <w:lang w:val="en-US"/>
        </w:rPr>
        <w:t xml:space="preserve"> = .</w:t>
      </w:r>
      <w:r w:rsidR="00FF0CD2">
        <w:rPr>
          <w:lang w:val="en-US"/>
        </w:rPr>
        <w:t>057</w:t>
      </w:r>
      <w:r w:rsidR="00FF0CD2" w:rsidRPr="00E43BB3">
        <w:rPr>
          <w:lang w:val="en-US"/>
        </w:rPr>
        <w:t xml:space="preserve">, </w:t>
      </w:r>
      <w:r w:rsidR="00FF0CD2" w:rsidRPr="00E43BB3">
        <w:rPr>
          <w:i/>
          <w:lang w:val="en-US"/>
        </w:rPr>
        <w:t xml:space="preserve">t </w:t>
      </w:r>
      <w:r w:rsidR="00FF0CD2" w:rsidRPr="00E43BB3">
        <w:rPr>
          <w:lang w:val="en-US"/>
        </w:rPr>
        <w:t xml:space="preserve">= </w:t>
      </w:r>
      <w:r w:rsidR="003C2B5F" w:rsidRPr="00C82BAB">
        <w:rPr>
          <w:lang w:val="en-US"/>
        </w:rPr>
        <w:t>–</w:t>
      </w:r>
      <w:r w:rsidR="00FF0CD2" w:rsidRPr="00E43BB3">
        <w:rPr>
          <w:lang w:val="en-US"/>
        </w:rPr>
        <w:t>.</w:t>
      </w:r>
      <w:r w:rsidR="00FF0CD2">
        <w:rPr>
          <w:lang w:val="en-US"/>
        </w:rPr>
        <w:t>06,</w:t>
      </w:r>
      <w:r w:rsidR="00FF0CD2" w:rsidRPr="00E43BB3">
        <w:rPr>
          <w:lang w:val="en-US"/>
        </w:rPr>
        <w:t xml:space="preserve"> </w:t>
      </w:r>
      <w:r w:rsidR="00FF0CD2" w:rsidRPr="00E43BB3">
        <w:rPr>
          <w:i/>
          <w:lang w:val="en-US"/>
        </w:rPr>
        <w:t>p</w:t>
      </w:r>
      <w:r w:rsidR="00FF0CD2" w:rsidRPr="00E43BB3">
        <w:rPr>
          <w:lang w:val="en-US"/>
        </w:rPr>
        <w:t xml:space="preserve"> </w:t>
      </w:r>
      <w:r w:rsidR="00FF0CD2">
        <w:rPr>
          <w:lang w:val="en-US"/>
        </w:rPr>
        <w:t>=</w:t>
      </w:r>
      <w:r w:rsidR="00FF0CD2" w:rsidRPr="00E43BB3">
        <w:rPr>
          <w:lang w:val="en-US"/>
        </w:rPr>
        <w:t xml:space="preserve"> .</w:t>
      </w:r>
      <w:r w:rsidR="00FF0CD2">
        <w:rPr>
          <w:lang w:val="en-US"/>
        </w:rPr>
        <w:t>956)</w:t>
      </w:r>
      <w:r>
        <w:rPr>
          <w:lang w:val="en-US"/>
        </w:rPr>
        <w:t>, casting doubt on this possibility.  That said, t</w:t>
      </w:r>
      <w:r w:rsidR="00FE0AE6">
        <w:rPr>
          <w:lang w:val="en-US"/>
        </w:rPr>
        <w:t xml:space="preserve">o further </w:t>
      </w:r>
      <w:r>
        <w:rPr>
          <w:lang w:val="en-US"/>
        </w:rPr>
        <w:t>test</w:t>
      </w:r>
      <w:r w:rsidR="00FE0AE6">
        <w:rPr>
          <w:lang w:val="en-US"/>
        </w:rPr>
        <w:t xml:space="preserve"> the idea that speaking </w:t>
      </w:r>
      <w:r w:rsidR="00390BF0">
        <w:rPr>
          <w:lang w:val="en-US"/>
        </w:rPr>
        <w:t>more slowly</w:t>
      </w:r>
      <w:r w:rsidR="00FE0AE6">
        <w:rPr>
          <w:lang w:val="en-US"/>
        </w:rPr>
        <w:t xml:space="preserve"> is more beneficial</w:t>
      </w:r>
      <w:r w:rsidR="00390BF0">
        <w:rPr>
          <w:lang w:val="en-US"/>
        </w:rPr>
        <w:t xml:space="preserve"> within a normal range of speeds,</w:t>
      </w:r>
      <w:r w:rsidR="00FE0AE6">
        <w:rPr>
          <w:lang w:val="en-US"/>
        </w:rPr>
        <w:t xml:space="preserve"> Stud</w:t>
      </w:r>
      <w:r w:rsidR="00390BF0">
        <w:rPr>
          <w:lang w:val="en-US"/>
        </w:rPr>
        <w:t>ies</w:t>
      </w:r>
      <w:r w:rsidR="00FE0AE6">
        <w:rPr>
          <w:lang w:val="en-US"/>
        </w:rPr>
        <w:t xml:space="preserve"> 3</w:t>
      </w:r>
      <w:r w:rsidR="00390BF0">
        <w:rPr>
          <w:lang w:val="en-US"/>
        </w:rPr>
        <w:t xml:space="preserve"> and 4</w:t>
      </w:r>
      <w:r w:rsidR="00FE0AE6">
        <w:rPr>
          <w:lang w:val="en-US"/>
        </w:rPr>
        <w:t xml:space="preserve"> </w:t>
      </w:r>
      <w:r w:rsidR="009A71CA">
        <w:rPr>
          <w:lang w:val="en-US"/>
        </w:rPr>
        <w:t>directl</w:t>
      </w:r>
      <w:r w:rsidR="00390BF0">
        <w:rPr>
          <w:lang w:val="en-US"/>
        </w:rPr>
        <w:t>y</w:t>
      </w:r>
      <w:r w:rsidR="009A71CA">
        <w:rPr>
          <w:lang w:val="en-US"/>
        </w:rPr>
        <w:t xml:space="preserve"> </w:t>
      </w:r>
      <w:r w:rsidR="00FE0AE6">
        <w:rPr>
          <w:lang w:val="en-US"/>
        </w:rPr>
        <w:t>compare</w:t>
      </w:r>
      <w:r w:rsidR="00390BF0">
        <w:rPr>
          <w:lang w:val="en-US"/>
        </w:rPr>
        <w:t xml:space="preserve"> slower articulation rate with the average speed</w:t>
      </w:r>
      <w:r w:rsidR="00FE0AE6">
        <w:rPr>
          <w:lang w:val="en-US"/>
        </w:rPr>
        <w:t>.</w:t>
      </w:r>
    </w:p>
    <w:p w14:paraId="5E108C5F" w14:textId="77777777" w:rsidR="00390BF0" w:rsidRDefault="00390BF0" w:rsidP="00390BF0">
      <w:pPr>
        <w:pStyle w:val="NormalWeb"/>
        <w:spacing w:before="0" w:beforeAutospacing="0" w:after="0" w:afterAutospacing="0" w:line="480" w:lineRule="auto"/>
        <w:ind w:firstLine="708"/>
        <w:contextualSpacing/>
        <w:rPr>
          <w:lang w:val="en-US"/>
        </w:rPr>
      </w:pPr>
    </w:p>
    <w:p w14:paraId="7F66DA04" w14:textId="794934D5" w:rsidR="00542443" w:rsidRDefault="00580D54" w:rsidP="00580D54">
      <w:pPr>
        <w:pStyle w:val="NormalWeb"/>
        <w:spacing w:before="0" w:beforeAutospacing="0" w:after="0" w:afterAutospacing="0" w:line="480" w:lineRule="auto"/>
        <w:contextualSpacing/>
        <w:jc w:val="center"/>
        <w:rPr>
          <w:b/>
          <w:bCs/>
          <w:lang w:val="en-US"/>
        </w:rPr>
      </w:pPr>
      <w:r>
        <w:rPr>
          <w:b/>
          <w:bCs/>
          <w:lang w:val="en-US"/>
        </w:rPr>
        <w:lastRenderedPageBreak/>
        <w:t>E</w:t>
      </w:r>
      <w:r w:rsidRPr="008A3E80">
        <w:rPr>
          <w:b/>
          <w:bCs/>
          <w:lang w:val="en-US"/>
        </w:rPr>
        <w:t xml:space="preserve">xploring the </w:t>
      </w:r>
      <w:r>
        <w:rPr>
          <w:b/>
          <w:bCs/>
          <w:lang w:val="en-US"/>
        </w:rPr>
        <w:t>Underlying P</w:t>
      </w:r>
      <w:r w:rsidRPr="008A3E80">
        <w:rPr>
          <w:b/>
          <w:bCs/>
          <w:lang w:val="en-US"/>
        </w:rPr>
        <w:t>rocess</w:t>
      </w:r>
    </w:p>
    <w:p w14:paraId="338320F1" w14:textId="1BA27F7A" w:rsidR="00F12AFB" w:rsidRDefault="00542443" w:rsidP="00F12AFB">
      <w:pPr>
        <w:pStyle w:val="NormalWeb"/>
        <w:spacing w:before="0" w:beforeAutospacing="0" w:after="0" w:afterAutospacing="0" w:line="480" w:lineRule="auto"/>
        <w:ind w:firstLine="708"/>
        <w:contextualSpacing/>
        <w:rPr>
          <w:lang w:val="en-US"/>
        </w:rPr>
      </w:pPr>
      <w:r>
        <w:rPr>
          <w:lang w:val="en-US"/>
        </w:rPr>
        <w:t xml:space="preserve">While results of </w:t>
      </w:r>
      <w:r w:rsidR="00D866BD">
        <w:rPr>
          <w:lang w:val="en-US"/>
        </w:rPr>
        <w:t>S</w:t>
      </w:r>
      <w:r>
        <w:rPr>
          <w:lang w:val="en-US"/>
        </w:rPr>
        <w:t xml:space="preserve">tudy 1 are consistent with our theorizing, </w:t>
      </w:r>
      <w:r w:rsidR="008720C8">
        <w:rPr>
          <w:lang w:val="en-US"/>
        </w:rPr>
        <w:t xml:space="preserve">one could wonder what is driving the effect.  While Studies 2-4 directly test the hypothesized underlying process through experiments, </w:t>
      </w:r>
      <w:r w:rsidR="00B91591">
        <w:rPr>
          <w:lang w:val="en-US"/>
        </w:rPr>
        <w:t xml:space="preserve">we begin to explore the underlying process (and alternative explanations) through ancillary analyses of the </w:t>
      </w:r>
      <w:r w:rsidR="008720C8">
        <w:rPr>
          <w:lang w:val="en-US"/>
        </w:rPr>
        <w:t>data</w:t>
      </w:r>
      <w:r w:rsidR="00B91591" w:rsidRPr="00B91591">
        <w:rPr>
          <w:lang w:val="en-US"/>
        </w:rPr>
        <w:t xml:space="preserve"> </w:t>
      </w:r>
      <w:r w:rsidR="00B91591">
        <w:rPr>
          <w:lang w:val="en-US"/>
        </w:rPr>
        <w:t>from Study 1</w:t>
      </w:r>
      <w:r w:rsidR="008720C8">
        <w:rPr>
          <w:lang w:val="en-US"/>
        </w:rPr>
        <w:t xml:space="preserve">. </w:t>
      </w:r>
    </w:p>
    <w:p w14:paraId="04805104" w14:textId="77777777" w:rsidR="00B37FD2" w:rsidRDefault="00B37FD2" w:rsidP="00D57A52">
      <w:pPr>
        <w:pStyle w:val="NormalWeb"/>
        <w:spacing w:before="0" w:beforeAutospacing="0" w:after="0" w:afterAutospacing="0" w:line="480" w:lineRule="auto"/>
        <w:ind w:firstLine="708"/>
        <w:contextualSpacing/>
        <w:rPr>
          <w:lang w:val="en-US"/>
        </w:rPr>
      </w:pPr>
    </w:p>
    <w:p w14:paraId="41C7AAC1" w14:textId="3DDE2B23" w:rsidR="002653DC" w:rsidRPr="003B152B" w:rsidRDefault="00B37FD2" w:rsidP="003B152B">
      <w:pPr>
        <w:pStyle w:val="NormalWeb"/>
        <w:spacing w:before="0" w:beforeAutospacing="0" w:after="0" w:afterAutospacing="0" w:line="480" w:lineRule="auto"/>
        <w:contextualSpacing/>
        <w:rPr>
          <w:b/>
          <w:bCs/>
          <w:i/>
          <w:iCs/>
          <w:lang w:val="en-US"/>
        </w:rPr>
      </w:pPr>
      <w:r w:rsidRPr="00580D54">
        <w:rPr>
          <w:b/>
          <w:bCs/>
          <w:i/>
          <w:iCs/>
          <w:lang w:val="en-US"/>
        </w:rPr>
        <w:t>Moderating Role of Empathy Language</w:t>
      </w:r>
    </w:p>
    <w:p w14:paraId="64569BF6" w14:textId="05593140" w:rsidR="00842AFF" w:rsidRDefault="00842AFF" w:rsidP="00D57A52">
      <w:pPr>
        <w:pStyle w:val="NormalWeb"/>
        <w:spacing w:before="0" w:beforeAutospacing="0" w:after="0" w:afterAutospacing="0" w:line="480" w:lineRule="auto"/>
        <w:ind w:firstLine="708"/>
        <w:contextualSpacing/>
        <w:rPr>
          <w:lang w:val="en-US"/>
        </w:rPr>
      </w:pPr>
      <w:r>
        <w:rPr>
          <w:lang w:val="en-US"/>
        </w:rPr>
        <w:t xml:space="preserve">If </w:t>
      </w:r>
      <w:r w:rsidR="00BF47DB">
        <w:rPr>
          <w:lang w:val="en-US"/>
        </w:rPr>
        <w:t xml:space="preserve">a </w:t>
      </w:r>
      <w:r>
        <w:rPr>
          <w:lang w:val="en-US"/>
        </w:rPr>
        <w:t xml:space="preserve">slower articulation rate increases satisfaction because it makes </w:t>
      </w:r>
      <w:r w:rsidR="00646589">
        <w:rPr>
          <w:lang w:val="en-US"/>
        </w:rPr>
        <w:t>customers</w:t>
      </w:r>
      <w:r>
        <w:rPr>
          <w:lang w:val="en-US"/>
        </w:rPr>
        <w:t xml:space="preserve"> believe th</w:t>
      </w:r>
      <w:r w:rsidR="009943AB">
        <w:rPr>
          <w:lang w:val="en-US"/>
        </w:rPr>
        <w:t>at the</w:t>
      </w:r>
      <w:r>
        <w:rPr>
          <w:lang w:val="en-US"/>
        </w:rPr>
        <w:t xml:space="preserve"> employee </w:t>
      </w:r>
      <w:r w:rsidR="00646589">
        <w:rPr>
          <w:lang w:val="en-US"/>
        </w:rPr>
        <w:t xml:space="preserve">is more </w:t>
      </w:r>
      <w:r>
        <w:rPr>
          <w:lang w:val="en-US"/>
        </w:rPr>
        <w:t xml:space="preserve">empathetic, as we suggest, then the effect should be mitigated when </w:t>
      </w:r>
      <w:r w:rsidR="00D05D0B">
        <w:rPr>
          <w:lang w:val="en-US"/>
        </w:rPr>
        <w:t>it’s already clear that the employee is empathetic</w:t>
      </w:r>
      <w:r>
        <w:rPr>
          <w:lang w:val="en-US"/>
        </w:rPr>
        <w:t>.</w:t>
      </w:r>
      <w:r w:rsidR="008720C8">
        <w:rPr>
          <w:lang w:val="en-US"/>
        </w:rPr>
        <w:t xml:space="preserve"> </w:t>
      </w:r>
      <w:r>
        <w:rPr>
          <w:lang w:val="en-US"/>
        </w:rPr>
        <w:t xml:space="preserve">To test this possibility, we explored the moderating role </w:t>
      </w:r>
      <w:r w:rsidR="00646589">
        <w:rPr>
          <w:lang w:val="en-US"/>
        </w:rPr>
        <w:t xml:space="preserve">of </w:t>
      </w:r>
      <w:r w:rsidR="00F12AFB">
        <w:rPr>
          <w:lang w:val="en-US"/>
        </w:rPr>
        <w:t>employee</w:t>
      </w:r>
      <w:r w:rsidR="00B91591">
        <w:rPr>
          <w:lang w:val="en-US"/>
        </w:rPr>
        <w:t xml:space="preserve"> </w:t>
      </w:r>
      <w:r w:rsidR="00646589">
        <w:rPr>
          <w:lang w:val="en-US"/>
        </w:rPr>
        <w:t>empath</w:t>
      </w:r>
      <w:r w:rsidR="00F12AFB">
        <w:rPr>
          <w:lang w:val="en-US"/>
        </w:rPr>
        <w:t>ic</w:t>
      </w:r>
      <w:r w:rsidR="00646589">
        <w:rPr>
          <w:lang w:val="en-US"/>
        </w:rPr>
        <w:t xml:space="preserve"> </w:t>
      </w:r>
      <w:r w:rsidR="00704EDD">
        <w:rPr>
          <w:lang w:val="en-US"/>
        </w:rPr>
        <w:t>language</w:t>
      </w:r>
      <w:r w:rsidR="00646589">
        <w:rPr>
          <w:lang w:val="en-US"/>
        </w:rPr>
        <w:t xml:space="preserve">. </w:t>
      </w:r>
      <w:r w:rsidR="008720C8">
        <w:rPr>
          <w:lang w:val="en-US"/>
        </w:rPr>
        <w:t>Using</w:t>
      </w:r>
      <w:r w:rsidR="004C42EB">
        <w:rPr>
          <w:lang w:val="en-US"/>
        </w:rPr>
        <w:t xml:space="preserve"> </w:t>
      </w:r>
      <w:proofErr w:type="spellStart"/>
      <w:r w:rsidR="004C42EB">
        <w:rPr>
          <w:lang w:val="en-US"/>
        </w:rPr>
        <w:t>Herhausen</w:t>
      </w:r>
      <w:proofErr w:type="spellEnd"/>
      <w:r w:rsidR="004C42EB">
        <w:rPr>
          <w:lang w:val="en-US"/>
        </w:rPr>
        <w:t xml:space="preserve"> et al.’s (202</w:t>
      </w:r>
      <w:r w:rsidR="00066834">
        <w:rPr>
          <w:lang w:val="en-US"/>
        </w:rPr>
        <w:t>3</w:t>
      </w:r>
      <w:r w:rsidR="004C42EB">
        <w:rPr>
          <w:lang w:val="en-US"/>
        </w:rPr>
        <w:t>) empathy lexicon</w:t>
      </w:r>
      <w:r w:rsidR="008720C8">
        <w:rPr>
          <w:lang w:val="en-US"/>
        </w:rPr>
        <w:t xml:space="preserve">, </w:t>
      </w:r>
      <w:r w:rsidR="004C42EB">
        <w:rPr>
          <w:lang w:val="en-US"/>
        </w:rPr>
        <w:t>developed in the context of customer service</w:t>
      </w:r>
      <w:r w:rsidR="008720C8">
        <w:rPr>
          <w:lang w:val="en-US"/>
        </w:rPr>
        <w:t xml:space="preserve">, we </w:t>
      </w:r>
      <w:r w:rsidR="0023655C">
        <w:rPr>
          <w:lang w:val="en-US"/>
        </w:rPr>
        <w:t>measure</w:t>
      </w:r>
      <w:r w:rsidR="008720C8">
        <w:rPr>
          <w:lang w:val="en-US"/>
        </w:rPr>
        <w:t>d</w:t>
      </w:r>
      <w:r w:rsidR="0023655C">
        <w:rPr>
          <w:lang w:val="en-US"/>
        </w:rPr>
        <w:t xml:space="preserve"> </w:t>
      </w:r>
      <w:r w:rsidR="004F368A">
        <w:rPr>
          <w:lang w:val="en-US"/>
        </w:rPr>
        <w:t>how many</w:t>
      </w:r>
      <w:r w:rsidR="009943AB">
        <w:rPr>
          <w:lang w:val="en-US"/>
        </w:rPr>
        <w:t xml:space="preserve"> </w:t>
      </w:r>
      <w:r w:rsidR="0023655C">
        <w:rPr>
          <w:lang w:val="en-US"/>
        </w:rPr>
        <w:t>empathy</w:t>
      </w:r>
      <w:r w:rsidR="009943AB">
        <w:rPr>
          <w:lang w:val="en-US"/>
        </w:rPr>
        <w:t xml:space="preserve"> words</w:t>
      </w:r>
      <w:r w:rsidR="00704EDD">
        <w:rPr>
          <w:lang w:val="en-US"/>
        </w:rPr>
        <w:t xml:space="preserve"> </w:t>
      </w:r>
      <w:r w:rsidR="00B91591">
        <w:rPr>
          <w:lang w:val="en-US"/>
        </w:rPr>
        <w:t>each</w:t>
      </w:r>
      <w:r w:rsidR="00704EDD">
        <w:rPr>
          <w:lang w:val="en-US"/>
        </w:rPr>
        <w:t xml:space="preserve"> employee </w:t>
      </w:r>
      <w:r w:rsidR="00B91591">
        <w:rPr>
          <w:lang w:val="en-US"/>
        </w:rPr>
        <w:t>used and test whether it moderates the effect</w:t>
      </w:r>
      <w:r w:rsidR="00C74A17">
        <w:rPr>
          <w:lang w:val="en-US"/>
        </w:rPr>
        <w:t>.</w:t>
      </w:r>
    </w:p>
    <w:p w14:paraId="7FDF0E38" w14:textId="77777777" w:rsidR="00200797" w:rsidRDefault="00B91591" w:rsidP="00200797">
      <w:pPr>
        <w:pStyle w:val="NormalWeb"/>
        <w:spacing w:before="0" w:beforeAutospacing="0" w:after="0" w:afterAutospacing="0" w:line="480" w:lineRule="auto"/>
        <w:contextualSpacing/>
        <w:rPr>
          <w:lang w:val="en-US"/>
        </w:rPr>
      </w:pPr>
      <w:r>
        <w:rPr>
          <w:lang w:val="en-US"/>
        </w:rPr>
        <w:t>A</w:t>
      </w:r>
      <w:r w:rsidR="00B414B5">
        <w:rPr>
          <w:lang w:val="en-US"/>
        </w:rPr>
        <w:t xml:space="preserve"> positive main effect of empathy language (</w:t>
      </w:r>
      <w:r w:rsidR="00B414B5">
        <w:rPr>
          <w:i/>
          <w:lang w:val="en-US"/>
        </w:rPr>
        <w:t>b</w:t>
      </w:r>
      <w:r w:rsidR="00B414B5" w:rsidRPr="00E43BB3">
        <w:rPr>
          <w:lang w:val="en-US"/>
        </w:rPr>
        <w:t xml:space="preserve"> = .</w:t>
      </w:r>
      <w:r w:rsidR="00B414B5">
        <w:rPr>
          <w:lang w:val="en-US"/>
        </w:rPr>
        <w:t>250</w:t>
      </w:r>
      <w:r w:rsidR="00132237">
        <w:rPr>
          <w:lang w:val="en-US"/>
        </w:rPr>
        <w:t xml:space="preserve">, </w:t>
      </w:r>
      <w:r w:rsidR="00B414B5" w:rsidRPr="00650659">
        <w:rPr>
          <w:i/>
          <w:iCs/>
          <w:lang w:val="en-US"/>
        </w:rPr>
        <w:t>SE</w:t>
      </w:r>
      <w:r w:rsidR="00B414B5" w:rsidRPr="00E43BB3">
        <w:rPr>
          <w:lang w:val="en-US"/>
        </w:rPr>
        <w:t xml:space="preserve"> = .</w:t>
      </w:r>
      <w:r w:rsidR="00B414B5">
        <w:rPr>
          <w:lang w:val="en-US"/>
        </w:rPr>
        <w:t>10</w:t>
      </w:r>
      <w:r w:rsidR="00B70322">
        <w:rPr>
          <w:lang w:val="en-US"/>
        </w:rPr>
        <w:t>1</w:t>
      </w:r>
      <w:r w:rsidR="00B414B5" w:rsidRPr="00E43BB3">
        <w:rPr>
          <w:lang w:val="en-US"/>
        </w:rPr>
        <w:t xml:space="preserve">, </w:t>
      </w:r>
      <w:r w:rsidR="00B414B5" w:rsidRPr="00E43BB3">
        <w:rPr>
          <w:i/>
          <w:lang w:val="en-US"/>
        </w:rPr>
        <w:t xml:space="preserve">t </w:t>
      </w:r>
      <w:r w:rsidR="00B414B5" w:rsidRPr="00E43BB3">
        <w:rPr>
          <w:lang w:val="en-US"/>
        </w:rPr>
        <w:t>=</w:t>
      </w:r>
      <w:r w:rsidR="00B414B5">
        <w:rPr>
          <w:lang w:val="en-US"/>
        </w:rPr>
        <w:t xml:space="preserve"> 2</w:t>
      </w:r>
      <w:r w:rsidR="00B414B5" w:rsidRPr="00E43BB3">
        <w:rPr>
          <w:lang w:val="en-US"/>
        </w:rPr>
        <w:t>.</w:t>
      </w:r>
      <w:r w:rsidR="00B414B5">
        <w:rPr>
          <w:lang w:val="en-US"/>
        </w:rPr>
        <w:t>4</w:t>
      </w:r>
      <w:r w:rsidR="00B70322">
        <w:rPr>
          <w:lang w:val="en-US"/>
        </w:rPr>
        <w:t>7</w:t>
      </w:r>
      <w:r w:rsidR="00132237">
        <w:rPr>
          <w:lang w:val="en-US"/>
        </w:rPr>
        <w:t>,</w:t>
      </w:r>
      <w:r w:rsidR="00B414B5" w:rsidRPr="00E43BB3">
        <w:rPr>
          <w:lang w:val="en-US"/>
        </w:rPr>
        <w:t xml:space="preserve"> </w:t>
      </w:r>
      <w:r w:rsidR="00B414B5" w:rsidRPr="00E43BB3">
        <w:rPr>
          <w:i/>
          <w:lang w:val="en-US"/>
        </w:rPr>
        <w:t>p</w:t>
      </w:r>
      <w:r w:rsidR="00B414B5" w:rsidRPr="00E43BB3">
        <w:rPr>
          <w:lang w:val="en-US"/>
        </w:rPr>
        <w:t xml:space="preserve"> </w:t>
      </w:r>
      <w:r w:rsidR="00B414B5">
        <w:rPr>
          <w:lang w:val="en-US"/>
        </w:rPr>
        <w:t>=</w:t>
      </w:r>
      <w:r w:rsidR="00B414B5" w:rsidRPr="00E43BB3">
        <w:rPr>
          <w:lang w:val="en-US"/>
        </w:rPr>
        <w:t xml:space="preserve"> .0</w:t>
      </w:r>
      <w:r w:rsidR="00B414B5">
        <w:rPr>
          <w:lang w:val="en-US"/>
        </w:rPr>
        <w:t>1</w:t>
      </w:r>
      <w:r w:rsidR="00B70322">
        <w:rPr>
          <w:lang w:val="en-US"/>
        </w:rPr>
        <w:t>5</w:t>
      </w:r>
      <w:r w:rsidR="00B414B5">
        <w:rPr>
          <w:lang w:val="en-US"/>
        </w:rPr>
        <w:t>) was qualified by</w:t>
      </w:r>
      <w:r w:rsidR="004C3867">
        <w:rPr>
          <w:lang w:val="en-US"/>
        </w:rPr>
        <w:t xml:space="preserve"> </w:t>
      </w:r>
      <w:r>
        <w:rPr>
          <w:lang w:val="en-US"/>
        </w:rPr>
        <w:t>the predicted</w:t>
      </w:r>
      <w:r w:rsidR="00B414B5">
        <w:rPr>
          <w:lang w:val="en-US"/>
        </w:rPr>
        <w:t xml:space="preserve"> </w:t>
      </w:r>
      <w:r w:rsidR="004C3867">
        <w:rPr>
          <w:lang w:val="en-US"/>
        </w:rPr>
        <w:t xml:space="preserve">articulation rate </w:t>
      </w:r>
      <w:r w:rsidR="004C3867">
        <w:rPr>
          <w:lang w:val="en-US"/>
        </w:rPr>
        <w:sym w:font="Symbol" w:char="F0B4"/>
      </w:r>
      <w:r w:rsidR="004C3867">
        <w:rPr>
          <w:lang w:val="en-US"/>
        </w:rPr>
        <w:t xml:space="preserve"> empathy interaction (</w:t>
      </w:r>
      <w:r w:rsidR="00A86573">
        <w:rPr>
          <w:i/>
          <w:lang w:val="en-US"/>
        </w:rPr>
        <w:t>b</w:t>
      </w:r>
      <w:r w:rsidR="00A86573" w:rsidRPr="00E43BB3">
        <w:rPr>
          <w:lang w:val="en-US"/>
        </w:rPr>
        <w:t xml:space="preserve"> = </w:t>
      </w:r>
      <w:r w:rsidR="00B37FD2" w:rsidRPr="00C82BAB">
        <w:rPr>
          <w:lang w:val="en-US"/>
        </w:rPr>
        <w:t>–</w:t>
      </w:r>
      <w:r w:rsidR="00A86573" w:rsidRPr="00E43BB3">
        <w:rPr>
          <w:lang w:val="en-US"/>
        </w:rPr>
        <w:t>.</w:t>
      </w:r>
      <w:r w:rsidR="00B70322">
        <w:rPr>
          <w:lang w:val="en-US"/>
        </w:rPr>
        <w:t>198</w:t>
      </w:r>
      <w:r w:rsidR="00132237">
        <w:rPr>
          <w:lang w:val="en-US"/>
        </w:rPr>
        <w:t>,</w:t>
      </w:r>
      <w:r w:rsidR="00A86573" w:rsidRPr="00E43BB3">
        <w:rPr>
          <w:lang w:val="en-US"/>
        </w:rPr>
        <w:t xml:space="preserve"> </w:t>
      </w:r>
      <w:r w:rsidR="00A86573" w:rsidRPr="00650659">
        <w:rPr>
          <w:i/>
          <w:iCs/>
          <w:lang w:val="en-US"/>
        </w:rPr>
        <w:t>SE</w:t>
      </w:r>
      <w:r w:rsidR="00A86573" w:rsidRPr="00E43BB3">
        <w:rPr>
          <w:lang w:val="en-US"/>
        </w:rPr>
        <w:t xml:space="preserve"> = .</w:t>
      </w:r>
      <w:r w:rsidR="00B70322">
        <w:rPr>
          <w:lang w:val="en-US"/>
        </w:rPr>
        <w:t>097</w:t>
      </w:r>
      <w:r w:rsidR="00A86573" w:rsidRPr="00E43BB3">
        <w:rPr>
          <w:lang w:val="en-US"/>
        </w:rPr>
        <w:t xml:space="preserve">, </w:t>
      </w:r>
      <w:r w:rsidR="00A86573" w:rsidRPr="00E43BB3">
        <w:rPr>
          <w:i/>
          <w:lang w:val="en-US"/>
        </w:rPr>
        <w:t xml:space="preserve">t </w:t>
      </w:r>
      <w:r w:rsidR="00A86573" w:rsidRPr="00E43BB3">
        <w:rPr>
          <w:lang w:val="en-US"/>
        </w:rPr>
        <w:t xml:space="preserve">= </w:t>
      </w:r>
      <w:r w:rsidR="00B37FD2" w:rsidRPr="00C82BAB">
        <w:rPr>
          <w:lang w:val="en-US"/>
        </w:rPr>
        <w:t>–</w:t>
      </w:r>
      <w:r w:rsidR="00B70322">
        <w:rPr>
          <w:lang w:val="en-US"/>
        </w:rPr>
        <w:t>2</w:t>
      </w:r>
      <w:r w:rsidR="00A86573" w:rsidRPr="00E43BB3">
        <w:rPr>
          <w:lang w:val="en-US"/>
        </w:rPr>
        <w:t>.</w:t>
      </w:r>
      <w:r w:rsidR="00B70322">
        <w:rPr>
          <w:lang w:val="en-US"/>
        </w:rPr>
        <w:t>04</w:t>
      </w:r>
      <w:r w:rsidR="00132237">
        <w:rPr>
          <w:lang w:val="en-US"/>
        </w:rPr>
        <w:t>,</w:t>
      </w:r>
      <w:r w:rsidR="00A86573" w:rsidRPr="00E43BB3">
        <w:rPr>
          <w:lang w:val="en-US"/>
        </w:rPr>
        <w:t xml:space="preserve"> </w:t>
      </w:r>
      <w:r w:rsidR="00A86573" w:rsidRPr="00E43BB3">
        <w:rPr>
          <w:i/>
          <w:lang w:val="en-US"/>
        </w:rPr>
        <w:t>p</w:t>
      </w:r>
      <w:r w:rsidR="00A86573" w:rsidRPr="00E43BB3">
        <w:rPr>
          <w:lang w:val="en-US"/>
        </w:rPr>
        <w:t xml:space="preserve"> </w:t>
      </w:r>
      <w:r w:rsidR="00A86573">
        <w:rPr>
          <w:lang w:val="en-US"/>
        </w:rPr>
        <w:t>=</w:t>
      </w:r>
      <w:r w:rsidR="00A86573" w:rsidRPr="00E43BB3">
        <w:rPr>
          <w:lang w:val="en-US"/>
        </w:rPr>
        <w:t xml:space="preserve"> .0</w:t>
      </w:r>
      <w:r w:rsidR="002B3A95">
        <w:rPr>
          <w:lang w:val="en-US"/>
        </w:rPr>
        <w:t>4</w:t>
      </w:r>
      <w:r w:rsidR="00B70322">
        <w:rPr>
          <w:lang w:val="en-US"/>
        </w:rPr>
        <w:t>3</w:t>
      </w:r>
      <w:r w:rsidR="00AC3760">
        <w:rPr>
          <w:lang w:val="en-US"/>
        </w:rPr>
        <w:t xml:space="preserve">, see </w:t>
      </w:r>
      <w:r w:rsidR="00580D54">
        <w:rPr>
          <w:lang w:val="en-US"/>
        </w:rPr>
        <w:t>F</w:t>
      </w:r>
      <w:r w:rsidR="00AC3760">
        <w:rPr>
          <w:lang w:val="en-US"/>
        </w:rPr>
        <w:t xml:space="preserve">igure </w:t>
      </w:r>
      <w:r w:rsidR="003D255B">
        <w:rPr>
          <w:lang w:val="en-US"/>
        </w:rPr>
        <w:t>3</w:t>
      </w:r>
      <w:r w:rsidR="004C3867">
        <w:rPr>
          <w:lang w:val="en-US"/>
        </w:rPr>
        <w:t>)</w:t>
      </w:r>
      <w:r w:rsidR="009F6343">
        <w:rPr>
          <w:lang w:val="en-US"/>
        </w:rPr>
        <w:t>.</w:t>
      </w:r>
      <w:r w:rsidR="00BF47DB">
        <w:rPr>
          <w:lang w:val="en-US"/>
        </w:rPr>
        <w:t xml:space="preserve"> </w:t>
      </w:r>
      <w:r w:rsidR="00200797">
        <w:rPr>
          <w:lang w:val="en-US"/>
        </w:rPr>
        <w:t>Spotlight analyses one SD above and below the mean provide deeper insight into the pattern of results. Consistent with our suggestion about the underlying role of perceived empathy, when employees used less empathetic language (</w:t>
      </w:r>
      <w:r w:rsidR="00200797" w:rsidRPr="00C82BAB">
        <w:rPr>
          <w:lang w:val="en-US"/>
        </w:rPr>
        <w:t>–</w:t>
      </w:r>
      <w:r w:rsidR="00200797">
        <w:rPr>
          <w:lang w:val="en-US"/>
        </w:rPr>
        <w:t xml:space="preserve">1SD) to begin with, </w:t>
      </w:r>
      <w:r w:rsidR="00200797" w:rsidRPr="00961618">
        <w:rPr>
          <w:color w:val="000000" w:themeColor="text1"/>
          <w:lang w:val="en-US"/>
        </w:rPr>
        <w:t xml:space="preserve">customers were more satisfied when employees spoke </w:t>
      </w:r>
      <w:r w:rsidR="00200797">
        <w:rPr>
          <w:color w:val="000000" w:themeColor="text1"/>
          <w:lang w:val="en-US"/>
        </w:rPr>
        <w:t>more slowly</w:t>
      </w:r>
      <w:r w:rsidR="00200797" w:rsidRPr="00961618">
        <w:rPr>
          <w:color w:val="000000" w:themeColor="text1"/>
          <w:lang w:val="en-US"/>
        </w:rPr>
        <w:t xml:space="preserve"> </w:t>
      </w:r>
      <w:r w:rsidR="00200797">
        <w:rPr>
          <w:lang w:val="en-US"/>
        </w:rPr>
        <w:t>(</w:t>
      </w:r>
      <w:r w:rsidR="00200797">
        <w:rPr>
          <w:i/>
          <w:lang w:val="en-US"/>
        </w:rPr>
        <w:t>b</w:t>
      </w:r>
      <w:r w:rsidR="00200797" w:rsidRPr="00E43BB3">
        <w:rPr>
          <w:lang w:val="en-US"/>
        </w:rPr>
        <w:t xml:space="preserve"> = .</w:t>
      </w:r>
      <w:r w:rsidR="00200797">
        <w:rPr>
          <w:lang w:val="en-US"/>
        </w:rPr>
        <w:t>339,</w:t>
      </w:r>
      <w:r w:rsidR="00200797" w:rsidRPr="00E43BB3">
        <w:rPr>
          <w:lang w:val="en-US"/>
        </w:rPr>
        <w:t xml:space="preserve"> </w:t>
      </w:r>
      <w:r w:rsidR="00200797" w:rsidRPr="00650659">
        <w:rPr>
          <w:i/>
          <w:iCs/>
          <w:lang w:val="en-US"/>
        </w:rPr>
        <w:t>SE</w:t>
      </w:r>
      <w:r w:rsidR="00200797" w:rsidRPr="00E43BB3">
        <w:rPr>
          <w:lang w:val="en-US"/>
        </w:rPr>
        <w:t xml:space="preserve"> = .</w:t>
      </w:r>
      <w:r w:rsidR="00200797">
        <w:rPr>
          <w:lang w:val="en-US"/>
        </w:rPr>
        <w:t>124</w:t>
      </w:r>
      <w:r w:rsidR="00200797" w:rsidRPr="00E43BB3">
        <w:rPr>
          <w:lang w:val="en-US"/>
        </w:rPr>
        <w:t xml:space="preserve">, </w:t>
      </w:r>
      <w:r w:rsidR="00200797" w:rsidRPr="00E43BB3">
        <w:rPr>
          <w:i/>
          <w:lang w:val="en-US"/>
        </w:rPr>
        <w:t xml:space="preserve">t </w:t>
      </w:r>
      <w:r w:rsidR="00200797" w:rsidRPr="00E43BB3">
        <w:rPr>
          <w:lang w:val="en-US"/>
        </w:rPr>
        <w:t>=</w:t>
      </w:r>
      <w:r w:rsidR="00200797">
        <w:rPr>
          <w:lang w:val="en-US"/>
        </w:rPr>
        <w:t xml:space="preserve"> 2</w:t>
      </w:r>
      <w:r w:rsidR="00200797" w:rsidRPr="00E43BB3">
        <w:rPr>
          <w:lang w:val="en-US"/>
        </w:rPr>
        <w:t>.</w:t>
      </w:r>
      <w:r w:rsidR="00200797">
        <w:rPr>
          <w:lang w:val="en-US"/>
        </w:rPr>
        <w:t>72,</w:t>
      </w:r>
      <w:r w:rsidR="00200797" w:rsidRPr="00E43BB3">
        <w:rPr>
          <w:lang w:val="en-US"/>
        </w:rPr>
        <w:t xml:space="preserve"> </w:t>
      </w:r>
      <w:r w:rsidR="00200797" w:rsidRPr="00E43BB3">
        <w:rPr>
          <w:i/>
          <w:lang w:val="en-US"/>
        </w:rPr>
        <w:t>p</w:t>
      </w:r>
      <w:r w:rsidR="00200797" w:rsidRPr="00E43BB3">
        <w:rPr>
          <w:lang w:val="en-US"/>
        </w:rPr>
        <w:t xml:space="preserve"> </w:t>
      </w:r>
      <w:r w:rsidR="00200797">
        <w:rPr>
          <w:lang w:val="en-US"/>
        </w:rPr>
        <w:t>=</w:t>
      </w:r>
      <w:r w:rsidR="00200797" w:rsidRPr="00E43BB3">
        <w:rPr>
          <w:lang w:val="en-US"/>
        </w:rPr>
        <w:t xml:space="preserve"> .0</w:t>
      </w:r>
      <w:r w:rsidR="00200797">
        <w:rPr>
          <w:lang w:val="en-US"/>
        </w:rPr>
        <w:t>07). When employees already used more empathetic language (+1SD), though, consistent with our theorizing, articulation rate’s impact was mitigated (</w:t>
      </w:r>
      <w:r w:rsidR="00200797">
        <w:rPr>
          <w:i/>
          <w:lang w:val="en-US"/>
        </w:rPr>
        <w:t>b</w:t>
      </w:r>
      <w:r w:rsidR="00200797" w:rsidRPr="00E43BB3">
        <w:rPr>
          <w:lang w:val="en-US"/>
        </w:rPr>
        <w:t xml:space="preserve"> = .</w:t>
      </w:r>
      <w:r w:rsidR="00200797">
        <w:rPr>
          <w:lang w:val="en-US"/>
        </w:rPr>
        <w:t>057,</w:t>
      </w:r>
      <w:r w:rsidR="00200797" w:rsidRPr="00E43BB3">
        <w:rPr>
          <w:lang w:val="en-US"/>
        </w:rPr>
        <w:t xml:space="preserve"> </w:t>
      </w:r>
      <w:r w:rsidR="00200797" w:rsidRPr="00650659">
        <w:rPr>
          <w:i/>
          <w:iCs/>
          <w:lang w:val="en-US"/>
        </w:rPr>
        <w:t>SE</w:t>
      </w:r>
      <w:r w:rsidR="00200797" w:rsidRPr="00E43BB3">
        <w:rPr>
          <w:lang w:val="en-US"/>
        </w:rPr>
        <w:t xml:space="preserve"> = .</w:t>
      </w:r>
      <w:r w:rsidR="00200797">
        <w:rPr>
          <w:lang w:val="en-US"/>
        </w:rPr>
        <w:t>125</w:t>
      </w:r>
      <w:r w:rsidR="00200797" w:rsidRPr="00E43BB3">
        <w:rPr>
          <w:lang w:val="en-US"/>
        </w:rPr>
        <w:t xml:space="preserve">, </w:t>
      </w:r>
      <w:r w:rsidR="00200797" w:rsidRPr="00E43BB3">
        <w:rPr>
          <w:i/>
          <w:lang w:val="en-US"/>
        </w:rPr>
        <w:t xml:space="preserve">t </w:t>
      </w:r>
      <w:r w:rsidR="00200797" w:rsidRPr="00E43BB3">
        <w:rPr>
          <w:lang w:val="en-US"/>
        </w:rPr>
        <w:t>=</w:t>
      </w:r>
      <w:r w:rsidR="00200797">
        <w:rPr>
          <w:lang w:val="en-US"/>
        </w:rPr>
        <w:t xml:space="preserve"> </w:t>
      </w:r>
      <w:r w:rsidR="00200797" w:rsidRPr="00E43BB3">
        <w:rPr>
          <w:lang w:val="en-US"/>
        </w:rPr>
        <w:t>.</w:t>
      </w:r>
      <w:r w:rsidR="00200797">
        <w:rPr>
          <w:lang w:val="en-US"/>
        </w:rPr>
        <w:t>46,</w:t>
      </w:r>
      <w:r w:rsidR="00200797" w:rsidRPr="00E43BB3">
        <w:rPr>
          <w:lang w:val="en-US"/>
        </w:rPr>
        <w:t xml:space="preserve"> </w:t>
      </w:r>
      <w:r w:rsidR="00200797" w:rsidRPr="00E43BB3">
        <w:rPr>
          <w:i/>
          <w:lang w:val="en-US"/>
        </w:rPr>
        <w:t>p</w:t>
      </w:r>
      <w:r w:rsidR="00200797" w:rsidRPr="00E43BB3">
        <w:rPr>
          <w:lang w:val="en-US"/>
        </w:rPr>
        <w:t xml:space="preserve"> </w:t>
      </w:r>
      <w:r w:rsidR="00200797">
        <w:rPr>
          <w:lang w:val="en-US"/>
        </w:rPr>
        <w:t>=</w:t>
      </w:r>
      <w:r w:rsidR="00200797" w:rsidRPr="00E43BB3">
        <w:rPr>
          <w:lang w:val="en-US"/>
        </w:rPr>
        <w:t xml:space="preserve"> .</w:t>
      </w:r>
      <w:r w:rsidR="00200797">
        <w:rPr>
          <w:lang w:val="en-US"/>
        </w:rPr>
        <w:t>648).  In this case, employees should already be perceived as more empathetic, and thus articulation rate should have less of an impact.</w:t>
      </w:r>
    </w:p>
    <w:p w14:paraId="639BC681" w14:textId="2B316F88" w:rsidR="004C3F97" w:rsidRDefault="004C3F97" w:rsidP="00200797">
      <w:pPr>
        <w:pStyle w:val="NormalWeb"/>
        <w:spacing w:before="0" w:beforeAutospacing="0" w:after="0" w:afterAutospacing="0" w:line="480" w:lineRule="auto"/>
        <w:ind w:firstLine="708"/>
        <w:contextualSpacing/>
        <w:rPr>
          <w:lang w:val="en-US"/>
        </w:rPr>
      </w:pPr>
    </w:p>
    <w:p w14:paraId="14CACF3C" w14:textId="77777777" w:rsidR="00200797" w:rsidRDefault="00200797" w:rsidP="00200797">
      <w:pPr>
        <w:pStyle w:val="NormalWeb"/>
        <w:spacing w:before="0" w:beforeAutospacing="0" w:after="0" w:afterAutospacing="0" w:line="480" w:lineRule="auto"/>
        <w:ind w:firstLine="708"/>
        <w:contextualSpacing/>
        <w:rPr>
          <w:lang w:val="en-US"/>
        </w:rPr>
      </w:pPr>
    </w:p>
    <w:p w14:paraId="4091E1D5" w14:textId="5E865C9C" w:rsidR="008F7085" w:rsidRPr="00580D54" w:rsidRDefault="00580D54" w:rsidP="008F7085">
      <w:pPr>
        <w:pStyle w:val="NormalWeb"/>
        <w:spacing w:before="0" w:beforeAutospacing="0" w:after="0" w:afterAutospacing="0" w:line="480" w:lineRule="auto"/>
        <w:contextualSpacing/>
        <w:jc w:val="center"/>
        <w:rPr>
          <w:lang w:val="en-US"/>
        </w:rPr>
      </w:pPr>
      <w:r>
        <w:rPr>
          <w:lang w:val="en-US"/>
        </w:rPr>
        <w:lastRenderedPageBreak/>
        <w:t>F</w:t>
      </w:r>
      <w:r w:rsidRPr="00580D54">
        <w:rPr>
          <w:lang w:val="en-US"/>
        </w:rPr>
        <w:t xml:space="preserve">igure </w:t>
      </w:r>
      <w:r w:rsidR="003D255B">
        <w:rPr>
          <w:lang w:val="en-US"/>
        </w:rPr>
        <w:t>3</w:t>
      </w:r>
      <w:r w:rsidRPr="00580D54">
        <w:rPr>
          <w:lang w:val="en-US"/>
        </w:rPr>
        <w:t xml:space="preserve">: </w:t>
      </w:r>
      <w:r>
        <w:rPr>
          <w:lang w:val="en-US"/>
        </w:rPr>
        <w:t>M</w:t>
      </w:r>
      <w:r w:rsidRPr="00580D54">
        <w:rPr>
          <w:lang w:val="en-US"/>
        </w:rPr>
        <w:t xml:space="preserve">oderation by </w:t>
      </w:r>
      <w:r>
        <w:rPr>
          <w:lang w:val="en-US"/>
        </w:rPr>
        <w:t>E</w:t>
      </w:r>
      <w:r w:rsidRPr="00580D54">
        <w:rPr>
          <w:lang w:val="en-US"/>
        </w:rPr>
        <w:t xml:space="preserve">mpathy </w:t>
      </w:r>
      <w:r>
        <w:rPr>
          <w:lang w:val="en-US"/>
        </w:rPr>
        <w:t>L</w:t>
      </w:r>
      <w:r w:rsidRPr="00580D54">
        <w:rPr>
          <w:lang w:val="en-US"/>
        </w:rPr>
        <w:t>anguage</w:t>
      </w:r>
    </w:p>
    <w:p w14:paraId="662548A1" w14:textId="18018556" w:rsidR="00095D9D" w:rsidRPr="00594022" w:rsidRDefault="00C46295" w:rsidP="004C3F97">
      <w:pPr>
        <w:pStyle w:val="NormalWeb"/>
        <w:spacing w:before="0" w:beforeAutospacing="0" w:after="0" w:afterAutospacing="0" w:line="480" w:lineRule="auto"/>
        <w:contextualSpacing/>
        <w:jc w:val="center"/>
        <w:rPr>
          <w:lang w:val="en-US"/>
        </w:rPr>
      </w:pPr>
      <w:r>
        <w:rPr>
          <w:noProof/>
        </w:rPr>
        <w:drawing>
          <wp:inline distT="0" distB="0" distL="0" distR="0" wp14:anchorId="089DBA1F" wp14:editId="197056D3">
            <wp:extent cx="3857625" cy="2264686"/>
            <wp:effectExtent l="0" t="0" r="0" b="2540"/>
            <wp:docPr id="3" name="Grafico 3">
              <a:extLst xmlns:a="http://schemas.openxmlformats.org/drawingml/2006/main">
                <a:ext uri="{FF2B5EF4-FFF2-40B4-BE49-F238E27FC236}">
                  <a16:creationId xmlns:a16="http://schemas.microsoft.com/office/drawing/2014/main" id="{4EA37D08-4811-E327-CDD1-C21095994A8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30A6BC" w14:textId="77777777" w:rsidR="00200797" w:rsidRDefault="00200797" w:rsidP="00B91591">
      <w:pPr>
        <w:pStyle w:val="NormalWeb"/>
        <w:keepNext/>
        <w:spacing w:before="0" w:beforeAutospacing="0" w:after="0" w:afterAutospacing="0" w:line="480" w:lineRule="auto"/>
        <w:contextualSpacing/>
        <w:rPr>
          <w:b/>
          <w:bCs/>
          <w:i/>
          <w:iCs/>
          <w:lang w:val="en-US"/>
        </w:rPr>
      </w:pPr>
    </w:p>
    <w:p w14:paraId="276FCB54" w14:textId="27FAF25D" w:rsidR="001A5677" w:rsidRPr="00580D54" w:rsidRDefault="00F12AFB" w:rsidP="00B91591">
      <w:pPr>
        <w:pStyle w:val="NormalWeb"/>
        <w:keepNext/>
        <w:spacing w:before="0" w:beforeAutospacing="0" w:after="0" w:afterAutospacing="0" w:line="480" w:lineRule="auto"/>
        <w:contextualSpacing/>
        <w:rPr>
          <w:b/>
          <w:bCs/>
          <w:i/>
          <w:iCs/>
          <w:lang w:val="en-US"/>
        </w:rPr>
      </w:pPr>
      <w:r w:rsidRPr="00580D54">
        <w:rPr>
          <w:b/>
          <w:bCs/>
          <w:i/>
          <w:iCs/>
          <w:lang w:val="en-US"/>
        </w:rPr>
        <w:t>Testing Alternative Process Explanations</w:t>
      </w:r>
    </w:p>
    <w:p w14:paraId="059118F0" w14:textId="366367B1" w:rsidR="00F12AFB" w:rsidRDefault="00F12AFB" w:rsidP="001A5677">
      <w:pPr>
        <w:pStyle w:val="NormalWeb"/>
        <w:spacing w:before="0" w:beforeAutospacing="0" w:after="0" w:afterAutospacing="0" w:line="480" w:lineRule="auto"/>
        <w:ind w:firstLine="708"/>
        <w:contextualSpacing/>
        <w:rPr>
          <w:color w:val="000000" w:themeColor="text1"/>
          <w:lang w:val="en-US"/>
        </w:rPr>
      </w:pPr>
      <w:r>
        <w:rPr>
          <w:color w:val="000000" w:themeColor="text1"/>
          <w:lang w:val="en-US"/>
        </w:rPr>
        <w:t xml:space="preserve">While </w:t>
      </w:r>
      <w:r w:rsidR="00B91591">
        <w:rPr>
          <w:color w:val="000000" w:themeColor="text1"/>
          <w:lang w:val="en-US"/>
        </w:rPr>
        <w:t>this</w:t>
      </w:r>
      <w:r>
        <w:rPr>
          <w:color w:val="000000" w:themeColor="text1"/>
          <w:lang w:val="en-US"/>
        </w:rPr>
        <w:t xml:space="preserve"> moderation is consistent with our theorizing, one could still wonder about alternative explanations. Maybe speaking too quickly made it harder for customers to understand what agents were saying, and this, rather than perceived empathy, is driving the effects. To test this possibility, a research assistant rated each call on how easy it was to understand what the service representative said (1 = extremely easy to understand, 5 = extremely difficult to understand). Casting doubt on this alternative, however, articulation rate and understandability were only weakly related (</w:t>
      </w:r>
      <w:r w:rsidRPr="0056092D">
        <w:rPr>
          <w:i/>
          <w:iCs/>
          <w:color w:val="000000" w:themeColor="text1"/>
          <w:lang w:val="en-US"/>
        </w:rPr>
        <w:t>r</w:t>
      </w:r>
      <w:r>
        <w:rPr>
          <w:color w:val="000000" w:themeColor="text1"/>
          <w:lang w:val="en-US"/>
        </w:rPr>
        <w:t xml:space="preserve"> = .13), and even controlling for understandability, customers were still more satisfied when service representatives spoke more slowly (</w:t>
      </w:r>
      <w:r>
        <w:rPr>
          <w:i/>
          <w:lang w:val="en-US"/>
        </w:rPr>
        <w:t>b</w:t>
      </w:r>
      <w:r w:rsidRPr="00E43BB3">
        <w:rPr>
          <w:lang w:val="en-US"/>
        </w:rPr>
        <w:t xml:space="preserve"> = .</w:t>
      </w:r>
      <w:r>
        <w:rPr>
          <w:lang w:val="en-US"/>
        </w:rPr>
        <w:t>182</w:t>
      </w:r>
      <w:r w:rsidRPr="00E43BB3">
        <w:rPr>
          <w:lang w:val="en-US"/>
        </w:rPr>
        <w:t xml:space="preserve">; </w:t>
      </w:r>
      <w:r w:rsidRPr="00650659">
        <w:rPr>
          <w:i/>
          <w:iCs/>
          <w:lang w:val="en-US"/>
        </w:rPr>
        <w:t>SE</w:t>
      </w:r>
      <w:r w:rsidRPr="00E43BB3">
        <w:rPr>
          <w:lang w:val="en-US"/>
        </w:rPr>
        <w:t xml:space="preserve"> = .</w:t>
      </w:r>
      <w:r>
        <w:rPr>
          <w:lang w:val="en-US"/>
        </w:rPr>
        <w:t>083</w:t>
      </w:r>
      <w:r w:rsidRPr="00E43BB3">
        <w:rPr>
          <w:lang w:val="en-US"/>
        </w:rPr>
        <w:t xml:space="preserve">, </w:t>
      </w:r>
      <w:r w:rsidRPr="00E43BB3">
        <w:rPr>
          <w:i/>
          <w:lang w:val="en-US"/>
        </w:rPr>
        <w:t xml:space="preserve">t </w:t>
      </w:r>
      <w:r w:rsidRPr="00E43BB3">
        <w:rPr>
          <w:lang w:val="en-US"/>
        </w:rPr>
        <w:t xml:space="preserve">= </w:t>
      </w:r>
      <w:r>
        <w:rPr>
          <w:lang w:val="en-US"/>
        </w:rPr>
        <w:t>2</w:t>
      </w:r>
      <w:r w:rsidRPr="00E43BB3">
        <w:rPr>
          <w:lang w:val="en-US"/>
        </w:rPr>
        <w:t>.</w:t>
      </w:r>
      <w:r>
        <w:rPr>
          <w:lang w:val="en-US"/>
        </w:rPr>
        <w:t>21</w:t>
      </w:r>
      <w:r w:rsidRPr="00E43BB3">
        <w:rPr>
          <w:lang w:val="en-US"/>
        </w:rPr>
        <w:t xml:space="preserve">; </w:t>
      </w:r>
      <w:r w:rsidRPr="00E43BB3">
        <w:rPr>
          <w:i/>
          <w:lang w:val="en-US"/>
        </w:rPr>
        <w:t>p</w:t>
      </w:r>
      <w:r w:rsidRPr="00E43BB3">
        <w:rPr>
          <w:lang w:val="en-US"/>
        </w:rPr>
        <w:t xml:space="preserve"> </w:t>
      </w:r>
      <w:r>
        <w:rPr>
          <w:lang w:val="en-US"/>
        </w:rPr>
        <w:t>=</w:t>
      </w:r>
      <w:r w:rsidRPr="00E43BB3">
        <w:rPr>
          <w:lang w:val="en-US"/>
        </w:rPr>
        <w:t xml:space="preserve"> .0</w:t>
      </w:r>
      <w:r>
        <w:rPr>
          <w:lang w:val="en-US"/>
        </w:rPr>
        <w:t>30</w:t>
      </w:r>
      <w:r>
        <w:rPr>
          <w:color w:val="000000" w:themeColor="text1"/>
          <w:lang w:val="en-US"/>
        </w:rPr>
        <w:t>).</w:t>
      </w:r>
      <w:r>
        <w:rPr>
          <w:rStyle w:val="FootnoteReference"/>
          <w:color w:val="000000" w:themeColor="text1"/>
          <w:lang w:val="en-US"/>
        </w:rPr>
        <w:footnoteReference w:id="8"/>
      </w:r>
      <w:r>
        <w:rPr>
          <w:color w:val="000000" w:themeColor="text1"/>
          <w:lang w:val="en-US"/>
        </w:rPr>
        <w:t xml:space="preserve"> </w:t>
      </w:r>
      <w:r>
        <w:rPr>
          <w:lang w:val="en-US"/>
        </w:rPr>
        <w:t>Overall, this casts doubt on the notion that understandability could be driving the effect.</w:t>
      </w:r>
    </w:p>
    <w:p w14:paraId="598B9A95" w14:textId="31E82F8A" w:rsidR="0021617C" w:rsidRDefault="00F12AFB" w:rsidP="00E350B0">
      <w:pPr>
        <w:pStyle w:val="NormalWeb"/>
        <w:spacing w:before="0" w:beforeAutospacing="0" w:after="0" w:afterAutospacing="0" w:line="480" w:lineRule="auto"/>
        <w:ind w:firstLine="708"/>
        <w:contextualSpacing/>
        <w:rPr>
          <w:lang w:val="en-US"/>
        </w:rPr>
      </w:pPr>
      <w:r>
        <w:rPr>
          <w:color w:val="000000" w:themeColor="text1"/>
          <w:lang w:val="en-US"/>
        </w:rPr>
        <w:t>Alternatively</w:t>
      </w:r>
      <w:r>
        <w:rPr>
          <w:i/>
          <w:iCs/>
          <w:color w:val="000000" w:themeColor="text1"/>
          <w:lang w:val="en-US"/>
        </w:rPr>
        <w:t xml:space="preserve">, </w:t>
      </w:r>
      <w:r>
        <w:rPr>
          <w:color w:val="000000" w:themeColor="text1"/>
          <w:lang w:val="en-US"/>
        </w:rPr>
        <w:t>maybe the effects were somehow driven by mimicry</w:t>
      </w:r>
      <w:r w:rsidR="00C9652D">
        <w:rPr>
          <w:color w:val="000000" w:themeColor="text1"/>
          <w:lang w:val="en-US"/>
        </w:rPr>
        <w:t xml:space="preserve"> (Moore and</w:t>
      </w:r>
      <w:r w:rsidR="00194A99">
        <w:rPr>
          <w:color w:val="000000" w:themeColor="text1"/>
          <w:lang w:val="en-US"/>
        </w:rPr>
        <w:t xml:space="preserve"> McFerran 2017)</w:t>
      </w:r>
      <w:r>
        <w:rPr>
          <w:color w:val="000000" w:themeColor="text1"/>
          <w:lang w:val="en-US"/>
        </w:rPr>
        <w:t xml:space="preserve">.  If customers who tend to be more satisfied speak more slowly, and service </w:t>
      </w:r>
      <w:r>
        <w:rPr>
          <w:color w:val="000000" w:themeColor="text1"/>
          <w:lang w:val="en-US"/>
        </w:rPr>
        <w:lastRenderedPageBreak/>
        <w:t xml:space="preserve">agents mimic customers’ speaking speed, this, rather than empathy, could be driving the results.  </w:t>
      </w:r>
      <w:r>
        <w:rPr>
          <w:lang w:val="en-US"/>
        </w:rPr>
        <w:t>To address this possibility, we conducted a turn-by-turn analysis using a vector auto-regression model. We lagged employee and customer articulation rate in each turn on their conversation partner’s prior turn(s).</w:t>
      </w:r>
      <w:r w:rsidR="001A5677">
        <w:rPr>
          <w:lang w:val="en-US"/>
        </w:rPr>
        <w:t xml:space="preserve"> </w:t>
      </w:r>
      <w:r>
        <w:rPr>
          <w:lang w:val="en-US"/>
        </w:rPr>
        <w:t xml:space="preserve">Casting doubt on this alternative, however, employee articulation rate was not impacted by customer articulation rate in the prior turn (lag 1 </w:t>
      </w:r>
      <w:r>
        <w:rPr>
          <w:i/>
          <w:lang w:val="en-US"/>
        </w:rPr>
        <w:t>b</w:t>
      </w:r>
      <w:r w:rsidRPr="00E43BB3">
        <w:rPr>
          <w:lang w:val="en-US"/>
        </w:rPr>
        <w:t xml:space="preserve"> = </w:t>
      </w:r>
      <w:r w:rsidRPr="00C82BAB">
        <w:rPr>
          <w:lang w:val="en-US"/>
        </w:rPr>
        <w:t>–</w:t>
      </w:r>
      <w:r>
        <w:rPr>
          <w:color w:val="000000" w:themeColor="text1"/>
          <w:lang w:val="en-US"/>
        </w:rPr>
        <w:t>.</w:t>
      </w:r>
      <w:r>
        <w:rPr>
          <w:lang w:val="en-US"/>
        </w:rPr>
        <w:t>005</w:t>
      </w:r>
      <w:r w:rsidRPr="00E43BB3">
        <w:rPr>
          <w:lang w:val="en-US"/>
        </w:rPr>
        <w:t xml:space="preserve">; </w:t>
      </w:r>
      <w:r w:rsidRPr="00650659">
        <w:rPr>
          <w:i/>
          <w:iCs/>
          <w:lang w:val="en-US"/>
        </w:rPr>
        <w:t>SE</w:t>
      </w:r>
      <w:r w:rsidRPr="00E43BB3">
        <w:rPr>
          <w:lang w:val="en-US"/>
        </w:rPr>
        <w:t xml:space="preserve"> = .</w:t>
      </w:r>
      <w:r>
        <w:rPr>
          <w:lang w:val="en-US"/>
        </w:rPr>
        <w:t>013</w:t>
      </w:r>
      <w:r w:rsidRPr="00E43BB3">
        <w:rPr>
          <w:lang w:val="en-US"/>
        </w:rPr>
        <w:t xml:space="preserve">, </w:t>
      </w:r>
      <w:r w:rsidRPr="00E43BB3">
        <w:rPr>
          <w:i/>
          <w:lang w:val="en-US"/>
        </w:rPr>
        <w:t xml:space="preserve">t </w:t>
      </w:r>
      <w:r w:rsidRPr="00E43BB3">
        <w:rPr>
          <w:lang w:val="en-US"/>
        </w:rPr>
        <w:t xml:space="preserve">= </w:t>
      </w:r>
      <w:r w:rsidRPr="00C82BAB">
        <w:rPr>
          <w:lang w:val="en-US"/>
        </w:rPr>
        <w:t>–</w:t>
      </w:r>
      <w:r w:rsidRPr="00E43BB3">
        <w:rPr>
          <w:lang w:val="en-US"/>
        </w:rPr>
        <w:t>.</w:t>
      </w:r>
      <w:r>
        <w:rPr>
          <w:lang w:val="en-US"/>
        </w:rPr>
        <w:t>43</w:t>
      </w:r>
      <w:r w:rsidRPr="00E43BB3">
        <w:rPr>
          <w:lang w:val="en-US"/>
        </w:rPr>
        <w:t xml:space="preserve">; </w:t>
      </w:r>
      <w:r w:rsidRPr="00E43BB3">
        <w:rPr>
          <w:i/>
          <w:lang w:val="en-US"/>
        </w:rPr>
        <w:t>p</w:t>
      </w:r>
      <w:r w:rsidRPr="00E43BB3">
        <w:rPr>
          <w:lang w:val="en-US"/>
        </w:rPr>
        <w:t xml:space="preserve"> </w:t>
      </w:r>
      <w:r>
        <w:rPr>
          <w:lang w:val="en-US"/>
        </w:rPr>
        <w:t>=</w:t>
      </w:r>
      <w:r w:rsidRPr="00E43BB3">
        <w:rPr>
          <w:lang w:val="en-US"/>
        </w:rPr>
        <w:t xml:space="preserve"> .</w:t>
      </w:r>
      <w:r>
        <w:rPr>
          <w:lang w:val="en-US"/>
        </w:rPr>
        <w:t xml:space="preserve">671). Lags greater than one were also not significant. Further, customer articulation rate was not impacted by employee articulation rate in the prior turn (lag 1 </w:t>
      </w:r>
      <w:r>
        <w:rPr>
          <w:i/>
          <w:lang w:val="en-US"/>
        </w:rPr>
        <w:t>b</w:t>
      </w:r>
      <w:r w:rsidRPr="00E43BB3">
        <w:rPr>
          <w:lang w:val="en-US"/>
        </w:rPr>
        <w:t xml:space="preserve"> = </w:t>
      </w:r>
      <w:r w:rsidRPr="00C82BAB">
        <w:rPr>
          <w:lang w:val="en-US"/>
        </w:rPr>
        <w:t>–</w:t>
      </w:r>
      <w:r>
        <w:rPr>
          <w:color w:val="000000" w:themeColor="text1"/>
          <w:lang w:val="en-US"/>
        </w:rPr>
        <w:t>.</w:t>
      </w:r>
      <w:r>
        <w:rPr>
          <w:lang w:val="en-US"/>
        </w:rPr>
        <w:t>002</w:t>
      </w:r>
      <w:r w:rsidRPr="00E43BB3">
        <w:rPr>
          <w:lang w:val="en-US"/>
        </w:rPr>
        <w:t xml:space="preserve">; </w:t>
      </w:r>
      <w:r w:rsidRPr="00650659">
        <w:rPr>
          <w:i/>
          <w:iCs/>
          <w:lang w:val="en-US"/>
        </w:rPr>
        <w:t>SE</w:t>
      </w:r>
      <w:r w:rsidRPr="00E43BB3">
        <w:rPr>
          <w:lang w:val="en-US"/>
        </w:rPr>
        <w:t xml:space="preserve"> = .</w:t>
      </w:r>
      <w:r>
        <w:rPr>
          <w:lang w:val="en-US"/>
        </w:rPr>
        <w:t>015</w:t>
      </w:r>
      <w:r w:rsidRPr="00E43BB3">
        <w:rPr>
          <w:lang w:val="en-US"/>
        </w:rPr>
        <w:t xml:space="preserve">, </w:t>
      </w:r>
      <w:r w:rsidRPr="00E43BB3">
        <w:rPr>
          <w:i/>
          <w:lang w:val="en-US"/>
        </w:rPr>
        <w:t xml:space="preserve">t </w:t>
      </w:r>
      <w:r w:rsidRPr="00E43BB3">
        <w:rPr>
          <w:lang w:val="en-US"/>
        </w:rPr>
        <w:t xml:space="preserve">= </w:t>
      </w:r>
      <w:r w:rsidRPr="00C82BAB">
        <w:rPr>
          <w:lang w:val="en-US"/>
        </w:rPr>
        <w:t>–</w:t>
      </w:r>
      <w:r>
        <w:rPr>
          <w:color w:val="000000" w:themeColor="text1"/>
          <w:lang w:val="en-US"/>
        </w:rPr>
        <w:t>.</w:t>
      </w:r>
      <w:r>
        <w:rPr>
          <w:lang w:val="en-US"/>
        </w:rPr>
        <w:t>14</w:t>
      </w:r>
      <w:r w:rsidRPr="00E43BB3">
        <w:rPr>
          <w:lang w:val="en-US"/>
        </w:rPr>
        <w:t xml:space="preserve">; </w:t>
      </w:r>
      <w:r w:rsidRPr="00E43BB3">
        <w:rPr>
          <w:i/>
          <w:lang w:val="en-US"/>
        </w:rPr>
        <w:t>p</w:t>
      </w:r>
      <w:r w:rsidRPr="00E43BB3">
        <w:rPr>
          <w:lang w:val="en-US"/>
        </w:rPr>
        <w:t xml:space="preserve"> </w:t>
      </w:r>
      <w:r>
        <w:rPr>
          <w:lang w:val="en-US"/>
        </w:rPr>
        <w:t>=</w:t>
      </w:r>
      <w:r w:rsidRPr="00E43BB3">
        <w:rPr>
          <w:lang w:val="en-US"/>
        </w:rPr>
        <w:t xml:space="preserve"> .</w:t>
      </w:r>
      <w:r>
        <w:rPr>
          <w:lang w:val="en-US"/>
        </w:rPr>
        <w:t>885).</w:t>
      </w:r>
      <w:r>
        <w:rPr>
          <w:rStyle w:val="FootnoteReference"/>
          <w:lang w:val="en-US"/>
        </w:rPr>
        <w:t xml:space="preserve"> </w:t>
      </w:r>
      <w:r>
        <w:rPr>
          <w:lang w:val="en-US"/>
        </w:rPr>
        <w:t>Overall, this casts doubt on the notion that mimicry could be driving the effect.</w:t>
      </w:r>
    </w:p>
    <w:p w14:paraId="56E08937" w14:textId="77777777" w:rsidR="004C3F97" w:rsidRPr="00E350B0" w:rsidRDefault="004C3F97" w:rsidP="00E350B0">
      <w:pPr>
        <w:pStyle w:val="NormalWeb"/>
        <w:spacing w:before="0" w:beforeAutospacing="0" w:after="0" w:afterAutospacing="0" w:line="480" w:lineRule="auto"/>
        <w:ind w:firstLine="708"/>
        <w:contextualSpacing/>
        <w:rPr>
          <w:lang w:val="en-US"/>
        </w:rPr>
      </w:pPr>
    </w:p>
    <w:p w14:paraId="501EB6ED" w14:textId="55A2971A" w:rsidR="0029574A" w:rsidRPr="00580D54" w:rsidRDefault="00580D54" w:rsidP="00580D54">
      <w:pPr>
        <w:pStyle w:val="NormalWeb"/>
        <w:keepNext/>
        <w:spacing w:before="0" w:beforeAutospacing="0" w:after="0" w:afterAutospacing="0" w:line="480" w:lineRule="auto"/>
        <w:contextualSpacing/>
        <w:jc w:val="center"/>
        <w:rPr>
          <w:b/>
          <w:bCs/>
          <w:lang w:val="en-US"/>
        </w:rPr>
      </w:pPr>
      <w:r>
        <w:rPr>
          <w:rFonts w:ascii="TimesNewRomanPSMT" w:hAnsi="TimesNewRomanPSMT"/>
          <w:b/>
          <w:bCs/>
          <w:lang w:val="en-US"/>
        </w:rPr>
        <w:t>S</w:t>
      </w:r>
      <w:r w:rsidRPr="005516F7">
        <w:rPr>
          <w:rFonts w:ascii="TimesNewRomanPSMT" w:hAnsi="TimesNewRomanPSMT"/>
          <w:b/>
          <w:bCs/>
          <w:lang w:val="en-US"/>
        </w:rPr>
        <w:t xml:space="preserve">tudy 2:  </w:t>
      </w:r>
      <w:r>
        <w:rPr>
          <w:rFonts w:ascii="TimesNewRomanPSMT" w:hAnsi="TimesNewRomanPSMT"/>
          <w:b/>
          <w:bCs/>
          <w:lang w:val="en-US"/>
        </w:rPr>
        <w:t>D</w:t>
      </w:r>
      <w:r w:rsidRPr="005516F7">
        <w:rPr>
          <w:rFonts w:ascii="TimesNewRomanPSMT" w:hAnsi="TimesNewRomanPSMT"/>
          <w:b/>
          <w:bCs/>
          <w:lang w:val="en-US"/>
        </w:rPr>
        <w:t xml:space="preserve">irectly </w:t>
      </w:r>
      <w:r>
        <w:rPr>
          <w:rFonts w:ascii="TimesNewRomanPSMT" w:hAnsi="TimesNewRomanPSMT"/>
          <w:b/>
          <w:bCs/>
          <w:lang w:val="en-US"/>
        </w:rPr>
        <w:t>T</w:t>
      </w:r>
      <w:r w:rsidRPr="005516F7">
        <w:rPr>
          <w:rFonts w:ascii="TimesNewRomanPSMT" w:hAnsi="TimesNewRomanPSMT"/>
          <w:b/>
          <w:bCs/>
          <w:lang w:val="en-US"/>
        </w:rPr>
        <w:t xml:space="preserve">esting </w:t>
      </w:r>
      <w:r>
        <w:rPr>
          <w:rFonts w:ascii="TimesNewRomanPSMT" w:hAnsi="TimesNewRomanPSMT"/>
          <w:b/>
          <w:bCs/>
          <w:lang w:val="en-US"/>
        </w:rPr>
        <w:t>C</w:t>
      </w:r>
      <w:r w:rsidRPr="005516F7">
        <w:rPr>
          <w:rFonts w:ascii="TimesNewRomanPSMT" w:hAnsi="TimesNewRomanPSMT"/>
          <w:b/>
          <w:bCs/>
          <w:lang w:val="en-US"/>
        </w:rPr>
        <w:t xml:space="preserve">ausality and </w:t>
      </w:r>
      <w:r>
        <w:rPr>
          <w:rFonts w:ascii="TimesNewRomanPSMT" w:hAnsi="TimesNewRomanPSMT"/>
          <w:b/>
          <w:bCs/>
          <w:lang w:val="en-US"/>
        </w:rPr>
        <w:t>P</w:t>
      </w:r>
      <w:r w:rsidRPr="005516F7">
        <w:rPr>
          <w:rFonts w:ascii="TimesNewRomanPSMT" w:hAnsi="TimesNewRomanPSMT"/>
          <w:b/>
          <w:bCs/>
          <w:lang w:val="en-US"/>
        </w:rPr>
        <w:t>rocess</w:t>
      </w:r>
    </w:p>
    <w:p w14:paraId="455C72F2" w14:textId="6C1A881F" w:rsidR="0029574A" w:rsidRDefault="000C6EC1" w:rsidP="0029574A">
      <w:pPr>
        <w:spacing w:line="480" w:lineRule="auto"/>
        <w:ind w:firstLine="708"/>
        <w:rPr>
          <w:rFonts w:ascii="Times New Roman" w:hAnsi="Times New Roman"/>
          <w:lang w:val="en-US"/>
        </w:rPr>
      </w:pPr>
      <w:r>
        <w:rPr>
          <w:rFonts w:ascii="Times New Roman" w:hAnsi="Times New Roman"/>
          <w:lang w:val="en-US"/>
        </w:rPr>
        <w:t>R</w:t>
      </w:r>
      <w:r w:rsidR="0029574A" w:rsidRPr="00CA0D90">
        <w:rPr>
          <w:rFonts w:ascii="Times New Roman" w:hAnsi="Times New Roman"/>
          <w:lang w:val="en-US"/>
        </w:rPr>
        <w:t xml:space="preserve">esults of </w:t>
      </w:r>
      <w:r w:rsidR="00580D54">
        <w:rPr>
          <w:rFonts w:ascii="Times New Roman" w:hAnsi="Times New Roman"/>
          <w:lang w:val="en-US"/>
        </w:rPr>
        <w:t>S</w:t>
      </w:r>
      <w:r w:rsidR="0029574A">
        <w:rPr>
          <w:rFonts w:ascii="Times New Roman" w:hAnsi="Times New Roman"/>
          <w:lang w:val="en-US"/>
        </w:rPr>
        <w:t>tudy</w:t>
      </w:r>
      <w:r w:rsidR="0029574A" w:rsidRPr="00CA0D90">
        <w:rPr>
          <w:rFonts w:ascii="Times New Roman" w:hAnsi="Times New Roman"/>
          <w:lang w:val="en-US"/>
        </w:rPr>
        <w:t xml:space="preserve"> </w:t>
      </w:r>
      <w:r w:rsidR="0029574A">
        <w:rPr>
          <w:rFonts w:ascii="Times New Roman" w:hAnsi="Times New Roman"/>
          <w:lang w:val="en-US"/>
        </w:rPr>
        <w:t xml:space="preserve">1 are consistent with </w:t>
      </w:r>
      <w:r>
        <w:rPr>
          <w:rFonts w:ascii="Times New Roman" w:hAnsi="Times New Roman"/>
          <w:lang w:val="en-US"/>
        </w:rPr>
        <w:t>our suggestion</w:t>
      </w:r>
      <w:r w:rsidR="0029574A" w:rsidRPr="00CA0D90">
        <w:rPr>
          <w:rFonts w:ascii="Times New Roman" w:hAnsi="Times New Roman"/>
          <w:lang w:val="en-US"/>
        </w:rPr>
        <w:t xml:space="preserve"> that </w:t>
      </w:r>
      <w:r w:rsidR="0029574A">
        <w:rPr>
          <w:rFonts w:ascii="Times New Roman" w:hAnsi="Times New Roman"/>
          <w:lang w:val="en-US"/>
        </w:rPr>
        <w:t xml:space="preserve">speaking </w:t>
      </w:r>
      <w:r>
        <w:rPr>
          <w:rFonts w:ascii="Times New Roman" w:hAnsi="Times New Roman"/>
          <w:lang w:val="en-US"/>
        </w:rPr>
        <w:t>more slowly</w:t>
      </w:r>
      <w:r w:rsidR="0029574A" w:rsidRPr="00CA0D90">
        <w:rPr>
          <w:rFonts w:ascii="Times New Roman" w:hAnsi="Times New Roman"/>
          <w:lang w:val="en-US"/>
        </w:rPr>
        <w:t xml:space="preserve"> boosts </w:t>
      </w:r>
      <w:r>
        <w:rPr>
          <w:rFonts w:ascii="Times New Roman" w:hAnsi="Times New Roman"/>
          <w:lang w:val="en-US"/>
        </w:rPr>
        <w:t>customer satisfaction</w:t>
      </w:r>
      <w:r w:rsidR="0029574A" w:rsidRPr="00CA0D90">
        <w:rPr>
          <w:rFonts w:ascii="Times New Roman" w:hAnsi="Times New Roman"/>
          <w:lang w:val="en-US"/>
        </w:rPr>
        <w:t xml:space="preserve">, </w:t>
      </w:r>
      <w:r>
        <w:rPr>
          <w:rFonts w:ascii="Times New Roman" w:hAnsi="Times New Roman"/>
          <w:lang w:val="en-US"/>
        </w:rPr>
        <w:t xml:space="preserve">but </w:t>
      </w:r>
      <w:r w:rsidR="0029574A" w:rsidRPr="00CA0D90">
        <w:rPr>
          <w:rFonts w:ascii="Times New Roman" w:hAnsi="Times New Roman"/>
          <w:lang w:val="en-US"/>
        </w:rPr>
        <w:t xml:space="preserve">one could still wonder whether the relationship is truly causal. </w:t>
      </w:r>
      <w:r w:rsidR="0029574A" w:rsidRPr="00DF3E8E">
        <w:rPr>
          <w:rFonts w:ascii="Times New Roman" w:hAnsi="Times New Roman"/>
          <w:lang w:val="en-US"/>
        </w:rPr>
        <w:t xml:space="preserve">Controlling for </w:t>
      </w:r>
      <w:r>
        <w:rPr>
          <w:rFonts w:ascii="Times New Roman" w:hAnsi="Times New Roman"/>
          <w:lang w:val="en-US"/>
        </w:rPr>
        <w:t>various</w:t>
      </w:r>
      <w:r w:rsidR="0029574A" w:rsidRPr="00DF3E8E">
        <w:rPr>
          <w:rFonts w:ascii="Times New Roman" w:hAnsi="Times New Roman"/>
          <w:lang w:val="en-US"/>
        </w:rPr>
        <w:t xml:space="preserve"> factors casts doubt on alternative explanations, but an even stronger test would be to experimentally manipulate </w:t>
      </w:r>
      <w:r w:rsidR="0029574A">
        <w:rPr>
          <w:rFonts w:ascii="Times New Roman" w:hAnsi="Times New Roman"/>
          <w:lang w:val="en-US"/>
        </w:rPr>
        <w:t>articulation rate</w:t>
      </w:r>
      <w:r w:rsidR="0029574A" w:rsidRPr="00CA0D90">
        <w:rPr>
          <w:rFonts w:ascii="Times New Roman" w:hAnsi="Times New Roman"/>
          <w:lang w:val="en-US"/>
        </w:rPr>
        <w:t xml:space="preserve"> and measure </w:t>
      </w:r>
      <w:r>
        <w:rPr>
          <w:rFonts w:ascii="Times New Roman" w:hAnsi="Times New Roman"/>
          <w:lang w:val="en-US"/>
        </w:rPr>
        <w:t>its</w:t>
      </w:r>
      <w:r w:rsidR="0029574A" w:rsidRPr="00CA0D90">
        <w:rPr>
          <w:rFonts w:ascii="Times New Roman" w:hAnsi="Times New Roman"/>
          <w:lang w:val="en-US"/>
        </w:rPr>
        <w:t xml:space="preserve"> impact. Study </w:t>
      </w:r>
      <w:r w:rsidR="0029574A">
        <w:rPr>
          <w:rFonts w:ascii="Times New Roman" w:hAnsi="Times New Roman"/>
          <w:lang w:val="en-US"/>
        </w:rPr>
        <w:t>2</w:t>
      </w:r>
      <w:r w:rsidR="0029574A" w:rsidRPr="00CA0D90">
        <w:rPr>
          <w:rFonts w:ascii="Times New Roman" w:hAnsi="Times New Roman"/>
          <w:lang w:val="en-US"/>
        </w:rPr>
        <w:t xml:space="preserve"> does this.</w:t>
      </w:r>
      <w:r w:rsidR="0029574A">
        <w:rPr>
          <w:rFonts w:ascii="Times New Roman" w:hAnsi="Times New Roman"/>
          <w:lang w:val="en-US"/>
        </w:rPr>
        <w:t xml:space="preserve"> </w:t>
      </w:r>
    </w:p>
    <w:p w14:paraId="06B28762" w14:textId="5F3AEC2B" w:rsidR="0029574A" w:rsidRDefault="000C6EC1" w:rsidP="000C6EC1">
      <w:pPr>
        <w:spacing w:line="480" w:lineRule="auto"/>
        <w:ind w:firstLine="708"/>
        <w:rPr>
          <w:rFonts w:ascii="Times New Roman" w:hAnsi="Times New Roman"/>
          <w:lang w:val="en-US"/>
        </w:rPr>
      </w:pPr>
      <w:r>
        <w:rPr>
          <w:rFonts w:ascii="Times New Roman" w:hAnsi="Times New Roman"/>
          <w:lang w:val="en-US"/>
        </w:rPr>
        <w:t>In addition</w:t>
      </w:r>
      <w:r w:rsidR="0029574A" w:rsidRPr="00CA0D90">
        <w:rPr>
          <w:rFonts w:ascii="Times New Roman" w:hAnsi="Times New Roman"/>
          <w:lang w:val="en-US"/>
        </w:rPr>
        <w:t xml:space="preserve">, </w:t>
      </w:r>
      <w:r w:rsidR="00711A2B">
        <w:rPr>
          <w:rFonts w:ascii="Times New Roman" w:hAnsi="Times New Roman"/>
          <w:lang w:val="en-US"/>
        </w:rPr>
        <w:t>Study 2 further tests the hypothesized underlying process. W</w:t>
      </w:r>
      <w:r w:rsidR="00F12AFB">
        <w:rPr>
          <w:rFonts w:ascii="Times New Roman" w:hAnsi="Times New Roman"/>
          <w:lang w:val="en-US"/>
        </w:rPr>
        <w:t xml:space="preserve">hile ancillary analyses </w:t>
      </w:r>
      <w:r w:rsidR="00711A2B">
        <w:rPr>
          <w:rFonts w:ascii="Times New Roman" w:hAnsi="Times New Roman"/>
          <w:lang w:val="en-US"/>
        </w:rPr>
        <w:t xml:space="preserve">of Study 1 </w:t>
      </w:r>
      <w:r w:rsidR="00F12AFB">
        <w:rPr>
          <w:rFonts w:ascii="Times New Roman" w:hAnsi="Times New Roman"/>
          <w:lang w:val="en-US"/>
        </w:rPr>
        <w:t xml:space="preserve">support the notion that perceived empathy is driving the effects, </w:t>
      </w:r>
      <w:r w:rsidR="00711A2B">
        <w:rPr>
          <w:rFonts w:ascii="Times New Roman" w:hAnsi="Times New Roman"/>
          <w:lang w:val="en-US"/>
        </w:rPr>
        <w:t>Study 2 directly m</w:t>
      </w:r>
      <w:r>
        <w:rPr>
          <w:rFonts w:ascii="Times New Roman" w:hAnsi="Times New Roman"/>
          <w:lang w:val="en-US"/>
        </w:rPr>
        <w:t>easure</w:t>
      </w:r>
      <w:r w:rsidR="00711A2B">
        <w:rPr>
          <w:rFonts w:ascii="Times New Roman" w:hAnsi="Times New Roman"/>
          <w:lang w:val="en-US"/>
        </w:rPr>
        <w:t>s</w:t>
      </w:r>
      <w:r>
        <w:rPr>
          <w:rFonts w:ascii="Times New Roman" w:hAnsi="Times New Roman"/>
          <w:lang w:val="en-US"/>
        </w:rPr>
        <w:t xml:space="preserve"> perceived empathy</w:t>
      </w:r>
      <w:r w:rsidR="004F368A">
        <w:rPr>
          <w:rFonts w:ascii="Times New Roman" w:hAnsi="Times New Roman"/>
          <w:lang w:val="en-US"/>
        </w:rPr>
        <w:t>,</w:t>
      </w:r>
      <w:r>
        <w:rPr>
          <w:rFonts w:ascii="Times New Roman" w:hAnsi="Times New Roman"/>
          <w:lang w:val="en-US"/>
        </w:rPr>
        <w:t xml:space="preserve"> and test</w:t>
      </w:r>
      <w:r w:rsidR="00711A2B">
        <w:rPr>
          <w:rFonts w:ascii="Times New Roman" w:hAnsi="Times New Roman"/>
          <w:lang w:val="en-US"/>
        </w:rPr>
        <w:t>s</w:t>
      </w:r>
      <w:r>
        <w:rPr>
          <w:rFonts w:ascii="Times New Roman" w:hAnsi="Times New Roman"/>
          <w:lang w:val="en-US"/>
        </w:rPr>
        <w:t xml:space="preserve"> whether</w:t>
      </w:r>
      <w:r w:rsidR="00711A2B">
        <w:rPr>
          <w:rFonts w:ascii="Times New Roman" w:hAnsi="Times New Roman"/>
          <w:lang w:val="en-US"/>
        </w:rPr>
        <w:t>,</w:t>
      </w:r>
      <w:r>
        <w:rPr>
          <w:rFonts w:ascii="Times New Roman" w:hAnsi="Times New Roman"/>
          <w:lang w:val="en-US"/>
        </w:rPr>
        <w:t xml:space="preserve"> as predicted, speaking more slowly increases satisfaction because it makes communicators </w:t>
      </w:r>
      <w:r w:rsidRPr="00CA0D90">
        <w:rPr>
          <w:rFonts w:ascii="Times New Roman" w:hAnsi="Times New Roman"/>
          <w:lang w:val="en-US"/>
        </w:rPr>
        <w:t>seem</w:t>
      </w:r>
      <w:r>
        <w:rPr>
          <w:rFonts w:ascii="Times New Roman" w:hAnsi="Times New Roman"/>
          <w:lang w:val="en-US"/>
        </w:rPr>
        <w:t xml:space="preserve"> more empathetic.</w:t>
      </w:r>
    </w:p>
    <w:p w14:paraId="77E93CC0" w14:textId="14A47956" w:rsidR="0021617C" w:rsidRDefault="000C6EC1" w:rsidP="00BD4069">
      <w:pPr>
        <w:spacing w:line="480" w:lineRule="auto"/>
        <w:ind w:firstLine="708"/>
        <w:rPr>
          <w:rFonts w:ascii="Times New Roman" w:hAnsi="Times New Roman"/>
          <w:lang w:val="en-US"/>
        </w:rPr>
      </w:pPr>
      <w:r>
        <w:rPr>
          <w:rFonts w:ascii="Times New Roman" w:hAnsi="Times New Roman"/>
          <w:lang w:val="en-US"/>
        </w:rPr>
        <w:t>Finally, the study also</w:t>
      </w:r>
      <w:r w:rsidR="00711A2B">
        <w:rPr>
          <w:rFonts w:ascii="Times New Roman" w:hAnsi="Times New Roman"/>
          <w:lang w:val="en-US"/>
        </w:rPr>
        <w:t xml:space="preserve"> tests </w:t>
      </w:r>
      <w:r>
        <w:rPr>
          <w:rFonts w:ascii="Times New Roman" w:hAnsi="Times New Roman"/>
          <w:lang w:val="en-US"/>
        </w:rPr>
        <w:t>alternative explanations</w:t>
      </w:r>
      <w:r w:rsidR="00711A2B">
        <w:rPr>
          <w:rFonts w:ascii="Times New Roman" w:hAnsi="Times New Roman"/>
          <w:lang w:val="en-US"/>
        </w:rPr>
        <w:t xml:space="preserve">. While the ancillary analyses of Study 1 cast doubt on the notion that understandability or mimicry could be driving the effects, Study 2 further tests understandability as well as </w:t>
      </w:r>
      <w:proofErr w:type="spellStart"/>
      <w:r w:rsidR="0029574A">
        <w:rPr>
          <w:rFonts w:ascii="Times New Roman" w:hAnsi="Times New Roman"/>
          <w:lang w:val="en-US"/>
        </w:rPr>
        <w:t>conversationality</w:t>
      </w:r>
      <w:proofErr w:type="spellEnd"/>
      <w:r w:rsidR="0029574A">
        <w:rPr>
          <w:rFonts w:ascii="Times New Roman" w:hAnsi="Times New Roman"/>
          <w:lang w:val="en-US"/>
        </w:rPr>
        <w:t xml:space="preserve">, duration, </w:t>
      </w:r>
      <w:r w:rsidR="005A35A9">
        <w:rPr>
          <w:rFonts w:ascii="Times New Roman" w:hAnsi="Times New Roman"/>
          <w:lang w:val="en-US"/>
        </w:rPr>
        <w:t xml:space="preserve">and </w:t>
      </w:r>
      <w:r w:rsidR="0029574A">
        <w:rPr>
          <w:rFonts w:ascii="Times New Roman" w:hAnsi="Times New Roman"/>
          <w:lang w:val="en-US"/>
        </w:rPr>
        <w:lastRenderedPageBreak/>
        <w:t>confidence</w:t>
      </w:r>
      <w:r w:rsidR="00711A2B">
        <w:rPr>
          <w:rFonts w:ascii="Times New Roman" w:hAnsi="Times New Roman"/>
          <w:lang w:val="en-US"/>
        </w:rPr>
        <w:t xml:space="preserve">. </w:t>
      </w:r>
      <w:r w:rsidR="00695D4F">
        <w:rPr>
          <w:rFonts w:ascii="Times New Roman" w:hAnsi="Times New Roman"/>
          <w:lang w:val="en-US"/>
        </w:rPr>
        <w:t>In addition, to further test whether response speed</w:t>
      </w:r>
      <w:r w:rsidR="00ED1918">
        <w:rPr>
          <w:rStyle w:val="FootnoteReference"/>
          <w:rFonts w:ascii="Times New Roman" w:hAnsi="Times New Roman"/>
          <w:lang w:val="en-US"/>
        </w:rPr>
        <w:footnoteReference w:id="9"/>
      </w:r>
      <w:r w:rsidR="00ED1918">
        <w:rPr>
          <w:rFonts w:ascii="Times New Roman" w:hAnsi="Times New Roman"/>
          <w:lang w:val="en-US"/>
        </w:rPr>
        <w:t xml:space="preserve"> </w:t>
      </w:r>
      <w:r w:rsidR="00695D4F">
        <w:rPr>
          <w:rFonts w:ascii="Times New Roman" w:hAnsi="Times New Roman"/>
          <w:lang w:val="en-US"/>
        </w:rPr>
        <w:t>can explain the effects, we control for it across experimental conditions.</w:t>
      </w:r>
    </w:p>
    <w:p w14:paraId="04CFA2A6" w14:textId="77777777" w:rsidR="00BD4069" w:rsidRPr="00BD4069" w:rsidRDefault="00BD4069" w:rsidP="00BD4069">
      <w:pPr>
        <w:spacing w:line="480" w:lineRule="auto"/>
        <w:ind w:firstLine="708"/>
        <w:rPr>
          <w:rFonts w:ascii="Times New Roman" w:hAnsi="Times New Roman"/>
          <w:lang w:val="en-US"/>
        </w:rPr>
      </w:pPr>
    </w:p>
    <w:p w14:paraId="3C2F956B" w14:textId="5BB633AC" w:rsidR="0029574A" w:rsidRPr="00580D54" w:rsidRDefault="0029574A" w:rsidP="0029574A">
      <w:pPr>
        <w:spacing w:line="480" w:lineRule="auto"/>
        <w:rPr>
          <w:rFonts w:ascii="Times New Roman" w:hAnsi="Times New Roman"/>
          <w:b/>
          <w:bCs/>
          <w:i/>
          <w:iCs/>
          <w:lang w:val="en-US"/>
        </w:rPr>
      </w:pPr>
      <w:r w:rsidRPr="00580D54">
        <w:rPr>
          <w:rFonts w:ascii="Times New Roman" w:hAnsi="Times New Roman"/>
          <w:b/>
          <w:bCs/>
          <w:i/>
          <w:iCs/>
          <w:lang w:val="en-US"/>
        </w:rPr>
        <w:t>Method</w:t>
      </w:r>
    </w:p>
    <w:p w14:paraId="7C75AAF8" w14:textId="77777777" w:rsidR="005E35E0" w:rsidRDefault="0029574A" w:rsidP="005E35E0">
      <w:pPr>
        <w:spacing w:line="480" w:lineRule="auto"/>
        <w:rPr>
          <w:rFonts w:ascii="Times New Roman" w:hAnsi="Times New Roman"/>
          <w:lang w:val="en-US"/>
        </w:rPr>
      </w:pPr>
      <w:r>
        <w:rPr>
          <w:rFonts w:ascii="TimesNewRomanPSMT" w:eastAsia="Times New Roman" w:hAnsi="TimesNewRomanPSMT" w:cs="Times New Roman"/>
          <w:b/>
          <w:bCs/>
          <w:lang w:val="en-US" w:eastAsia="it-IT"/>
        </w:rPr>
        <w:tab/>
      </w:r>
      <w:r w:rsidRPr="00111D7C">
        <w:rPr>
          <w:rFonts w:ascii="Times New Roman" w:hAnsi="Times New Roman"/>
          <w:lang w:val="en-US"/>
        </w:rPr>
        <w:t>Participants (</w:t>
      </w:r>
      <w:r w:rsidRPr="0043159C">
        <w:rPr>
          <w:rFonts w:ascii="Times New Roman" w:hAnsi="Times New Roman"/>
          <w:i/>
          <w:iCs/>
          <w:lang w:val="en-US"/>
        </w:rPr>
        <w:t>N</w:t>
      </w:r>
      <w:r w:rsidRPr="00111D7C">
        <w:rPr>
          <w:rFonts w:ascii="Times New Roman" w:hAnsi="Times New Roman"/>
          <w:lang w:val="en-US"/>
        </w:rPr>
        <w:t xml:space="preserve"> = </w:t>
      </w:r>
      <w:r w:rsidR="00EC1D64">
        <w:rPr>
          <w:rFonts w:ascii="Times New Roman" w:hAnsi="Times New Roman"/>
          <w:lang w:val="en-US"/>
        </w:rPr>
        <w:t>456</w:t>
      </w:r>
      <w:r w:rsidRPr="00111D7C">
        <w:rPr>
          <w:rFonts w:ascii="Times New Roman" w:hAnsi="Times New Roman"/>
          <w:lang w:val="en-US"/>
        </w:rPr>
        <w:t xml:space="preserve">; Prolific) were randomly assigned to </w:t>
      </w:r>
      <w:r>
        <w:rPr>
          <w:rFonts w:ascii="Times New Roman" w:hAnsi="Times New Roman"/>
          <w:lang w:val="en-US"/>
        </w:rPr>
        <w:t xml:space="preserve">a </w:t>
      </w:r>
      <w:r w:rsidRPr="00111D7C">
        <w:rPr>
          <w:rFonts w:ascii="Times New Roman" w:hAnsi="Times New Roman"/>
          <w:lang w:val="en-US"/>
        </w:rPr>
        <w:t xml:space="preserve">condition in a </w:t>
      </w:r>
      <w:r>
        <w:rPr>
          <w:rFonts w:ascii="Times New Roman" w:hAnsi="Times New Roman"/>
          <w:lang w:val="en-US"/>
        </w:rPr>
        <w:t>2</w:t>
      </w:r>
      <w:r w:rsidRPr="00111D7C">
        <w:rPr>
          <w:rFonts w:ascii="Times New Roman" w:hAnsi="Times New Roman"/>
          <w:lang w:val="en-US"/>
        </w:rPr>
        <w:t xml:space="preserve"> (</w:t>
      </w:r>
      <w:r>
        <w:rPr>
          <w:rFonts w:ascii="Times New Roman" w:hAnsi="Times New Roman"/>
          <w:lang w:val="en-US"/>
        </w:rPr>
        <w:t>articulation rate: slow vs. fast</w:t>
      </w:r>
      <w:r w:rsidRPr="00111D7C">
        <w:rPr>
          <w:rFonts w:ascii="Times New Roman" w:hAnsi="Times New Roman"/>
          <w:lang w:val="en-US"/>
        </w:rPr>
        <w:t>) between-subjects design</w:t>
      </w:r>
      <w:r>
        <w:rPr>
          <w:rFonts w:ascii="Times New Roman" w:hAnsi="Times New Roman"/>
          <w:lang w:val="en-US"/>
        </w:rPr>
        <w:t>.</w:t>
      </w:r>
      <w:r w:rsidR="00990795">
        <w:rPr>
          <w:rFonts w:ascii="Times New Roman" w:hAnsi="Times New Roman" w:cs="Times New Roman"/>
          <w:lang w:val="en-US"/>
        </w:rPr>
        <w:t xml:space="preserve"> See web appendix for exclusions, demographics, materials, and further details</w:t>
      </w:r>
      <w:r w:rsidR="00E04CA1">
        <w:rPr>
          <w:rFonts w:ascii="Times New Roman" w:hAnsi="Times New Roman" w:cs="Times New Roman"/>
          <w:lang w:val="en-US"/>
        </w:rPr>
        <w:t xml:space="preserve"> for all experiments.</w:t>
      </w:r>
      <w:r>
        <w:rPr>
          <w:rFonts w:ascii="Times New Roman" w:hAnsi="Times New Roman"/>
          <w:lang w:val="en-US"/>
        </w:rPr>
        <w:t xml:space="preserve"> </w:t>
      </w:r>
      <w:r w:rsidR="005E35E0">
        <w:rPr>
          <w:rFonts w:ascii="Times New Roman" w:hAnsi="Times New Roman"/>
          <w:lang w:val="en-US"/>
        </w:rPr>
        <w:t xml:space="preserve"> </w:t>
      </w:r>
    </w:p>
    <w:p w14:paraId="47832627" w14:textId="10573414" w:rsidR="00AC4E10" w:rsidRPr="005E35E0" w:rsidRDefault="0029574A" w:rsidP="005E35E0">
      <w:pPr>
        <w:spacing w:line="480" w:lineRule="auto"/>
        <w:ind w:firstLine="708"/>
        <w:rPr>
          <w:rFonts w:ascii="Times New Roman" w:hAnsi="Times New Roman"/>
          <w:lang w:val="en-US"/>
        </w:rPr>
      </w:pPr>
      <w:r>
        <w:rPr>
          <w:rFonts w:ascii="Times New Roman" w:hAnsi="Times New Roman"/>
          <w:lang w:val="en-US"/>
        </w:rPr>
        <w:t>Participants were asked to imagine calling customer service for a billing issue. Then, they listened to the agent</w:t>
      </w:r>
      <w:r w:rsidR="00AC4E10">
        <w:rPr>
          <w:rFonts w:ascii="Times New Roman" w:hAnsi="Times New Roman"/>
          <w:lang w:val="en-US"/>
        </w:rPr>
        <w:t>’s response</w:t>
      </w:r>
      <w:r>
        <w:rPr>
          <w:rFonts w:ascii="Times New Roman" w:hAnsi="Times New Roman"/>
          <w:lang w:val="en-US"/>
        </w:rPr>
        <w:t xml:space="preserve"> through</w:t>
      </w:r>
      <w:r>
        <w:rPr>
          <w:rFonts w:ascii="Times New Roman" w:hAnsi="Times New Roman" w:cs="Times New Roman"/>
          <w:lang w:val="en-US"/>
        </w:rPr>
        <w:t xml:space="preserve"> one of two professional voice recordings (see web appendix for script and audio recordings).</w:t>
      </w:r>
      <w:r w:rsidR="002E7FDB">
        <w:rPr>
          <w:rStyle w:val="FootnoteReference"/>
          <w:rFonts w:ascii="Times New Roman" w:hAnsi="Times New Roman" w:cs="Times New Roman"/>
          <w:lang w:val="en-US"/>
        </w:rPr>
        <w:footnoteReference w:id="10"/>
      </w:r>
      <w:r>
        <w:rPr>
          <w:rFonts w:ascii="Times New Roman" w:hAnsi="Times New Roman" w:cs="Times New Roman"/>
          <w:lang w:val="en-US"/>
        </w:rPr>
        <w:t xml:space="preserve"> </w:t>
      </w:r>
    </w:p>
    <w:p w14:paraId="4D6C5952" w14:textId="04FFFD08" w:rsidR="0029574A" w:rsidRPr="003F0B49" w:rsidRDefault="0029574A" w:rsidP="00AC4E10">
      <w:pPr>
        <w:spacing w:line="480" w:lineRule="auto"/>
        <w:ind w:firstLine="708"/>
        <w:rPr>
          <w:rFonts w:ascii="Times New Roman" w:hAnsi="Times New Roman" w:cs="Times New Roman"/>
          <w:lang w:val="en-US"/>
        </w:rPr>
      </w:pPr>
      <w:r w:rsidRPr="00F87279">
        <w:rPr>
          <w:rFonts w:ascii="Times New Roman" w:hAnsi="Times New Roman" w:cs="Times New Roman"/>
          <w:lang w:val="en-US"/>
        </w:rPr>
        <w:t xml:space="preserve">The only difference between conditions was </w:t>
      </w:r>
      <w:r>
        <w:rPr>
          <w:rFonts w:ascii="Times New Roman" w:hAnsi="Times New Roman" w:cs="Times New Roman"/>
          <w:lang w:val="en-US"/>
        </w:rPr>
        <w:t>how slowly the agent spoke</w:t>
      </w:r>
      <w:r w:rsidRPr="00F87279">
        <w:rPr>
          <w:rFonts w:ascii="Times New Roman" w:hAnsi="Times New Roman" w:cs="Times New Roman"/>
          <w:lang w:val="en-US"/>
        </w:rPr>
        <w:t>.</w:t>
      </w:r>
      <w:r>
        <w:rPr>
          <w:rFonts w:ascii="Times New Roman" w:hAnsi="Times New Roman" w:cs="Times New Roman"/>
          <w:lang w:val="en-US"/>
        </w:rPr>
        <w:t xml:space="preserve">  </w:t>
      </w:r>
      <w:r w:rsidRPr="00F94F3A">
        <w:rPr>
          <w:rFonts w:ascii="Times New Roman" w:hAnsi="Times New Roman" w:cs="Times New Roman"/>
          <w:lang w:val="en-US"/>
        </w:rPr>
        <w:t>In</w:t>
      </w:r>
      <w:r>
        <w:rPr>
          <w:rFonts w:ascii="Times New Roman" w:hAnsi="Times New Roman" w:cs="Times New Roman"/>
          <w:lang w:val="en-US"/>
        </w:rPr>
        <w:t xml:space="preserve"> the slow condition, the agent spoke one standard deviation slower than the average speed of agents in </w:t>
      </w:r>
      <w:r w:rsidR="00D866BD">
        <w:rPr>
          <w:rFonts w:ascii="Times New Roman" w:hAnsi="Times New Roman" w:cs="Times New Roman"/>
          <w:lang w:val="en-US"/>
        </w:rPr>
        <w:t>S</w:t>
      </w:r>
      <w:r>
        <w:rPr>
          <w:rFonts w:ascii="Times New Roman" w:hAnsi="Times New Roman" w:cs="Times New Roman"/>
          <w:lang w:val="en-US"/>
        </w:rPr>
        <w:t>tudy 1 (i.e., 4.63 syllables/second)</w:t>
      </w:r>
      <w:r w:rsidR="00AC4E10">
        <w:rPr>
          <w:rFonts w:ascii="Times New Roman" w:hAnsi="Times New Roman" w:cs="Times New Roman"/>
          <w:lang w:val="en-US"/>
        </w:rPr>
        <w:t>. I</w:t>
      </w:r>
      <w:r>
        <w:rPr>
          <w:rFonts w:ascii="Times New Roman" w:hAnsi="Times New Roman" w:cs="Times New Roman"/>
          <w:lang w:val="en-US"/>
        </w:rPr>
        <w:t>n the faster condition, they spoke one standard deviation faster (i.e., 5.81 syllables/second)</w:t>
      </w:r>
      <w:r w:rsidRPr="00F94F3A">
        <w:rPr>
          <w:rFonts w:ascii="Times New Roman" w:hAnsi="Times New Roman" w:cs="Times New Roman"/>
          <w:lang w:val="en-US"/>
        </w:rPr>
        <w:t>.</w:t>
      </w:r>
      <w:r w:rsidR="00AC4E10" w:rsidRPr="00167682">
        <w:rPr>
          <w:rFonts w:ascii="Times" w:hAnsi="Times"/>
          <w:lang w:val="en-US"/>
        </w:rPr>
        <w:t xml:space="preserve"> </w:t>
      </w:r>
      <w:r w:rsidR="00B91591">
        <w:rPr>
          <w:rFonts w:ascii="Times New Roman" w:hAnsi="Times New Roman" w:cs="Times New Roman"/>
          <w:lang w:val="en-US"/>
        </w:rPr>
        <w:t>A</w:t>
      </w:r>
      <w:r w:rsidR="00AC4E10" w:rsidRPr="00DC58EF">
        <w:rPr>
          <w:rFonts w:ascii="Times New Roman" w:hAnsi="Times New Roman" w:cs="Times New Roman"/>
          <w:lang w:val="en-US"/>
        </w:rPr>
        <w:t xml:space="preserve"> professional voice actor recorded both conditions and went through a week of preparation before recording. Further, to ensure they spoke at the desired speed, a video, generated from a karaoke synchronized lyrics program, guided them through each line of the script at the specified pace of each condition. </w:t>
      </w:r>
      <w:r w:rsidR="00695D4F">
        <w:rPr>
          <w:rFonts w:ascii="Times New Roman" w:hAnsi="Times New Roman" w:cs="Times New Roman"/>
          <w:lang w:val="en-US"/>
        </w:rPr>
        <w:t xml:space="preserve">This also controlled for response speed across conditions. </w:t>
      </w:r>
      <w:r w:rsidR="00B91591">
        <w:rPr>
          <w:rFonts w:ascii="Times New Roman" w:hAnsi="Times New Roman" w:cs="Times New Roman"/>
          <w:lang w:val="en-US"/>
        </w:rPr>
        <w:t>The speaker was</w:t>
      </w:r>
      <w:r w:rsidR="00AC4E10" w:rsidRPr="00DC58EF">
        <w:rPr>
          <w:rFonts w:ascii="Times New Roman" w:hAnsi="Times New Roman" w:cs="Times New Roman"/>
          <w:lang w:val="en-US"/>
        </w:rPr>
        <w:t xml:space="preserve"> instructed to maintain the same pitch, intonation, loudness, pausing, and emphasis across recordings, and indeed, audio analysis </w:t>
      </w:r>
      <w:r w:rsidR="008C5DA9" w:rsidRPr="00DC58EF">
        <w:rPr>
          <w:rFonts w:ascii="Times New Roman" w:hAnsi="Times New Roman" w:cs="Times New Roman"/>
          <w:lang w:val="en-US"/>
        </w:rPr>
        <w:t xml:space="preserve">using </w:t>
      </w:r>
      <w:r w:rsidR="00A051E1" w:rsidRPr="00DC58EF">
        <w:rPr>
          <w:rFonts w:ascii="Times New Roman" w:hAnsi="Times New Roman" w:cs="Times New Roman"/>
          <w:lang w:val="en-US"/>
        </w:rPr>
        <w:t xml:space="preserve">the </w:t>
      </w:r>
      <w:proofErr w:type="spellStart"/>
      <w:r w:rsidR="008C5DA9" w:rsidRPr="00DC58EF">
        <w:rPr>
          <w:rFonts w:ascii="Times New Roman" w:hAnsi="Times New Roman" w:cs="Times New Roman"/>
          <w:i/>
          <w:iCs/>
          <w:lang w:val="en-US"/>
        </w:rPr>
        <w:t>librosa</w:t>
      </w:r>
      <w:proofErr w:type="spellEnd"/>
      <w:r w:rsidR="008C5DA9" w:rsidRPr="00DC58EF">
        <w:rPr>
          <w:rFonts w:ascii="Times New Roman" w:hAnsi="Times New Roman" w:cs="Times New Roman"/>
          <w:lang w:val="en-US"/>
        </w:rPr>
        <w:t xml:space="preserve"> Python package </w:t>
      </w:r>
      <w:r w:rsidR="00AC4E10" w:rsidRPr="00DC58EF">
        <w:rPr>
          <w:rFonts w:ascii="Times New Roman" w:hAnsi="Times New Roman" w:cs="Times New Roman"/>
          <w:lang w:val="en-US"/>
        </w:rPr>
        <w:t>revealed no difference</w:t>
      </w:r>
      <w:r w:rsidR="00B91591">
        <w:rPr>
          <w:rFonts w:ascii="Times New Roman" w:hAnsi="Times New Roman" w:cs="Times New Roman"/>
          <w:lang w:val="en-US"/>
        </w:rPr>
        <w:t>s</w:t>
      </w:r>
      <w:r w:rsidR="00AC4E10" w:rsidRPr="00DC58EF">
        <w:rPr>
          <w:rFonts w:ascii="Times New Roman" w:hAnsi="Times New Roman" w:cs="Times New Roman"/>
          <w:lang w:val="en-US"/>
        </w:rPr>
        <w:t xml:space="preserve"> </w:t>
      </w:r>
      <w:r w:rsidR="00B91591">
        <w:rPr>
          <w:rFonts w:ascii="Times New Roman" w:hAnsi="Times New Roman" w:cs="Times New Roman"/>
          <w:lang w:val="en-US"/>
        </w:rPr>
        <w:t>on</w:t>
      </w:r>
      <w:r w:rsidR="00AC4E10" w:rsidRPr="00DC58EF">
        <w:rPr>
          <w:rFonts w:ascii="Times New Roman" w:hAnsi="Times New Roman" w:cs="Times New Roman"/>
          <w:lang w:val="en-US"/>
        </w:rPr>
        <w:t xml:space="preserve"> these dimensions across condition</w:t>
      </w:r>
      <w:r w:rsidR="000872EA">
        <w:rPr>
          <w:rFonts w:ascii="Times New Roman" w:hAnsi="Times New Roman" w:cs="Times New Roman"/>
          <w:lang w:val="en-US"/>
        </w:rPr>
        <w:t>s</w:t>
      </w:r>
      <w:r w:rsidR="00AC4E10" w:rsidRPr="00DC58EF">
        <w:rPr>
          <w:rFonts w:ascii="Times New Roman" w:hAnsi="Times New Roman" w:cs="Times New Roman"/>
          <w:lang w:val="en-US"/>
        </w:rPr>
        <w:t xml:space="preserve"> (i.e., pitch</w:t>
      </w:r>
      <w:r w:rsidR="00BE257C" w:rsidRPr="00DC58EF">
        <w:rPr>
          <w:rFonts w:ascii="Times New Roman" w:hAnsi="Times New Roman" w:cs="Times New Roman"/>
          <w:lang w:val="en-US"/>
        </w:rPr>
        <w:t xml:space="preserve">: </w:t>
      </w:r>
      <w:r w:rsidR="00AC4E10" w:rsidRPr="00DC58EF">
        <w:rPr>
          <w:rFonts w:ascii="Times New Roman" w:hAnsi="Times New Roman" w:cs="Times New Roman"/>
          <w:lang w:val="en-US"/>
        </w:rPr>
        <w:t>46.8 vs. 46, intonation</w:t>
      </w:r>
      <w:r w:rsidR="00BE257C" w:rsidRPr="00DC58EF">
        <w:rPr>
          <w:rFonts w:ascii="Times New Roman" w:hAnsi="Times New Roman" w:cs="Times New Roman"/>
          <w:lang w:val="en-US"/>
        </w:rPr>
        <w:t xml:space="preserve">: </w:t>
      </w:r>
      <w:r w:rsidR="00AC4E10" w:rsidRPr="00DC58EF">
        <w:rPr>
          <w:rFonts w:ascii="Times New Roman" w:hAnsi="Times New Roman" w:cs="Times New Roman"/>
          <w:lang w:val="en-US"/>
        </w:rPr>
        <w:t>.18 vs. .17, loudness</w:t>
      </w:r>
      <w:r w:rsidR="00BE257C" w:rsidRPr="00DC58EF">
        <w:rPr>
          <w:rFonts w:ascii="Times New Roman" w:hAnsi="Times New Roman" w:cs="Times New Roman"/>
          <w:lang w:val="en-US"/>
        </w:rPr>
        <w:t xml:space="preserve">: </w:t>
      </w:r>
      <w:r w:rsidR="00AC4E10" w:rsidRPr="00DC58EF">
        <w:rPr>
          <w:rFonts w:ascii="Times New Roman" w:hAnsi="Times New Roman" w:cs="Times New Roman"/>
          <w:lang w:val="en-US"/>
        </w:rPr>
        <w:t>.02 vs. .03</w:t>
      </w:r>
      <w:r w:rsidR="00BE257C" w:rsidRPr="00DC58EF">
        <w:rPr>
          <w:rFonts w:ascii="Times New Roman" w:hAnsi="Times New Roman" w:cs="Times New Roman"/>
          <w:lang w:val="en-US"/>
        </w:rPr>
        <w:t>,</w:t>
      </w:r>
      <w:r w:rsidR="00AC4E10" w:rsidRPr="00DC58EF">
        <w:rPr>
          <w:rFonts w:ascii="Times New Roman" w:hAnsi="Times New Roman" w:cs="Times New Roman"/>
          <w:lang w:val="en-US"/>
        </w:rPr>
        <w:t xml:space="preserve"> and pausing</w:t>
      </w:r>
      <w:r w:rsidR="003E0165">
        <w:rPr>
          <w:rFonts w:ascii="Times New Roman" w:hAnsi="Times New Roman" w:cs="Times New Roman"/>
          <w:lang w:val="en-US"/>
        </w:rPr>
        <w:t>:</w:t>
      </w:r>
      <w:r w:rsidR="003E0165" w:rsidRPr="00DC58EF">
        <w:rPr>
          <w:rFonts w:ascii="Times New Roman" w:hAnsi="Times New Roman" w:cs="Times New Roman"/>
          <w:lang w:val="en-US"/>
        </w:rPr>
        <w:t xml:space="preserve"> </w:t>
      </w:r>
      <w:r w:rsidR="00AC4E10" w:rsidRPr="00DC58EF">
        <w:rPr>
          <w:rFonts w:ascii="Times New Roman" w:hAnsi="Times New Roman" w:cs="Times New Roman"/>
          <w:lang w:val="en-US"/>
        </w:rPr>
        <w:t xml:space="preserve">0 vs. 0). </w:t>
      </w:r>
      <w:r w:rsidRPr="00DC58EF">
        <w:rPr>
          <w:rFonts w:ascii="Times New Roman" w:hAnsi="Times New Roman" w:cs="Times New Roman"/>
          <w:lang w:val="en-US"/>
        </w:rPr>
        <w:t xml:space="preserve"> </w:t>
      </w:r>
      <w:r w:rsidR="00B91591">
        <w:rPr>
          <w:rFonts w:ascii="Times New Roman" w:hAnsi="Times New Roman" w:cs="Times New Roman"/>
          <w:lang w:val="en-US"/>
        </w:rPr>
        <w:t>In addition, c</w:t>
      </w:r>
      <w:r w:rsidRPr="00DC58EF">
        <w:rPr>
          <w:rFonts w:ascii="Times New Roman" w:hAnsi="Times New Roman" w:cs="Times New Roman"/>
          <w:lang w:val="en-US"/>
        </w:rPr>
        <w:t xml:space="preserve">onfirming the manipulation’s effectiveness, a pretest indicated that the </w:t>
      </w:r>
      <w:r w:rsidRPr="00DC58EF">
        <w:rPr>
          <w:rFonts w:ascii="Times New Roman" w:hAnsi="Times New Roman" w:cs="Times New Roman"/>
          <w:lang w:val="en-US"/>
        </w:rPr>
        <w:lastRenderedPageBreak/>
        <w:t>slow condition was perceived as slower</w:t>
      </w:r>
      <w:r w:rsidR="00DC258D">
        <w:rPr>
          <w:rFonts w:ascii="Times New Roman" w:hAnsi="Times New Roman" w:cs="Times New Roman"/>
          <w:lang w:val="en-US"/>
        </w:rPr>
        <w:t xml:space="preserve"> </w:t>
      </w:r>
      <w:r w:rsidR="00DC258D" w:rsidRPr="00F33A28">
        <w:rPr>
          <w:rFonts w:ascii="Times New Roman" w:hAnsi="Times New Roman" w:cs="Times New Roman"/>
          <w:lang w:val="en-US"/>
        </w:rPr>
        <w:t>(</w:t>
      </w:r>
      <w:proofErr w:type="spellStart"/>
      <w:r w:rsidR="00DC258D" w:rsidRPr="00F33A28">
        <w:rPr>
          <w:rFonts w:ascii="Times New Roman" w:hAnsi="Times New Roman" w:cs="Times New Roman"/>
          <w:i/>
          <w:iCs/>
          <w:lang w:val="en-US"/>
        </w:rPr>
        <w:t>M</w:t>
      </w:r>
      <w:r w:rsidR="00DC258D" w:rsidRPr="00F33A28">
        <w:rPr>
          <w:rFonts w:ascii="Times New Roman" w:hAnsi="Times New Roman" w:cs="Times New Roman"/>
          <w:vertAlign w:val="subscript"/>
          <w:lang w:val="en-US"/>
        </w:rPr>
        <w:t>slow</w:t>
      </w:r>
      <w:proofErr w:type="spellEnd"/>
      <w:r w:rsidR="00DC258D" w:rsidRPr="00F33A28">
        <w:rPr>
          <w:rFonts w:ascii="Times New Roman" w:hAnsi="Times New Roman" w:cs="Times New Roman"/>
          <w:lang w:val="en-US"/>
        </w:rPr>
        <w:t xml:space="preserve"> = </w:t>
      </w:r>
      <w:r w:rsidR="00DC258D">
        <w:rPr>
          <w:rFonts w:ascii="Times New Roman" w:hAnsi="Times New Roman" w:cs="Times New Roman"/>
          <w:lang w:val="en-US"/>
        </w:rPr>
        <w:t>3</w:t>
      </w:r>
      <w:r w:rsidR="00DC258D" w:rsidRPr="00F33A28">
        <w:rPr>
          <w:rFonts w:ascii="Times New Roman" w:hAnsi="Times New Roman" w:cs="Times New Roman"/>
          <w:lang w:val="en-US"/>
        </w:rPr>
        <w:t>.</w:t>
      </w:r>
      <w:r w:rsidR="00DC258D">
        <w:rPr>
          <w:rFonts w:ascii="Times New Roman" w:hAnsi="Times New Roman" w:cs="Times New Roman"/>
          <w:lang w:val="en-US"/>
        </w:rPr>
        <w:t>00</w:t>
      </w:r>
      <w:r w:rsidR="00DC258D" w:rsidRPr="00F33A28">
        <w:rPr>
          <w:rFonts w:ascii="Times New Roman" w:hAnsi="Times New Roman" w:cs="Times New Roman"/>
          <w:lang w:val="en-US"/>
        </w:rPr>
        <w:t xml:space="preserve"> vs. </w:t>
      </w:r>
      <w:proofErr w:type="spellStart"/>
      <w:r w:rsidR="00DC258D" w:rsidRPr="00F33A28">
        <w:rPr>
          <w:rFonts w:ascii="Times New Roman" w:hAnsi="Times New Roman" w:cs="Times New Roman"/>
          <w:i/>
          <w:iCs/>
          <w:lang w:val="en-US"/>
        </w:rPr>
        <w:t>M</w:t>
      </w:r>
      <w:r w:rsidR="00DC258D">
        <w:rPr>
          <w:rFonts w:ascii="Times New Roman" w:hAnsi="Times New Roman" w:cs="Times New Roman"/>
          <w:vertAlign w:val="subscript"/>
          <w:lang w:val="en-US"/>
        </w:rPr>
        <w:t>fas</w:t>
      </w:r>
      <w:r w:rsidR="00072AEF">
        <w:rPr>
          <w:rFonts w:ascii="Times New Roman" w:hAnsi="Times New Roman" w:cs="Times New Roman"/>
          <w:vertAlign w:val="subscript"/>
          <w:lang w:val="en-US"/>
        </w:rPr>
        <w:t>t</w:t>
      </w:r>
      <w:proofErr w:type="spellEnd"/>
      <w:r w:rsidR="00DC258D" w:rsidRPr="00F33A28">
        <w:rPr>
          <w:rFonts w:ascii="Times New Roman" w:hAnsi="Times New Roman" w:cs="Times New Roman"/>
          <w:lang w:val="en-US"/>
        </w:rPr>
        <w:t xml:space="preserve"> = </w:t>
      </w:r>
      <w:r w:rsidR="00DC258D">
        <w:rPr>
          <w:rFonts w:ascii="Times New Roman" w:hAnsi="Times New Roman" w:cs="Times New Roman"/>
          <w:lang w:val="en-US"/>
        </w:rPr>
        <w:t>5</w:t>
      </w:r>
      <w:r w:rsidR="00DC258D" w:rsidRPr="00F33A28">
        <w:rPr>
          <w:rFonts w:ascii="Times New Roman" w:hAnsi="Times New Roman" w:cs="Times New Roman"/>
          <w:lang w:val="en-US"/>
        </w:rPr>
        <w:t>.</w:t>
      </w:r>
      <w:r w:rsidR="00DC258D">
        <w:rPr>
          <w:rFonts w:ascii="Times New Roman" w:hAnsi="Times New Roman" w:cs="Times New Roman"/>
          <w:lang w:val="en-US"/>
        </w:rPr>
        <w:t>45</w:t>
      </w:r>
      <w:r w:rsidR="00DC258D" w:rsidRPr="00F33A28">
        <w:rPr>
          <w:rFonts w:ascii="Times New Roman" w:hAnsi="Times New Roman" w:cs="Times New Roman"/>
          <w:lang w:val="en-US"/>
        </w:rPr>
        <w:t xml:space="preserve">, </w:t>
      </w:r>
      <w:proofErr w:type="gramStart"/>
      <w:r w:rsidR="00DC258D" w:rsidRPr="00F33A28">
        <w:rPr>
          <w:rFonts w:ascii="Times New Roman" w:hAnsi="Times New Roman" w:cs="Times New Roman"/>
          <w:i/>
          <w:iCs/>
          <w:lang w:val="en-US"/>
        </w:rPr>
        <w:t>F</w:t>
      </w:r>
      <w:r w:rsidR="00DC258D" w:rsidRPr="00F33A28">
        <w:rPr>
          <w:rFonts w:ascii="Times New Roman" w:hAnsi="Times New Roman" w:cs="Times New Roman"/>
          <w:lang w:val="en-US"/>
        </w:rPr>
        <w:t>(</w:t>
      </w:r>
      <w:proofErr w:type="gramEnd"/>
      <w:r w:rsidR="00DC258D" w:rsidRPr="00F33A28">
        <w:rPr>
          <w:rFonts w:ascii="Times New Roman" w:hAnsi="Times New Roman" w:cs="Times New Roman"/>
          <w:lang w:val="en-US"/>
        </w:rPr>
        <w:t xml:space="preserve">1, </w:t>
      </w:r>
      <w:r w:rsidR="00DC258D">
        <w:rPr>
          <w:rFonts w:ascii="Times New Roman" w:hAnsi="Times New Roman" w:cs="Times New Roman"/>
          <w:lang w:val="en-US"/>
        </w:rPr>
        <w:t>58</w:t>
      </w:r>
      <w:r w:rsidR="00DC258D" w:rsidRPr="00F33A28">
        <w:rPr>
          <w:rFonts w:ascii="Times New Roman" w:hAnsi="Times New Roman" w:cs="Times New Roman"/>
          <w:lang w:val="en-US"/>
        </w:rPr>
        <w:t>) =</w:t>
      </w:r>
      <w:r w:rsidR="00DC258D">
        <w:rPr>
          <w:rFonts w:ascii="Times New Roman" w:hAnsi="Times New Roman" w:cs="Times New Roman"/>
          <w:lang w:val="en-US"/>
        </w:rPr>
        <w:t xml:space="preserve"> 85</w:t>
      </w:r>
      <w:r w:rsidR="00DC258D" w:rsidRPr="00F33A28">
        <w:rPr>
          <w:rFonts w:ascii="Times New Roman" w:hAnsi="Times New Roman" w:cs="Times New Roman"/>
          <w:lang w:val="en-US"/>
        </w:rPr>
        <w:t>.</w:t>
      </w:r>
      <w:r w:rsidR="00DC258D">
        <w:rPr>
          <w:rFonts w:ascii="Times New Roman" w:hAnsi="Times New Roman" w:cs="Times New Roman"/>
          <w:lang w:val="en-US"/>
        </w:rPr>
        <w:t>38</w:t>
      </w:r>
      <w:r w:rsidR="00DC258D" w:rsidRPr="00F33A28">
        <w:rPr>
          <w:rFonts w:ascii="Times New Roman" w:hAnsi="Times New Roman" w:cs="Times New Roman"/>
          <w:lang w:val="en-US"/>
        </w:rPr>
        <w:t xml:space="preserve">, </w:t>
      </w:r>
      <w:r w:rsidR="00DC258D" w:rsidRPr="00F33A28">
        <w:rPr>
          <w:rFonts w:ascii="Times New Roman" w:hAnsi="Times New Roman" w:cs="Times New Roman"/>
          <w:i/>
          <w:iCs/>
          <w:lang w:val="en-US"/>
        </w:rPr>
        <w:t>p</w:t>
      </w:r>
      <w:r w:rsidR="00DC258D" w:rsidRPr="00F33A28">
        <w:rPr>
          <w:rFonts w:ascii="Times New Roman" w:hAnsi="Times New Roman" w:cs="Times New Roman"/>
          <w:lang w:val="en-US"/>
        </w:rPr>
        <w:t xml:space="preserve"> &lt; .001,</w:t>
      </w:r>
      <w:r w:rsidR="00DC258D" w:rsidRPr="00F33A28">
        <w:rPr>
          <w:rFonts w:ascii="Times New Roman" w:hAnsi="Times New Roman" w:cs="Times New Roman"/>
          <w:shd w:val="clear" w:color="auto" w:fill="FFFFFF"/>
          <w:lang w:val="en-US"/>
        </w:rPr>
        <w:t xml:space="preserve"> </w:t>
      </w:r>
      <w:r w:rsidR="00DC258D" w:rsidRPr="00F33A28">
        <w:rPr>
          <w:rFonts w:ascii="Times New Roman" w:hAnsi="Times New Roman" w:cs="Times New Roman"/>
          <w:shd w:val="clear" w:color="auto" w:fill="FFFFFF"/>
        </w:rPr>
        <w:t>η</w:t>
      </w:r>
      <w:r w:rsidR="00DC258D" w:rsidRPr="00F33A28">
        <w:rPr>
          <w:rFonts w:ascii="Times New Roman" w:hAnsi="Times New Roman" w:cs="Times New Roman"/>
          <w:vertAlign w:val="superscript"/>
          <w:lang w:val="en-US"/>
        </w:rPr>
        <w:t>2</w:t>
      </w:r>
      <w:r w:rsidR="00DC258D" w:rsidRPr="00F33A28">
        <w:rPr>
          <w:rFonts w:ascii="Times New Roman" w:hAnsi="Times New Roman" w:cs="Times New Roman"/>
          <w:lang w:val="en-US"/>
        </w:rPr>
        <w:t xml:space="preserve"> = .</w:t>
      </w:r>
      <w:r w:rsidR="00DC258D">
        <w:rPr>
          <w:rFonts w:ascii="Times New Roman" w:hAnsi="Times New Roman" w:cs="Times New Roman"/>
          <w:lang w:val="en-US"/>
        </w:rPr>
        <w:t>595</w:t>
      </w:r>
      <w:r w:rsidR="00DC258D" w:rsidRPr="00F33A28">
        <w:rPr>
          <w:rFonts w:ascii="Times New Roman" w:hAnsi="Times New Roman" w:cs="Times New Roman"/>
          <w:lang w:val="en-US"/>
        </w:rPr>
        <w:t>)</w:t>
      </w:r>
      <w:r w:rsidR="00DC258D">
        <w:rPr>
          <w:rFonts w:ascii="Times New Roman" w:hAnsi="Times New Roman" w:cs="Times New Roman"/>
          <w:lang w:val="en-US"/>
        </w:rPr>
        <w:t>.</w:t>
      </w:r>
      <w:r>
        <w:rPr>
          <w:rStyle w:val="FootnoteReference"/>
          <w:rFonts w:ascii="Times New Roman" w:hAnsi="Times New Roman" w:cs="Times New Roman"/>
          <w:lang w:val="en-US"/>
        </w:rPr>
        <w:footnoteReference w:id="11"/>
      </w:r>
      <w:r>
        <w:rPr>
          <w:rFonts w:ascii="Times New Roman" w:hAnsi="Times New Roman" w:cs="Times New Roman"/>
          <w:lang w:val="en-US"/>
        </w:rPr>
        <w:t xml:space="preserve"> </w:t>
      </w:r>
    </w:p>
    <w:p w14:paraId="50AB7E9F" w14:textId="16232697" w:rsidR="0029574A" w:rsidRDefault="0029574A" w:rsidP="0029574A">
      <w:pPr>
        <w:spacing w:line="480" w:lineRule="auto"/>
        <w:ind w:firstLine="708"/>
        <w:rPr>
          <w:rFonts w:ascii="Times New Roman" w:hAnsi="Times New Roman" w:cs="Times New Roman"/>
          <w:lang w:val="en-US"/>
        </w:rPr>
      </w:pPr>
      <w:r>
        <w:rPr>
          <w:rFonts w:ascii="Times New Roman" w:hAnsi="Times New Roman" w:cs="Times New Roman"/>
          <w:lang w:val="en-US"/>
        </w:rPr>
        <w:t xml:space="preserve">Next, we measured the dependent variable. </w:t>
      </w:r>
      <w:r w:rsidR="00AC4E10">
        <w:rPr>
          <w:rFonts w:ascii="Times New Roman" w:hAnsi="Times New Roman" w:cs="Times New Roman"/>
          <w:lang w:val="en-US"/>
        </w:rPr>
        <w:t>Following</w:t>
      </w:r>
      <w:r>
        <w:rPr>
          <w:rFonts w:ascii="Times New Roman" w:hAnsi="Times New Roman" w:cs="Times New Roman"/>
          <w:lang w:val="en-US"/>
        </w:rPr>
        <w:t xml:space="preserve"> </w:t>
      </w:r>
      <w:r w:rsidR="00D866BD">
        <w:rPr>
          <w:rFonts w:ascii="Times New Roman" w:hAnsi="Times New Roman" w:cs="Times New Roman"/>
          <w:lang w:val="en-US"/>
        </w:rPr>
        <w:t>S</w:t>
      </w:r>
      <w:r>
        <w:rPr>
          <w:rFonts w:ascii="Times New Roman" w:hAnsi="Times New Roman" w:cs="Times New Roman"/>
          <w:lang w:val="en-US"/>
        </w:rPr>
        <w:t>tudy 1, participants rate</w:t>
      </w:r>
      <w:r w:rsidR="00AC4E10">
        <w:rPr>
          <w:rFonts w:ascii="Times New Roman" w:hAnsi="Times New Roman" w:cs="Times New Roman"/>
          <w:lang w:val="en-US"/>
        </w:rPr>
        <w:t>d</w:t>
      </w:r>
      <w:r>
        <w:rPr>
          <w:rFonts w:ascii="Times New Roman" w:hAnsi="Times New Roman" w:cs="Times New Roman"/>
          <w:lang w:val="en-US"/>
        </w:rPr>
        <w:t xml:space="preserve"> </w:t>
      </w:r>
      <w:r w:rsidR="001531F9">
        <w:rPr>
          <w:rFonts w:ascii="Times New Roman" w:hAnsi="Times New Roman" w:cs="Times New Roman"/>
          <w:lang w:val="en-US"/>
        </w:rPr>
        <w:t xml:space="preserve">customer satisfaction (i.e., </w:t>
      </w:r>
      <w:r>
        <w:rPr>
          <w:rFonts w:ascii="Times New Roman" w:hAnsi="Times New Roman" w:cs="Times New Roman"/>
          <w:lang w:val="en-US"/>
        </w:rPr>
        <w:t xml:space="preserve">how helpful </w:t>
      </w:r>
      <w:r w:rsidR="00AC4E10">
        <w:rPr>
          <w:rFonts w:ascii="Times New Roman" w:hAnsi="Times New Roman" w:cs="Times New Roman"/>
          <w:lang w:val="en-US"/>
        </w:rPr>
        <w:t>they thought the agent was</w:t>
      </w:r>
      <w:r w:rsidR="001531F9">
        <w:rPr>
          <w:rFonts w:ascii="Times New Roman" w:hAnsi="Times New Roman" w:cs="Times New Roman"/>
          <w:lang w:val="en-US"/>
        </w:rPr>
        <w:t xml:space="preserve">; </w:t>
      </w:r>
      <w:r w:rsidRPr="00833B2E">
        <w:rPr>
          <w:rFonts w:ascii="Times New Roman" w:hAnsi="Times New Roman" w:cs="Times New Roman"/>
          <w:lang w:val="en-US"/>
        </w:rPr>
        <w:t>1 = not at all helpful, 7 = very helpful)</w:t>
      </w:r>
      <w:r>
        <w:rPr>
          <w:rFonts w:ascii="Times New Roman" w:hAnsi="Times New Roman" w:cs="Times New Roman"/>
          <w:lang w:val="en-US"/>
        </w:rPr>
        <w:t xml:space="preserve">. </w:t>
      </w:r>
    </w:p>
    <w:p w14:paraId="5E257FD0" w14:textId="4393B7D6" w:rsidR="0029574A" w:rsidRDefault="0029574A" w:rsidP="0029574A">
      <w:pPr>
        <w:spacing w:line="480" w:lineRule="auto"/>
        <w:ind w:firstLine="708"/>
        <w:rPr>
          <w:rFonts w:ascii="Times New Roman" w:hAnsi="Times New Roman" w:cs="Times New Roman"/>
          <w:lang w:val="en-US"/>
        </w:rPr>
      </w:pPr>
      <w:r>
        <w:rPr>
          <w:rFonts w:ascii="Times New Roman" w:hAnsi="Times New Roman" w:cs="Times New Roman"/>
          <w:lang w:val="en-US"/>
        </w:rPr>
        <w:t xml:space="preserve">Then, </w:t>
      </w:r>
      <w:r w:rsidR="00AC4E10">
        <w:rPr>
          <w:rFonts w:ascii="Times New Roman" w:hAnsi="Times New Roman" w:cs="Times New Roman"/>
          <w:lang w:val="en-US"/>
        </w:rPr>
        <w:t>we measured the hypothesized process</w:t>
      </w:r>
      <w:r>
        <w:rPr>
          <w:rFonts w:ascii="Times New Roman" w:hAnsi="Times New Roman" w:cs="Times New Roman"/>
          <w:lang w:val="en-US"/>
        </w:rPr>
        <w:t xml:space="preserve">. </w:t>
      </w:r>
      <w:r w:rsidR="002E7FDB">
        <w:rPr>
          <w:rFonts w:ascii="Times New Roman" w:hAnsi="Times New Roman" w:cs="Times New Roman"/>
          <w:lang w:val="en-US"/>
        </w:rPr>
        <w:t>Using a 3-item scale adapted from prior work (Packard, Moore, and McFerran 2018</w:t>
      </w:r>
      <w:r w:rsidR="002E7FDB" w:rsidRPr="00F630A7">
        <w:rPr>
          <w:rFonts w:ascii="Times New Roman" w:hAnsi="Times New Roman" w:cs="Times New Roman"/>
          <w:lang w:val="en-US"/>
        </w:rPr>
        <w:t>)</w:t>
      </w:r>
      <w:r w:rsidR="002E7FDB">
        <w:rPr>
          <w:rFonts w:ascii="Times New Roman" w:hAnsi="Times New Roman" w:cs="Times New Roman"/>
          <w:lang w:val="en-US"/>
        </w:rPr>
        <w:t>, p</w:t>
      </w:r>
      <w:r w:rsidR="00AC4E10">
        <w:rPr>
          <w:rFonts w:ascii="Times New Roman" w:hAnsi="Times New Roman" w:cs="Times New Roman"/>
          <w:lang w:val="en-US"/>
        </w:rPr>
        <w:t>articipants</w:t>
      </w:r>
      <w:r>
        <w:rPr>
          <w:rFonts w:ascii="Times New Roman" w:hAnsi="Times New Roman" w:cs="Times New Roman"/>
          <w:lang w:val="en-US"/>
        </w:rPr>
        <w:t xml:space="preserve"> rated the degree to which they </w:t>
      </w:r>
      <w:r w:rsidR="00AC4E10">
        <w:rPr>
          <w:rFonts w:ascii="Times New Roman" w:hAnsi="Times New Roman" w:cs="Times New Roman"/>
          <w:lang w:val="en-US"/>
        </w:rPr>
        <w:t>thought</w:t>
      </w:r>
      <w:r>
        <w:rPr>
          <w:rFonts w:ascii="Times New Roman" w:hAnsi="Times New Roman" w:cs="Times New Roman"/>
          <w:lang w:val="en-US"/>
        </w:rPr>
        <w:t xml:space="preserve"> the agent was empathic </w:t>
      </w:r>
      <w:r w:rsidR="00AC4E10">
        <w:rPr>
          <w:rFonts w:ascii="Times New Roman" w:hAnsi="Times New Roman" w:cs="Times New Roman"/>
          <w:lang w:val="en-US"/>
        </w:rPr>
        <w:t>(i.e., “empathic,” “understanding” and “concerned,</w:t>
      </w:r>
      <w:r w:rsidR="00AC4E10" w:rsidRPr="00F630A7">
        <w:rPr>
          <w:rFonts w:ascii="Times New Roman" w:hAnsi="Times New Roman" w:cs="Times New Roman"/>
          <w:lang w:val="en-US"/>
        </w:rPr>
        <w:t>” α = .9</w:t>
      </w:r>
      <w:r w:rsidR="00AC4E10">
        <w:rPr>
          <w:rFonts w:ascii="Times New Roman" w:hAnsi="Times New Roman" w:cs="Times New Roman"/>
          <w:lang w:val="en-US"/>
        </w:rPr>
        <w:t>2)</w:t>
      </w:r>
      <w:r w:rsidR="002E7FDB">
        <w:rPr>
          <w:rFonts w:ascii="Times New Roman" w:hAnsi="Times New Roman" w:cs="Times New Roman"/>
          <w:lang w:val="en-US"/>
        </w:rPr>
        <w:t>.</w:t>
      </w:r>
      <w:r w:rsidR="00AC4E10">
        <w:rPr>
          <w:rFonts w:ascii="Times New Roman" w:hAnsi="Times New Roman" w:cs="Times New Roman"/>
          <w:lang w:val="en-US"/>
        </w:rPr>
        <w:t xml:space="preserve"> </w:t>
      </w:r>
    </w:p>
    <w:p w14:paraId="4DFC575F" w14:textId="1DAFDD8C" w:rsidR="003F6822" w:rsidRPr="005A35A9" w:rsidRDefault="0029574A" w:rsidP="005A35A9">
      <w:pPr>
        <w:widowControl w:val="0"/>
        <w:spacing w:line="480" w:lineRule="auto"/>
        <w:ind w:firstLine="706"/>
        <w:rPr>
          <w:rFonts w:ascii="Times New Roman" w:hAnsi="Times New Roman"/>
          <w:lang w:val="en-US"/>
        </w:rPr>
      </w:pPr>
      <w:r>
        <w:rPr>
          <w:rFonts w:ascii="Times New Roman" w:hAnsi="Times New Roman" w:cs="Times New Roman"/>
          <w:lang w:val="en-US"/>
        </w:rPr>
        <w:t xml:space="preserve">Finally, </w:t>
      </w:r>
      <w:r w:rsidRPr="00FB7A8A">
        <w:rPr>
          <w:rFonts w:ascii="Times New Roman" w:hAnsi="Times New Roman"/>
          <w:lang w:val="en-US"/>
        </w:rPr>
        <w:t xml:space="preserve">participants completed a manipulation check, ancillary measures to test alternative explanations (i.e., </w:t>
      </w:r>
      <w:r>
        <w:rPr>
          <w:rFonts w:ascii="Times New Roman" w:hAnsi="Times New Roman"/>
          <w:lang w:val="en-US"/>
        </w:rPr>
        <w:t xml:space="preserve">understandability, </w:t>
      </w:r>
      <w:proofErr w:type="spellStart"/>
      <w:r>
        <w:rPr>
          <w:rFonts w:ascii="Times New Roman" w:hAnsi="Times New Roman"/>
          <w:lang w:val="en-US"/>
        </w:rPr>
        <w:t>conversationality</w:t>
      </w:r>
      <w:proofErr w:type="spellEnd"/>
      <w:r>
        <w:rPr>
          <w:rFonts w:ascii="Times New Roman" w:hAnsi="Times New Roman"/>
          <w:lang w:val="en-US"/>
        </w:rPr>
        <w:t xml:space="preserve">, duration, </w:t>
      </w:r>
      <w:r w:rsidR="005A35A9">
        <w:rPr>
          <w:rFonts w:ascii="Times New Roman" w:hAnsi="Times New Roman"/>
          <w:lang w:val="en-US"/>
        </w:rPr>
        <w:t xml:space="preserve">and </w:t>
      </w:r>
      <w:r>
        <w:rPr>
          <w:rFonts w:ascii="Times New Roman" w:hAnsi="Times New Roman"/>
          <w:lang w:val="en-US"/>
        </w:rPr>
        <w:t>confidence;</w:t>
      </w:r>
      <w:r w:rsidRPr="00FB7A8A">
        <w:rPr>
          <w:rFonts w:ascii="Times New Roman" w:hAnsi="Times New Roman"/>
          <w:lang w:val="en-US"/>
        </w:rPr>
        <w:t xml:space="preserve"> more details below), </w:t>
      </w:r>
      <w:r>
        <w:rPr>
          <w:rFonts w:ascii="Times New Roman" w:hAnsi="Times New Roman"/>
          <w:lang w:val="en-US"/>
        </w:rPr>
        <w:t>two</w:t>
      </w:r>
      <w:r w:rsidRPr="00FB7A8A">
        <w:rPr>
          <w:rFonts w:ascii="Times New Roman" w:hAnsi="Times New Roman"/>
          <w:lang w:val="en-US"/>
        </w:rPr>
        <w:t xml:space="preserve"> attention check</w:t>
      </w:r>
      <w:r>
        <w:rPr>
          <w:rFonts w:ascii="Times New Roman" w:hAnsi="Times New Roman"/>
          <w:lang w:val="en-US"/>
        </w:rPr>
        <w:t>s</w:t>
      </w:r>
      <w:r w:rsidRPr="00FB7A8A">
        <w:rPr>
          <w:rFonts w:ascii="Times New Roman" w:hAnsi="Times New Roman"/>
          <w:lang w:val="en-US"/>
        </w:rPr>
        <w:t xml:space="preserve">, and demographics. </w:t>
      </w:r>
    </w:p>
    <w:p w14:paraId="181A42E4" w14:textId="77777777" w:rsidR="002D2A1E" w:rsidRDefault="002D2A1E" w:rsidP="0029574A">
      <w:pPr>
        <w:spacing w:line="480" w:lineRule="auto"/>
        <w:rPr>
          <w:rFonts w:ascii="Times New Roman" w:hAnsi="Times New Roman"/>
          <w:b/>
          <w:bCs/>
          <w:i/>
          <w:iCs/>
          <w:lang w:val="en-US"/>
        </w:rPr>
      </w:pPr>
    </w:p>
    <w:p w14:paraId="7713C691" w14:textId="64CC0286" w:rsidR="0029574A" w:rsidRPr="00580D54" w:rsidRDefault="0029574A" w:rsidP="0029574A">
      <w:pPr>
        <w:spacing w:line="480" w:lineRule="auto"/>
        <w:rPr>
          <w:rFonts w:ascii="Times New Roman" w:hAnsi="Times New Roman"/>
          <w:b/>
          <w:bCs/>
          <w:i/>
          <w:iCs/>
          <w:lang w:val="en-US"/>
        </w:rPr>
      </w:pPr>
      <w:r w:rsidRPr="00580D54">
        <w:rPr>
          <w:rFonts w:ascii="Times New Roman" w:hAnsi="Times New Roman"/>
          <w:b/>
          <w:bCs/>
          <w:i/>
          <w:iCs/>
          <w:lang w:val="en-US"/>
        </w:rPr>
        <w:t xml:space="preserve">Results </w:t>
      </w:r>
    </w:p>
    <w:p w14:paraId="4CB5AC53" w14:textId="68DD9742" w:rsidR="0029574A" w:rsidRDefault="00AC4E10" w:rsidP="0029574A">
      <w:pPr>
        <w:spacing w:line="480" w:lineRule="auto"/>
        <w:ind w:firstLine="708"/>
        <w:rPr>
          <w:rFonts w:ascii="Times New Roman" w:hAnsi="Times New Roman"/>
          <w:lang w:val="en-US"/>
        </w:rPr>
      </w:pPr>
      <w:r>
        <w:rPr>
          <w:rFonts w:ascii="Times New Roman" w:hAnsi="Times New Roman"/>
          <w:i/>
          <w:iCs/>
          <w:lang w:val="en-US"/>
        </w:rPr>
        <w:t>Dependent Variable</w:t>
      </w:r>
      <w:r w:rsidR="0029574A">
        <w:rPr>
          <w:rFonts w:ascii="Times New Roman" w:hAnsi="Times New Roman"/>
          <w:lang w:val="en-US"/>
        </w:rPr>
        <w:t xml:space="preserve">.  As predicted, and consistent with </w:t>
      </w:r>
      <w:r w:rsidR="00D866BD">
        <w:rPr>
          <w:rFonts w:ascii="Times New Roman" w:hAnsi="Times New Roman"/>
          <w:lang w:val="en-US"/>
        </w:rPr>
        <w:t>S</w:t>
      </w:r>
      <w:r w:rsidR="0029574A">
        <w:rPr>
          <w:rFonts w:ascii="Times New Roman" w:hAnsi="Times New Roman"/>
          <w:lang w:val="en-US"/>
        </w:rPr>
        <w:t xml:space="preserve">tudy 1, speaking slower </w:t>
      </w:r>
      <w:r w:rsidR="00F9306E">
        <w:rPr>
          <w:rFonts w:ascii="Times New Roman" w:hAnsi="Times New Roman"/>
          <w:lang w:val="en-US"/>
        </w:rPr>
        <w:t>increased customer satisfaction</w:t>
      </w:r>
      <w:r w:rsidR="0029574A">
        <w:rPr>
          <w:rFonts w:ascii="Times New Roman" w:hAnsi="Times New Roman"/>
          <w:lang w:val="en-US"/>
        </w:rPr>
        <w:t xml:space="preserve"> (</w:t>
      </w:r>
      <w:proofErr w:type="spellStart"/>
      <w:r w:rsidR="0029574A" w:rsidRPr="00F33A28">
        <w:rPr>
          <w:rFonts w:ascii="Times New Roman" w:hAnsi="Times New Roman" w:cs="Times New Roman"/>
          <w:i/>
          <w:iCs/>
          <w:lang w:val="en-US"/>
        </w:rPr>
        <w:t>M</w:t>
      </w:r>
      <w:r w:rsidR="0029574A" w:rsidRPr="00F33A28">
        <w:rPr>
          <w:rFonts w:ascii="Times New Roman" w:hAnsi="Times New Roman" w:cs="Times New Roman"/>
          <w:vertAlign w:val="subscript"/>
          <w:lang w:val="en-US"/>
        </w:rPr>
        <w:t>slow</w:t>
      </w:r>
      <w:proofErr w:type="spellEnd"/>
      <w:r w:rsidR="0029574A" w:rsidRPr="00F33A28">
        <w:rPr>
          <w:rFonts w:ascii="Times New Roman" w:hAnsi="Times New Roman" w:cs="Times New Roman"/>
          <w:lang w:val="en-US"/>
        </w:rPr>
        <w:t xml:space="preserve"> = </w:t>
      </w:r>
      <w:r w:rsidR="0029574A">
        <w:rPr>
          <w:rFonts w:ascii="Times New Roman" w:hAnsi="Times New Roman" w:cs="Times New Roman"/>
          <w:lang w:val="en-US"/>
        </w:rPr>
        <w:t>5</w:t>
      </w:r>
      <w:r w:rsidR="0029574A" w:rsidRPr="00F33A28">
        <w:rPr>
          <w:rFonts w:ascii="Times New Roman" w:hAnsi="Times New Roman" w:cs="Times New Roman"/>
          <w:lang w:val="en-US"/>
        </w:rPr>
        <w:t>.</w:t>
      </w:r>
      <w:r w:rsidR="0029574A">
        <w:rPr>
          <w:rFonts w:ascii="Times New Roman" w:hAnsi="Times New Roman" w:cs="Times New Roman"/>
          <w:lang w:val="en-US"/>
        </w:rPr>
        <w:t>97</w:t>
      </w:r>
      <w:r w:rsidR="0029574A" w:rsidRPr="00F33A28">
        <w:rPr>
          <w:rFonts w:ascii="Times New Roman" w:hAnsi="Times New Roman" w:cs="Times New Roman"/>
          <w:lang w:val="en-US"/>
        </w:rPr>
        <w:t xml:space="preserve"> vs. </w:t>
      </w:r>
      <w:proofErr w:type="spellStart"/>
      <w:r w:rsidR="0029574A" w:rsidRPr="00F33A28">
        <w:rPr>
          <w:rFonts w:ascii="Times New Roman" w:hAnsi="Times New Roman" w:cs="Times New Roman"/>
          <w:i/>
          <w:iCs/>
          <w:lang w:val="en-US"/>
        </w:rPr>
        <w:t>M</w:t>
      </w:r>
      <w:r w:rsidR="0029574A">
        <w:rPr>
          <w:rFonts w:ascii="Times New Roman" w:hAnsi="Times New Roman" w:cs="Times New Roman"/>
          <w:vertAlign w:val="subscript"/>
          <w:lang w:val="en-US"/>
        </w:rPr>
        <w:t>fast</w:t>
      </w:r>
      <w:proofErr w:type="spellEnd"/>
      <w:r w:rsidR="0029574A" w:rsidRPr="00F33A28">
        <w:rPr>
          <w:rFonts w:ascii="Times New Roman" w:hAnsi="Times New Roman" w:cs="Times New Roman"/>
          <w:lang w:val="en-US"/>
        </w:rPr>
        <w:t xml:space="preserve"> = </w:t>
      </w:r>
      <w:r w:rsidR="0029574A">
        <w:rPr>
          <w:rFonts w:ascii="Times New Roman" w:hAnsi="Times New Roman" w:cs="Times New Roman"/>
          <w:lang w:val="en-US"/>
        </w:rPr>
        <w:t>5</w:t>
      </w:r>
      <w:r w:rsidR="0029574A" w:rsidRPr="00F33A28">
        <w:rPr>
          <w:rFonts w:ascii="Times New Roman" w:hAnsi="Times New Roman" w:cs="Times New Roman"/>
          <w:lang w:val="en-US"/>
        </w:rPr>
        <w:t>.</w:t>
      </w:r>
      <w:r w:rsidR="0029574A">
        <w:rPr>
          <w:rFonts w:ascii="Times New Roman" w:hAnsi="Times New Roman" w:cs="Times New Roman"/>
          <w:lang w:val="en-US"/>
        </w:rPr>
        <w:t>7</w:t>
      </w:r>
      <w:r w:rsidR="00072AEF">
        <w:rPr>
          <w:rFonts w:ascii="Times New Roman" w:hAnsi="Times New Roman" w:cs="Times New Roman"/>
          <w:lang w:val="en-US"/>
        </w:rPr>
        <w:t>0</w:t>
      </w:r>
      <w:r w:rsidR="0029574A" w:rsidRPr="00F33A28">
        <w:rPr>
          <w:rFonts w:ascii="Times New Roman" w:hAnsi="Times New Roman" w:cs="Times New Roman"/>
          <w:lang w:val="en-US"/>
        </w:rPr>
        <w:t xml:space="preserve">, </w:t>
      </w:r>
      <w:proofErr w:type="gramStart"/>
      <w:r w:rsidR="0029574A" w:rsidRPr="00F33A28">
        <w:rPr>
          <w:rFonts w:ascii="Times New Roman" w:hAnsi="Times New Roman" w:cs="Times New Roman"/>
          <w:i/>
          <w:iCs/>
          <w:lang w:val="en-US"/>
        </w:rPr>
        <w:t>F</w:t>
      </w:r>
      <w:r w:rsidR="0029574A" w:rsidRPr="00F33A28">
        <w:rPr>
          <w:rFonts w:ascii="Times New Roman" w:hAnsi="Times New Roman" w:cs="Times New Roman"/>
          <w:lang w:val="en-US"/>
        </w:rPr>
        <w:t>(</w:t>
      </w:r>
      <w:proofErr w:type="gramEnd"/>
      <w:r w:rsidR="0029574A" w:rsidRPr="00F33A28">
        <w:rPr>
          <w:rFonts w:ascii="Times New Roman" w:hAnsi="Times New Roman" w:cs="Times New Roman"/>
          <w:lang w:val="en-US"/>
        </w:rPr>
        <w:t xml:space="preserve">1, </w:t>
      </w:r>
      <w:r w:rsidR="00EC1D64">
        <w:rPr>
          <w:rFonts w:ascii="Times New Roman" w:hAnsi="Times New Roman" w:cs="Times New Roman"/>
          <w:lang w:val="en-US"/>
        </w:rPr>
        <w:t>454</w:t>
      </w:r>
      <w:r w:rsidR="0029574A" w:rsidRPr="00F33A28">
        <w:rPr>
          <w:rFonts w:ascii="Times New Roman" w:hAnsi="Times New Roman" w:cs="Times New Roman"/>
          <w:lang w:val="en-US"/>
        </w:rPr>
        <w:t xml:space="preserve">) = </w:t>
      </w:r>
      <w:r w:rsidR="00EC1D64">
        <w:rPr>
          <w:rFonts w:ascii="Times New Roman" w:hAnsi="Times New Roman" w:cs="Times New Roman"/>
          <w:lang w:val="en-US"/>
        </w:rPr>
        <w:t>4</w:t>
      </w:r>
      <w:r w:rsidR="0029574A" w:rsidRPr="00F33A28">
        <w:rPr>
          <w:rFonts w:ascii="Times New Roman" w:hAnsi="Times New Roman" w:cs="Times New Roman"/>
          <w:lang w:val="en-US"/>
        </w:rPr>
        <w:t>.</w:t>
      </w:r>
      <w:r w:rsidR="00EC1D64">
        <w:rPr>
          <w:rFonts w:ascii="Times New Roman" w:hAnsi="Times New Roman" w:cs="Times New Roman"/>
          <w:lang w:val="en-US"/>
        </w:rPr>
        <w:t>85</w:t>
      </w:r>
      <w:r w:rsidR="0029574A" w:rsidRPr="00F33A28">
        <w:rPr>
          <w:rFonts w:ascii="Times New Roman" w:hAnsi="Times New Roman" w:cs="Times New Roman"/>
          <w:lang w:val="en-US"/>
        </w:rPr>
        <w:t xml:space="preserve">, </w:t>
      </w:r>
      <w:r w:rsidR="0029574A" w:rsidRPr="00EC1D64">
        <w:rPr>
          <w:rFonts w:ascii="Times New Roman" w:hAnsi="Times New Roman" w:cs="Times New Roman"/>
          <w:i/>
          <w:iCs/>
          <w:lang w:val="en-US"/>
        </w:rPr>
        <w:t>p</w:t>
      </w:r>
      <w:r w:rsidR="0029574A" w:rsidRPr="00EC1D64">
        <w:rPr>
          <w:rFonts w:ascii="Times New Roman" w:hAnsi="Times New Roman" w:cs="Times New Roman"/>
          <w:lang w:val="en-US"/>
        </w:rPr>
        <w:t xml:space="preserve"> = .0</w:t>
      </w:r>
      <w:r w:rsidR="00EC1D64" w:rsidRPr="00EC1D64">
        <w:rPr>
          <w:rFonts w:ascii="Times New Roman" w:hAnsi="Times New Roman" w:cs="Times New Roman"/>
          <w:lang w:val="en-US"/>
        </w:rPr>
        <w:t>28</w:t>
      </w:r>
      <w:r w:rsidR="0029574A" w:rsidRPr="00F33A28">
        <w:rPr>
          <w:rFonts w:ascii="Times New Roman" w:hAnsi="Times New Roman" w:cs="Times New Roman"/>
          <w:shd w:val="clear" w:color="auto" w:fill="FFFFFF"/>
          <w:lang w:val="en-US"/>
        </w:rPr>
        <w:t xml:space="preserve"> </w:t>
      </w:r>
      <w:r w:rsidR="0029574A" w:rsidRPr="00F33A28">
        <w:rPr>
          <w:rFonts w:ascii="Times New Roman" w:hAnsi="Times New Roman" w:cs="Times New Roman"/>
          <w:shd w:val="clear" w:color="auto" w:fill="FFFFFF"/>
        </w:rPr>
        <w:t>η</w:t>
      </w:r>
      <w:r w:rsidR="0029574A" w:rsidRPr="00F33A28">
        <w:rPr>
          <w:rFonts w:ascii="Times New Roman" w:hAnsi="Times New Roman" w:cs="Times New Roman"/>
          <w:vertAlign w:val="superscript"/>
          <w:lang w:val="en-US"/>
        </w:rPr>
        <w:t>2</w:t>
      </w:r>
      <w:r w:rsidR="0029574A" w:rsidRPr="00F33A28">
        <w:rPr>
          <w:rFonts w:ascii="Times New Roman" w:hAnsi="Times New Roman" w:cs="Times New Roman"/>
          <w:lang w:val="en-US"/>
        </w:rPr>
        <w:t xml:space="preserve"> = .</w:t>
      </w:r>
      <w:r w:rsidR="0029574A">
        <w:rPr>
          <w:rFonts w:ascii="Times New Roman" w:hAnsi="Times New Roman" w:cs="Times New Roman"/>
          <w:lang w:val="en-US"/>
        </w:rPr>
        <w:t>010</w:t>
      </w:r>
      <w:r w:rsidR="0029574A">
        <w:rPr>
          <w:rFonts w:ascii="Times New Roman" w:hAnsi="Times New Roman"/>
          <w:lang w:val="en-US"/>
        </w:rPr>
        <w:t>).</w:t>
      </w:r>
    </w:p>
    <w:p w14:paraId="70A0CB89" w14:textId="4F884E66" w:rsidR="0029574A" w:rsidRPr="008C013A" w:rsidRDefault="00AC4E10" w:rsidP="0029574A">
      <w:pPr>
        <w:spacing w:line="480" w:lineRule="auto"/>
        <w:ind w:firstLine="708"/>
        <w:rPr>
          <w:rFonts w:ascii="Times New Roman" w:hAnsi="Times New Roman"/>
          <w:lang w:val="en-US"/>
        </w:rPr>
      </w:pPr>
      <w:r>
        <w:rPr>
          <w:rFonts w:ascii="Times New Roman" w:hAnsi="Times New Roman"/>
          <w:i/>
          <w:iCs/>
          <w:lang w:val="en-US"/>
        </w:rPr>
        <w:t>Hypothesized Mechanism</w:t>
      </w:r>
      <w:r w:rsidR="0029574A">
        <w:rPr>
          <w:rFonts w:ascii="Times New Roman" w:hAnsi="Times New Roman"/>
          <w:lang w:val="en-US"/>
        </w:rPr>
        <w:t>.  In addition, consistent with our theorizing, speaking slower made the agent seem more empathetic (</w:t>
      </w:r>
      <w:proofErr w:type="spellStart"/>
      <w:r w:rsidR="0029574A" w:rsidRPr="00F33A28">
        <w:rPr>
          <w:rFonts w:ascii="Times New Roman" w:hAnsi="Times New Roman" w:cs="Times New Roman"/>
          <w:i/>
          <w:iCs/>
          <w:lang w:val="en-US"/>
        </w:rPr>
        <w:t>M</w:t>
      </w:r>
      <w:r w:rsidR="0029574A" w:rsidRPr="00F33A28">
        <w:rPr>
          <w:rFonts w:ascii="Times New Roman" w:hAnsi="Times New Roman" w:cs="Times New Roman"/>
          <w:vertAlign w:val="subscript"/>
          <w:lang w:val="en-US"/>
        </w:rPr>
        <w:t>slow</w:t>
      </w:r>
      <w:proofErr w:type="spellEnd"/>
      <w:r w:rsidR="0029574A" w:rsidRPr="00F33A28">
        <w:rPr>
          <w:rFonts w:ascii="Times New Roman" w:hAnsi="Times New Roman" w:cs="Times New Roman"/>
          <w:lang w:val="en-US"/>
        </w:rPr>
        <w:t xml:space="preserve"> = </w:t>
      </w:r>
      <w:r w:rsidR="0029574A">
        <w:rPr>
          <w:rFonts w:ascii="Times New Roman" w:hAnsi="Times New Roman" w:cs="Times New Roman"/>
          <w:lang w:val="en-US"/>
        </w:rPr>
        <w:t>5</w:t>
      </w:r>
      <w:r w:rsidR="0029574A" w:rsidRPr="00F33A28">
        <w:rPr>
          <w:rFonts w:ascii="Times New Roman" w:hAnsi="Times New Roman" w:cs="Times New Roman"/>
          <w:lang w:val="en-US"/>
        </w:rPr>
        <w:t>.</w:t>
      </w:r>
      <w:r w:rsidR="00765025">
        <w:rPr>
          <w:rFonts w:ascii="Times New Roman" w:hAnsi="Times New Roman" w:cs="Times New Roman"/>
          <w:lang w:val="en-US"/>
        </w:rPr>
        <w:t>33</w:t>
      </w:r>
      <w:r w:rsidR="0029574A" w:rsidRPr="00F33A28">
        <w:rPr>
          <w:rFonts w:ascii="Times New Roman" w:hAnsi="Times New Roman" w:cs="Times New Roman"/>
          <w:lang w:val="en-US"/>
        </w:rPr>
        <w:t xml:space="preserve"> vs. </w:t>
      </w:r>
      <w:proofErr w:type="spellStart"/>
      <w:r w:rsidR="0029574A" w:rsidRPr="00F33A28">
        <w:rPr>
          <w:rFonts w:ascii="Times New Roman" w:hAnsi="Times New Roman" w:cs="Times New Roman"/>
          <w:i/>
          <w:iCs/>
          <w:lang w:val="en-US"/>
        </w:rPr>
        <w:t>M</w:t>
      </w:r>
      <w:r w:rsidR="0029574A">
        <w:rPr>
          <w:rFonts w:ascii="Times New Roman" w:hAnsi="Times New Roman" w:cs="Times New Roman"/>
          <w:vertAlign w:val="subscript"/>
          <w:lang w:val="en-US"/>
        </w:rPr>
        <w:t>fast</w:t>
      </w:r>
      <w:proofErr w:type="spellEnd"/>
      <w:r w:rsidR="0029574A" w:rsidRPr="00F33A28">
        <w:rPr>
          <w:rFonts w:ascii="Times New Roman" w:hAnsi="Times New Roman" w:cs="Times New Roman"/>
          <w:lang w:val="en-US"/>
        </w:rPr>
        <w:t xml:space="preserve"> = </w:t>
      </w:r>
      <w:r w:rsidR="0029574A">
        <w:rPr>
          <w:rFonts w:ascii="Times New Roman" w:hAnsi="Times New Roman" w:cs="Times New Roman"/>
          <w:lang w:val="en-US"/>
        </w:rPr>
        <w:t>4</w:t>
      </w:r>
      <w:r w:rsidR="0029574A" w:rsidRPr="00F33A28">
        <w:rPr>
          <w:rFonts w:ascii="Times New Roman" w:hAnsi="Times New Roman" w:cs="Times New Roman"/>
          <w:lang w:val="en-US"/>
        </w:rPr>
        <w:t>.</w:t>
      </w:r>
      <w:r w:rsidR="00765025">
        <w:rPr>
          <w:rFonts w:ascii="Times New Roman" w:hAnsi="Times New Roman" w:cs="Times New Roman"/>
          <w:lang w:val="en-US"/>
        </w:rPr>
        <w:t>90</w:t>
      </w:r>
      <w:r w:rsidR="0029574A" w:rsidRPr="00F33A28">
        <w:rPr>
          <w:rFonts w:ascii="Times New Roman" w:hAnsi="Times New Roman" w:cs="Times New Roman"/>
          <w:lang w:val="en-US"/>
        </w:rPr>
        <w:t xml:space="preserve">, </w:t>
      </w:r>
      <w:proofErr w:type="gramStart"/>
      <w:r w:rsidR="0029574A" w:rsidRPr="00F33A28">
        <w:rPr>
          <w:rFonts w:ascii="Times New Roman" w:hAnsi="Times New Roman" w:cs="Times New Roman"/>
          <w:i/>
          <w:iCs/>
          <w:lang w:val="en-US"/>
        </w:rPr>
        <w:t>F</w:t>
      </w:r>
      <w:r w:rsidR="0029574A" w:rsidRPr="00F33A28">
        <w:rPr>
          <w:rFonts w:ascii="Times New Roman" w:hAnsi="Times New Roman" w:cs="Times New Roman"/>
          <w:lang w:val="en-US"/>
        </w:rPr>
        <w:t>(</w:t>
      </w:r>
      <w:proofErr w:type="gramEnd"/>
      <w:r w:rsidR="0029574A" w:rsidRPr="00F33A28">
        <w:rPr>
          <w:rFonts w:ascii="Times New Roman" w:hAnsi="Times New Roman" w:cs="Times New Roman"/>
          <w:lang w:val="en-US"/>
        </w:rPr>
        <w:t xml:space="preserve">1, </w:t>
      </w:r>
      <w:r w:rsidR="007A31FC">
        <w:rPr>
          <w:rFonts w:ascii="Times New Roman" w:hAnsi="Times New Roman" w:cs="Times New Roman"/>
          <w:lang w:val="en-US"/>
        </w:rPr>
        <w:t>454</w:t>
      </w:r>
      <w:r w:rsidR="0029574A" w:rsidRPr="00F33A28">
        <w:rPr>
          <w:rFonts w:ascii="Times New Roman" w:hAnsi="Times New Roman" w:cs="Times New Roman"/>
          <w:lang w:val="en-US"/>
        </w:rPr>
        <w:t xml:space="preserve">) = </w:t>
      </w:r>
      <w:r w:rsidR="00765025">
        <w:rPr>
          <w:rFonts w:ascii="Times New Roman" w:hAnsi="Times New Roman" w:cs="Times New Roman"/>
          <w:lang w:val="en-US"/>
        </w:rPr>
        <w:t>12</w:t>
      </w:r>
      <w:r w:rsidR="0029574A" w:rsidRPr="00F33A28">
        <w:rPr>
          <w:rFonts w:ascii="Times New Roman" w:hAnsi="Times New Roman" w:cs="Times New Roman"/>
          <w:lang w:val="en-US"/>
        </w:rPr>
        <w:t>.</w:t>
      </w:r>
      <w:r w:rsidR="0029574A">
        <w:rPr>
          <w:rFonts w:ascii="Times New Roman" w:hAnsi="Times New Roman" w:cs="Times New Roman"/>
          <w:lang w:val="en-US"/>
        </w:rPr>
        <w:t>2</w:t>
      </w:r>
      <w:r w:rsidR="00765025">
        <w:rPr>
          <w:rFonts w:ascii="Times New Roman" w:hAnsi="Times New Roman" w:cs="Times New Roman"/>
          <w:lang w:val="en-US"/>
        </w:rPr>
        <w:t>7</w:t>
      </w:r>
      <w:r w:rsidR="0029574A" w:rsidRPr="00F33A28">
        <w:rPr>
          <w:rFonts w:ascii="Times New Roman" w:hAnsi="Times New Roman" w:cs="Times New Roman"/>
          <w:lang w:val="en-US"/>
        </w:rPr>
        <w:t xml:space="preserve">, </w:t>
      </w:r>
      <w:r w:rsidR="0029574A" w:rsidRPr="00F33A28">
        <w:rPr>
          <w:rFonts w:ascii="Times New Roman" w:hAnsi="Times New Roman" w:cs="Times New Roman"/>
          <w:i/>
          <w:iCs/>
          <w:lang w:val="en-US"/>
        </w:rPr>
        <w:t>p</w:t>
      </w:r>
      <w:r w:rsidR="0029574A" w:rsidRPr="00F33A28">
        <w:rPr>
          <w:rFonts w:ascii="Times New Roman" w:hAnsi="Times New Roman" w:cs="Times New Roman"/>
          <w:lang w:val="en-US"/>
        </w:rPr>
        <w:t xml:space="preserve"> </w:t>
      </w:r>
      <w:r w:rsidR="0029574A">
        <w:rPr>
          <w:rFonts w:ascii="Times New Roman" w:hAnsi="Times New Roman" w:cs="Times New Roman"/>
          <w:lang w:val="en-US"/>
        </w:rPr>
        <w:t>=</w:t>
      </w:r>
      <w:r w:rsidR="0029574A" w:rsidRPr="00F33A28">
        <w:rPr>
          <w:rFonts w:ascii="Times New Roman" w:hAnsi="Times New Roman" w:cs="Times New Roman"/>
          <w:lang w:val="en-US"/>
        </w:rPr>
        <w:t xml:space="preserve"> .0</w:t>
      </w:r>
      <w:r w:rsidR="0029574A">
        <w:rPr>
          <w:rFonts w:ascii="Times New Roman" w:hAnsi="Times New Roman" w:cs="Times New Roman"/>
          <w:lang w:val="en-US"/>
        </w:rPr>
        <w:t>0</w:t>
      </w:r>
      <w:r w:rsidR="00765025">
        <w:rPr>
          <w:rFonts w:ascii="Times New Roman" w:hAnsi="Times New Roman" w:cs="Times New Roman"/>
          <w:lang w:val="en-US"/>
        </w:rPr>
        <w:t>1</w:t>
      </w:r>
      <w:r w:rsidR="0029574A" w:rsidRPr="00F33A28">
        <w:rPr>
          <w:rFonts w:ascii="Times New Roman" w:hAnsi="Times New Roman" w:cs="Times New Roman"/>
          <w:lang w:val="en-US"/>
        </w:rPr>
        <w:t>,</w:t>
      </w:r>
      <w:r w:rsidR="0029574A" w:rsidRPr="00F33A28">
        <w:rPr>
          <w:rFonts w:ascii="Times New Roman" w:hAnsi="Times New Roman" w:cs="Times New Roman"/>
          <w:shd w:val="clear" w:color="auto" w:fill="FFFFFF"/>
          <w:lang w:val="en-US"/>
        </w:rPr>
        <w:t xml:space="preserve"> </w:t>
      </w:r>
      <w:r w:rsidR="0029574A" w:rsidRPr="00F33A28">
        <w:rPr>
          <w:rFonts w:ascii="Times New Roman" w:hAnsi="Times New Roman" w:cs="Times New Roman"/>
          <w:shd w:val="clear" w:color="auto" w:fill="FFFFFF"/>
        </w:rPr>
        <w:t>η</w:t>
      </w:r>
      <w:r w:rsidR="0029574A" w:rsidRPr="00F33A28">
        <w:rPr>
          <w:rFonts w:ascii="Times New Roman" w:hAnsi="Times New Roman" w:cs="Times New Roman"/>
          <w:vertAlign w:val="superscript"/>
          <w:lang w:val="en-US"/>
        </w:rPr>
        <w:t>2</w:t>
      </w:r>
      <w:r w:rsidR="0029574A" w:rsidRPr="00F33A28">
        <w:rPr>
          <w:rFonts w:ascii="Times New Roman" w:hAnsi="Times New Roman" w:cs="Times New Roman"/>
          <w:lang w:val="en-US"/>
        </w:rPr>
        <w:t xml:space="preserve"> = .</w:t>
      </w:r>
      <w:r w:rsidR="0029574A">
        <w:rPr>
          <w:rFonts w:ascii="Times New Roman" w:hAnsi="Times New Roman" w:cs="Times New Roman"/>
          <w:lang w:val="en-US"/>
        </w:rPr>
        <w:t>02</w:t>
      </w:r>
      <w:r w:rsidR="00765025">
        <w:rPr>
          <w:rFonts w:ascii="Times New Roman" w:hAnsi="Times New Roman" w:cs="Times New Roman"/>
          <w:lang w:val="en-US"/>
        </w:rPr>
        <w:t>6</w:t>
      </w:r>
      <w:r w:rsidR="0029574A">
        <w:rPr>
          <w:rFonts w:ascii="Times New Roman" w:hAnsi="Times New Roman"/>
          <w:lang w:val="en-US"/>
        </w:rPr>
        <w:t>).</w:t>
      </w:r>
    </w:p>
    <w:p w14:paraId="63AD2960" w14:textId="2AE39FB7" w:rsidR="0029574A" w:rsidRDefault="0029574A" w:rsidP="0029574A">
      <w:pPr>
        <w:spacing w:line="480" w:lineRule="auto"/>
        <w:rPr>
          <w:rFonts w:ascii="Times New Roman" w:hAnsi="Times New Roman" w:cs="Times New Roman"/>
          <w:lang w:val="en-US"/>
        </w:rPr>
      </w:pPr>
      <w:r w:rsidRPr="001733EE">
        <w:rPr>
          <w:rFonts w:ascii="Times New Roman" w:hAnsi="Times New Roman" w:cs="Times New Roman"/>
          <w:lang w:val="en-US"/>
        </w:rPr>
        <w:tab/>
      </w:r>
      <w:r w:rsidRPr="001733EE">
        <w:rPr>
          <w:rFonts w:ascii="Times New Roman" w:hAnsi="Times New Roman" w:cs="Times New Roman"/>
          <w:i/>
          <w:iCs/>
          <w:lang w:val="en-US"/>
        </w:rPr>
        <w:t>Mediation</w:t>
      </w:r>
      <w:r w:rsidRPr="001733EE">
        <w:rPr>
          <w:rFonts w:ascii="Times New Roman" w:hAnsi="Times New Roman" w:cs="Times New Roman"/>
          <w:lang w:val="en-US"/>
        </w:rPr>
        <w:t xml:space="preserve">. Finally, as expected, mediation (PROCESS model 4; Hayes 2018) found that </w:t>
      </w:r>
      <w:r>
        <w:rPr>
          <w:rFonts w:ascii="Times New Roman" w:hAnsi="Times New Roman" w:cs="Times New Roman"/>
          <w:lang w:val="en-US"/>
        </w:rPr>
        <w:t>perceived empathy</w:t>
      </w:r>
      <w:r w:rsidRPr="001733EE">
        <w:rPr>
          <w:rFonts w:ascii="Times New Roman" w:hAnsi="Times New Roman" w:cs="Times New Roman"/>
          <w:lang w:val="en-US"/>
        </w:rPr>
        <w:t xml:space="preserve"> </w:t>
      </w:r>
      <w:r>
        <w:rPr>
          <w:rFonts w:ascii="Times New Roman" w:hAnsi="Times New Roman" w:cs="Times New Roman"/>
          <w:lang w:val="en-US"/>
        </w:rPr>
        <w:t>mediated the effect</w:t>
      </w:r>
      <w:r w:rsidR="00AC4E10">
        <w:rPr>
          <w:rFonts w:ascii="Times New Roman" w:hAnsi="Times New Roman" w:cs="Times New Roman"/>
          <w:lang w:val="en-US"/>
        </w:rPr>
        <w:t xml:space="preserve"> of articulation rate on </w:t>
      </w:r>
      <w:r w:rsidR="009E1ACB">
        <w:rPr>
          <w:rFonts w:ascii="Times New Roman" w:hAnsi="Times New Roman" w:cs="Times New Roman"/>
          <w:lang w:val="en-US"/>
        </w:rPr>
        <w:t xml:space="preserve">satisfaction </w:t>
      </w:r>
      <w:r w:rsidR="002E7FDB" w:rsidRPr="001733EE">
        <w:rPr>
          <w:rFonts w:ascii="Times New Roman" w:hAnsi="Times New Roman" w:cs="Times New Roman"/>
          <w:lang w:val="en-US"/>
        </w:rPr>
        <w:t>(</w:t>
      </w:r>
      <w:r w:rsidR="002E7FDB">
        <w:rPr>
          <w:rFonts w:ascii="Times New Roman" w:hAnsi="Times New Roman" w:cs="Times New Roman"/>
          <w:lang w:val="en-US"/>
        </w:rPr>
        <w:t>indirect effect</w:t>
      </w:r>
      <w:r w:rsidR="002E7FDB" w:rsidRPr="001733EE">
        <w:rPr>
          <w:rFonts w:ascii="Times New Roman" w:hAnsi="Times New Roman" w:cs="Times New Roman"/>
          <w:lang w:val="en-US"/>
        </w:rPr>
        <w:t xml:space="preserve"> = .</w:t>
      </w:r>
      <w:r w:rsidR="002E7FDB">
        <w:rPr>
          <w:rFonts w:ascii="Times New Roman" w:hAnsi="Times New Roman" w:cs="Times New Roman"/>
          <w:lang w:val="en-US"/>
        </w:rPr>
        <w:t>2</w:t>
      </w:r>
      <w:r w:rsidR="003C735B">
        <w:rPr>
          <w:rFonts w:ascii="Times New Roman" w:hAnsi="Times New Roman" w:cs="Times New Roman"/>
          <w:lang w:val="en-US"/>
        </w:rPr>
        <w:t>7</w:t>
      </w:r>
      <w:r w:rsidR="002E7FDB" w:rsidRPr="001733EE">
        <w:rPr>
          <w:rFonts w:ascii="Times New Roman" w:hAnsi="Times New Roman" w:cs="Times New Roman"/>
          <w:lang w:val="en-US"/>
        </w:rPr>
        <w:t>, 95% CI = .</w:t>
      </w:r>
      <w:r w:rsidR="003C735B">
        <w:rPr>
          <w:rFonts w:ascii="Times New Roman" w:hAnsi="Times New Roman" w:cs="Times New Roman"/>
          <w:lang w:val="en-US"/>
        </w:rPr>
        <w:t>1</w:t>
      </w:r>
      <w:r w:rsidR="0043390F">
        <w:rPr>
          <w:rFonts w:ascii="Times New Roman" w:hAnsi="Times New Roman" w:cs="Times New Roman"/>
          <w:lang w:val="en-US"/>
        </w:rPr>
        <w:t>1</w:t>
      </w:r>
      <w:r w:rsidR="002E7FDB" w:rsidRPr="001733EE">
        <w:rPr>
          <w:rFonts w:ascii="Times New Roman" w:hAnsi="Times New Roman" w:cs="Times New Roman"/>
          <w:lang w:val="en-US"/>
        </w:rPr>
        <w:t>, .</w:t>
      </w:r>
      <w:r w:rsidR="002E7FDB">
        <w:rPr>
          <w:rFonts w:ascii="Times New Roman" w:hAnsi="Times New Roman" w:cs="Times New Roman"/>
          <w:lang w:val="en-US"/>
        </w:rPr>
        <w:t>4</w:t>
      </w:r>
      <w:r w:rsidR="0043390F">
        <w:rPr>
          <w:rFonts w:ascii="Times New Roman" w:hAnsi="Times New Roman" w:cs="Times New Roman"/>
          <w:lang w:val="en-US"/>
        </w:rPr>
        <w:t>5</w:t>
      </w:r>
      <w:r w:rsidR="002E7FDB" w:rsidRPr="001733EE">
        <w:rPr>
          <w:rFonts w:ascii="Times New Roman" w:hAnsi="Times New Roman" w:cs="Times New Roman"/>
          <w:lang w:val="en-US"/>
        </w:rPr>
        <w:t>)</w:t>
      </w:r>
      <w:r>
        <w:rPr>
          <w:rFonts w:ascii="Times New Roman" w:hAnsi="Times New Roman" w:cs="Times New Roman"/>
          <w:lang w:val="en-US"/>
        </w:rPr>
        <w:t>. Speaking more slowly made the agent seem more empathetic,</w:t>
      </w:r>
      <w:r w:rsidRPr="001733EE">
        <w:rPr>
          <w:rFonts w:ascii="Times New Roman" w:hAnsi="Times New Roman" w:cs="Times New Roman"/>
          <w:lang w:val="en-US"/>
        </w:rPr>
        <w:t xml:space="preserve"> (</w:t>
      </w:r>
      <w:r w:rsidRPr="001733EE">
        <w:rPr>
          <w:rFonts w:ascii="Times New Roman" w:hAnsi="Times New Roman" w:cs="Times New Roman"/>
          <w:i/>
          <w:iCs/>
          <w:lang w:val="en-US"/>
        </w:rPr>
        <w:t>b</w:t>
      </w:r>
      <w:r w:rsidRPr="001733EE">
        <w:rPr>
          <w:rFonts w:ascii="Times New Roman" w:hAnsi="Times New Roman" w:cs="Times New Roman"/>
          <w:lang w:val="en-US"/>
        </w:rPr>
        <w:t xml:space="preserve"> = .</w:t>
      </w:r>
      <w:r>
        <w:rPr>
          <w:rFonts w:ascii="Times New Roman" w:hAnsi="Times New Roman" w:cs="Times New Roman"/>
          <w:lang w:val="en-US"/>
        </w:rPr>
        <w:t>4</w:t>
      </w:r>
      <w:r w:rsidR="003C735B">
        <w:rPr>
          <w:rFonts w:ascii="Times New Roman" w:hAnsi="Times New Roman" w:cs="Times New Roman"/>
          <w:lang w:val="en-US"/>
        </w:rPr>
        <w:t>4</w:t>
      </w:r>
      <w:r w:rsidRPr="001733EE">
        <w:rPr>
          <w:rFonts w:ascii="Times New Roman" w:hAnsi="Times New Roman" w:cs="Times New Roman"/>
          <w:lang w:val="en-US"/>
        </w:rPr>
        <w:t>, SE = .</w:t>
      </w:r>
      <w:r>
        <w:rPr>
          <w:rFonts w:ascii="Times New Roman" w:hAnsi="Times New Roman" w:cs="Times New Roman"/>
          <w:lang w:val="en-US"/>
        </w:rPr>
        <w:t>1</w:t>
      </w:r>
      <w:r w:rsidR="003C735B">
        <w:rPr>
          <w:rFonts w:ascii="Times New Roman" w:hAnsi="Times New Roman" w:cs="Times New Roman"/>
          <w:lang w:val="en-US"/>
        </w:rPr>
        <w:t>2</w:t>
      </w:r>
      <w:r w:rsidRPr="001733EE">
        <w:rPr>
          <w:rFonts w:ascii="Times New Roman" w:hAnsi="Times New Roman" w:cs="Times New Roman"/>
          <w:lang w:val="en-US"/>
        </w:rPr>
        <w:t xml:space="preserve">, </w:t>
      </w:r>
      <w:r w:rsidRPr="001733EE">
        <w:rPr>
          <w:rFonts w:ascii="Times New Roman" w:hAnsi="Times New Roman" w:cs="Times New Roman"/>
          <w:i/>
          <w:iCs/>
          <w:lang w:val="en-US"/>
        </w:rPr>
        <w:t>t</w:t>
      </w:r>
      <w:r w:rsidRPr="001733EE">
        <w:rPr>
          <w:rFonts w:ascii="Times New Roman" w:hAnsi="Times New Roman" w:cs="Times New Roman"/>
          <w:lang w:val="en-US"/>
        </w:rPr>
        <w:t xml:space="preserve"> = </w:t>
      </w:r>
      <w:r w:rsidR="003C735B">
        <w:rPr>
          <w:rFonts w:ascii="Times New Roman" w:hAnsi="Times New Roman" w:cs="Times New Roman"/>
          <w:lang w:val="en-US"/>
        </w:rPr>
        <w:t>3</w:t>
      </w:r>
      <w:r w:rsidRPr="001733EE">
        <w:rPr>
          <w:rFonts w:ascii="Times New Roman" w:hAnsi="Times New Roman" w:cs="Times New Roman"/>
          <w:lang w:val="en-US"/>
        </w:rPr>
        <w:t>.</w:t>
      </w:r>
      <w:r w:rsidR="003C735B">
        <w:rPr>
          <w:rFonts w:ascii="Times New Roman" w:hAnsi="Times New Roman" w:cs="Times New Roman"/>
          <w:lang w:val="en-US"/>
        </w:rPr>
        <w:t>5</w:t>
      </w:r>
      <w:r w:rsidRPr="001733EE">
        <w:rPr>
          <w:rFonts w:ascii="Times New Roman" w:hAnsi="Times New Roman" w:cs="Times New Roman"/>
          <w:lang w:val="en-US"/>
        </w:rPr>
        <w:t xml:space="preserve">, </w:t>
      </w:r>
      <w:r w:rsidRPr="001733EE">
        <w:rPr>
          <w:rFonts w:ascii="Times New Roman" w:hAnsi="Times New Roman" w:cs="Times New Roman"/>
          <w:i/>
          <w:iCs/>
          <w:lang w:val="en-US"/>
        </w:rPr>
        <w:t>p</w:t>
      </w:r>
      <w:r w:rsidRPr="001733EE">
        <w:rPr>
          <w:rFonts w:ascii="Times New Roman" w:hAnsi="Times New Roman" w:cs="Times New Roman"/>
          <w:lang w:val="en-US"/>
        </w:rPr>
        <w:t xml:space="preserve"> </w:t>
      </w:r>
      <w:r w:rsidR="0043390F">
        <w:rPr>
          <w:rFonts w:ascii="Times New Roman" w:hAnsi="Times New Roman" w:cs="Times New Roman"/>
          <w:lang w:val="en-US"/>
        </w:rPr>
        <w:t>&lt;</w:t>
      </w:r>
      <w:r w:rsidRPr="001733EE">
        <w:rPr>
          <w:rFonts w:ascii="Times New Roman" w:hAnsi="Times New Roman" w:cs="Times New Roman"/>
          <w:lang w:val="en-US"/>
        </w:rPr>
        <w:t xml:space="preserve"> .00</w:t>
      </w:r>
      <w:r w:rsidR="003C735B">
        <w:rPr>
          <w:rFonts w:ascii="Times New Roman" w:hAnsi="Times New Roman" w:cs="Times New Roman"/>
          <w:lang w:val="en-US"/>
        </w:rPr>
        <w:t>1</w:t>
      </w:r>
      <w:r w:rsidRPr="001733EE">
        <w:rPr>
          <w:rFonts w:ascii="Times New Roman" w:hAnsi="Times New Roman" w:cs="Times New Roman"/>
          <w:lang w:val="en-US"/>
        </w:rPr>
        <w:t xml:space="preserve">), which </w:t>
      </w:r>
      <w:r w:rsidR="009E1ACB">
        <w:rPr>
          <w:rFonts w:ascii="Times New Roman" w:hAnsi="Times New Roman" w:cs="Times New Roman"/>
          <w:lang w:val="en-US"/>
        </w:rPr>
        <w:t>increased satisfaction</w:t>
      </w:r>
      <w:r w:rsidR="009E1ACB" w:rsidRPr="001733EE">
        <w:rPr>
          <w:rFonts w:ascii="Times New Roman" w:hAnsi="Times New Roman" w:cs="Times New Roman"/>
          <w:lang w:val="en-US"/>
        </w:rPr>
        <w:t xml:space="preserve"> </w:t>
      </w:r>
      <w:r w:rsidRPr="001733EE">
        <w:rPr>
          <w:rFonts w:ascii="Times New Roman" w:hAnsi="Times New Roman" w:cs="Times New Roman"/>
          <w:lang w:val="en-US"/>
        </w:rPr>
        <w:t>(</w:t>
      </w:r>
      <w:r w:rsidRPr="001733EE">
        <w:rPr>
          <w:rFonts w:ascii="Times New Roman" w:hAnsi="Times New Roman" w:cs="Times New Roman"/>
          <w:i/>
          <w:iCs/>
          <w:lang w:val="en-US"/>
        </w:rPr>
        <w:t>b</w:t>
      </w:r>
      <w:r w:rsidRPr="001733EE">
        <w:rPr>
          <w:rFonts w:ascii="Times New Roman" w:hAnsi="Times New Roman" w:cs="Times New Roman"/>
          <w:lang w:val="en-US"/>
        </w:rPr>
        <w:t xml:space="preserve"> = .</w:t>
      </w:r>
      <w:r w:rsidR="003C735B">
        <w:rPr>
          <w:rFonts w:ascii="Times New Roman" w:hAnsi="Times New Roman" w:cs="Times New Roman"/>
          <w:lang w:val="en-US"/>
        </w:rPr>
        <w:t>63</w:t>
      </w:r>
      <w:r w:rsidRPr="001733EE">
        <w:rPr>
          <w:rFonts w:ascii="Times New Roman" w:hAnsi="Times New Roman" w:cs="Times New Roman"/>
          <w:lang w:val="en-US"/>
        </w:rPr>
        <w:t>, SE = .0</w:t>
      </w:r>
      <w:r>
        <w:rPr>
          <w:rFonts w:ascii="Times New Roman" w:hAnsi="Times New Roman" w:cs="Times New Roman"/>
          <w:lang w:val="en-US"/>
        </w:rPr>
        <w:t>4</w:t>
      </w:r>
      <w:r w:rsidRPr="001733EE">
        <w:rPr>
          <w:rFonts w:ascii="Times New Roman" w:hAnsi="Times New Roman" w:cs="Times New Roman"/>
          <w:lang w:val="en-US"/>
        </w:rPr>
        <w:t xml:space="preserve">, </w:t>
      </w:r>
      <w:r w:rsidRPr="001733EE">
        <w:rPr>
          <w:rFonts w:ascii="Times New Roman" w:hAnsi="Times New Roman" w:cs="Times New Roman"/>
          <w:i/>
          <w:iCs/>
          <w:lang w:val="en-US"/>
        </w:rPr>
        <w:t>t</w:t>
      </w:r>
      <w:r w:rsidRPr="001733EE">
        <w:rPr>
          <w:rFonts w:ascii="Times New Roman" w:hAnsi="Times New Roman" w:cs="Times New Roman"/>
          <w:lang w:val="en-US"/>
        </w:rPr>
        <w:t xml:space="preserve"> = </w:t>
      </w:r>
      <w:r>
        <w:rPr>
          <w:rFonts w:ascii="Times New Roman" w:hAnsi="Times New Roman" w:cs="Times New Roman"/>
          <w:lang w:val="en-US"/>
        </w:rPr>
        <w:t>1</w:t>
      </w:r>
      <w:r w:rsidR="003C735B">
        <w:rPr>
          <w:rFonts w:ascii="Times New Roman" w:hAnsi="Times New Roman" w:cs="Times New Roman"/>
          <w:lang w:val="en-US"/>
        </w:rPr>
        <w:t>7</w:t>
      </w:r>
      <w:r w:rsidRPr="001733EE">
        <w:rPr>
          <w:rFonts w:ascii="Times New Roman" w:hAnsi="Times New Roman" w:cs="Times New Roman"/>
          <w:lang w:val="en-US"/>
        </w:rPr>
        <w:t>.</w:t>
      </w:r>
      <w:r w:rsidR="003C735B">
        <w:rPr>
          <w:rFonts w:ascii="Times New Roman" w:hAnsi="Times New Roman" w:cs="Times New Roman"/>
          <w:lang w:val="en-US"/>
        </w:rPr>
        <w:t>55</w:t>
      </w:r>
      <w:r w:rsidRPr="001733EE">
        <w:rPr>
          <w:rFonts w:ascii="Times New Roman" w:hAnsi="Times New Roman" w:cs="Times New Roman"/>
          <w:lang w:val="en-US"/>
        </w:rPr>
        <w:t xml:space="preserve">, </w:t>
      </w:r>
      <w:r w:rsidRPr="001733EE">
        <w:rPr>
          <w:rFonts w:ascii="Times New Roman" w:hAnsi="Times New Roman" w:cs="Times New Roman"/>
          <w:i/>
          <w:iCs/>
          <w:lang w:val="en-US"/>
        </w:rPr>
        <w:t>p</w:t>
      </w:r>
      <w:r w:rsidRPr="001733EE">
        <w:rPr>
          <w:rFonts w:ascii="Times New Roman" w:hAnsi="Times New Roman" w:cs="Times New Roman"/>
          <w:lang w:val="en-US"/>
        </w:rPr>
        <w:t xml:space="preserve"> &lt; </w:t>
      </w:r>
      <w:r w:rsidRPr="001733EE">
        <w:rPr>
          <w:rFonts w:ascii="Times New Roman" w:hAnsi="Times New Roman" w:cs="Times New Roman"/>
          <w:lang w:val="en-US"/>
        </w:rPr>
        <w:lastRenderedPageBreak/>
        <w:t>.001)</w:t>
      </w:r>
      <w:r w:rsidR="008E686D">
        <w:rPr>
          <w:rFonts w:ascii="Times New Roman" w:hAnsi="Times New Roman" w:cs="Times New Roman"/>
          <w:lang w:val="en-US"/>
        </w:rPr>
        <w:t>.</w:t>
      </w:r>
      <w:r w:rsidRPr="001733EE">
        <w:rPr>
          <w:rFonts w:ascii="Times New Roman" w:hAnsi="Times New Roman" w:cs="Times New Roman"/>
          <w:lang w:val="en-US"/>
        </w:rPr>
        <w:t xml:space="preserve"> </w:t>
      </w:r>
      <w:r w:rsidR="002E7FDB">
        <w:rPr>
          <w:rFonts w:ascii="Times New Roman" w:hAnsi="Times New Roman" w:cs="Times New Roman"/>
          <w:lang w:val="en-US"/>
        </w:rPr>
        <w:t>Further, i</w:t>
      </w:r>
      <w:r w:rsidRPr="001733EE">
        <w:rPr>
          <w:rFonts w:ascii="Times New Roman" w:hAnsi="Times New Roman" w:cs="Times New Roman"/>
          <w:lang w:val="en-US"/>
        </w:rPr>
        <w:t xml:space="preserve">ncluding </w:t>
      </w:r>
      <w:r>
        <w:rPr>
          <w:rFonts w:ascii="Times New Roman" w:hAnsi="Times New Roman" w:cs="Times New Roman"/>
          <w:lang w:val="en-US"/>
        </w:rPr>
        <w:t>empathy as</w:t>
      </w:r>
      <w:r w:rsidRPr="001733EE">
        <w:rPr>
          <w:rFonts w:ascii="Times New Roman" w:hAnsi="Times New Roman" w:cs="Times New Roman"/>
          <w:lang w:val="en-US"/>
        </w:rPr>
        <w:t xml:space="preserve"> mediator led the direct effect</w:t>
      </w:r>
      <w:r>
        <w:rPr>
          <w:rFonts w:ascii="Times New Roman" w:hAnsi="Times New Roman" w:cs="Times New Roman"/>
          <w:lang w:val="en-US"/>
        </w:rPr>
        <w:t>s</w:t>
      </w:r>
      <w:r w:rsidRPr="001733EE">
        <w:rPr>
          <w:rFonts w:ascii="Times New Roman" w:hAnsi="Times New Roman" w:cs="Times New Roman"/>
          <w:lang w:val="en-US"/>
        </w:rPr>
        <w:t xml:space="preserve"> to be reduced to non-significance (</w:t>
      </w:r>
      <w:r w:rsidRPr="001733EE">
        <w:rPr>
          <w:rFonts w:ascii="Times New Roman" w:hAnsi="Times New Roman" w:cs="Times New Roman"/>
          <w:i/>
          <w:iCs/>
          <w:lang w:val="en-US"/>
        </w:rPr>
        <w:t>b</w:t>
      </w:r>
      <w:r w:rsidRPr="001733EE">
        <w:rPr>
          <w:rFonts w:ascii="Times New Roman" w:hAnsi="Times New Roman" w:cs="Times New Roman"/>
          <w:lang w:val="en-US"/>
        </w:rPr>
        <w:t xml:space="preserve"> = </w:t>
      </w:r>
      <w:r w:rsidR="00016A80" w:rsidRPr="001733EE">
        <w:rPr>
          <w:rFonts w:ascii="Times New Roman" w:hAnsi="Times New Roman" w:cs="Times New Roman"/>
          <w:lang w:val="en-US"/>
        </w:rPr>
        <w:t>–</w:t>
      </w:r>
      <w:r w:rsidRPr="001733EE">
        <w:rPr>
          <w:rFonts w:ascii="Times New Roman" w:hAnsi="Times New Roman" w:cs="Times New Roman"/>
          <w:lang w:val="en-US"/>
        </w:rPr>
        <w:t>.</w:t>
      </w:r>
      <w:r>
        <w:rPr>
          <w:rFonts w:ascii="Times New Roman" w:hAnsi="Times New Roman" w:cs="Times New Roman"/>
          <w:lang w:val="en-US"/>
        </w:rPr>
        <w:t>01</w:t>
      </w:r>
      <w:r w:rsidRPr="001733EE">
        <w:rPr>
          <w:rFonts w:ascii="Times New Roman" w:hAnsi="Times New Roman" w:cs="Times New Roman"/>
          <w:lang w:val="en-US"/>
        </w:rPr>
        <w:t>, 95% CI = –.</w:t>
      </w:r>
      <w:r>
        <w:rPr>
          <w:rFonts w:ascii="Times New Roman" w:hAnsi="Times New Roman" w:cs="Times New Roman"/>
          <w:lang w:val="en-US"/>
        </w:rPr>
        <w:t>19</w:t>
      </w:r>
      <w:r w:rsidRPr="001733EE">
        <w:rPr>
          <w:rFonts w:ascii="Times New Roman" w:hAnsi="Times New Roman" w:cs="Times New Roman"/>
          <w:lang w:val="en-US"/>
        </w:rPr>
        <w:t>, .</w:t>
      </w:r>
      <w:r w:rsidR="003C735B">
        <w:rPr>
          <w:rFonts w:ascii="Times New Roman" w:hAnsi="Times New Roman" w:cs="Times New Roman"/>
          <w:lang w:val="en-US"/>
        </w:rPr>
        <w:t>19</w:t>
      </w:r>
      <w:r w:rsidRPr="001733EE">
        <w:rPr>
          <w:rFonts w:ascii="Times New Roman" w:hAnsi="Times New Roman" w:cs="Times New Roman"/>
          <w:lang w:val="en-US"/>
        </w:rPr>
        <w:t>), indicating “full” mediation.</w:t>
      </w:r>
    </w:p>
    <w:p w14:paraId="00740EF9" w14:textId="30078134" w:rsidR="0028550C" w:rsidRDefault="0029574A" w:rsidP="0028550C">
      <w:pPr>
        <w:spacing w:line="480" w:lineRule="auto"/>
        <w:ind w:firstLine="708"/>
        <w:contextualSpacing/>
        <w:rPr>
          <w:rFonts w:ascii="Times New Roman" w:hAnsi="Times New Roman" w:cs="Times New Roman"/>
          <w:lang w:val="en-US"/>
        </w:rPr>
      </w:pPr>
      <w:r w:rsidRPr="00B543B4">
        <w:rPr>
          <w:rFonts w:ascii="Times New Roman" w:hAnsi="Times New Roman" w:cs="Times New Roman"/>
          <w:i/>
          <w:iCs/>
          <w:lang w:val="en-US"/>
        </w:rPr>
        <w:t xml:space="preserve">Alternative </w:t>
      </w:r>
      <w:r w:rsidRPr="00A27140">
        <w:rPr>
          <w:rFonts w:ascii="Times New Roman" w:hAnsi="Times New Roman" w:cs="Times New Roman"/>
          <w:i/>
          <w:iCs/>
          <w:lang w:val="en-US"/>
        </w:rPr>
        <w:t>explanations</w:t>
      </w:r>
      <w:r w:rsidRPr="00A27140">
        <w:rPr>
          <w:rFonts w:ascii="Times New Roman" w:hAnsi="Times New Roman" w:cs="Times New Roman"/>
          <w:lang w:val="en-US"/>
        </w:rPr>
        <w:t>. Ancillary measures cast doubt on several alternative explanations.</w:t>
      </w:r>
      <w:r w:rsidR="0028550C">
        <w:rPr>
          <w:rFonts w:ascii="Times New Roman" w:hAnsi="Times New Roman" w:cs="Times New Roman"/>
          <w:lang w:val="en-US"/>
        </w:rPr>
        <w:t xml:space="preserve"> First, rather than being driven by perceived empathy, maybe speaking slower signaled confidence. To test this possibility, participants rated how confident the agent seemed (1 = not at all confident, 7 = very much confident). Casting doubt on this alternative, however, there was no effect of condition (</w:t>
      </w:r>
      <w:proofErr w:type="gramStart"/>
      <w:r w:rsidR="0028550C" w:rsidRPr="00A27140">
        <w:rPr>
          <w:rFonts w:ascii="Times New Roman" w:hAnsi="Times New Roman" w:cs="Times New Roman"/>
          <w:i/>
          <w:iCs/>
          <w:lang w:val="en-US"/>
        </w:rPr>
        <w:t>F</w:t>
      </w:r>
      <w:r w:rsidR="0028550C" w:rsidRPr="00A27140">
        <w:rPr>
          <w:rFonts w:ascii="Times New Roman" w:hAnsi="Times New Roman" w:cs="Times New Roman"/>
          <w:lang w:val="en-US"/>
        </w:rPr>
        <w:t>(</w:t>
      </w:r>
      <w:proofErr w:type="gramEnd"/>
      <w:r w:rsidR="0028550C" w:rsidRPr="00A27140">
        <w:rPr>
          <w:rFonts w:ascii="Times New Roman" w:hAnsi="Times New Roman" w:cs="Times New Roman"/>
          <w:lang w:val="en-US"/>
        </w:rPr>
        <w:t xml:space="preserve">1, </w:t>
      </w:r>
      <w:r w:rsidR="00AE091B">
        <w:rPr>
          <w:rFonts w:ascii="Times New Roman" w:hAnsi="Times New Roman" w:cs="Times New Roman"/>
          <w:lang w:val="en-US"/>
        </w:rPr>
        <w:t>454</w:t>
      </w:r>
      <w:r w:rsidR="0028550C" w:rsidRPr="00A27140">
        <w:rPr>
          <w:rFonts w:ascii="Times New Roman" w:hAnsi="Times New Roman" w:cs="Times New Roman"/>
          <w:lang w:val="en-US"/>
        </w:rPr>
        <w:t>) = .</w:t>
      </w:r>
      <w:r w:rsidR="00AE091B">
        <w:rPr>
          <w:rFonts w:ascii="Times New Roman" w:hAnsi="Times New Roman" w:cs="Times New Roman"/>
          <w:lang w:val="en-US"/>
        </w:rPr>
        <w:t>92</w:t>
      </w:r>
      <w:r w:rsidR="0028550C" w:rsidRPr="00A27140">
        <w:rPr>
          <w:rFonts w:ascii="Times New Roman" w:hAnsi="Times New Roman" w:cs="Times New Roman"/>
          <w:lang w:val="en-US"/>
        </w:rPr>
        <w:t xml:space="preserve">, </w:t>
      </w:r>
      <w:r w:rsidR="0028550C" w:rsidRPr="00A27140">
        <w:rPr>
          <w:rFonts w:ascii="Times New Roman" w:hAnsi="Times New Roman" w:cs="Times New Roman"/>
          <w:i/>
          <w:iCs/>
          <w:lang w:val="en-US"/>
        </w:rPr>
        <w:t>p</w:t>
      </w:r>
      <w:r w:rsidR="0028550C" w:rsidRPr="00A27140">
        <w:rPr>
          <w:rFonts w:ascii="Times New Roman" w:hAnsi="Times New Roman" w:cs="Times New Roman"/>
          <w:lang w:val="en-US"/>
        </w:rPr>
        <w:t xml:space="preserve"> = .</w:t>
      </w:r>
      <w:r w:rsidR="00AE091B">
        <w:rPr>
          <w:rFonts w:ascii="Times New Roman" w:hAnsi="Times New Roman" w:cs="Times New Roman"/>
          <w:lang w:val="en-US"/>
        </w:rPr>
        <w:t>337</w:t>
      </w:r>
      <w:r w:rsidR="0028550C" w:rsidRPr="00A27140">
        <w:rPr>
          <w:rFonts w:ascii="Times New Roman" w:hAnsi="Times New Roman" w:cs="Times New Roman"/>
          <w:lang w:val="en-US"/>
        </w:rPr>
        <w:t>,</w:t>
      </w:r>
      <w:r w:rsidR="0028550C" w:rsidRPr="00A27140">
        <w:rPr>
          <w:rFonts w:ascii="Times New Roman" w:hAnsi="Times New Roman" w:cs="Times New Roman"/>
          <w:shd w:val="clear" w:color="auto" w:fill="FFFFFF"/>
          <w:lang w:val="en-US"/>
        </w:rPr>
        <w:t xml:space="preserve"> </w:t>
      </w:r>
      <w:r w:rsidR="0028550C" w:rsidRPr="00A27140">
        <w:rPr>
          <w:rFonts w:ascii="Times New Roman" w:hAnsi="Times New Roman" w:cs="Times New Roman"/>
          <w:shd w:val="clear" w:color="auto" w:fill="FFFFFF"/>
        </w:rPr>
        <w:t>η</w:t>
      </w:r>
      <w:r w:rsidR="0028550C" w:rsidRPr="00A27140">
        <w:rPr>
          <w:rFonts w:ascii="Times New Roman" w:hAnsi="Times New Roman" w:cs="Times New Roman"/>
          <w:vertAlign w:val="superscript"/>
          <w:lang w:val="en-US"/>
        </w:rPr>
        <w:t>2</w:t>
      </w:r>
      <w:r w:rsidR="0028550C" w:rsidRPr="00A27140">
        <w:rPr>
          <w:rFonts w:ascii="Times New Roman" w:hAnsi="Times New Roman" w:cs="Times New Roman"/>
          <w:lang w:val="en-US"/>
        </w:rPr>
        <w:t xml:space="preserve"> </w:t>
      </w:r>
      <w:r w:rsidR="0028550C">
        <w:rPr>
          <w:rFonts w:ascii="Times New Roman" w:hAnsi="Times New Roman" w:cs="Times New Roman"/>
          <w:lang w:val="en-US"/>
        </w:rPr>
        <w:t>=</w:t>
      </w:r>
      <w:r w:rsidR="0028550C" w:rsidRPr="00A27140">
        <w:rPr>
          <w:rFonts w:ascii="Times New Roman" w:hAnsi="Times New Roman" w:cs="Times New Roman"/>
          <w:lang w:val="en-US"/>
        </w:rPr>
        <w:t xml:space="preserve"> .00</w:t>
      </w:r>
      <w:r w:rsidR="00AE091B">
        <w:rPr>
          <w:rFonts w:ascii="Times New Roman" w:hAnsi="Times New Roman" w:cs="Times New Roman"/>
          <w:lang w:val="en-US"/>
        </w:rPr>
        <w:t>2</w:t>
      </w:r>
      <w:r w:rsidR="0028550C">
        <w:rPr>
          <w:rFonts w:ascii="Times New Roman" w:hAnsi="Times New Roman" w:cs="Times New Roman"/>
          <w:lang w:val="en-US"/>
        </w:rPr>
        <w:t>).</w:t>
      </w:r>
    </w:p>
    <w:p w14:paraId="7F6F1702" w14:textId="5DDB3B58" w:rsidR="0028550C" w:rsidRDefault="0028550C" w:rsidP="0028550C">
      <w:pPr>
        <w:spacing w:line="480" w:lineRule="auto"/>
        <w:ind w:firstLine="708"/>
        <w:contextualSpacing/>
        <w:rPr>
          <w:rFonts w:ascii="Times New Roman" w:hAnsi="Times New Roman" w:cs="Times New Roman"/>
          <w:lang w:val="en-US"/>
        </w:rPr>
      </w:pPr>
      <w:r>
        <w:rPr>
          <w:rFonts w:ascii="Times New Roman" w:hAnsi="Times New Roman" w:cs="Times New Roman"/>
          <w:lang w:val="en-US"/>
        </w:rPr>
        <w:t xml:space="preserve">Second, maybe the effect was driven by expectations.  Maybe the fast speed went faster than participants expected it should, which made them feel negatively. To test this possibility, we asked participants to rate how the duration of the conversation was compared to what they would have expected (1 = not at all long, 7 = very much long). Duration did not vary by condition </w:t>
      </w:r>
      <w:r w:rsidRPr="00A27140">
        <w:rPr>
          <w:rFonts w:ascii="Times New Roman" w:hAnsi="Times New Roman" w:cs="Times New Roman"/>
          <w:lang w:val="en-US"/>
        </w:rPr>
        <w:t>(</w:t>
      </w:r>
      <w:proofErr w:type="gramStart"/>
      <w:r w:rsidRPr="00A27140">
        <w:rPr>
          <w:rFonts w:ascii="Times New Roman" w:hAnsi="Times New Roman" w:cs="Times New Roman"/>
          <w:i/>
          <w:iCs/>
          <w:lang w:val="en-US"/>
        </w:rPr>
        <w:t>F</w:t>
      </w:r>
      <w:r w:rsidRPr="00A27140">
        <w:rPr>
          <w:rFonts w:ascii="Times New Roman" w:hAnsi="Times New Roman" w:cs="Times New Roman"/>
          <w:lang w:val="en-US"/>
        </w:rPr>
        <w:t>(</w:t>
      </w:r>
      <w:proofErr w:type="gramEnd"/>
      <w:r w:rsidRPr="00A27140">
        <w:rPr>
          <w:rFonts w:ascii="Times New Roman" w:hAnsi="Times New Roman" w:cs="Times New Roman"/>
          <w:lang w:val="en-US"/>
        </w:rPr>
        <w:t xml:space="preserve">1, </w:t>
      </w:r>
      <w:r w:rsidR="006E250B">
        <w:rPr>
          <w:rFonts w:ascii="Times New Roman" w:hAnsi="Times New Roman" w:cs="Times New Roman"/>
          <w:lang w:val="en-US"/>
        </w:rPr>
        <w:t>454</w:t>
      </w:r>
      <w:r w:rsidRPr="00A27140">
        <w:rPr>
          <w:rFonts w:ascii="Times New Roman" w:hAnsi="Times New Roman" w:cs="Times New Roman"/>
          <w:lang w:val="en-US"/>
        </w:rPr>
        <w:t>) = .</w:t>
      </w:r>
      <w:r>
        <w:rPr>
          <w:rFonts w:ascii="Times New Roman" w:hAnsi="Times New Roman" w:cs="Times New Roman"/>
          <w:lang w:val="en-US"/>
        </w:rPr>
        <w:t>0</w:t>
      </w:r>
      <w:r w:rsidR="006E250B">
        <w:rPr>
          <w:rFonts w:ascii="Times New Roman" w:hAnsi="Times New Roman" w:cs="Times New Roman"/>
          <w:lang w:val="en-US"/>
        </w:rPr>
        <w:t>5</w:t>
      </w:r>
      <w:r w:rsidRPr="00A27140">
        <w:rPr>
          <w:rFonts w:ascii="Times New Roman" w:hAnsi="Times New Roman" w:cs="Times New Roman"/>
          <w:lang w:val="en-US"/>
        </w:rPr>
        <w:t xml:space="preserve">, </w:t>
      </w:r>
      <w:r w:rsidRPr="00A27140">
        <w:rPr>
          <w:rFonts w:ascii="Times New Roman" w:hAnsi="Times New Roman" w:cs="Times New Roman"/>
          <w:i/>
          <w:iCs/>
          <w:lang w:val="en-US"/>
        </w:rPr>
        <w:t>p</w:t>
      </w:r>
      <w:r w:rsidRPr="00A27140">
        <w:rPr>
          <w:rFonts w:ascii="Times New Roman" w:hAnsi="Times New Roman" w:cs="Times New Roman"/>
          <w:lang w:val="en-US"/>
        </w:rPr>
        <w:t xml:space="preserve"> = .</w:t>
      </w:r>
      <w:r w:rsidR="006E250B">
        <w:rPr>
          <w:rFonts w:ascii="Times New Roman" w:hAnsi="Times New Roman" w:cs="Times New Roman"/>
          <w:lang w:val="en-US"/>
        </w:rPr>
        <w:t>820</w:t>
      </w:r>
      <w:r w:rsidRPr="00A27140">
        <w:rPr>
          <w:rFonts w:ascii="Times New Roman" w:hAnsi="Times New Roman" w:cs="Times New Roman"/>
          <w:lang w:val="en-US"/>
        </w:rPr>
        <w:t>,</w:t>
      </w:r>
      <w:r w:rsidRPr="00A27140">
        <w:rPr>
          <w:rFonts w:ascii="Times New Roman" w:hAnsi="Times New Roman" w:cs="Times New Roman"/>
          <w:shd w:val="clear" w:color="auto" w:fill="FFFFFF"/>
          <w:lang w:val="en-US"/>
        </w:rPr>
        <w:t xml:space="preserve"> </w:t>
      </w:r>
      <w:r w:rsidRPr="00A27140">
        <w:rPr>
          <w:rFonts w:ascii="Times New Roman" w:hAnsi="Times New Roman" w:cs="Times New Roman"/>
          <w:shd w:val="clear" w:color="auto" w:fill="FFFFFF"/>
        </w:rPr>
        <w:t>η</w:t>
      </w:r>
      <w:r w:rsidRPr="00A27140">
        <w:rPr>
          <w:rFonts w:ascii="Times New Roman" w:hAnsi="Times New Roman" w:cs="Times New Roman"/>
          <w:vertAlign w:val="superscript"/>
          <w:lang w:val="en-US"/>
        </w:rPr>
        <w:t>2</w:t>
      </w:r>
      <w:r w:rsidRPr="00A27140">
        <w:rPr>
          <w:rFonts w:ascii="Times New Roman" w:hAnsi="Times New Roman" w:cs="Times New Roman"/>
          <w:lang w:val="en-US"/>
        </w:rPr>
        <w:t xml:space="preserve"> </w:t>
      </w:r>
      <w:r>
        <w:rPr>
          <w:rFonts w:ascii="Times New Roman" w:hAnsi="Times New Roman" w:cs="Times New Roman"/>
          <w:lang w:val="en-US"/>
        </w:rPr>
        <w:t>&lt;</w:t>
      </w:r>
      <w:r w:rsidRPr="00A27140">
        <w:rPr>
          <w:rFonts w:ascii="Times New Roman" w:hAnsi="Times New Roman" w:cs="Times New Roman"/>
          <w:lang w:val="en-US"/>
        </w:rPr>
        <w:t xml:space="preserve"> .00</w:t>
      </w:r>
      <w:r>
        <w:rPr>
          <w:rFonts w:ascii="Times New Roman" w:hAnsi="Times New Roman" w:cs="Times New Roman"/>
          <w:lang w:val="en-US"/>
        </w:rPr>
        <w:t>1</w:t>
      </w:r>
      <w:r w:rsidRPr="00A27140">
        <w:rPr>
          <w:rFonts w:ascii="Times New Roman" w:hAnsi="Times New Roman" w:cs="Times New Roman"/>
          <w:lang w:val="en-US"/>
        </w:rPr>
        <w:t>)</w:t>
      </w:r>
      <w:r>
        <w:rPr>
          <w:rFonts w:ascii="Times New Roman" w:hAnsi="Times New Roman" w:cs="Times New Roman"/>
          <w:lang w:val="en-US"/>
        </w:rPr>
        <w:t xml:space="preserve">, however, </w:t>
      </w:r>
      <w:r w:rsidRPr="00A27140">
        <w:rPr>
          <w:rFonts w:ascii="Times New Roman" w:hAnsi="Times New Roman" w:cs="Times New Roman"/>
          <w:lang w:val="en-US"/>
        </w:rPr>
        <w:t>casting doubt on this alternative.</w:t>
      </w:r>
    </w:p>
    <w:p w14:paraId="4A84E831" w14:textId="7E39DD87" w:rsidR="0028550C" w:rsidRDefault="0028550C" w:rsidP="006316C2">
      <w:pPr>
        <w:spacing w:line="480" w:lineRule="auto"/>
        <w:ind w:firstLine="708"/>
        <w:contextualSpacing/>
        <w:rPr>
          <w:rFonts w:ascii="Times New Roman" w:hAnsi="Times New Roman" w:cs="Times New Roman"/>
          <w:lang w:val="en-US"/>
        </w:rPr>
      </w:pPr>
      <w:r>
        <w:rPr>
          <w:rFonts w:ascii="Times New Roman" w:hAnsi="Times New Roman" w:cs="Times New Roman"/>
          <w:lang w:val="en-US"/>
        </w:rPr>
        <w:t xml:space="preserve">Third, maybe speaking more slowly sounded more conversational. </w:t>
      </w:r>
      <w:r w:rsidRPr="00A27140">
        <w:rPr>
          <w:rFonts w:ascii="Times New Roman" w:hAnsi="Times New Roman" w:cs="Times New Roman"/>
          <w:lang w:val="en-US"/>
        </w:rPr>
        <w:t xml:space="preserve">To test this possibility, </w:t>
      </w:r>
      <w:r>
        <w:rPr>
          <w:rFonts w:ascii="Times New Roman" w:hAnsi="Times New Roman" w:cs="Times New Roman"/>
          <w:lang w:val="en-US"/>
        </w:rPr>
        <w:t>we asked participants how conversational the recording sounded (1 = not at all conversation</w:t>
      </w:r>
      <w:r w:rsidR="003E0165">
        <w:rPr>
          <w:rFonts w:ascii="Times New Roman" w:hAnsi="Times New Roman" w:cs="Times New Roman"/>
          <w:lang w:val="en-US"/>
        </w:rPr>
        <w:t>al</w:t>
      </w:r>
      <w:r>
        <w:rPr>
          <w:rFonts w:ascii="Times New Roman" w:hAnsi="Times New Roman" w:cs="Times New Roman"/>
          <w:lang w:val="en-US"/>
        </w:rPr>
        <w:t xml:space="preserve">, 7 = very much conversational). </w:t>
      </w:r>
      <w:proofErr w:type="spellStart"/>
      <w:r w:rsidR="00794D2C">
        <w:rPr>
          <w:rFonts w:ascii="Times New Roman" w:hAnsi="Times New Roman" w:cs="Times New Roman"/>
          <w:lang w:val="en-US"/>
        </w:rPr>
        <w:t>C</w:t>
      </w:r>
      <w:r>
        <w:rPr>
          <w:rFonts w:ascii="Times New Roman" w:hAnsi="Times New Roman" w:cs="Times New Roman"/>
          <w:lang w:val="en-US"/>
        </w:rPr>
        <w:t>onversationality</w:t>
      </w:r>
      <w:proofErr w:type="spellEnd"/>
      <w:r>
        <w:rPr>
          <w:rFonts w:ascii="Times New Roman" w:hAnsi="Times New Roman" w:cs="Times New Roman"/>
          <w:lang w:val="en-US"/>
        </w:rPr>
        <w:t xml:space="preserve"> did </w:t>
      </w:r>
      <w:r w:rsidR="00794D2C">
        <w:rPr>
          <w:rFonts w:ascii="Times New Roman" w:hAnsi="Times New Roman" w:cs="Times New Roman"/>
          <w:lang w:val="en-US"/>
        </w:rPr>
        <w:t>not vary by condition</w:t>
      </w:r>
      <w:r>
        <w:rPr>
          <w:rFonts w:ascii="Times New Roman" w:hAnsi="Times New Roman" w:cs="Times New Roman"/>
          <w:lang w:val="en-US"/>
        </w:rPr>
        <w:t xml:space="preserve"> (</w:t>
      </w:r>
      <w:proofErr w:type="gramStart"/>
      <w:r w:rsidR="00794D2C" w:rsidRPr="00A27140">
        <w:rPr>
          <w:rFonts w:ascii="Times New Roman" w:hAnsi="Times New Roman" w:cs="Times New Roman"/>
          <w:i/>
          <w:iCs/>
          <w:lang w:val="en-US"/>
        </w:rPr>
        <w:t>F</w:t>
      </w:r>
      <w:r w:rsidR="00794D2C" w:rsidRPr="00A27140">
        <w:rPr>
          <w:rFonts w:ascii="Times New Roman" w:hAnsi="Times New Roman" w:cs="Times New Roman"/>
          <w:lang w:val="en-US"/>
        </w:rPr>
        <w:t>(</w:t>
      </w:r>
      <w:proofErr w:type="gramEnd"/>
      <w:r w:rsidR="00794D2C" w:rsidRPr="00A27140">
        <w:rPr>
          <w:rFonts w:ascii="Times New Roman" w:hAnsi="Times New Roman" w:cs="Times New Roman"/>
          <w:lang w:val="en-US"/>
        </w:rPr>
        <w:t xml:space="preserve">1, </w:t>
      </w:r>
      <w:r w:rsidR="00794D2C">
        <w:rPr>
          <w:rFonts w:ascii="Times New Roman" w:hAnsi="Times New Roman" w:cs="Times New Roman"/>
          <w:lang w:val="en-US"/>
        </w:rPr>
        <w:t>454</w:t>
      </w:r>
      <w:r w:rsidR="00794D2C" w:rsidRPr="00A27140">
        <w:rPr>
          <w:rFonts w:ascii="Times New Roman" w:hAnsi="Times New Roman" w:cs="Times New Roman"/>
          <w:lang w:val="en-US"/>
        </w:rPr>
        <w:t xml:space="preserve">) = </w:t>
      </w:r>
      <w:r w:rsidR="00794D2C">
        <w:rPr>
          <w:rFonts w:ascii="Times New Roman" w:hAnsi="Times New Roman" w:cs="Times New Roman"/>
          <w:lang w:val="en-US"/>
        </w:rPr>
        <w:t>2</w:t>
      </w:r>
      <w:r w:rsidR="00794D2C" w:rsidRPr="00A27140">
        <w:rPr>
          <w:rFonts w:ascii="Times New Roman" w:hAnsi="Times New Roman" w:cs="Times New Roman"/>
          <w:lang w:val="en-US"/>
        </w:rPr>
        <w:t>.</w:t>
      </w:r>
      <w:r w:rsidR="00794D2C">
        <w:rPr>
          <w:rFonts w:ascii="Times New Roman" w:hAnsi="Times New Roman" w:cs="Times New Roman"/>
          <w:lang w:val="en-US"/>
        </w:rPr>
        <w:t>53</w:t>
      </w:r>
      <w:r w:rsidR="00794D2C" w:rsidRPr="00A27140">
        <w:rPr>
          <w:rFonts w:ascii="Times New Roman" w:hAnsi="Times New Roman" w:cs="Times New Roman"/>
          <w:lang w:val="en-US"/>
        </w:rPr>
        <w:t xml:space="preserve">, </w:t>
      </w:r>
      <w:r w:rsidR="00794D2C" w:rsidRPr="00A27140">
        <w:rPr>
          <w:rFonts w:ascii="Times New Roman" w:hAnsi="Times New Roman" w:cs="Times New Roman"/>
          <w:i/>
          <w:iCs/>
          <w:lang w:val="en-US"/>
        </w:rPr>
        <w:t>p</w:t>
      </w:r>
      <w:r w:rsidR="00794D2C" w:rsidRPr="00A27140">
        <w:rPr>
          <w:rFonts w:ascii="Times New Roman" w:hAnsi="Times New Roman" w:cs="Times New Roman"/>
          <w:lang w:val="en-US"/>
        </w:rPr>
        <w:t xml:space="preserve"> = .</w:t>
      </w:r>
      <w:r w:rsidR="00794D2C">
        <w:rPr>
          <w:rFonts w:ascii="Times New Roman" w:hAnsi="Times New Roman" w:cs="Times New Roman"/>
          <w:lang w:val="en-US"/>
        </w:rPr>
        <w:t>126</w:t>
      </w:r>
      <w:r w:rsidR="00794D2C" w:rsidRPr="00A27140">
        <w:rPr>
          <w:rFonts w:ascii="Times New Roman" w:hAnsi="Times New Roman" w:cs="Times New Roman"/>
          <w:lang w:val="en-US"/>
        </w:rPr>
        <w:t>,</w:t>
      </w:r>
      <w:r w:rsidR="00794D2C" w:rsidRPr="00A27140">
        <w:rPr>
          <w:rFonts w:ascii="Times New Roman" w:hAnsi="Times New Roman" w:cs="Times New Roman"/>
          <w:shd w:val="clear" w:color="auto" w:fill="FFFFFF"/>
          <w:lang w:val="en-US"/>
        </w:rPr>
        <w:t xml:space="preserve"> </w:t>
      </w:r>
      <w:r w:rsidR="00794D2C" w:rsidRPr="00A27140">
        <w:rPr>
          <w:rFonts w:ascii="Times New Roman" w:hAnsi="Times New Roman" w:cs="Times New Roman"/>
          <w:shd w:val="clear" w:color="auto" w:fill="FFFFFF"/>
        </w:rPr>
        <w:t>η</w:t>
      </w:r>
      <w:r w:rsidR="00794D2C" w:rsidRPr="00A27140">
        <w:rPr>
          <w:rFonts w:ascii="Times New Roman" w:hAnsi="Times New Roman" w:cs="Times New Roman"/>
          <w:vertAlign w:val="superscript"/>
          <w:lang w:val="en-US"/>
        </w:rPr>
        <w:t>2</w:t>
      </w:r>
      <w:r w:rsidR="00794D2C" w:rsidRPr="00A27140">
        <w:rPr>
          <w:rFonts w:ascii="Times New Roman" w:hAnsi="Times New Roman" w:cs="Times New Roman"/>
          <w:lang w:val="en-US"/>
        </w:rPr>
        <w:t xml:space="preserve"> </w:t>
      </w:r>
      <w:r w:rsidR="00794D2C">
        <w:rPr>
          <w:rFonts w:ascii="Times New Roman" w:hAnsi="Times New Roman" w:cs="Times New Roman"/>
          <w:lang w:val="en-US"/>
        </w:rPr>
        <w:t>=</w:t>
      </w:r>
      <w:r w:rsidR="00794D2C" w:rsidRPr="00A27140">
        <w:rPr>
          <w:rFonts w:ascii="Times New Roman" w:hAnsi="Times New Roman" w:cs="Times New Roman"/>
          <w:lang w:val="en-US"/>
        </w:rPr>
        <w:t xml:space="preserve"> .</w:t>
      </w:r>
      <w:r w:rsidR="00794D2C">
        <w:rPr>
          <w:rFonts w:ascii="Times New Roman" w:hAnsi="Times New Roman" w:cs="Times New Roman"/>
          <w:lang w:val="en-US"/>
        </w:rPr>
        <w:t>0</w:t>
      </w:r>
      <w:r w:rsidR="005C6992">
        <w:rPr>
          <w:rFonts w:ascii="Times New Roman" w:hAnsi="Times New Roman" w:cs="Times New Roman"/>
          <w:lang w:val="en-US"/>
        </w:rPr>
        <w:t>05</w:t>
      </w:r>
      <w:r>
        <w:rPr>
          <w:rFonts w:ascii="Times New Roman" w:hAnsi="Times New Roman" w:cs="Times New Roman"/>
          <w:lang w:val="en-US"/>
        </w:rPr>
        <w:t>)</w:t>
      </w:r>
      <w:r w:rsidR="00794D2C">
        <w:rPr>
          <w:rFonts w:ascii="Times New Roman" w:hAnsi="Times New Roman" w:cs="Times New Roman"/>
          <w:lang w:val="en-US"/>
        </w:rPr>
        <w:t xml:space="preserve">, however, </w:t>
      </w:r>
      <w:r w:rsidRPr="00A27140">
        <w:rPr>
          <w:rFonts w:ascii="Times New Roman" w:hAnsi="Times New Roman" w:cs="Times New Roman"/>
          <w:lang w:val="en-US"/>
        </w:rPr>
        <w:t>cast</w:t>
      </w:r>
      <w:r w:rsidR="00794D2C">
        <w:rPr>
          <w:rFonts w:ascii="Times New Roman" w:hAnsi="Times New Roman" w:cs="Times New Roman"/>
          <w:lang w:val="en-US"/>
        </w:rPr>
        <w:t xml:space="preserve">ing </w:t>
      </w:r>
      <w:r w:rsidRPr="00A27140">
        <w:rPr>
          <w:rFonts w:ascii="Times New Roman" w:hAnsi="Times New Roman" w:cs="Times New Roman"/>
          <w:lang w:val="en-US"/>
        </w:rPr>
        <w:t xml:space="preserve">doubt on </w:t>
      </w:r>
      <w:r>
        <w:rPr>
          <w:rFonts w:ascii="Times New Roman" w:hAnsi="Times New Roman" w:cs="Times New Roman"/>
          <w:lang w:val="en-US"/>
        </w:rPr>
        <w:t>t</w:t>
      </w:r>
      <w:r w:rsidR="00794D2C">
        <w:rPr>
          <w:rFonts w:ascii="Times New Roman" w:hAnsi="Times New Roman" w:cs="Times New Roman"/>
          <w:lang w:val="en-US"/>
        </w:rPr>
        <w:t>his alternative</w:t>
      </w:r>
      <w:r w:rsidR="005C6992">
        <w:rPr>
          <w:rFonts w:ascii="Times New Roman" w:hAnsi="Times New Roman" w:cs="Times New Roman"/>
          <w:lang w:val="en-US"/>
        </w:rPr>
        <w:t>.</w:t>
      </w:r>
    </w:p>
    <w:p w14:paraId="13C1C98E" w14:textId="7EFCEE59" w:rsidR="0029574A" w:rsidRPr="004C3F97" w:rsidRDefault="006316C2" w:rsidP="004C3F97">
      <w:pPr>
        <w:spacing w:line="480" w:lineRule="auto"/>
        <w:ind w:firstLine="708"/>
        <w:contextualSpacing/>
        <w:rPr>
          <w:rFonts w:ascii="Times New Roman" w:hAnsi="Times New Roman" w:cs="Times New Roman"/>
          <w:lang w:val="en-US"/>
        </w:rPr>
      </w:pPr>
      <w:r>
        <w:rPr>
          <w:rFonts w:ascii="Times New Roman" w:hAnsi="Times New Roman" w:cs="Times New Roman"/>
          <w:lang w:val="en-US"/>
        </w:rPr>
        <w:t>Fourth</w:t>
      </w:r>
      <w:r w:rsidR="0028550C">
        <w:rPr>
          <w:rFonts w:ascii="Times New Roman" w:hAnsi="Times New Roman" w:cs="Times New Roman"/>
          <w:lang w:val="en-US"/>
        </w:rPr>
        <w:t xml:space="preserve">, </w:t>
      </w:r>
      <w:r w:rsidR="0029574A" w:rsidRPr="00A27140">
        <w:rPr>
          <w:rFonts w:ascii="Times New Roman" w:hAnsi="Times New Roman" w:cs="Times New Roman"/>
          <w:lang w:val="en-US"/>
        </w:rPr>
        <w:t xml:space="preserve">maybe the </w:t>
      </w:r>
      <w:r w:rsidR="0028550C">
        <w:rPr>
          <w:rFonts w:ascii="Times New Roman" w:hAnsi="Times New Roman" w:cs="Times New Roman"/>
          <w:lang w:val="en-US"/>
        </w:rPr>
        <w:t>faster</w:t>
      </w:r>
      <w:r w:rsidR="0029574A">
        <w:rPr>
          <w:rFonts w:ascii="Times New Roman" w:hAnsi="Times New Roman" w:cs="Times New Roman"/>
          <w:lang w:val="en-US"/>
        </w:rPr>
        <w:t xml:space="preserve"> articulation rate</w:t>
      </w:r>
      <w:r w:rsidR="0029574A" w:rsidRPr="00A27140">
        <w:rPr>
          <w:rFonts w:ascii="Times New Roman" w:hAnsi="Times New Roman" w:cs="Times New Roman"/>
          <w:lang w:val="en-US"/>
        </w:rPr>
        <w:t xml:space="preserve"> </w:t>
      </w:r>
      <w:r w:rsidR="0029574A">
        <w:rPr>
          <w:rFonts w:ascii="Times New Roman" w:hAnsi="Times New Roman" w:cs="Times New Roman"/>
          <w:lang w:val="en-US"/>
        </w:rPr>
        <w:t xml:space="preserve">was </w:t>
      </w:r>
      <w:r w:rsidR="0028550C">
        <w:rPr>
          <w:rFonts w:ascii="Times New Roman" w:hAnsi="Times New Roman" w:cs="Times New Roman"/>
          <w:lang w:val="en-US"/>
        </w:rPr>
        <w:t>harder</w:t>
      </w:r>
      <w:r w:rsidR="0029574A">
        <w:rPr>
          <w:rFonts w:ascii="Times New Roman" w:hAnsi="Times New Roman" w:cs="Times New Roman"/>
          <w:lang w:val="en-US"/>
        </w:rPr>
        <w:t xml:space="preserve"> to understand, and that drove the effects. </w:t>
      </w:r>
      <w:r w:rsidR="0029574A" w:rsidRPr="00A27140">
        <w:rPr>
          <w:rFonts w:ascii="Times New Roman" w:hAnsi="Times New Roman" w:cs="Times New Roman"/>
          <w:lang w:val="en-US"/>
        </w:rPr>
        <w:t xml:space="preserve">To test this possibility, </w:t>
      </w:r>
      <w:r w:rsidR="0029574A">
        <w:rPr>
          <w:rFonts w:ascii="Times New Roman" w:hAnsi="Times New Roman" w:cs="Times New Roman"/>
          <w:lang w:val="en-US"/>
        </w:rPr>
        <w:t xml:space="preserve">we asked participants how difficult it was to understand </w:t>
      </w:r>
      <w:r w:rsidR="0029574A" w:rsidRPr="009B3A8C">
        <w:rPr>
          <w:rFonts w:ascii="Times New Roman" w:hAnsi="Times New Roman" w:cs="Times New Roman"/>
          <w:lang w:val="en-US"/>
        </w:rPr>
        <w:t xml:space="preserve">what the agent was saying (1 = extremely easy to understand, 7 = extremely difficult to understand). </w:t>
      </w:r>
      <w:r w:rsidR="002E7FDB">
        <w:rPr>
          <w:rFonts w:ascii="Times New Roman" w:hAnsi="Times New Roman" w:cs="Times New Roman"/>
          <w:lang w:val="en-US"/>
        </w:rPr>
        <w:t>Unlike Study 1, here</w:t>
      </w:r>
      <w:r w:rsidR="0029574A" w:rsidRPr="009B3A8C">
        <w:rPr>
          <w:rFonts w:ascii="Times New Roman" w:hAnsi="Times New Roman" w:cs="Times New Roman"/>
          <w:lang w:val="en-US"/>
        </w:rPr>
        <w:t xml:space="preserve"> the </w:t>
      </w:r>
      <w:r w:rsidR="0028550C">
        <w:rPr>
          <w:rFonts w:ascii="Times New Roman" w:hAnsi="Times New Roman" w:cs="Times New Roman"/>
          <w:lang w:val="en-US"/>
        </w:rPr>
        <w:t>faster</w:t>
      </w:r>
      <w:r w:rsidR="0029574A" w:rsidRPr="009B3A8C">
        <w:rPr>
          <w:rFonts w:ascii="Times New Roman" w:hAnsi="Times New Roman" w:cs="Times New Roman"/>
          <w:lang w:val="en-US"/>
        </w:rPr>
        <w:t xml:space="preserve"> condition was </w:t>
      </w:r>
      <w:r w:rsidR="0028550C">
        <w:rPr>
          <w:rFonts w:ascii="Times New Roman" w:hAnsi="Times New Roman" w:cs="Times New Roman"/>
          <w:lang w:val="en-US"/>
        </w:rPr>
        <w:t>seen as harder</w:t>
      </w:r>
      <w:r w:rsidR="0029574A" w:rsidRPr="009B3A8C">
        <w:rPr>
          <w:rFonts w:ascii="Times New Roman" w:hAnsi="Times New Roman" w:cs="Times New Roman"/>
          <w:lang w:val="en-US"/>
        </w:rPr>
        <w:t xml:space="preserve"> to understand (</w:t>
      </w:r>
      <w:proofErr w:type="gramStart"/>
      <w:r w:rsidR="0029574A" w:rsidRPr="009B3A8C">
        <w:rPr>
          <w:rFonts w:ascii="Times New Roman" w:hAnsi="Times New Roman" w:cs="Times New Roman"/>
          <w:i/>
          <w:iCs/>
          <w:lang w:val="en-US"/>
        </w:rPr>
        <w:t>F</w:t>
      </w:r>
      <w:r w:rsidR="0029574A" w:rsidRPr="009B3A8C">
        <w:rPr>
          <w:rFonts w:ascii="Times New Roman" w:hAnsi="Times New Roman" w:cs="Times New Roman"/>
          <w:lang w:val="en-US"/>
        </w:rPr>
        <w:t>(</w:t>
      </w:r>
      <w:proofErr w:type="gramEnd"/>
      <w:r w:rsidR="0029574A" w:rsidRPr="009B3A8C">
        <w:rPr>
          <w:rFonts w:ascii="Times New Roman" w:hAnsi="Times New Roman" w:cs="Times New Roman"/>
          <w:lang w:val="en-US"/>
        </w:rPr>
        <w:t xml:space="preserve">1, </w:t>
      </w:r>
      <w:r w:rsidR="00340527">
        <w:rPr>
          <w:rFonts w:ascii="Times New Roman" w:hAnsi="Times New Roman" w:cs="Times New Roman"/>
          <w:lang w:val="en-US"/>
        </w:rPr>
        <w:t>454</w:t>
      </w:r>
      <w:r w:rsidR="0029574A" w:rsidRPr="009B3A8C">
        <w:rPr>
          <w:rFonts w:ascii="Times New Roman" w:hAnsi="Times New Roman" w:cs="Times New Roman"/>
          <w:lang w:val="en-US"/>
        </w:rPr>
        <w:t xml:space="preserve">) = </w:t>
      </w:r>
      <w:r w:rsidR="00340527">
        <w:rPr>
          <w:rFonts w:ascii="Times New Roman" w:hAnsi="Times New Roman" w:cs="Times New Roman"/>
          <w:lang w:val="en-US"/>
        </w:rPr>
        <w:t>24</w:t>
      </w:r>
      <w:r w:rsidR="0029574A" w:rsidRPr="009B3A8C">
        <w:rPr>
          <w:rFonts w:ascii="Times New Roman" w:hAnsi="Times New Roman" w:cs="Times New Roman"/>
          <w:lang w:val="en-US"/>
        </w:rPr>
        <w:t>.</w:t>
      </w:r>
      <w:r w:rsidR="00340527">
        <w:rPr>
          <w:rFonts w:ascii="Times New Roman" w:hAnsi="Times New Roman" w:cs="Times New Roman"/>
          <w:lang w:val="en-US"/>
        </w:rPr>
        <w:t>79</w:t>
      </w:r>
      <w:r w:rsidR="0029574A" w:rsidRPr="009B3A8C">
        <w:rPr>
          <w:rFonts w:ascii="Times New Roman" w:hAnsi="Times New Roman" w:cs="Times New Roman"/>
          <w:lang w:val="en-US"/>
        </w:rPr>
        <w:t xml:space="preserve">, </w:t>
      </w:r>
      <w:r w:rsidR="0029574A" w:rsidRPr="009B3A8C">
        <w:rPr>
          <w:rFonts w:ascii="Times New Roman" w:hAnsi="Times New Roman" w:cs="Times New Roman"/>
          <w:i/>
          <w:iCs/>
          <w:lang w:val="en-US"/>
        </w:rPr>
        <w:t>p</w:t>
      </w:r>
      <w:r w:rsidR="0029574A" w:rsidRPr="009B3A8C">
        <w:rPr>
          <w:rFonts w:ascii="Times New Roman" w:hAnsi="Times New Roman" w:cs="Times New Roman"/>
          <w:lang w:val="en-US"/>
        </w:rPr>
        <w:t xml:space="preserve"> &lt; .001,</w:t>
      </w:r>
      <w:r w:rsidR="0029574A" w:rsidRPr="009B3A8C">
        <w:rPr>
          <w:rFonts w:ascii="Times New Roman" w:hAnsi="Times New Roman" w:cs="Times New Roman"/>
          <w:shd w:val="clear" w:color="auto" w:fill="FFFFFF"/>
          <w:lang w:val="en-US"/>
        </w:rPr>
        <w:t xml:space="preserve"> </w:t>
      </w:r>
      <w:r w:rsidR="0029574A" w:rsidRPr="009B3A8C">
        <w:rPr>
          <w:rFonts w:ascii="Times New Roman" w:hAnsi="Times New Roman" w:cs="Times New Roman"/>
          <w:shd w:val="clear" w:color="auto" w:fill="FFFFFF"/>
        </w:rPr>
        <w:t>η</w:t>
      </w:r>
      <w:r w:rsidR="0029574A" w:rsidRPr="009B3A8C">
        <w:rPr>
          <w:rFonts w:ascii="Times New Roman" w:hAnsi="Times New Roman" w:cs="Times New Roman"/>
          <w:vertAlign w:val="superscript"/>
          <w:lang w:val="en-US"/>
        </w:rPr>
        <w:t>2</w:t>
      </w:r>
      <w:r w:rsidR="0029574A" w:rsidRPr="009B3A8C">
        <w:rPr>
          <w:rFonts w:ascii="Times New Roman" w:hAnsi="Times New Roman" w:cs="Times New Roman"/>
          <w:lang w:val="en-US"/>
        </w:rPr>
        <w:t xml:space="preserve"> = .</w:t>
      </w:r>
      <w:r w:rsidR="00340527">
        <w:rPr>
          <w:rFonts w:ascii="Times New Roman" w:hAnsi="Times New Roman" w:cs="Times New Roman"/>
          <w:lang w:val="en-US"/>
        </w:rPr>
        <w:t>052</w:t>
      </w:r>
      <w:r w:rsidR="0029574A" w:rsidRPr="009B3A8C">
        <w:rPr>
          <w:rFonts w:ascii="Times New Roman" w:hAnsi="Times New Roman" w:cs="Times New Roman"/>
          <w:lang w:val="en-US"/>
        </w:rPr>
        <w:t xml:space="preserve">), </w:t>
      </w:r>
      <w:r w:rsidR="002E7FDB">
        <w:rPr>
          <w:rFonts w:ascii="Times New Roman" w:hAnsi="Times New Roman" w:cs="Times New Roman"/>
          <w:lang w:val="en-US"/>
        </w:rPr>
        <w:t xml:space="preserve">but </w:t>
      </w:r>
      <w:r w:rsidR="0029574A">
        <w:rPr>
          <w:rFonts w:ascii="Times New Roman" w:hAnsi="Times New Roman" w:cs="Times New Roman"/>
          <w:lang w:val="en-US"/>
        </w:rPr>
        <w:t>adding understandability to parallel mediation with empathy indicated that empathy continued to mediate (</w:t>
      </w:r>
      <w:r w:rsidR="0029574A" w:rsidRPr="009B3A8C">
        <w:rPr>
          <w:rFonts w:ascii="Times New Roman" w:hAnsi="Times New Roman" w:cs="Times New Roman"/>
          <w:i/>
          <w:iCs/>
          <w:lang w:val="en-US"/>
        </w:rPr>
        <w:t>b</w:t>
      </w:r>
      <w:r w:rsidR="0029574A">
        <w:rPr>
          <w:rFonts w:ascii="Times New Roman" w:hAnsi="Times New Roman" w:cs="Times New Roman"/>
          <w:lang w:val="en-US"/>
        </w:rPr>
        <w:t xml:space="preserve"> = </w:t>
      </w:r>
      <w:r w:rsidR="0029574A" w:rsidRPr="001733EE">
        <w:rPr>
          <w:rFonts w:ascii="Times New Roman" w:hAnsi="Times New Roman" w:cs="Times New Roman"/>
          <w:lang w:val="en-US"/>
        </w:rPr>
        <w:t>.</w:t>
      </w:r>
      <w:r w:rsidR="0029574A">
        <w:rPr>
          <w:rFonts w:ascii="Times New Roman" w:hAnsi="Times New Roman" w:cs="Times New Roman"/>
          <w:lang w:val="en-US"/>
        </w:rPr>
        <w:t>2</w:t>
      </w:r>
      <w:r w:rsidR="00145F4F">
        <w:rPr>
          <w:rFonts w:ascii="Times New Roman" w:hAnsi="Times New Roman" w:cs="Times New Roman"/>
          <w:lang w:val="en-US"/>
        </w:rPr>
        <w:t>7</w:t>
      </w:r>
      <w:r w:rsidR="0029574A" w:rsidRPr="001733EE">
        <w:rPr>
          <w:rFonts w:ascii="Times New Roman" w:hAnsi="Times New Roman" w:cs="Times New Roman"/>
          <w:lang w:val="en-US"/>
        </w:rPr>
        <w:t>, 95% CI = .</w:t>
      </w:r>
      <w:r w:rsidR="00145F4F">
        <w:rPr>
          <w:rFonts w:ascii="Times New Roman" w:hAnsi="Times New Roman" w:cs="Times New Roman"/>
          <w:lang w:val="en-US"/>
        </w:rPr>
        <w:t>11</w:t>
      </w:r>
      <w:r w:rsidR="0029574A" w:rsidRPr="001733EE">
        <w:rPr>
          <w:rFonts w:ascii="Times New Roman" w:hAnsi="Times New Roman" w:cs="Times New Roman"/>
          <w:lang w:val="en-US"/>
        </w:rPr>
        <w:t>, .</w:t>
      </w:r>
      <w:r w:rsidR="0029574A">
        <w:rPr>
          <w:rFonts w:ascii="Times New Roman" w:hAnsi="Times New Roman" w:cs="Times New Roman"/>
          <w:lang w:val="en-US"/>
        </w:rPr>
        <w:t>4</w:t>
      </w:r>
      <w:r w:rsidR="00145F4F">
        <w:rPr>
          <w:rFonts w:ascii="Times New Roman" w:hAnsi="Times New Roman" w:cs="Times New Roman"/>
          <w:lang w:val="en-US"/>
        </w:rPr>
        <w:t>4</w:t>
      </w:r>
      <w:r w:rsidR="0029574A">
        <w:rPr>
          <w:rFonts w:ascii="Times New Roman" w:hAnsi="Times New Roman" w:cs="Times New Roman"/>
          <w:lang w:val="en-US"/>
        </w:rPr>
        <w:t>) whereas understandability did not</w:t>
      </w:r>
      <w:r w:rsidR="00B37C47">
        <w:rPr>
          <w:rFonts w:ascii="Times New Roman" w:hAnsi="Times New Roman" w:cs="Times New Roman"/>
          <w:lang w:val="en-US"/>
        </w:rPr>
        <w:t xml:space="preserve"> (</w:t>
      </w:r>
      <w:r w:rsidR="00B37C47" w:rsidRPr="009B3A8C">
        <w:rPr>
          <w:rFonts w:ascii="Times New Roman" w:hAnsi="Times New Roman" w:cs="Times New Roman"/>
          <w:i/>
          <w:iCs/>
          <w:lang w:val="en-US"/>
        </w:rPr>
        <w:t>b</w:t>
      </w:r>
      <w:r w:rsidR="00B37C47">
        <w:rPr>
          <w:rFonts w:ascii="Times New Roman" w:hAnsi="Times New Roman" w:cs="Times New Roman"/>
          <w:lang w:val="en-US"/>
        </w:rPr>
        <w:t xml:space="preserve"> = </w:t>
      </w:r>
      <w:r w:rsidR="00B37C47" w:rsidRPr="001733EE">
        <w:rPr>
          <w:rFonts w:ascii="Times New Roman" w:hAnsi="Times New Roman" w:cs="Times New Roman"/>
          <w:lang w:val="en-US"/>
        </w:rPr>
        <w:t>.</w:t>
      </w:r>
      <w:r w:rsidR="00D42FB0">
        <w:rPr>
          <w:rFonts w:ascii="Times New Roman" w:hAnsi="Times New Roman" w:cs="Times New Roman"/>
          <w:lang w:val="en-US"/>
        </w:rPr>
        <w:t>04</w:t>
      </w:r>
      <w:r w:rsidR="00B37C47" w:rsidRPr="001733EE">
        <w:rPr>
          <w:rFonts w:ascii="Times New Roman" w:hAnsi="Times New Roman" w:cs="Times New Roman"/>
          <w:lang w:val="en-US"/>
        </w:rPr>
        <w:t xml:space="preserve">, 95% CI = </w:t>
      </w:r>
      <w:r w:rsidR="00D42FB0" w:rsidRPr="001733EE">
        <w:rPr>
          <w:rFonts w:ascii="Times New Roman" w:hAnsi="Times New Roman" w:cs="Times New Roman"/>
          <w:lang w:val="en-US"/>
        </w:rPr>
        <w:t>–</w:t>
      </w:r>
      <w:r w:rsidR="00B37C47" w:rsidRPr="001733EE">
        <w:rPr>
          <w:rFonts w:ascii="Times New Roman" w:hAnsi="Times New Roman" w:cs="Times New Roman"/>
          <w:lang w:val="en-US"/>
        </w:rPr>
        <w:t>.</w:t>
      </w:r>
      <w:r w:rsidR="00D42FB0">
        <w:rPr>
          <w:rFonts w:ascii="Times New Roman" w:hAnsi="Times New Roman" w:cs="Times New Roman"/>
          <w:lang w:val="en-US"/>
        </w:rPr>
        <w:t>0</w:t>
      </w:r>
      <w:r w:rsidR="00B37C47">
        <w:rPr>
          <w:rFonts w:ascii="Times New Roman" w:hAnsi="Times New Roman" w:cs="Times New Roman"/>
          <w:lang w:val="en-US"/>
        </w:rPr>
        <w:t>1</w:t>
      </w:r>
      <w:r w:rsidR="00B37C47" w:rsidRPr="001733EE">
        <w:rPr>
          <w:rFonts w:ascii="Times New Roman" w:hAnsi="Times New Roman" w:cs="Times New Roman"/>
          <w:lang w:val="en-US"/>
        </w:rPr>
        <w:t>, .</w:t>
      </w:r>
      <w:r w:rsidR="00D42FB0">
        <w:rPr>
          <w:rFonts w:ascii="Times New Roman" w:hAnsi="Times New Roman" w:cs="Times New Roman"/>
          <w:lang w:val="en-US"/>
        </w:rPr>
        <w:t>09</w:t>
      </w:r>
      <w:r w:rsidR="00B37C47">
        <w:rPr>
          <w:rFonts w:ascii="Times New Roman" w:hAnsi="Times New Roman" w:cs="Times New Roman"/>
          <w:lang w:val="en-US"/>
        </w:rPr>
        <w:t>)</w:t>
      </w:r>
      <w:r w:rsidR="0029574A" w:rsidRPr="009B3A8C">
        <w:rPr>
          <w:rFonts w:ascii="Times New Roman" w:hAnsi="Times New Roman" w:cs="Times New Roman"/>
          <w:lang w:val="en-US"/>
        </w:rPr>
        <w:t xml:space="preserve">. This casts doubt on </w:t>
      </w:r>
      <w:r w:rsidR="0028550C">
        <w:rPr>
          <w:rFonts w:ascii="Times New Roman" w:hAnsi="Times New Roman" w:cs="Times New Roman"/>
          <w:lang w:val="en-US"/>
        </w:rPr>
        <w:t xml:space="preserve">the notion </w:t>
      </w:r>
      <w:r w:rsidR="0029574A" w:rsidRPr="009B3A8C">
        <w:rPr>
          <w:rFonts w:ascii="Times New Roman" w:hAnsi="Times New Roman" w:cs="Times New Roman"/>
          <w:lang w:val="en-US"/>
        </w:rPr>
        <w:t>that understandability is driving the effect</w:t>
      </w:r>
      <w:r w:rsidR="00294E26">
        <w:rPr>
          <w:rFonts w:ascii="Times New Roman" w:hAnsi="Times New Roman" w:cs="Times New Roman"/>
          <w:lang w:val="en-US"/>
        </w:rPr>
        <w:t>s, and we further test this point in Study 3.</w:t>
      </w:r>
    </w:p>
    <w:p w14:paraId="0E20ECE2" w14:textId="35502CF2" w:rsidR="0029574A" w:rsidRPr="00580D54" w:rsidRDefault="0029574A" w:rsidP="0029574A">
      <w:pPr>
        <w:spacing w:line="480" w:lineRule="auto"/>
        <w:rPr>
          <w:rFonts w:ascii="Times New Roman" w:hAnsi="Times New Roman"/>
          <w:b/>
          <w:bCs/>
          <w:i/>
          <w:iCs/>
          <w:lang w:val="en-US"/>
        </w:rPr>
      </w:pPr>
      <w:r w:rsidRPr="00580D54">
        <w:rPr>
          <w:rFonts w:ascii="Times New Roman" w:hAnsi="Times New Roman"/>
          <w:b/>
          <w:bCs/>
          <w:i/>
          <w:iCs/>
          <w:lang w:val="en-US"/>
        </w:rPr>
        <w:lastRenderedPageBreak/>
        <w:t>Discussion</w:t>
      </w:r>
    </w:p>
    <w:p w14:paraId="2A69BCA3" w14:textId="55EB0C0F" w:rsidR="00580D54" w:rsidRDefault="0029574A" w:rsidP="00580D54">
      <w:pPr>
        <w:spacing w:line="480" w:lineRule="auto"/>
        <w:ind w:firstLine="708"/>
        <w:contextualSpacing/>
        <w:rPr>
          <w:rFonts w:ascii="Times New Roman" w:hAnsi="Times New Roman" w:cs="Times New Roman"/>
          <w:lang w:val="en-US"/>
        </w:rPr>
      </w:pPr>
      <w:r w:rsidRPr="00986BFB">
        <w:rPr>
          <w:rFonts w:ascii="Times New Roman" w:hAnsi="Times New Roman" w:cs="Times New Roman"/>
          <w:lang w:val="en-US"/>
        </w:rPr>
        <w:t>Study</w:t>
      </w:r>
      <w:r>
        <w:rPr>
          <w:rFonts w:ascii="Times New Roman" w:hAnsi="Times New Roman" w:cs="Times New Roman"/>
          <w:lang w:val="en-US"/>
        </w:rPr>
        <w:t xml:space="preserve"> 2</w:t>
      </w:r>
      <w:r w:rsidRPr="00986BFB">
        <w:rPr>
          <w:rFonts w:ascii="Times New Roman" w:hAnsi="Times New Roman" w:cs="Times New Roman"/>
          <w:lang w:val="en-US"/>
        </w:rPr>
        <w:t xml:space="preserve"> provides direct causal support for our theorizing</w:t>
      </w:r>
      <w:r>
        <w:rPr>
          <w:rFonts w:ascii="Times New Roman" w:hAnsi="Times New Roman" w:cs="Times New Roman"/>
          <w:lang w:val="en-US"/>
        </w:rPr>
        <w:t xml:space="preserve"> while also illustrating a mechanism behind the effects</w:t>
      </w:r>
      <w:r w:rsidRPr="00986BFB">
        <w:rPr>
          <w:rFonts w:ascii="Times New Roman" w:hAnsi="Times New Roman" w:cs="Times New Roman"/>
          <w:lang w:val="en-US"/>
        </w:rPr>
        <w:t xml:space="preserve">.  </w:t>
      </w:r>
      <w:r>
        <w:rPr>
          <w:rFonts w:ascii="Times New Roman" w:hAnsi="Times New Roman" w:cs="Times New Roman"/>
          <w:lang w:val="en-US"/>
        </w:rPr>
        <w:t>First, c</w:t>
      </w:r>
      <w:r w:rsidRPr="00986BFB">
        <w:rPr>
          <w:rFonts w:ascii="Times New Roman" w:hAnsi="Times New Roman" w:cs="Times New Roman"/>
          <w:lang w:val="en-US"/>
        </w:rPr>
        <w:t xml:space="preserve">onsistent with </w:t>
      </w:r>
      <w:r w:rsidR="00D866BD">
        <w:rPr>
          <w:rFonts w:ascii="Times New Roman" w:hAnsi="Times New Roman" w:cs="Times New Roman"/>
          <w:lang w:val="en-US"/>
        </w:rPr>
        <w:t>S</w:t>
      </w:r>
      <w:r>
        <w:rPr>
          <w:rFonts w:ascii="Times New Roman" w:hAnsi="Times New Roman" w:cs="Times New Roman"/>
          <w:lang w:val="en-US"/>
        </w:rPr>
        <w:t>tudy 1</w:t>
      </w:r>
      <w:r w:rsidRPr="00986BFB">
        <w:rPr>
          <w:rFonts w:ascii="Times New Roman" w:hAnsi="Times New Roman" w:cs="Times New Roman"/>
          <w:lang w:val="en-US"/>
        </w:rPr>
        <w:t xml:space="preserve">, </w:t>
      </w:r>
      <w:r w:rsidR="0028550C">
        <w:rPr>
          <w:rFonts w:ascii="Times New Roman" w:hAnsi="Times New Roman" w:cs="Times New Roman"/>
          <w:lang w:val="en-US"/>
        </w:rPr>
        <w:t xml:space="preserve">articulation rate shaped customer </w:t>
      </w:r>
      <w:r w:rsidR="00294E26">
        <w:rPr>
          <w:rFonts w:ascii="Times New Roman" w:hAnsi="Times New Roman" w:cs="Times New Roman"/>
          <w:lang w:val="en-US"/>
        </w:rPr>
        <w:t>response</w:t>
      </w:r>
      <w:r w:rsidR="0028550C">
        <w:rPr>
          <w:rFonts w:ascii="Times New Roman" w:hAnsi="Times New Roman" w:cs="Times New Roman"/>
          <w:lang w:val="en-US"/>
        </w:rPr>
        <w:t>. In this case, speaking m</w:t>
      </w:r>
      <w:r w:rsidR="001A3600">
        <w:rPr>
          <w:rFonts w:ascii="Times New Roman" w:hAnsi="Times New Roman" w:cs="Times New Roman"/>
          <w:lang w:val="en-US"/>
        </w:rPr>
        <w:t>ore</w:t>
      </w:r>
      <w:r w:rsidR="0028550C">
        <w:rPr>
          <w:rFonts w:ascii="Times New Roman" w:hAnsi="Times New Roman" w:cs="Times New Roman"/>
          <w:lang w:val="en-US"/>
        </w:rPr>
        <w:t xml:space="preserve"> slowly </w:t>
      </w:r>
      <w:r w:rsidR="00294E26">
        <w:rPr>
          <w:rFonts w:ascii="Times New Roman" w:hAnsi="Times New Roman" w:cs="Times New Roman"/>
          <w:lang w:val="en-US"/>
        </w:rPr>
        <w:t>boosted customer satisfaction</w:t>
      </w:r>
      <w:r w:rsidR="0028550C">
        <w:rPr>
          <w:rFonts w:ascii="Times New Roman" w:hAnsi="Times New Roman" w:cs="Times New Roman"/>
          <w:lang w:val="en-US"/>
        </w:rPr>
        <w:t>.</w:t>
      </w:r>
    </w:p>
    <w:p w14:paraId="5FB16C8A" w14:textId="353A8600" w:rsidR="0029574A" w:rsidRDefault="0029574A" w:rsidP="00580D54">
      <w:pPr>
        <w:spacing w:line="480" w:lineRule="auto"/>
        <w:ind w:firstLine="708"/>
        <w:contextualSpacing/>
        <w:rPr>
          <w:rFonts w:ascii="Times New Roman" w:hAnsi="Times New Roman" w:cs="Times New Roman"/>
          <w:lang w:val="en-US"/>
        </w:rPr>
      </w:pPr>
      <w:r>
        <w:rPr>
          <w:rFonts w:ascii="Times New Roman" w:hAnsi="Times New Roman" w:cs="Times New Roman"/>
          <w:lang w:val="en-US"/>
        </w:rPr>
        <w:t xml:space="preserve">Second, consistent with our theorizing, </w:t>
      </w:r>
      <w:r w:rsidR="0028550C">
        <w:rPr>
          <w:rFonts w:ascii="Times New Roman" w:hAnsi="Times New Roman" w:cs="Times New Roman"/>
          <w:lang w:val="en-US"/>
        </w:rPr>
        <w:t>these effects were driven by perceived empathy. S</w:t>
      </w:r>
      <w:r>
        <w:rPr>
          <w:rFonts w:ascii="Times New Roman" w:hAnsi="Times New Roman" w:cs="Times New Roman"/>
          <w:lang w:val="en-US"/>
        </w:rPr>
        <w:t xml:space="preserve">peaking </w:t>
      </w:r>
      <w:r w:rsidR="0028550C">
        <w:rPr>
          <w:rFonts w:ascii="Times New Roman" w:hAnsi="Times New Roman" w:cs="Times New Roman"/>
          <w:lang w:val="en-US"/>
        </w:rPr>
        <w:t xml:space="preserve">more </w:t>
      </w:r>
      <w:r>
        <w:rPr>
          <w:rFonts w:ascii="Times New Roman" w:hAnsi="Times New Roman" w:cs="Times New Roman"/>
          <w:lang w:val="en-US"/>
        </w:rPr>
        <w:t>slow</w:t>
      </w:r>
      <w:r w:rsidR="0028550C">
        <w:rPr>
          <w:rFonts w:ascii="Times New Roman" w:hAnsi="Times New Roman" w:cs="Times New Roman"/>
          <w:lang w:val="en-US"/>
        </w:rPr>
        <w:t>ly</w:t>
      </w:r>
      <w:r>
        <w:rPr>
          <w:rFonts w:ascii="Times New Roman" w:hAnsi="Times New Roman" w:cs="Times New Roman"/>
          <w:lang w:val="en-US"/>
        </w:rPr>
        <w:t xml:space="preserve"> </w:t>
      </w:r>
      <w:r w:rsidR="0028550C">
        <w:rPr>
          <w:rFonts w:ascii="Times New Roman" w:hAnsi="Times New Roman" w:cs="Times New Roman"/>
          <w:lang w:val="en-US"/>
        </w:rPr>
        <w:t>made the</w:t>
      </w:r>
      <w:r>
        <w:rPr>
          <w:rFonts w:ascii="Times New Roman" w:hAnsi="Times New Roman" w:cs="Times New Roman"/>
          <w:lang w:val="en-US"/>
        </w:rPr>
        <w:t xml:space="preserve"> communicator </w:t>
      </w:r>
      <w:r w:rsidR="0028550C">
        <w:rPr>
          <w:rFonts w:ascii="Times New Roman" w:hAnsi="Times New Roman" w:cs="Times New Roman"/>
          <w:lang w:val="en-US"/>
        </w:rPr>
        <w:t>seem</w:t>
      </w:r>
      <w:r>
        <w:rPr>
          <w:rFonts w:ascii="Times New Roman" w:hAnsi="Times New Roman" w:cs="Times New Roman"/>
          <w:lang w:val="en-US"/>
        </w:rPr>
        <w:t xml:space="preserve"> more empathic, which </w:t>
      </w:r>
      <w:r w:rsidR="00294E26">
        <w:rPr>
          <w:rFonts w:ascii="Times New Roman" w:hAnsi="Times New Roman" w:cs="Times New Roman"/>
          <w:lang w:val="en-US"/>
        </w:rPr>
        <w:t>boosted satisfaction</w:t>
      </w:r>
      <w:r>
        <w:rPr>
          <w:rFonts w:ascii="Times New Roman" w:hAnsi="Times New Roman" w:cs="Times New Roman"/>
          <w:lang w:val="en-US"/>
        </w:rPr>
        <w:t>.</w:t>
      </w:r>
    </w:p>
    <w:p w14:paraId="70E9E3C1" w14:textId="00487B8D" w:rsidR="002E7FDB" w:rsidRDefault="00ED115B" w:rsidP="00166645">
      <w:pPr>
        <w:spacing w:line="480" w:lineRule="auto"/>
        <w:ind w:firstLine="708"/>
        <w:contextualSpacing/>
        <w:rPr>
          <w:rFonts w:ascii="Times New Roman" w:hAnsi="Times New Roman"/>
          <w:lang w:val="en-US"/>
        </w:rPr>
      </w:pPr>
      <w:r>
        <w:rPr>
          <w:rFonts w:ascii="Times New Roman" w:hAnsi="Times New Roman" w:cs="Times New Roman"/>
          <w:lang w:val="en-US"/>
        </w:rPr>
        <w:t>Third</w:t>
      </w:r>
      <w:r w:rsidR="0029574A">
        <w:rPr>
          <w:rFonts w:ascii="Times New Roman" w:hAnsi="Times New Roman" w:cs="Times New Roman"/>
          <w:lang w:val="en-US"/>
        </w:rPr>
        <w:t xml:space="preserve">, </w:t>
      </w:r>
      <w:r w:rsidR="0028550C">
        <w:rPr>
          <w:rFonts w:ascii="Times New Roman" w:hAnsi="Times New Roman" w:cs="Times New Roman"/>
          <w:lang w:val="en-US"/>
        </w:rPr>
        <w:t xml:space="preserve">the study </w:t>
      </w:r>
      <w:r w:rsidR="0029574A">
        <w:rPr>
          <w:rFonts w:ascii="Times New Roman" w:hAnsi="Times New Roman" w:cs="Times New Roman"/>
          <w:lang w:val="en-US"/>
        </w:rPr>
        <w:t xml:space="preserve">casts doubt on </w:t>
      </w:r>
      <w:r w:rsidR="0028550C">
        <w:rPr>
          <w:rFonts w:ascii="Times New Roman" w:hAnsi="Times New Roman" w:cs="Times New Roman"/>
          <w:lang w:val="en-US"/>
        </w:rPr>
        <w:t>a range</w:t>
      </w:r>
      <w:r w:rsidR="0029574A">
        <w:rPr>
          <w:rFonts w:ascii="Times New Roman" w:hAnsi="Times New Roman" w:cs="Times New Roman"/>
          <w:lang w:val="en-US"/>
        </w:rPr>
        <w:t xml:space="preserve"> </w:t>
      </w:r>
      <w:r w:rsidR="0028550C">
        <w:rPr>
          <w:rFonts w:ascii="Times New Roman" w:hAnsi="Times New Roman" w:cs="Times New Roman"/>
          <w:lang w:val="en-US"/>
        </w:rPr>
        <w:t xml:space="preserve">of </w:t>
      </w:r>
      <w:r w:rsidR="0029574A">
        <w:rPr>
          <w:rFonts w:ascii="Times New Roman" w:hAnsi="Times New Roman" w:cs="Times New Roman"/>
          <w:lang w:val="en-US"/>
        </w:rPr>
        <w:t>alternative explanations</w:t>
      </w:r>
      <w:r w:rsidR="0028550C">
        <w:rPr>
          <w:rFonts w:ascii="Times New Roman" w:hAnsi="Times New Roman" w:cs="Times New Roman"/>
          <w:lang w:val="en-US"/>
        </w:rPr>
        <w:t xml:space="preserve">.  While one could wonder whether </w:t>
      </w:r>
      <w:r w:rsidR="0029574A">
        <w:rPr>
          <w:rFonts w:ascii="Times New Roman" w:hAnsi="Times New Roman" w:cs="Times New Roman"/>
          <w:lang w:val="en-US"/>
        </w:rPr>
        <w:t xml:space="preserve">understandability, </w:t>
      </w:r>
      <w:proofErr w:type="spellStart"/>
      <w:r w:rsidR="0029574A">
        <w:rPr>
          <w:rFonts w:ascii="Times New Roman" w:hAnsi="Times New Roman" w:cs="Times New Roman"/>
          <w:lang w:val="en-US"/>
        </w:rPr>
        <w:t>conversationality</w:t>
      </w:r>
      <w:proofErr w:type="spellEnd"/>
      <w:r w:rsidR="0029574A">
        <w:rPr>
          <w:rFonts w:ascii="Times New Roman" w:hAnsi="Times New Roman" w:cs="Times New Roman"/>
          <w:lang w:val="en-US"/>
        </w:rPr>
        <w:t xml:space="preserve">, </w:t>
      </w:r>
      <w:r w:rsidR="0029574A">
        <w:rPr>
          <w:rFonts w:ascii="Times New Roman" w:hAnsi="Times New Roman"/>
          <w:lang w:val="en-US"/>
        </w:rPr>
        <w:t xml:space="preserve">duration, </w:t>
      </w:r>
      <w:r w:rsidR="006316C2">
        <w:rPr>
          <w:rFonts w:ascii="Times New Roman" w:hAnsi="Times New Roman"/>
          <w:lang w:val="en-US"/>
        </w:rPr>
        <w:t xml:space="preserve">and </w:t>
      </w:r>
      <w:r w:rsidR="0029574A">
        <w:rPr>
          <w:rFonts w:ascii="Times New Roman" w:hAnsi="Times New Roman"/>
          <w:lang w:val="en-US"/>
        </w:rPr>
        <w:t>confidence</w:t>
      </w:r>
      <w:r w:rsidR="006316C2">
        <w:rPr>
          <w:rFonts w:ascii="Times New Roman" w:hAnsi="Times New Roman"/>
          <w:lang w:val="en-US"/>
        </w:rPr>
        <w:t xml:space="preserve"> </w:t>
      </w:r>
      <w:r w:rsidR="0028550C">
        <w:rPr>
          <w:rFonts w:ascii="Times New Roman" w:hAnsi="Times New Roman"/>
          <w:lang w:val="en-US"/>
        </w:rPr>
        <w:t xml:space="preserve">drove the effects, </w:t>
      </w:r>
      <w:r w:rsidR="00294E26">
        <w:rPr>
          <w:rFonts w:ascii="Times New Roman" w:hAnsi="Times New Roman"/>
          <w:lang w:val="en-US"/>
        </w:rPr>
        <w:t>none of these factors can explain the result</w:t>
      </w:r>
      <w:r w:rsidR="0028550C">
        <w:rPr>
          <w:rFonts w:ascii="Times New Roman" w:hAnsi="Times New Roman"/>
          <w:lang w:val="en-US"/>
        </w:rPr>
        <w:t>.</w:t>
      </w:r>
      <w:r>
        <w:rPr>
          <w:rFonts w:ascii="Times New Roman" w:hAnsi="Times New Roman"/>
          <w:lang w:val="en-US"/>
        </w:rPr>
        <w:t xml:space="preserve"> </w:t>
      </w:r>
      <w:r w:rsidR="00703975">
        <w:rPr>
          <w:rFonts w:ascii="Times New Roman" w:hAnsi="Times New Roman"/>
          <w:lang w:val="en-US"/>
        </w:rPr>
        <w:t>Further</w:t>
      </w:r>
      <w:r w:rsidR="006C370E">
        <w:rPr>
          <w:rFonts w:ascii="Times New Roman" w:hAnsi="Times New Roman"/>
          <w:lang w:val="en-US"/>
        </w:rPr>
        <w:t>,</w:t>
      </w:r>
      <w:r w:rsidR="00E701D6">
        <w:rPr>
          <w:rFonts w:ascii="Times New Roman" w:hAnsi="Times New Roman"/>
          <w:lang w:val="en-US"/>
        </w:rPr>
        <w:t xml:space="preserve"> </w:t>
      </w:r>
      <w:r w:rsidR="00695D4F">
        <w:rPr>
          <w:rFonts w:ascii="Times New Roman" w:hAnsi="Times New Roman"/>
          <w:lang w:val="en-US"/>
        </w:rPr>
        <w:t xml:space="preserve">by controlling for response speed across conditions, Study 2 </w:t>
      </w:r>
      <w:r w:rsidR="00294E26">
        <w:rPr>
          <w:rFonts w:ascii="Times New Roman" w:hAnsi="Times New Roman"/>
          <w:lang w:val="en-US"/>
        </w:rPr>
        <w:t xml:space="preserve">casts further doubt on this </w:t>
      </w:r>
      <w:r w:rsidR="00695D4F">
        <w:rPr>
          <w:rFonts w:ascii="Times New Roman" w:hAnsi="Times New Roman"/>
          <w:lang w:val="en-US"/>
        </w:rPr>
        <w:t>alternative.</w:t>
      </w:r>
    </w:p>
    <w:p w14:paraId="0C63AF32" w14:textId="77777777" w:rsidR="00A350EB" w:rsidRDefault="00A350EB" w:rsidP="00166645">
      <w:pPr>
        <w:spacing w:line="480" w:lineRule="auto"/>
        <w:ind w:firstLine="708"/>
        <w:contextualSpacing/>
        <w:rPr>
          <w:rFonts w:ascii="Times New Roman" w:hAnsi="Times New Roman"/>
          <w:lang w:val="en-US"/>
        </w:rPr>
      </w:pPr>
    </w:p>
    <w:p w14:paraId="173D2199" w14:textId="2863DB25" w:rsidR="00CA0D90" w:rsidRDefault="00580D54" w:rsidP="002E61C9">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t>S</w:t>
      </w:r>
      <w:r w:rsidRPr="003C3FE3">
        <w:rPr>
          <w:rFonts w:ascii="TimesNewRomanPSMT" w:eastAsia="Times New Roman" w:hAnsi="TimesNewRomanPSMT" w:cs="Times New Roman"/>
          <w:b/>
          <w:bCs/>
          <w:lang w:val="en-US" w:eastAsia="it-IT"/>
        </w:rPr>
        <w:t xml:space="preserve">tudy </w:t>
      </w:r>
      <w:r>
        <w:rPr>
          <w:rFonts w:ascii="TimesNewRomanPSMT" w:eastAsia="Times New Roman" w:hAnsi="TimesNewRomanPSMT" w:cs="Times New Roman"/>
          <w:b/>
          <w:bCs/>
          <w:lang w:val="en-US" w:eastAsia="it-IT"/>
        </w:rPr>
        <w:t>3</w:t>
      </w:r>
      <w:r w:rsidRPr="003C3FE3">
        <w:rPr>
          <w:rFonts w:ascii="TimesNewRomanPSMT" w:eastAsia="Times New Roman" w:hAnsi="TimesNewRomanPSMT" w:cs="Times New Roman"/>
          <w:b/>
          <w:bCs/>
          <w:lang w:val="en-US" w:eastAsia="it-IT"/>
        </w:rPr>
        <w:t xml:space="preserve">:  </w:t>
      </w:r>
      <w:r>
        <w:rPr>
          <w:rFonts w:ascii="TimesNewRomanPSMT" w:eastAsia="Times New Roman" w:hAnsi="TimesNewRomanPSMT" w:cs="Times New Roman"/>
          <w:b/>
          <w:bCs/>
          <w:lang w:val="en-US" w:eastAsia="it-IT"/>
        </w:rPr>
        <w:t>Exploring Generalizability</w:t>
      </w:r>
    </w:p>
    <w:p w14:paraId="42FA8F66" w14:textId="461A61F9" w:rsidR="0028550C" w:rsidRDefault="0028550C" w:rsidP="004014C4">
      <w:pPr>
        <w:spacing w:line="480" w:lineRule="auto"/>
        <w:ind w:firstLine="708"/>
        <w:rPr>
          <w:rFonts w:ascii="Times New Roman" w:hAnsi="Times New Roman"/>
          <w:lang w:val="en-US"/>
        </w:rPr>
      </w:pPr>
      <w:r>
        <w:rPr>
          <w:rFonts w:ascii="Times New Roman" w:hAnsi="Times New Roman"/>
          <w:lang w:val="en-US"/>
        </w:rPr>
        <w:t xml:space="preserve">While the results of </w:t>
      </w:r>
      <w:r w:rsidR="00580D54">
        <w:rPr>
          <w:rFonts w:ascii="Times New Roman" w:hAnsi="Times New Roman"/>
          <w:lang w:val="en-US"/>
        </w:rPr>
        <w:t>S</w:t>
      </w:r>
      <w:r>
        <w:rPr>
          <w:rFonts w:ascii="Times New Roman" w:hAnsi="Times New Roman"/>
          <w:lang w:val="en-US"/>
        </w:rPr>
        <w:t xml:space="preserve">tudy 2 are consistent with our theorizing, one </w:t>
      </w:r>
      <w:r w:rsidR="00050D73">
        <w:rPr>
          <w:rFonts w:ascii="Times New Roman" w:hAnsi="Times New Roman"/>
          <w:lang w:val="en-US"/>
        </w:rPr>
        <w:t>might</w:t>
      </w:r>
      <w:r>
        <w:rPr>
          <w:rFonts w:ascii="Times New Roman" w:hAnsi="Times New Roman"/>
          <w:lang w:val="en-US"/>
        </w:rPr>
        <w:t xml:space="preserve"> wonder whether they are somehow restricted to the domain, stimuli, or dependent variables examined.  Consequently, </w:t>
      </w:r>
      <w:r w:rsidR="00580D54">
        <w:rPr>
          <w:rFonts w:ascii="Times New Roman" w:hAnsi="Times New Roman"/>
          <w:lang w:val="en-US"/>
        </w:rPr>
        <w:t>S</w:t>
      </w:r>
      <w:r>
        <w:rPr>
          <w:rFonts w:ascii="Times New Roman" w:hAnsi="Times New Roman"/>
          <w:lang w:val="en-US"/>
        </w:rPr>
        <w:t xml:space="preserve">tudy 3 explores generalizability in several ways.  First, to explore whether the effects generalize beyond </w:t>
      </w:r>
      <w:r w:rsidR="00E94F4F">
        <w:rPr>
          <w:rFonts w:ascii="Times New Roman" w:hAnsi="Times New Roman"/>
          <w:lang w:val="en-US"/>
        </w:rPr>
        <w:t>customer service</w:t>
      </w:r>
      <w:r>
        <w:rPr>
          <w:rFonts w:ascii="Times New Roman" w:hAnsi="Times New Roman"/>
          <w:lang w:val="en-US"/>
        </w:rPr>
        <w:t>, we explore a different domain (i.e., doctor-patient interaction</w:t>
      </w:r>
      <w:r w:rsidR="00FB0311">
        <w:rPr>
          <w:rFonts w:ascii="Times New Roman" w:hAnsi="Times New Roman"/>
          <w:lang w:val="en-US"/>
        </w:rPr>
        <w:t>s</w:t>
      </w:r>
      <w:r>
        <w:rPr>
          <w:rFonts w:ascii="Times New Roman" w:hAnsi="Times New Roman"/>
          <w:lang w:val="en-US"/>
        </w:rPr>
        <w:t xml:space="preserve">).  Second, we use a different speaker and </w:t>
      </w:r>
      <w:r w:rsidR="00E94F4F">
        <w:rPr>
          <w:rFonts w:ascii="Times New Roman" w:hAnsi="Times New Roman"/>
          <w:lang w:val="en-US"/>
        </w:rPr>
        <w:t>different stimuli. Third, to examine whether the results extend to other dependent variables, measur</w:t>
      </w:r>
      <w:r w:rsidR="00DA261D">
        <w:rPr>
          <w:rFonts w:ascii="Times New Roman" w:hAnsi="Times New Roman"/>
          <w:lang w:val="en-US"/>
        </w:rPr>
        <w:t>ing</w:t>
      </w:r>
      <w:r w:rsidR="00E94F4F">
        <w:rPr>
          <w:rFonts w:ascii="Times New Roman" w:hAnsi="Times New Roman"/>
          <w:lang w:val="en-US"/>
        </w:rPr>
        <w:t xml:space="preserve"> satisfaction</w:t>
      </w:r>
      <w:r w:rsidR="004C66BB">
        <w:rPr>
          <w:rFonts w:ascii="Times New Roman" w:hAnsi="Times New Roman"/>
          <w:lang w:val="en-US"/>
        </w:rPr>
        <w:t xml:space="preserve"> with the interaction</w:t>
      </w:r>
      <w:r w:rsidR="00E94F4F">
        <w:rPr>
          <w:rFonts w:ascii="Times New Roman" w:hAnsi="Times New Roman"/>
          <w:lang w:val="en-US"/>
        </w:rPr>
        <w:t xml:space="preserve"> more generally, as well as the </w:t>
      </w:r>
      <w:r w:rsidR="00294E26">
        <w:rPr>
          <w:rFonts w:ascii="Times New Roman" w:hAnsi="Times New Roman"/>
          <w:lang w:val="en-US"/>
        </w:rPr>
        <w:t>efficacy of</w:t>
      </w:r>
      <w:r w:rsidR="00E94F4F">
        <w:rPr>
          <w:rFonts w:ascii="Times New Roman" w:hAnsi="Times New Roman"/>
          <w:lang w:val="en-US"/>
        </w:rPr>
        <w:t xml:space="preserve"> the communicator.</w:t>
      </w:r>
      <w:r w:rsidR="00A051E1">
        <w:rPr>
          <w:rFonts w:ascii="Times New Roman" w:hAnsi="Times New Roman"/>
          <w:lang w:val="en-US"/>
        </w:rPr>
        <w:t xml:space="preserve"> Fourth, we again measure understandability and </w:t>
      </w:r>
      <w:r w:rsidR="001531F9">
        <w:rPr>
          <w:rFonts w:ascii="Times New Roman" w:hAnsi="Times New Roman"/>
          <w:lang w:val="en-US"/>
        </w:rPr>
        <w:t xml:space="preserve">the </w:t>
      </w:r>
      <w:r w:rsidR="00A051E1">
        <w:rPr>
          <w:rFonts w:ascii="Times New Roman" w:hAnsi="Times New Roman"/>
          <w:lang w:val="en-US"/>
        </w:rPr>
        <w:t>other alternatives</w:t>
      </w:r>
      <w:r w:rsidR="001531F9">
        <w:rPr>
          <w:rFonts w:ascii="Times New Roman" w:hAnsi="Times New Roman"/>
          <w:lang w:val="en-US"/>
        </w:rPr>
        <w:t xml:space="preserve"> used in Study 2</w:t>
      </w:r>
      <w:r w:rsidR="00A051E1">
        <w:rPr>
          <w:rFonts w:ascii="Times New Roman" w:hAnsi="Times New Roman"/>
          <w:lang w:val="en-US"/>
        </w:rPr>
        <w:t xml:space="preserve"> to see whether they can explain the effects.</w:t>
      </w:r>
    </w:p>
    <w:p w14:paraId="33338534" w14:textId="7D62AAE2" w:rsidR="00E94F4F" w:rsidRDefault="00E94F4F" w:rsidP="00BD4069">
      <w:pPr>
        <w:spacing w:line="480" w:lineRule="auto"/>
        <w:ind w:firstLine="708"/>
        <w:rPr>
          <w:rFonts w:ascii="Times New Roman" w:hAnsi="Times New Roman" w:cs="Times New Roman"/>
          <w:lang w:val="en-US"/>
        </w:rPr>
      </w:pPr>
      <w:r>
        <w:rPr>
          <w:rFonts w:ascii="Times New Roman" w:hAnsi="Times New Roman"/>
          <w:lang w:val="en-US"/>
        </w:rPr>
        <w:t xml:space="preserve">In addition, we also test another alternative explanation.  While </w:t>
      </w:r>
      <w:r w:rsidR="00580D54">
        <w:rPr>
          <w:rFonts w:ascii="Times New Roman" w:hAnsi="Times New Roman"/>
          <w:lang w:val="en-US"/>
        </w:rPr>
        <w:t>S</w:t>
      </w:r>
      <w:r>
        <w:rPr>
          <w:rFonts w:ascii="Times New Roman" w:hAnsi="Times New Roman"/>
          <w:lang w:val="en-US"/>
        </w:rPr>
        <w:t>tudy 2 found that</w:t>
      </w:r>
      <w:r w:rsidR="004014C4">
        <w:rPr>
          <w:rFonts w:ascii="Times New Roman" w:hAnsi="Times New Roman"/>
          <w:lang w:val="en-US"/>
        </w:rPr>
        <w:t xml:space="preserve"> speaking </w:t>
      </w:r>
      <w:r>
        <w:rPr>
          <w:rFonts w:ascii="Times New Roman" w:hAnsi="Times New Roman"/>
          <w:lang w:val="en-US"/>
        </w:rPr>
        <w:t>slower</w:t>
      </w:r>
      <w:r w:rsidR="004014C4">
        <w:rPr>
          <w:rFonts w:ascii="Times New Roman" w:hAnsi="Times New Roman"/>
          <w:lang w:val="en-US"/>
        </w:rPr>
        <w:t xml:space="preserve"> </w:t>
      </w:r>
      <w:r>
        <w:rPr>
          <w:rFonts w:ascii="Times New Roman" w:hAnsi="Times New Roman"/>
          <w:lang w:val="en-US"/>
        </w:rPr>
        <w:t>was more effective</w:t>
      </w:r>
      <w:r w:rsidR="004014C4">
        <w:rPr>
          <w:rFonts w:ascii="Times New Roman" w:hAnsi="Times New Roman"/>
          <w:lang w:val="en-US"/>
        </w:rPr>
        <w:t xml:space="preserve">, </w:t>
      </w:r>
      <w:r w:rsidR="004014C4">
        <w:rPr>
          <w:rFonts w:ascii="Times New Roman" w:hAnsi="Times New Roman" w:cs="Times New Roman"/>
          <w:lang w:val="en-US"/>
        </w:rPr>
        <w:t>o</w:t>
      </w:r>
      <w:r w:rsidR="004014C4" w:rsidRPr="00D772E2">
        <w:rPr>
          <w:rFonts w:ascii="Times New Roman" w:hAnsi="Times New Roman" w:cs="Times New Roman"/>
          <w:lang w:val="en-US"/>
        </w:rPr>
        <w:t>ne could argue that</w:t>
      </w:r>
      <w:r w:rsidR="004014C4">
        <w:rPr>
          <w:rFonts w:ascii="Times New Roman" w:hAnsi="Times New Roman" w:cs="Times New Roman"/>
          <w:lang w:val="en-US"/>
        </w:rPr>
        <w:t xml:space="preserve"> </w:t>
      </w:r>
      <w:r>
        <w:rPr>
          <w:rFonts w:ascii="Times New Roman" w:hAnsi="Times New Roman" w:cs="Times New Roman"/>
          <w:lang w:val="en-US"/>
        </w:rPr>
        <w:t>the effects are driven by the downsides of speaking too quickly, rather than the benefits of speaking slowly</w:t>
      </w:r>
      <w:r w:rsidR="004014C4" w:rsidRPr="00D772E2">
        <w:rPr>
          <w:rFonts w:ascii="Times New Roman" w:hAnsi="Times New Roman" w:cs="Times New Roman"/>
          <w:lang w:val="en-US"/>
        </w:rPr>
        <w:t xml:space="preserve">. </w:t>
      </w:r>
      <w:r>
        <w:rPr>
          <w:rFonts w:ascii="Times New Roman" w:hAnsi="Times New Roman" w:cs="Times New Roman"/>
          <w:lang w:val="en-US"/>
        </w:rPr>
        <w:lastRenderedPageBreak/>
        <w:t xml:space="preserve">Consequently, to </w:t>
      </w:r>
      <w:proofErr w:type="gramStart"/>
      <w:r>
        <w:rPr>
          <w:rFonts w:ascii="Times New Roman" w:hAnsi="Times New Roman" w:cs="Times New Roman"/>
          <w:lang w:val="en-US"/>
        </w:rPr>
        <w:t>more clearly test the benefits of speaking</w:t>
      </w:r>
      <w:proofErr w:type="gramEnd"/>
      <w:r>
        <w:rPr>
          <w:rFonts w:ascii="Times New Roman" w:hAnsi="Times New Roman" w:cs="Times New Roman"/>
          <w:lang w:val="en-US"/>
        </w:rPr>
        <w:t xml:space="preserve"> more slowly, we compare speaking slowly to </w:t>
      </w:r>
      <w:r w:rsidR="00294E26">
        <w:rPr>
          <w:rFonts w:ascii="Times New Roman" w:hAnsi="Times New Roman" w:cs="Times New Roman"/>
          <w:lang w:val="en-US"/>
        </w:rPr>
        <w:t>speaking at an</w:t>
      </w:r>
      <w:r>
        <w:rPr>
          <w:rFonts w:ascii="Times New Roman" w:hAnsi="Times New Roman" w:cs="Times New Roman"/>
          <w:lang w:val="en-US"/>
        </w:rPr>
        <w:t xml:space="preserve"> average </w:t>
      </w:r>
      <w:r w:rsidR="00294E26">
        <w:rPr>
          <w:rFonts w:ascii="Times New Roman" w:hAnsi="Times New Roman" w:cs="Times New Roman"/>
          <w:lang w:val="en-US"/>
        </w:rPr>
        <w:t>speed</w:t>
      </w:r>
      <w:r>
        <w:rPr>
          <w:rFonts w:ascii="Times New Roman" w:hAnsi="Times New Roman" w:cs="Times New Roman"/>
          <w:lang w:val="en-US"/>
        </w:rPr>
        <w:t>.</w:t>
      </w:r>
    </w:p>
    <w:p w14:paraId="4D42943D" w14:textId="77777777" w:rsidR="00BD4069" w:rsidRDefault="00BD4069" w:rsidP="00BD4069">
      <w:pPr>
        <w:spacing w:line="480" w:lineRule="auto"/>
        <w:ind w:firstLine="708"/>
        <w:rPr>
          <w:rFonts w:ascii="Times New Roman" w:hAnsi="Times New Roman" w:cs="Times New Roman"/>
          <w:lang w:val="en-US"/>
        </w:rPr>
      </w:pPr>
    </w:p>
    <w:p w14:paraId="529AFC0A" w14:textId="057919E1" w:rsidR="00C51E74" w:rsidRPr="00580D54" w:rsidRDefault="00111D7C" w:rsidP="00294E26">
      <w:pPr>
        <w:keepNext/>
        <w:spacing w:line="480" w:lineRule="auto"/>
        <w:rPr>
          <w:rFonts w:ascii="Times New Roman" w:hAnsi="Times New Roman"/>
          <w:b/>
          <w:bCs/>
          <w:i/>
          <w:iCs/>
          <w:lang w:val="en-US"/>
        </w:rPr>
      </w:pPr>
      <w:r w:rsidRPr="00580D54">
        <w:rPr>
          <w:rFonts w:ascii="Times New Roman" w:hAnsi="Times New Roman"/>
          <w:b/>
          <w:bCs/>
          <w:i/>
          <w:iCs/>
          <w:lang w:val="en-US"/>
        </w:rPr>
        <w:t>Method</w:t>
      </w:r>
    </w:p>
    <w:p w14:paraId="17183851" w14:textId="6F0C1580" w:rsidR="0043159C" w:rsidRDefault="00111D7C" w:rsidP="00D57A52">
      <w:pPr>
        <w:spacing w:line="480" w:lineRule="auto"/>
        <w:rPr>
          <w:rFonts w:ascii="Times New Roman" w:hAnsi="Times New Roman"/>
          <w:lang w:val="en-US"/>
        </w:rPr>
      </w:pPr>
      <w:r>
        <w:rPr>
          <w:rFonts w:ascii="TimesNewRomanPSMT" w:eastAsia="Times New Roman" w:hAnsi="TimesNewRomanPSMT" w:cs="Times New Roman"/>
          <w:b/>
          <w:bCs/>
          <w:lang w:val="en-US" w:eastAsia="it-IT"/>
        </w:rPr>
        <w:tab/>
      </w:r>
      <w:r w:rsidRPr="00111D7C">
        <w:rPr>
          <w:rFonts w:ascii="Times New Roman" w:hAnsi="Times New Roman"/>
          <w:lang w:val="en-US"/>
        </w:rPr>
        <w:t>Participants (</w:t>
      </w:r>
      <w:r w:rsidRPr="0043159C">
        <w:rPr>
          <w:rFonts w:ascii="Times New Roman" w:hAnsi="Times New Roman"/>
          <w:i/>
          <w:iCs/>
          <w:lang w:val="en-US"/>
        </w:rPr>
        <w:t>N</w:t>
      </w:r>
      <w:r w:rsidRPr="00111D7C">
        <w:rPr>
          <w:rFonts w:ascii="Times New Roman" w:hAnsi="Times New Roman"/>
          <w:lang w:val="en-US"/>
        </w:rPr>
        <w:t xml:space="preserve"> = </w:t>
      </w:r>
      <w:r w:rsidR="00E04CA1">
        <w:rPr>
          <w:rFonts w:ascii="Times New Roman" w:hAnsi="Times New Roman"/>
          <w:lang w:val="en-US"/>
        </w:rPr>
        <w:t>362</w:t>
      </w:r>
      <w:r w:rsidRPr="00111D7C">
        <w:rPr>
          <w:rFonts w:ascii="Times New Roman" w:hAnsi="Times New Roman"/>
          <w:lang w:val="en-US"/>
        </w:rPr>
        <w:t xml:space="preserve">; Prolific) were randomly assigned to </w:t>
      </w:r>
      <w:r w:rsidR="00774F42">
        <w:rPr>
          <w:rFonts w:ascii="Times New Roman" w:hAnsi="Times New Roman"/>
          <w:lang w:val="en-US"/>
        </w:rPr>
        <w:t xml:space="preserve">a </w:t>
      </w:r>
      <w:r w:rsidRPr="00111D7C">
        <w:rPr>
          <w:rFonts w:ascii="Times New Roman" w:hAnsi="Times New Roman"/>
          <w:lang w:val="en-US"/>
        </w:rPr>
        <w:t xml:space="preserve">condition in a </w:t>
      </w:r>
      <w:r w:rsidR="001D40D9">
        <w:rPr>
          <w:rFonts w:ascii="Times New Roman" w:hAnsi="Times New Roman"/>
          <w:lang w:val="en-US"/>
        </w:rPr>
        <w:t>2</w:t>
      </w:r>
      <w:r w:rsidRPr="00111D7C">
        <w:rPr>
          <w:rFonts w:ascii="Times New Roman" w:hAnsi="Times New Roman"/>
          <w:lang w:val="en-US"/>
        </w:rPr>
        <w:t xml:space="preserve"> (</w:t>
      </w:r>
      <w:r w:rsidR="001D40D9">
        <w:rPr>
          <w:rFonts w:ascii="Times New Roman" w:hAnsi="Times New Roman"/>
          <w:lang w:val="en-US"/>
        </w:rPr>
        <w:t xml:space="preserve">articulation rate: slow vs. </w:t>
      </w:r>
      <w:r w:rsidR="00F14DAA">
        <w:rPr>
          <w:rFonts w:ascii="Times New Roman" w:hAnsi="Times New Roman"/>
          <w:lang w:val="en-US"/>
        </w:rPr>
        <w:t>average [</w:t>
      </w:r>
      <w:r w:rsidR="003F0B49">
        <w:rPr>
          <w:rFonts w:ascii="Times New Roman" w:hAnsi="Times New Roman"/>
          <w:lang w:val="en-US"/>
        </w:rPr>
        <w:t>control</w:t>
      </w:r>
      <w:r w:rsidR="00F14DAA">
        <w:rPr>
          <w:rFonts w:ascii="Times New Roman" w:hAnsi="Times New Roman"/>
          <w:lang w:val="en-US"/>
        </w:rPr>
        <w:t>]</w:t>
      </w:r>
      <w:r w:rsidRPr="00111D7C">
        <w:rPr>
          <w:rFonts w:ascii="Times New Roman" w:hAnsi="Times New Roman"/>
          <w:lang w:val="en-US"/>
        </w:rPr>
        <w:t>) between-subjects design</w:t>
      </w:r>
      <w:r w:rsidR="005808E9">
        <w:rPr>
          <w:rFonts w:ascii="Times New Roman" w:hAnsi="Times New Roman"/>
          <w:lang w:val="en-US"/>
        </w:rPr>
        <w:t xml:space="preserve">. </w:t>
      </w:r>
    </w:p>
    <w:p w14:paraId="52868436" w14:textId="5513A2E2" w:rsidR="00E94F4F" w:rsidRDefault="00143569" w:rsidP="00D57A52">
      <w:pPr>
        <w:spacing w:line="480" w:lineRule="auto"/>
        <w:ind w:firstLine="708"/>
        <w:rPr>
          <w:rFonts w:ascii="Times New Roman" w:hAnsi="Times New Roman" w:cs="Times New Roman"/>
          <w:lang w:val="en-US"/>
        </w:rPr>
      </w:pPr>
      <w:r>
        <w:rPr>
          <w:rFonts w:ascii="Times New Roman" w:hAnsi="Times New Roman"/>
          <w:lang w:val="en-US"/>
        </w:rPr>
        <w:t>Participants</w:t>
      </w:r>
      <w:r w:rsidR="00F87279">
        <w:rPr>
          <w:rFonts w:ascii="Times New Roman" w:hAnsi="Times New Roman"/>
          <w:lang w:val="en-US"/>
        </w:rPr>
        <w:t xml:space="preserve"> </w:t>
      </w:r>
      <w:r w:rsidR="00186C7D">
        <w:rPr>
          <w:rFonts w:ascii="Times New Roman" w:hAnsi="Times New Roman"/>
          <w:lang w:val="en-US"/>
        </w:rPr>
        <w:t>were asked</w:t>
      </w:r>
      <w:r w:rsidR="007D60EA">
        <w:rPr>
          <w:rFonts w:ascii="Times New Roman" w:hAnsi="Times New Roman"/>
          <w:lang w:val="en-US"/>
        </w:rPr>
        <w:t xml:space="preserve"> </w:t>
      </w:r>
      <w:r w:rsidR="00186C7D">
        <w:rPr>
          <w:rFonts w:ascii="Times New Roman" w:hAnsi="Times New Roman"/>
          <w:lang w:val="en-US"/>
        </w:rPr>
        <w:t xml:space="preserve">to </w:t>
      </w:r>
      <w:r w:rsidR="0043159C">
        <w:rPr>
          <w:rFonts w:ascii="Times New Roman" w:hAnsi="Times New Roman"/>
          <w:lang w:val="en-US"/>
        </w:rPr>
        <w:t xml:space="preserve">imagine </w:t>
      </w:r>
      <w:r w:rsidR="003F0B49">
        <w:rPr>
          <w:rFonts w:ascii="Times New Roman" w:hAnsi="Times New Roman"/>
          <w:lang w:val="en-US"/>
        </w:rPr>
        <w:t xml:space="preserve">visiting a doctor for a persistent </w:t>
      </w:r>
      <w:r w:rsidR="009B2BC1">
        <w:rPr>
          <w:rFonts w:ascii="Times New Roman" w:hAnsi="Times New Roman"/>
          <w:lang w:val="en-US"/>
        </w:rPr>
        <w:t xml:space="preserve">and distressing </w:t>
      </w:r>
      <w:r w:rsidR="003F0B49">
        <w:rPr>
          <w:rFonts w:ascii="Times New Roman" w:hAnsi="Times New Roman"/>
          <w:lang w:val="en-US"/>
        </w:rPr>
        <w:t>medical condition. Then, they listened to the doctors</w:t>
      </w:r>
      <w:r w:rsidR="001531F9">
        <w:rPr>
          <w:rFonts w:ascii="Times New Roman" w:hAnsi="Times New Roman"/>
          <w:lang w:val="en-US"/>
        </w:rPr>
        <w:t>’ response</w:t>
      </w:r>
      <w:r w:rsidR="003F0B49">
        <w:rPr>
          <w:rFonts w:ascii="Times New Roman" w:hAnsi="Times New Roman"/>
          <w:lang w:val="en-US"/>
        </w:rPr>
        <w:t xml:space="preserve"> through</w:t>
      </w:r>
      <w:r w:rsidR="0074437D">
        <w:rPr>
          <w:rFonts w:ascii="Times New Roman" w:hAnsi="Times New Roman" w:cs="Times New Roman"/>
          <w:lang w:val="en-US"/>
        </w:rPr>
        <w:t xml:space="preserve"> </w:t>
      </w:r>
      <w:r w:rsidR="003F0B49">
        <w:rPr>
          <w:rFonts w:ascii="Times New Roman" w:hAnsi="Times New Roman" w:cs="Times New Roman"/>
          <w:lang w:val="en-US"/>
        </w:rPr>
        <w:t xml:space="preserve">one of two professional </w:t>
      </w:r>
      <w:r w:rsidR="00694E81">
        <w:rPr>
          <w:rFonts w:ascii="Times New Roman" w:hAnsi="Times New Roman" w:cs="Times New Roman"/>
          <w:lang w:val="en-US"/>
        </w:rPr>
        <w:t>voice recording</w:t>
      </w:r>
      <w:r w:rsidR="003F0B49">
        <w:rPr>
          <w:rFonts w:ascii="Times New Roman" w:hAnsi="Times New Roman" w:cs="Times New Roman"/>
          <w:lang w:val="en-US"/>
        </w:rPr>
        <w:t>s</w:t>
      </w:r>
      <w:r w:rsidR="00694E81">
        <w:rPr>
          <w:rFonts w:ascii="Times New Roman" w:hAnsi="Times New Roman" w:cs="Times New Roman"/>
          <w:lang w:val="en-US"/>
        </w:rPr>
        <w:t>.</w:t>
      </w:r>
      <w:r w:rsidR="002460C7">
        <w:rPr>
          <w:rFonts w:ascii="Times New Roman" w:hAnsi="Times New Roman" w:cs="Times New Roman"/>
          <w:lang w:val="en-US"/>
        </w:rPr>
        <w:t xml:space="preserve"> </w:t>
      </w:r>
      <w:r w:rsidR="00E94F4F">
        <w:rPr>
          <w:rFonts w:ascii="Times New Roman" w:hAnsi="Times New Roman" w:cs="Times New Roman"/>
          <w:lang w:val="en-US"/>
        </w:rPr>
        <w:t xml:space="preserve">The recordings were made by a </w:t>
      </w:r>
      <w:r w:rsidR="00294E26">
        <w:rPr>
          <w:rFonts w:ascii="Times New Roman" w:hAnsi="Times New Roman" w:cs="Times New Roman"/>
          <w:lang w:val="en-US"/>
        </w:rPr>
        <w:t xml:space="preserve">(different) </w:t>
      </w:r>
      <w:r w:rsidR="00E94F4F">
        <w:rPr>
          <w:rFonts w:ascii="Times New Roman" w:hAnsi="Times New Roman" w:cs="Times New Roman"/>
          <w:lang w:val="en-US"/>
        </w:rPr>
        <w:t xml:space="preserve">professional voice actor and followed the training protocols of </w:t>
      </w:r>
      <w:r w:rsidR="00D866BD">
        <w:rPr>
          <w:rFonts w:ascii="Times New Roman" w:hAnsi="Times New Roman" w:cs="Times New Roman"/>
          <w:lang w:val="en-US"/>
        </w:rPr>
        <w:t>S</w:t>
      </w:r>
      <w:r w:rsidR="00E94F4F">
        <w:rPr>
          <w:rFonts w:ascii="Times New Roman" w:hAnsi="Times New Roman" w:cs="Times New Roman"/>
          <w:lang w:val="en-US"/>
        </w:rPr>
        <w:t>tudy 2 to ensure strong experimental control.</w:t>
      </w:r>
      <w:r w:rsidR="00E94F4F">
        <w:rPr>
          <w:rStyle w:val="FootnoteReference"/>
          <w:rFonts w:ascii="Times New Roman" w:hAnsi="Times New Roman" w:cs="Times New Roman"/>
          <w:lang w:val="en-US"/>
        </w:rPr>
        <w:footnoteReference w:id="12"/>
      </w:r>
      <w:r w:rsidR="00E94F4F">
        <w:rPr>
          <w:rFonts w:ascii="Times New Roman" w:hAnsi="Times New Roman" w:cs="Times New Roman"/>
          <w:lang w:val="en-US"/>
        </w:rPr>
        <w:t xml:space="preserve"> </w:t>
      </w:r>
    </w:p>
    <w:p w14:paraId="24A19CB1" w14:textId="77777777" w:rsidR="0021617C" w:rsidRDefault="00F87279" w:rsidP="0021617C">
      <w:pPr>
        <w:spacing w:line="480" w:lineRule="auto"/>
        <w:ind w:firstLine="708"/>
        <w:rPr>
          <w:rFonts w:ascii="Times New Roman" w:hAnsi="Times New Roman" w:cs="Times New Roman"/>
          <w:lang w:val="en-US"/>
        </w:rPr>
      </w:pPr>
      <w:r w:rsidRPr="00F87279">
        <w:rPr>
          <w:rFonts w:ascii="Times New Roman" w:hAnsi="Times New Roman" w:cs="Times New Roman"/>
          <w:lang w:val="en-US"/>
        </w:rPr>
        <w:t xml:space="preserve">The only difference between conditions was </w:t>
      </w:r>
      <w:r w:rsidR="003F0B49">
        <w:rPr>
          <w:rFonts w:ascii="Times New Roman" w:hAnsi="Times New Roman" w:cs="Times New Roman"/>
          <w:lang w:val="en-US"/>
        </w:rPr>
        <w:t>how slowly the “doctor” spoke</w:t>
      </w:r>
      <w:r w:rsidRPr="00F87279">
        <w:rPr>
          <w:rFonts w:ascii="Times New Roman" w:hAnsi="Times New Roman" w:cs="Times New Roman"/>
          <w:lang w:val="en-US"/>
        </w:rPr>
        <w:t>.</w:t>
      </w:r>
      <w:r w:rsidR="00F94F3A">
        <w:rPr>
          <w:rFonts w:ascii="Times New Roman" w:hAnsi="Times New Roman" w:cs="Times New Roman"/>
          <w:lang w:val="en-US"/>
        </w:rPr>
        <w:t xml:space="preserve"> </w:t>
      </w:r>
      <w:r w:rsidR="008027DD">
        <w:rPr>
          <w:rFonts w:ascii="Times New Roman" w:hAnsi="Times New Roman" w:cs="Times New Roman"/>
          <w:lang w:val="en-US"/>
        </w:rPr>
        <w:t xml:space="preserve"> </w:t>
      </w:r>
      <w:r w:rsidR="00F94F3A" w:rsidRPr="00F94F3A">
        <w:rPr>
          <w:rFonts w:ascii="Times New Roman" w:hAnsi="Times New Roman" w:cs="Times New Roman"/>
          <w:lang w:val="en-US"/>
        </w:rPr>
        <w:t>In</w:t>
      </w:r>
      <w:r w:rsidR="003F0B49">
        <w:rPr>
          <w:rFonts w:ascii="Times New Roman" w:hAnsi="Times New Roman" w:cs="Times New Roman"/>
          <w:lang w:val="en-US"/>
        </w:rPr>
        <w:t xml:space="preserve"> the control condition, the</w:t>
      </w:r>
      <w:r w:rsidR="00E94F4F">
        <w:rPr>
          <w:rFonts w:ascii="Times New Roman" w:hAnsi="Times New Roman" w:cs="Times New Roman"/>
          <w:lang w:val="en-US"/>
        </w:rPr>
        <w:t>y</w:t>
      </w:r>
      <w:r w:rsidR="003F0B49">
        <w:rPr>
          <w:rFonts w:ascii="Times New Roman" w:hAnsi="Times New Roman" w:cs="Times New Roman"/>
          <w:lang w:val="en-US"/>
        </w:rPr>
        <w:t xml:space="preserve"> spoke at the average speed of agents in </w:t>
      </w:r>
      <w:r w:rsidR="00D866BD">
        <w:rPr>
          <w:rFonts w:ascii="Times New Roman" w:hAnsi="Times New Roman" w:cs="Times New Roman"/>
          <w:lang w:val="en-US"/>
        </w:rPr>
        <w:t>S</w:t>
      </w:r>
      <w:r w:rsidR="003F0B49">
        <w:rPr>
          <w:rFonts w:ascii="Times New Roman" w:hAnsi="Times New Roman" w:cs="Times New Roman"/>
          <w:lang w:val="en-US"/>
        </w:rPr>
        <w:t>tudy 1 (i.e., 5.22 syllables/second), while in the slower condition, they spoke one standard deviation slower (i.e., 4.63 syllables/second)</w:t>
      </w:r>
      <w:r w:rsidR="00F94F3A" w:rsidRPr="00F94F3A">
        <w:rPr>
          <w:rFonts w:ascii="Times New Roman" w:hAnsi="Times New Roman" w:cs="Times New Roman"/>
          <w:lang w:val="en-US"/>
        </w:rPr>
        <w:t>.</w:t>
      </w:r>
      <w:r w:rsidR="00AC62CE">
        <w:rPr>
          <w:rFonts w:ascii="Times New Roman" w:hAnsi="Times New Roman" w:cs="Times New Roman"/>
          <w:lang w:val="en-US"/>
        </w:rPr>
        <w:t xml:space="preserve"> Confirming the </w:t>
      </w:r>
      <w:r w:rsidR="00F33A28">
        <w:rPr>
          <w:rFonts w:ascii="Times New Roman" w:hAnsi="Times New Roman" w:cs="Times New Roman"/>
          <w:lang w:val="en-US"/>
        </w:rPr>
        <w:t xml:space="preserve">manipulation’s </w:t>
      </w:r>
      <w:r w:rsidR="00AC62CE">
        <w:rPr>
          <w:rFonts w:ascii="Times New Roman" w:hAnsi="Times New Roman" w:cs="Times New Roman"/>
          <w:lang w:val="en-US"/>
        </w:rPr>
        <w:t xml:space="preserve">effectiveness, a pretest </w:t>
      </w:r>
      <w:r w:rsidR="00F33A28">
        <w:rPr>
          <w:rFonts w:ascii="Times New Roman" w:hAnsi="Times New Roman" w:cs="Times New Roman"/>
          <w:lang w:val="en-US"/>
        </w:rPr>
        <w:t>indicated that the slow</w:t>
      </w:r>
      <w:r w:rsidR="003F0B49">
        <w:rPr>
          <w:rFonts w:ascii="Times New Roman" w:hAnsi="Times New Roman" w:cs="Times New Roman"/>
          <w:lang w:val="en-US"/>
        </w:rPr>
        <w:t>er</w:t>
      </w:r>
      <w:r w:rsidR="00F33A28">
        <w:rPr>
          <w:rFonts w:ascii="Times New Roman" w:hAnsi="Times New Roman" w:cs="Times New Roman"/>
          <w:lang w:val="en-US"/>
        </w:rPr>
        <w:t xml:space="preserve"> </w:t>
      </w:r>
      <w:r w:rsidR="00F33A28" w:rsidRPr="00F33A28">
        <w:rPr>
          <w:rFonts w:ascii="Times New Roman" w:hAnsi="Times New Roman" w:cs="Times New Roman"/>
          <w:lang w:val="en-US"/>
        </w:rPr>
        <w:t>condition was perceived as slower (</w:t>
      </w:r>
      <w:proofErr w:type="spellStart"/>
      <w:r w:rsidR="00F33A28" w:rsidRPr="00F33A28">
        <w:rPr>
          <w:rFonts w:ascii="Times New Roman" w:hAnsi="Times New Roman" w:cs="Times New Roman"/>
          <w:i/>
          <w:iCs/>
          <w:lang w:val="en-US"/>
        </w:rPr>
        <w:t>M</w:t>
      </w:r>
      <w:r w:rsidR="00F33A28" w:rsidRPr="00F33A28">
        <w:rPr>
          <w:rFonts w:ascii="Times New Roman" w:hAnsi="Times New Roman" w:cs="Times New Roman"/>
          <w:vertAlign w:val="subscript"/>
          <w:lang w:val="en-US"/>
        </w:rPr>
        <w:t>slow</w:t>
      </w:r>
      <w:proofErr w:type="spellEnd"/>
      <w:r w:rsidR="00F33A28" w:rsidRPr="00F33A28">
        <w:rPr>
          <w:rFonts w:ascii="Times New Roman" w:hAnsi="Times New Roman" w:cs="Times New Roman"/>
          <w:lang w:val="en-US"/>
        </w:rPr>
        <w:t xml:space="preserve"> = 3.88 vs. </w:t>
      </w:r>
      <w:proofErr w:type="spellStart"/>
      <w:r w:rsidR="00F33A28" w:rsidRPr="00F33A28">
        <w:rPr>
          <w:rFonts w:ascii="Times New Roman" w:hAnsi="Times New Roman" w:cs="Times New Roman"/>
          <w:i/>
          <w:iCs/>
          <w:lang w:val="en-US"/>
        </w:rPr>
        <w:t>M</w:t>
      </w:r>
      <w:r w:rsidR="00405377">
        <w:rPr>
          <w:rFonts w:ascii="Times New Roman" w:hAnsi="Times New Roman" w:cs="Times New Roman"/>
          <w:vertAlign w:val="subscript"/>
          <w:lang w:val="en-US"/>
        </w:rPr>
        <w:t>average</w:t>
      </w:r>
      <w:proofErr w:type="spellEnd"/>
      <w:r w:rsidR="00F33A28" w:rsidRPr="00F33A28">
        <w:rPr>
          <w:rFonts w:ascii="Times New Roman" w:hAnsi="Times New Roman" w:cs="Times New Roman"/>
          <w:lang w:val="en-US"/>
        </w:rPr>
        <w:t xml:space="preserve"> = 4.52, </w:t>
      </w:r>
      <w:proofErr w:type="gramStart"/>
      <w:r w:rsidR="00F33A28" w:rsidRPr="00F33A28">
        <w:rPr>
          <w:rFonts w:ascii="Times New Roman" w:hAnsi="Times New Roman" w:cs="Times New Roman"/>
          <w:i/>
          <w:iCs/>
          <w:lang w:val="en-US"/>
        </w:rPr>
        <w:t>F</w:t>
      </w:r>
      <w:r w:rsidR="00F33A28" w:rsidRPr="00F33A28">
        <w:rPr>
          <w:rFonts w:ascii="Times New Roman" w:hAnsi="Times New Roman" w:cs="Times New Roman"/>
          <w:lang w:val="en-US"/>
        </w:rPr>
        <w:t>(</w:t>
      </w:r>
      <w:proofErr w:type="gramEnd"/>
      <w:r w:rsidR="00F33A28" w:rsidRPr="00F33A28">
        <w:rPr>
          <w:rFonts w:ascii="Times New Roman" w:hAnsi="Times New Roman" w:cs="Times New Roman"/>
          <w:lang w:val="en-US"/>
        </w:rPr>
        <w:t xml:space="preserve">1, 118) = 14.73, </w:t>
      </w:r>
      <w:r w:rsidR="00F33A28" w:rsidRPr="00F33A28">
        <w:rPr>
          <w:rFonts w:ascii="Times New Roman" w:hAnsi="Times New Roman" w:cs="Times New Roman"/>
          <w:i/>
          <w:iCs/>
          <w:lang w:val="en-US"/>
        </w:rPr>
        <w:t>p</w:t>
      </w:r>
      <w:r w:rsidR="00F33A28" w:rsidRPr="00F33A28">
        <w:rPr>
          <w:rFonts w:ascii="Times New Roman" w:hAnsi="Times New Roman" w:cs="Times New Roman"/>
          <w:lang w:val="en-US"/>
        </w:rPr>
        <w:t xml:space="preserve"> &lt; .001,</w:t>
      </w:r>
      <w:r w:rsidR="00F33A28" w:rsidRPr="00F33A28">
        <w:rPr>
          <w:rFonts w:ascii="Times New Roman" w:hAnsi="Times New Roman" w:cs="Times New Roman"/>
          <w:shd w:val="clear" w:color="auto" w:fill="FFFFFF"/>
          <w:lang w:val="en-US"/>
        </w:rPr>
        <w:t xml:space="preserve"> </w:t>
      </w:r>
      <w:r w:rsidR="00F33A28" w:rsidRPr="00F33A28">
        <w:rPr>
          <w:rFonts w:ascii="Times New Roman" w:hAnsi="Times New Roman" w:cs="Times New Roman"/>
          <w:shd w:val="clear" w:color="auto" w:fill="FFFFFF"/>
        </w:rPr>
        <w:t>η</w:t>
      </w:r>
      <w:r w:rsidR="00F33A28" w:rsidRPr="00F33A28">
        <w:rPr>
          <w:rFonts w:ascii="Times New Roman" w:hAnsi="Times New Roman" w:cs="Times New Roman"/>
          <w:vertAlign w:val="superscript"/>
          <w:lang w:val="en-US"/>
        </w:rPr>
        <w:t>2</w:t>
      </w:r>
      <w:r w:rsidR="00F33A28" w:rsidRPr="00F33A28">
        <w:rPr>
          <w:rFonts w:ascii="Times New Roman" w:hAnsi="Times New Roman" w:cs="Times New Roman"/>
          <w:lang w:val="en-US"/>
        </w:rPr>
        <w:t xml:space="preserve"> = .111)</w:t>
      </w:r>
      <w:r w:rsidR="00F33A28">
        <w:rPr>
          <w:rFonts w:ascii="Times New Roman" w:hAnsi="Times New Roman" w:cs="Times New Roman"/>
          <w:lang w:val="en-US"/>
        </w:rPr>
        <w:t xml:space="preserve"> but equally </w:t>
      </w:r>
      <w:r w:rsidR="0077380F">
        <w:rPr>
          <w:rFonts w:ascii="Times New Roman" w:hAnsi="Times New Roman" w:cs="Times New Roman"/>
          <w:lang w:val="en-US"/>
        </w:rPr>
        <w:t xml:space="preserve">easy to </w:t>
      </w:r>
      <w:r w:rsidR="00F33A28">
        <w:rPr>
          <w:rFonts w:ascii="Times New Roman" w:hAnsi="Times New Roman" w:cs="Times New Roman"/>
          <w:lang w:val="en-US"/>
        </w:rPr>
        <w:t>understand (</w:t>
      </w:r>
      <w:proofErr w:type="spellStart"/>
      <w:r w:rsidR="00F33A28" w:rsidRPr="00F33A28">
        <w:rPr>
          <w:rFonts w:ascii="Times New Roman" w:hAnsi="Times New Roman" w:cs="Times New Roman"/>
          <w:i/>
          <w:iCs/>
          <w:lang w:val="en-US"/>
        </w:rPr>
        <w:t>M</w:t>
      </w:r>
      <w:r w:rsidR="00F33A28" w:rsidRPr="00F33A28">
        <w:rPr>
          <w:rFonts w:ascii="Times New Roman" w:hAnsi="Times New Roman" w:cs="Times New Roman"/>
          <w:vertAlign w:val="subscript"/>
          <w:lang w:val="en-US"/>
        </w:rPr>
        <w:t>slow</w:t>
      </w:r>
      <w:proofErr w:type="spellEnd"/>
      <w:r w:rsidR="00F33A28" w:rsidRPr="00F33A28">
        <w:rPr>
          <w:rFonts w:ascii="Times New Roman" w:hAnsi="Times New Roman" w:cs="Times New Roman"/>
          <w:lang w:val="en-US"/>
        </w:rPr>
        <w:t xml:space="preserve"> = </w:t>
      </w:r>
      <w:r w:rsidR="00BC4756">
        <w:rPr>
          <w:rFonts w:ascii="Times New Roman" w:hAnsi="Times New Roman" w:cs="Times New Roman"/>
          <w:lang w:val="en-US"/>
        </w:rPr>
        <w:t>1</w:t>
      </w:r>
      <w:r w:rsidR="00F33A28" w:rsidRPr="00F33A28">
        <w:rPr>
          <w:rFonts w:ascii="Times New Roman" w:hAnsi="Times New Roman" w:cs="Times New Roman"/>
          <w:lang w:val="en-US"/>
        </w:rPr>
        <w:t>.</w:t>
      </w:r>
      <w:r w:rsidR="00BC4756">
        <w:rPr>
          <w:rFonts w:ascii="Times New Roman" w:hAnsi="Times New Roman" w:cs="Times New Roman"/>
          <w:lang w:val="en-US"/>
        </w:rPr>
        <w:t>75</w:t>
      </w:r>
      <w:r w:rsidR="00F33A28" w:rsidRPr="00F33A28">
        <w:rPr>
          <w:rFonts w:ascii="Times New Roman" w:hAnsi="Times New Roman" w:cs="Times New Roman"/>
          <w:lang w:val="en-US"/>
        </w:rPr>
        <w:t xml:space="preserve"> vs. </w:t>
      </w:r>
      <w:proofErr w:type="spellStart"/>
      <w:r w:rsidR="00F33A28" w:rsidRPr="00F33A28">
        <w:rPr>
          <w:rFonts w:ascii="Times New Roman" w:hAnsi="Times New Roman" w:cs="Times New Roman"/>
          <w:i/>
          <w:iCs/>
          <w:lang w:val="en-US"/>
        </w:rPr>
        <w:t>M</w:t>
      </w:r>
      <w:r w:rsidR="00405377">
        <w:rPr>
          <w:rFonts w:ascii="Times New Roman" w:hAnsi="Times New Roman" w:cs="Times New Roman"/>
          <w:vertAlign w:val="subscript"/>
          <w:lang w:val="en-US"/>
        </w:rPr>
        <w:t>average</w:t>
      </w:r>
      <w:proofErr w:type="spellEnd"/>
      <w:r w:rsidR="00F33A28" w:rsidRPr="00F33A28">
        <w:rPr>
          <w:rFonts w:ascii="Times New Roman" w:hAnsi="Times New Roman" w:cs="Times New Roman"/>
          <w:lang w:val="en-US"/>
        </w:rPr>
        <w:t xml:space="preserve"> = </w:t>
      </w:r>
      <w:r w:rsidR="00BC4756">
        <w:rPr>
          <w:rFonts w:ascii="Times New Roman" w:hAnsi="Times New Roman" w:cs="Times New Roman"/>
          <w:lang w:val="en-US"/>
        </w:rPr>
        <w:t>1</w:t>
      </w:r>
      <w:r w:rsidR="00F33A28" w:rsidRPr="00F33A28">
        <w:rPr>
          <w:rFonts w:ascii="Times New Roman" w:hAnsi="Times New Roman" w:cs="Times New Roman"/>
          <w:lang w:val="en-US"/>
        </w:rPr>
        <w:t>.</w:t>
      </w:r>
      <w:r w:rsidR="00BC4756">
        <w:rPr>
          <w:rFonts w:ascii="Times New Roman" w:hAnsi="Times New Roman" w:cs="Times New Roman"/>
          <w:lang w:val="en-US"/>
        </w:rPr>
        <w:t>95</w:t>
      </w:r>
      <w:r w:rsidR="00F33A28" w:rsidRPr="00F33A28">
        <w:rPr>
          <w:rFonts w:ascii="Times New Roman" w:hAnsi="Times New Roman" w:cs="Times New Roman"/>
          <w:lang w:val="en-US"/>
        </w:rPr>
        <w:t xml:space="preserve">, </w:t>
      </w:r>
      <w:r w:rsidR="00F33A28" w:rsidRPr="00F33A28">
        <w:rPr>
          <w:rFonts w:ascii="Times New Roman" w:hAnsi="Times New Roman" w:cs="Times New Roman"/>
          <w:i/>
          <w:iCs/>
          <w:lang w:val="en-US"/>
        </w:rPr>
        <w:t>F</w:t>
      </w:r>
      <w:r w:rsidR="00F33A28" w:rsidRPr="00F33A28">
        <w:rPr>
          <w:rFonts w:ascii="Times New Roman" w:hAnsi="Times New Roman" w:cs="Times New Roman"/>
          <w:lang w:val="en-US"/>
        </w:rPr>
        <w:t>(1, 118) = .</w:t>
      </w:r>
      <w:r w:rsidR="00BC4756">
        <w:rPr>
          <w:rFonts w:ascii="Times New Roman" w:hAnsi="Times New Roman" w:cs="Times New Roman"/>
          <w:lang w:val="en-US"/>
        </w:rPr>
        <w:t>58</w:t>
      </w:r>
      <w:r w:rsidR="00F33A28" w:rsidRPr="00F33A28">
        <w:rPr>
          <w:rFonts w:ascii="Times New Roman" w:hAnsi="Times New Roman" w:cs="Times New Roman"/>
          <w:lang w:val="en-US"/>
        </w:rPr>
        <w:t xml:space="preserve">, </w:t>
      </w:r>
      <w:r w:rsidR="00F33A28" w:rsidRPr="00F33A28">
        <w:rPr>
          <w:rFonts w:ascii="Times New Roman" w:hAnsi="Times New Roman" w:cs="Times New Roman"/>
          <w:i/>
          <w:iCs/>
          <w:lang w:val="en-US"/>
        </w:rPr>
        <w:t>p</w:t>
      </w:r>
      <w:r w:rsidR="00F33A28" w:rsidRPr="00F33A28">
        <w:rPr>
          <w:rFonts w:ascii="Times New Roman" w:hAnsi="Times New Roman" w:cs="Times New Roman"/>
          <w:lang w:val="en-US"/>
        </w:rPr>
        <w:t xml:space="preserve"> </w:t>
      </w:r>
      <w:r w:rsidR="00BC4756">
        <w:rPr>
          <w:rFonts w:ascii="Times New Roman" w:hAnsi="Times New Roman" w:cs="Times New Roman"/>
          <w:lang w:val="en-US"/>
        </w:rPr>
        <w:t>=</w:t>
      </w:r>
      <w:r w:rsidR="00F33A28" w:rsidRPr="00F33A28">
        <w:rPr>
          <w:rFonts w:ascii="Times New Roman" w:hAnsi="Times New Roman" w:cs="Times New Roman"/>
          <w:lang w:val="en-US"/>
        </w:rPr>
        <w:t xml:space="preserve"> .</w:t>
      </w:r>
      <w:r w:rsidR="00BC4756">
        <w:rPr>
          <w:rFonts w:ascii="Times New Roman" w:hAnsi="Times New Roman" w:cs="Times New Roman"/>
          <w:lang w:val="en-US"/>
        </w:rPr>
        <w:t>449</w:t>
      </w:r>
      <w:r w:rsidR="00F33A28" w:rsidRPr="00F33A28">
        <w:rPr>
          <w:rFonts w:ascii="Times New Roman" w:hAnsi="Times New Roman" w:cs="Times New Roman"/>
          <w:lang w:val="en-US"/>
        </w:rPr>
        <w:t>,</w:t>
      </w:r>
      <w:r w:rsidR="00F33A28" w:rsidRPr="00F33A28">
        <w:rPr>
          <w:rFonts w:ascii="Times New Roman" w:hAnsi="Times New Roman" w:cs="Times New Roman"/>
          <w:shd w:val="clear" w:color="auto" w:fill="FFFFFF"/>
          <w:lang w:val="en-US"/>
        </w:rPr>
        <w:t xml:space="preserve"> </w:t>
      </w:r>
      <w:r w:rsidR="00F33A28" w:rsidRPr="00F33A28">
        <w:rPr>
          <w:rFonts w:ascii="Times New Roman" w:hAnsi="Times New Roman" w:cs="Times New Roman"/>
          <w:shd w:val="clear" w:color="auto" w:fill="FFFFFF"/>
        </w:rPr>
        <w:t>η</w:t>
      </w:r>
      <w:r w:rsidR="00F33A28" w:rsidRPr="00F33A28">
        <w:rPr>
          <w:rFonts w:ascii="Times New Roman" w:hAnsi="Times New Roman" w:cs="Times New Roman"/>
          <w:vertAlign w:val="superscript"/>
          <w:lang w:val="en-US"/>
        </w:rPr>
        <w:t>2</w:t>
      </w:r>
      <w:r w:rsidR="00F33A28" w:rsidRPr="00F33A28">
        <w:rPr>
          <w:rFonts w:ascii="Times New Roman" w:hAnsi="Times New Roman" w:cs="Times New Roman"/>
          <w:lang w:val="en-US"/>
        </w:rPr>
        <w:t xml:space="preserve"> = .</w:t>
      </w:r>
      <w:r w:rsidR="00BC4756">
        <w:rPr>
          <w:rFonts w:ascii="Times New Roman" w:hAnsi="Times New Roman" w:cs="Times New Roman"/>
          <w:lang w:val="en-US"/>
        </w:rPr>
        <w:t>005</w:t>
      </w:r>
      <w:r w:rsidR="00F33A28">
        <w:rPr>
          <w:rFonts w:ascii="Times New Roman" w:hAnsi="Times New Roman" w:cs="Times New Roman"/>
          <w:lang w:val="en-US"/>
        </w:rPr>
        <w:t xml:space="preserve">). </w:t>
      </w:r>
    </w:p>
    <w:p w14:paraId="5BE5251F" w14:textId="32EF6279" w:rsidR="006602B3" w:rsidRDefault="006602B3" w:rsidP="0021617C">
      <w:pPr>
        <w:spacing w:line="480" w:lineRule="auto"/>
        <w:ind w:firstLine="708"/>
        <w:rPr>
          <w:rFonts w:ascii="Times New Roman" w:hAnsi="Times New Roman" w:cs="Times New Roman"/>
          <w:lang w:val="en-US"/>
        </w:rPr>
      </w:pPr>
      <w:r>
        <w:rPr>
          <w:rFonts w:ascii="Times New Roman" w:hAnsi="Times New Roman" w:cs="Times New Roman"/>
          <w:lang w:val="en-US"/>
        </w:rPr>
        <w:t xml:space="preserve">Next, </w:t>
      </w:r>
      <w:r w:rsidR="001531F9">
        <w:rPr>
          <w:rFonts w:ascii="Times New Roman" w:hAnsi="Times New Roman" w:cs="Times New Roman"/>
          <w:lang w:val="en-US"/>
        </w:rPr>
        <w:t>participants</w:t>
      </w:r>
      <w:r w:rsidR="003F0B49">
        <w:rPr>
          <w:rFonts w:ascii="Times New Roman" w:hAnsi="Times New Roman" w:cs="Times New Roman"/>
          <w:lang w:val="en-US"/>
        </w:rPr>
        <w:t xml:space="preserve"> complete</w:t>
      </w:r>
      <w:r w:rsidR="001531F9">
        <w:rPr>
          <w:rFonts w:ascii="Times New Roman" w:hAnsi="Times New Roman" w:cs="Times New Roman"/>
          <w:lang w:val="en-US"/>
        </w:rPr>
        <w:t>d</w:t>
      </w:r>
      <w:r w:rsidR="003F0B49">
        <w:rPr>
          <w:rFonts w:ascii="Times New Roman" w:hAnsi="Times New Roman" w:cs="Times New Roman"/>
          <w:lang w:val="en-US"/>
        </w:rPr>
        <w:t xml:space="preserve"> the</w:t>
      </w:r>
      <w:r>
        <w:rPr>
          <w:rFonts w:ascii="Times New Roman" w:hAnsi="Times New Roman" w:cs="Times New Roman"/>
          <w:lang w:val="en-US"/>
        </w:rPr>
        <w:t xml:space="preserve"> dependent variables. </w:t>
      </w:r>
      <w:r w:rsidR="00287238">
        <w:rPr>
          <w:rFonts w:ascii="Times New Roman" w:hAnsi="Times New Roman" w:cs="Times New Roman"/>
          <w:lang w:val="en-US"/>
        </w:rPr>
        <w:t>In addition</w:t>
      </w:r>
      <w:r w:rsidR="009F69A9">
        <w:rPr>
          <w:rFonts w:ascii="Times New Roman" w:hAnsi="Times New Roman" w:cs="Times New Roman"/>
          <w:lang w:val="en-US"/>
        </w:rPr>
        <w:t xml:space="preserve"> </w:t>
      </w:r>
      <w:r w:rsidR="00DA261D">
        <w:rPr>
          <w:rFonts w:ascii="Times New Roman" w:hAnsi="Times New Roman" w:cs="Times New Roman"/>
          <w:lang w:val="en-US"/>
        </w:rPr>
        <w:t>to the satisfaction measure</w:t>
      </w:r>
      <w:r w:rsidR="008C430E">
        <w:rPr>
          <w:rFonts w:ascii="Times New Roman" w:hAnsi="Times New Roman" w:cs="Times New Roman"/>
          <w:lang w:val="en-US"/>
        </w:rPr>
        <w:t xml:space="preserve"> </w:t>
      </w:r>
      <w:r w:rsidR="00E94F4F">
        <w:rPr>
          <w:rFonts w:ascii="Times New Roman" w:hAnsi="Times New Roman" w:cs="Times New Roman"/>
          <w:lang w:val="en-US"/>
        </w:rPr>
        <w:t>from</w:t>
      </w:r>
      <w:r w:rsidR="008C430E">
        <w:rPr>
          <w:rFonts w:ascii="Times New Roman" w:hAnsi="Times New Roman" w:cs="Times New Roman"/>
          <w:lang w:val="en-US"/>
        </w:rPr>
        <w:t xml:space="preserve"> </w:t>
      </w:r>
      <w:r w:rsidR="00D866BD">
        <w:rPr>
          <w:rFonts w:ascii="Times New Roman" w:hAnsi="Times New Roman" w:cs="Times New Roman"/>
          <w:lang w:val="en-US"/>
        </w:rPr>
        <w:t>S</w:t>
      </w:r>
      <w:r w:rsidR="008C430E">
        <w:rPr>
          <w:rFonts w:ascii="Times New Roman" w:hAnsi="Times New Roman" w:cs="Times New Roman"/>
          <w:lang w:val="en-US"/>
        </w:rPr>
        <w:t>tudy 2</w:t>
      </w:r>
      <w:r w:rsidR="00287238">
        <w:rPr>
          <w:rFonts w:ascii="Times New Roman" w:hAnsi="Times New Roman" w:cs="Times New Roman"/>
          <w:lang w:val="en-US"/>
        </w:rPr>
        <w:t xml:space="preserve">, </w:t>
      </w:r>
      <w:r w:rsidR="00E94F4F">
        <w:rPr>
          <w:rFonts w:ascii="Times New Roman" w:hAnsi="Times New Roman" w:cs="Times New Roman"/>
          <w:lang w:val="en-US"/>
        </w:rPr>
        <w:t>participants</w:t>
      </w:r>
      <w:r w:rsidR="00287238">
        <w:rPr>
          <w:rFonts w:ascii="Times New Roman" w:hAnsi="Times New Roman" w:cs="Times New Roman"/>
          <w:lang w:val="en-US"/>
        </w:rPr>
        <w:t xml:space="preserve"> </w:t>
      </w:r>
      <w:r w:rsidR="00E94F4F">
        <w:rPr>
          <w:rFonts w:ascii="Times New Roman" w:hAnsi="Times New Roman" w:cs="Times New Roman"/>
          <w:lang w:val="en-US"/>
        </w:rPr>
        <w:t>provided their satisfaction</w:t>
      </w:r>
      <w:r w:rsidRPr="00833B2E">
        <w:rPr>
          <w:rFonts w:ascii="Times New Roman" w:hAnsi="Times New Roman" w:cs="Times New Roman"/>
          <w:lang w:val="en-US"/>
        </w:rPr>
        <w:t xml:space="preserve"> with the interaction (“how satisfied are you with the doctor’s response?”</w:t>
      </w:r>
      <w:r w:rsidR="00E94F4F">
        <w:rPr>
          <w:rFonts w:ascii="Times New Roman" w:hAnsi="Times New Roman" w:cs="Times New Roman"/>
          <w:lang w:val="en-US"/>
        </w:rPr>
        <w:t xml:space="preserve"> and </w:t>
      </w:r>
      <w:r w:rsidRPr="00833B2E">
        <w:rPr>
          <w:rFonts w:ascii="Times New Roman" w:hAnsi="Times New Roman" w:cs="Times New Roman"/>
          <w:lang w:val="en-US"/>
        </w:rPr>
        <w:t>“how satisfied are you with your experience with the doctor so far?”; 1 = not at all satisfied, 7 = very much satisfied</w:t>
      </w:r>
      <w:r>
        <w:rPr>
          <w:rFonts w:ascii="Times New Roman" w:hAnsi="Times New Roman" w:cs="Times New Roman"/>
          <w:lang w:val="en-US"/>
        </w:rPr>
        <w:t>,</w:t>
      </w:r>
      <w:r w:rsidRPr="00833B2E">
        <w:rPr>
          <w:rFonts w:ascii="Times New Roman" w:hAnsi="Times New Roman" w:cs="Times New Roman"/>
          <w:lang w:val="en-US"/>
        </w:rPr>
        <w:t xml:space="preserve"> </w:t>
      </w:r>
      <w:r w:rsidRPr="00833B2E">
        <w:rPr>
          <w:rFonts w:ascii="Times New Roman" w:hAnsi="Times New Roman" w:cs="Times New Roman"/>
          <w:i/>
          <w:iCs/>
          <w:lang w:val="en-US"/>
        </w:rPr>
        <w:t>r</w:t>
      </w:r>
      <w:r>
        <w:rPr>
          <w:rFonts w:ascii="Times New Roman" w:hAnsi="Times New Roman" w:cs="Times New Roman"/>
          <w:lang w:val="en-US"/>
        </w:rPr>
        <w:t xml:space="preserve"> = .92; </w:t>
      </w:r>
      <w:r w:rsidRPr="00833B2E">
        <w:rPr>
          <w:rFonts w:ascii="Times New Roman" w:hAnsi="Times New Roman" w:cs="Times New Roman"/>
          <w:lang w:val="en-US"/>
        </w:rPr>
        <w:t>Packard and Berger 2021)</w:t>
      </w:r>
      <w:r w:rsidR="00287238">
        <w:rPr>
          <w:rFonts w:ascii="Times New Roman" w:hAnsi="Times New Roman" w:cs="Times New Roman"/>
          <w:lang w:val="en-US"/>
        </w:rPr>
        <w:t xml:space="preserve">, and </w:t>
      </w:r>
      <w:r>
        <w:rPr>
          <w:rFonts w:ascii="Times New Roman" w:hAnsi="Times New Roman" w:cs="Times New Roman"/>
          <w:lang w:val="en-US"/>
        </w:rPr>
        <w:t xml:space="preserve">how good they thought </w:t>
      </w:r>
      <w:r w:rsidR="00A051E1">
        <w:rPr>
          <w:rFonts w:ascii="Times New Roman" w:hAnsi="Times New Roman" w:cs="Times New Roman"/>
          <w:lang w:val="en-US"/>
        </w:rPr>
        <w:t>doctor was</w:t>
      </w:r>
      <w:r>
        <w:rPr>
          <w:rFonts w:ascii="Times New Roman" w:hAnsi="Times New Roman" w:cs="Times New Roman"/>
          <w:lang w:val="en-US"/>
        </w:rPr>
        <w:t xml:space="preserve"> (1 = very bad, 7 = very good).</w:t>
      </w:r>
    </w:p>
    <w:p w14:paraId="648C500B" w14:textId="79730A97" w:rsidR="00405377" w:rsidRDefault="00E94F4F" w:rsidP="00405377">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Then, they </w:t>
      </w:r>
      <w:r w:rsidR="001531F9">
        <w:rPr>
          <w:rFonts w:ascii="Times New Roman" w:hAnsi="Times New Roman" w:cs="Times New Roman"/>
          <w:lang w:val="en-US"/>
        </w:rPr>
        <w:t xml:space="preserve">rated perceived empathy using the </w:t>
      </w:r>
      <w:r>
        <w:rPr>
          <w:rFonts w:ascii="Times New Roman" w:hAnsi="Times New Roman" w:cs="Times New Roman"/>
          <w:lang w:val="en-US"/>
        </w:rPr>
        <w:t xml:space="preserve">same </w:t>
      </w:r>
      <w:r w:rsidR="00405377">
        <w:rPr>
          <w:rFonts w:ascii="Times New Roman" w:hAnsi="Times New Roman" w:cs="Times New Roman"/>
          <w:lang w:val="en-US"/>
        </w:rPr>
        <w:t xml:space="preserve">measure as </w:t>
      </w:r>
      <w:r w:rsidR="00580D54">
        <w:rPr>
          <w:rFonts w:ascii="Times New Roman" w:hAnsi="Times New Roman" w:cs="Times New Roman"/>
          <w:lang w:val="en-US"/>
        </w:rPr>
        <w:t>S</w:t>
      </w:r>
      <w:r w:rsidR="00405377">
        <w:rPr>
          <w:rFonts w:ascii="Times New Roman" w:hAnsi="Times New Roman" w:cs="Times New Roman"/>
          <w:lang w:val="en-US"/>
        </w:rPr>
        <w:t>tudy 2</w:t>
      </w:r>
      <w:r w:rsidR="001531F9">
        <w:rPr>
          <w:rFonts w:ascii="Times New Roman" w:hAnsi="Times New Roman" w:cs="Times New Roman"/>
          <w:lang w:val="en-US"/>
        </w:rPr>
        <w:t xml:space="preserve"> (</w:t>
      </w:r>
      <w:r w:rsidR="001531F9" w:rsidRPr="00F630A7">
        <w:rPr>
          <w:rFonts w:ascii="Times New Roman" w:hAnsi="Times New Roman" w:cs="Times New Roman"/>
          <w:lang w:val="en-US"/>
        </w:rPr>
        <w:t>α = .9</w:t>
      </w:r>
      <w:r w:rsidR="001531F9">
        <w:rPr>
          <w:rFonts w:ascii="Times New Roman" w:hAnsi="Times New Roman" w:cs="Times New Roman"/>
          <w:lang w:val="en-US"/>
        </w:rPr>
        <w:t>2)</w:t>
      </w:r>
      <w:r w:rsidR="00405377">
        <w:rPr>
          <w:rFonts w:ascii="Times New Roman" w:hAnsi="Times New Roman" w:cs="Times New Roman"/>
          <w:lang w:val="en-US"/>
        </w:rPr>
        <w:t>.</w:t>
      </w:r>
    </w:p>
    <w:p w14:paraId="5588EA1E" w14:textId="0E3DD6FC" w:rsidR="00A350EB" w:rsidRDefault="00E94F4F" w:rsidP="00BD4069">
      <w:pPr>
        <w:spacing w:line="480" w:lineRule="auto"/>
        <w:ind w:firstLine="708"/>
        <w:rPr>
          <w:rFonts w:ascii="Times New Roman" w:hAnsi="Times New Roman"/>
          <w:lang w:val="en-US"/>
        </w:rPr>
      </w:pPr>
      <w:r>
        <w:rPr>
          <w:rFonts w:ascii="Times New Roman" w:hAnsi="Times New Roman" w:cs="Times New Roman"/>
          <w:lang w:val="en-US"/>
        </w:rPr>
        <w:t>Finally, p</w:t>
      </w:r>
      <w:r w:rsidR="00FB7A8A" w:rsidRPr="00FB7A8A">
        <w:rPr>
          <w:rFonts w:ascii="Times New Roman" w:hAnsi="Times New Roman"/>
          <w:lang w:val="en-US"/>
        </w:rPr>
        <w:t>articipants</w:t>
      </w:r>
      <w:r w:rsidR="002A6687">
        <w:rPr>
          <w:rFonts w:ascii="Times New Roman" w:hAnsi="Times New Roman"/>
          <w:lang w:val="en-US"/>
        </w:rPr>
        <w:t xml:space="preserve"> </w:t>
      </w:r>
      <w:r w:rsidR="00FB7A8A" w:rsidRPr="00FB7A8A">
        <w:rPr>
          <w:rFonts w:ascii="Times New Roman" w:hAnsi="Times New Roman"/>
          <w:lang w:val="en-US"/>
        </w:rPr>
        <w:t xml:space="preserve">completed a manipulation check, </w:t>
      </w:r>
      <w:r>
        <w:rPr>
          <w:rFonts w:ascii="Times New Roman" w:hAnsi="Times New Roman"/>
          <w:lang w:val="en-US"/>
        </w:rPr>
        <w:t>the a</w:t>
      </w:r>
      <w:r w:rsidR="00FB7A8A" w:rsidRPr="00FB7A8A">
        <w:rPr>
          <w:rFonts w:ascii="Times New Roman" w:hAnsi="Times New Roman"/>
          <w:lang w:val="en-US"/>
        </w:rPr>
        <w:t>lternative explanation</w:t>
      </w:r>
      <w:r>
        <w:rPr>
          <w:rFonts w:ascii="Times New Roman" w:hAnsi="Times New Roman"/>
          <w:lang w:val="en-US"/>
        </w:rPr>
        <w:t xml:space="preserve"> measures from </w:t>
      </w:r>
      <w:r w:rsidR="00580D54">
        <w:rPr>
          <w:rFonts w:ascii="Times New Roman" w:hAnsi="Times New Roman"/>
          <w:lang w:val="en-US"/>
        </w:rPr>
        <w:t>S</w:t>
      </w:r>
      <w:r>
        <w:rPr>
          <w:rFonts w:ascii="Times New Roman" w:hAnsi="Times New Roman"/>
          <w:lang w:val="en-US"/>
        </w:rPr>
        <w:t>tudy 2</w:t>
      </w:r>
      <w:r w:rsidR="00FB7A8A" w:rsidRPr="00FB7A8A">
        <w:rPr>
          <w:rFonts w:ascii="Times New Roman" w:hAnsi="Times New Roman"/>
          <w:lang w:val="en-US"/>
        </w:rPr>
        <w:t xml:space="preserve">, </w:t>
      </w:r>
      <w:r w:rsidR="00FB7A8A">
        <w:rPr>
          <w:rFonts w:ascii="Times New Roman" w:hAnsi="Times New Roman"/>
          <w:lang w:val="en-US"/>
        </w:rPr>
        <w:t>two</w:t>
      </w:r>
      <w:r w:rsidR="00FB7A8A" w:rsidRPr="00FB7A8A">
        <w:rPr>
          <w:rFonts w:ascii="Times New Roman" w:hAnsi="Times New Roman"/>
          <w:lang w:val="en-US"/>
        </w:rPr>
        <w:t xml:space="preserve"> attention check</w:t>
      </w:r>
      <w:r w:rsidR="00FB7A8A">
        <w:rPr>
          <w:rFonts w:ascii="Times New Roman" w:hAnsi="Times New Roman"/>
          <w:lang w:val="en-US"/>
        </w:rPr>
        <w:t>s</w:t>
      </w:r>
      <w:r w:rsidR="00FB7A8A" w:rsidRPr="00FB7A8A">
        <w:rPr>
          <w:rFonts w:ascii="Times New Roman" w:hAnsi="Times New Roman"/>
          <w:lang w:val="en-US"/>
        </w:rPr>
        <w:t xml:space="preserve">, and demographics. </w:t>
      </w:r>
    </w:p>
    <w:p w14:paraId="606FC22C" w14:textId="77777777" w:rsidR="004C3F97" w:rsidRDefault="004C3F97" w:rsidP="00BD4069">
      <w:pPr>
        <w:spacing w:line="480" w:lineRule="auto"/>
        <w:ind w:firstLine="708"/>
        <w:rPr>
          <w:rFonts w:ascii="Times New Roman" w:hAnsi="Times New Roman"/>
          <w:lang w:val="en-US"/>
        </w:rPr>
      </w:pPr>
    </w:p>
    <w:p w14:paraId="53591CC4" w14:textId="72CD9A3C" w:rsidR="003E0ADD" w:rsidRPr="00580D54" w:rsidRDefault="003E0ADD" w:rsidP="00D57A52">
      <w:pPr>
        <w:spacing w:line="480" w:lineRule="auto"/>
        <w:rPr>
          <w:rFonts w:ascii="Times New Roman" w:hAnsi="Times New Roman"/>
          <w:b/>
          <w:bCs/>
          <w:i/>
          <w:iCs/>
          <w:lang w:val="en-US"/>
        </w:rPr>
      </w:pPr>
      <w:r w:rsidRPr="00580D54">
        <w:rPr>
          <w:rFonts w:ascii="Times New Roman" w:hAnsi="Times New Roman"/>
          <w:b/>
          <w:bCs/>
          <w:i/>
          <w:iCs/>
          <w:lang w:val="en-US"/>
        </w:rPr>
        <w:t>Results</w:t>
      </w:r>
    </w:p>
    <w:p w14:paraId="5DD15968" w14:textId="28CBC05B" w:rsidR="003E0ADD" w:rsidRDefault="003E0ADD" w:rsidP="00D57A52">
      <w:pPr>
        <w:spacing w:line="480" w:lineRule="auto"/>
        <w:rPr>
          <w:rFonts w:ascii="Times New Roman" w:hAnsi="Times New Roman"/>
          <w:lang w:val="en-US"/>
        </w:rPr>
      </w:pPr>
      <w:r>
        <w:rPr>
          <w:rFonts w:ascii="Times New Roman" w:hAnsi="Times New Roman"/>
          <w:lang w:val="en-US"/>
        </w:rPr>
        <w:tab/>
      </w:r>
      <w:r w:rsidRPr="003E0ADD">
        <w:rPr>
          <w:rFonts w:ascii="Times New Roman" w:hAnsi="Times New Roman"/>
          <w:i/>
          <w:iCs/>
          <w:lang w:val="en-US"/>
        </w:rPr>
        <w:t>Dependent Variables</w:t>
      </w:r>
      <w:r>
        <w:rPr>
          <w:rFonts w:ascii="Times New Roman" w:hAnsi="Times New Roman"/>
          <w:lang w:val="en-US"/>
        </w:rPr>
        <w:t xml:space="preserve">.  As predicted, and consistent with </w:t>
      </w:r>
      <w:r w:rsidR="00ED7D21">
        <w:rPr>
          <w:rFonts w:ascii="Times New Roman" w:hAnsi="Times New Roman"/>
          <w:lang w:val="en-US"/>
        </w:rPr>
        <w:t xml:space="preserve">the prior </w:t>
      </w:r>
      <w:r>
        <w:rPr>
          <w:rFonts w:ascii="Times New Roman" w:hAnsi="Times New Roman"/>
          <w:lang w:val="en-US"/>
        </w:rPr>
        <w:t>stud</w:t>
      </w:r>
      <w:r w:rsidR="007E6829">
        <w:rPr>
          <w:rFonts w:ascii="Times New Roman" w:hAnsi="Times New Roman"/>
          <w:lang w:val="en-US"/>
        </w:rPr>
        <w:t>ies</w:t>
      </w:r>
      <w:r>
        <w:rPr>
          <w:rFonts w:ascii="Times New Roman" w:hAnsi="Times New Roman"/>
          <w:lang w:val="en-US"/>
        </w:rPr>
        <w:t xml:space="preserve">, speaking slower </w:t>
      </w:r>
      <w:r w:rsidR="00BD6CFC">
        <w:rPr>
          <w:rFonts w:ascii="Times New Roman" w:hAnsi="Times New Roman"/>
          <w:lang w:val="en-US"/>
        </w:rPr>
        <w:t xml:space="preserve">increased </w:t>
      </w:r>
      <w:r w:rsidR="00DA261D">
        <w:rPr>
          <w:rFonts w:ascii="Times New Roman" w:hAnsi="Times New Roman"/>
          <w:lang w:val="en-US"/>
        </w:rPr>
        <w:t xml:space="preserve">customer </w:t>
      </w:r>
      <w:r w:rsidR="00BD6CFC">
        <w:rPr>
          <w:rFonts w:ascii="Times New Roman" w:hAnsi="Times New Roman"/>
          <w:lang w:val="en-US"/>
        </w:rPr>
        <w:t>satisfaction</w:t>
      </w:r>
      <w:r>
        <w:rPr>
          <w:rFonts w:ascii="Times New Roman" w:hAnsi="Times New Roman"/>
          <w:lang w:val="en-US"/>
        </w:rPr>
        <w:t xml:space="preserve"> (</w:t>
      </w:r>
      <w:proofErr w:type="spellStart"/>
      <w:r w:rsidR="003D4249" w:rsidRPr="00F33A28">
        <w:rPr>
          <w:rFonts w:ascii="Times New Roman" w:hAnsi="Times New Roman" w:cs="Times New Roman"/>
          <w:i/>
          <w:iCs/>
          <w:lang w:val="en-US"/>
        </w:rPr>
        <w:t>M</w:t>
      </w:r>
      <w:r w:rsidR="003D4249" w:rsidRPr="00F33A28">
        <w:rPr>
          <w:rFonts w:ascii="Times New Roman" w:hAnsi="Times New Roman" w:cs="Times New Roman"/>
          <w:vertAlign w:val="subscript"/>
          <w:lang w:val="en-US"/>
        </w:rPr>
        <w:t>slow</w:t>
      </w:r>
      <w:proofErr w:type="spellEnd"/>
      <w:r w:rsidR="003D4249" w:rsidRPr="00F33A28">
        <w:rPr>
          <w:rFonts w:ascii="Times New Roman" w:hAnsi="Times New Roman" w:cs="Times New Roman"/>
          <w:lang w:val="en-US"/>
        </w:rPr>
        <w:t xml:space="preserve"> = </w:t>
      </w:r>
      <w:r w:rsidR="00870036">
        <w:rPr>
          <w:rFonts w:ascii="Times New Roman" w:hAnsi="Times New Roman" w:cs="Times New Roman"/>
          <w:lang w:val="en-US"/>
        </w:rPr>
        <w:t>6</w:t>
      </w:r>
      <w:r w:rsidR="003D4249" w:rsidRPr="00F33A28">
        <w:rPr>
          <w:rFonts w:ascii="Times New Roman" w:hAnsi="Times New Roman" w:cs="Times New Roman"/>
          <w:lang w:val="en-US"/>
        </w:rPr>
        <w:t>.</w:t>
      </w:r>
      <w:r w:rsidR="00870036">
        <w:rPr>
          <w:rFonts w:ascii="Times New Roman" w:hAnsi="Times New Roman" w:cs="Times New Roman"/>
          <w:lang w:val="en-US"/>
        </w:rPr>
        <w:t>03</w:t>
      </w:r>
      <w:r w:rsidR="003D4249" w:rsidRPr="00F33A28">
        <w:rPr>
          <w:rFonts w:ascii="Times New Roman" w:hAnsi="Times New Roman" w:cs="Times New Roman"/>
          <w:lang w:val="en-US"/>
        </w:rPr>
        <w:t xml:space="preserve"> vs. </w:t>
      </w:r>
      <w:proofErr w:type="spellStart"/>
      <w:r w:rsidR="003D4249" w:rsidRPr="00F33A28">
        <w:rPr>
          <w:rFonts w:ascii="Times New Roman" w:hAnsi="Times New Roman" w:cs="Times New Roman"/>
          <w:i/>
          <w:iCs/>
          <w:lang w:val="en-US"/>
        </w:rPr>
        <w:t>M</w:t>
      </w:r>
      <w:r w:rsidR="009A1494">
        <w:rPr>
          <w:rFonts w:ascii="Times New Roman" w:hAnsi="Times New Roman" w:cs="Times New Roman"/>
          <w:vertAlign w:val="subscript"/>
          <w:lang w:val="en-US"/>
        </w:rPr>
        <w:t>average</w:t>
      </w:r>
      <w:proofErr w:type="spellEnd"/>
      <w:r w:rsidR="003D4249" w:rsidRPr="00F33A28">
        <w:rPr>
          <w:rFonts w:ascii="Times New Roman" w:hAnsi="Times New Roman" w:cs="Times New Roman"/>
          <w:lang w:val="en-US"/>
        </w:rPr>
        <w:t xml:space="preserve"> = </w:t>
      </w:r>
      <w:r w:rsidR="00870036">
        <w:rPr>
          <w:rFonts w:ascii="Times New Roman" w:hAnsi="Times New Roman" w:cs="Times New Roman"/>
          <w:lang w:val="en-US"/>
        </w:rPr>
        <w:t>5</w:t>
      </w:r>
      <w:r w:rsidR="003D4249" w:rsidRPr="00F33A28">
        <w:rPr>
          <w:rFonts w:ascii="Times New Roman" w:hAnsi="Times New Roman" w:cs="Times New Roman"/>
          <w:lang w:val="en-US"/>
        </w:rPr>
        <w:t>.</w:t>
      </w:r>
      <w:r w:rsidR="00870036">
        <w:rPr>
          <w:rFonts w:ascii="Times New Roman" w:hAnsi="Times New Roman" w:cs="Times New Roman"/>
          <w:lang w:val="en-US"/>
        </w:rPr>
        <w:t>67</w:t>
      </w:r>
      <w:r w:rsidR="003D4249" w:rsidRPr="00F33A28">
        <w:rPr>
          <w:rFonts w:ascii="Times New Roman" w:hAnsi="Times New Roman" w:cs="Times New Roman"/>
          <w:lang w:val="en-US"/>
        </w:rPr>
        <w:t xml:space="preserve">, </w:t>
      </w:r>
      <w:proofErr w:type="gramStart"/>
      <w:r w:rsidR="003D4249" w:rsidRPr="00F33A28">
        <w:rPr>
          <w:rFonts w:ascii="Times New Roman" w:hAnsi="Times New Roman" w:cs="Times New Roman"/>
          <w:i/>
          <w:iCs/>
          <w:lang w:val="en-US"/>
        </w:rPr>
        <w:t>F</w:t>
      </w:r>
      <w:r w:rsidR="003D4249" w:rsidRPr="00F33A28">
        <w:rPr>
          <w:rFonts w:ascii="Times New Roman" w:hAnsi="Times New Roman" w:cs="Times New Roman"/>
          <w:lang w:val="en-US"/>
        </w:rPr>
        <w:t>(</w:t>
      </w:r>
      <w:proofErr w:type="gramEnd"/>
      <w:r w:rsidR="003D4249" w:rsidRPr="00F33A28">
        <w:rPr>
          <w:rFonts w:ascii="Times New Roman" w:hAnsi="Times New Roman" w:cs="Times New Roman"/>
          <w:lang w:val="en-US"/>
        </w:rPr>
        <w:t xml:space="preserve">1, </w:t>
      </w:r>
      <w:r w:rsidR="00870036">
        <w:rPr>
          <w:rFonts w:ascii="Times New Roman" w:hAnsi="Times New Roman" w:cs="Times New Roman"/>
          <w:lang w:val="en-US"/>
        </w:rPr>
        <w:t>359</w:t>
      </w:r>
      <w:r w:rsidR="003D4249" w:rsidRPr="00F33A28">
        <w:rPr>
          <w:rFonts w:ascii="Times New Roman" w:hAnsi="Times New Roman" w:cs="Times New Roman"/>
          <w:lang w:val="en-US"/>
        </w:rPr>
        <w:t xml:space="preserve">) = </w:t>
      </w:r>
      <w:r w:rsidR="00870036">
        <w:rPr>
          <w:rFonts w:ascii="Times New Roman" w:hAnsi="Times New Roman" w:cs="Times New Roman"/>
          <w:lang w:val="en-US"/>
        </w:rPr>
        <w:t>9</w:t>
      </w:r>
      <w:r w:rsidR="003D4249" w:rsidRPr="00F33A28">
        <w:rPr>
          <w:rFonts w:ascii="Times New Roman" w:hAnsi="Times New Roman" w:cs="Times New Roman"/>
          <w:lang w:val="en-US"/>
        </w:rPr>
        <w:t>.</w:t>
      </w:r>
      <w:r w:rsidR="00870036">
        <w:rPr>
          <w:rFonts w:ascii="Times New Roman" w:hAnsi="Times New Roman" w:cs="Times New Roman"/>
          <w:lang w:val="en-US"/>
        </w:rPr>
        <w:t>99</w:t>
      </w:r>
      <w:r w:rsidR="003D4249" w:rsidRPr="00F33A28">
        <w:rPr>
          <w:rFonts w:ascii="Times New Roman" w:hAnsi="Times New Roman" w:cs="Times New Roman"/>
          <w:lang w:val="en-US"/>
        </w:rPr>
        <w:t xml:space="preserve">, </w:t>
      </w:r>
      <w:r w:rsidR="003D4249" w:rsidRPr="00F33A28">
        <w:rPr>
          <w:rFonts w:ascii="Times New Roman" w:hAnsi="Times New Roman" w:cs="Times New Roman"/>
          <w:i/>
          <w:iCs/>
          <w:lang w:val="en-US"/>
        </w:rPr>
        <w:t>p</w:t>
      </w:r>
      <w:r w:rsidR="003D4249" w:rsidRPr="00F33A28">
        <w:rPr>
          <w:rFonts w:ascii="Times New Roman" w:hAnsi="Times New Roman" w:cs="Times New Roman"/>
          <w:lang w:val="en-US"/>
        </w:rPr>
        <w:t xml:space="preserve"> </w:t>
      </w:r>
      <w:r w:rsidR="00870036">
        <w:rPr>
          <w:rFonts w:ascii="Times New Roman" w:hAnsi="Times New Roman" w:cs="Times New Roman"/>
          <w:lang w:val="en-US"/>
        </w:rPr>
        <w:t>=</w:t>
      </w:r>
      <w:r w:rsidR="003D4249" w:rsidRPr="00F33A28">
        <w:rPr>
          <w:rFonts w:ascii="Times New Roman" w:hAnsi="Times New Roman" w:cs="Times New Roman"/>
          <w:lang w:val="en-US"/>
        </w:rPr>
        <w:t xml:space="preserve"> .00</w:t>
      </w:r>
      <w:r w:rsidR="00870036">
        <w:rPr>
          <w:rFonts w:ascii="Times New Roman" w:hAnsi="Times New Roman" w:cs="Times New Roman"/>
          <w:lang w:val="en-US"/>
        </w:rPr>
        <w:t>2</w:t>
      </w:r>
      <w:r w:rsidR="003D4249" w:rsidRPr="00F33A28">
        <w:rPr>
          <w:rFonts w:ascii="Times New Roman" w:hAnsi="Times New Roman" w:cs="Times New Roman"/>
          <w:lang w:val="en-US"/>
        </w:rPr>
        <w:t>,</w:t>
      </w:r>
      <w:r w:rsidR="003D4249" w:rsidRPr="00F33A28">
        <w:rPr>
          <w:rFonts w:ascii="Times New Roman" w:hAnsi="Times New Roman" w:cs="Times New Roman"/>
          <w:shd w:val="clear" w:color="auto" w:fill="FFFFFF"/>
          <w:lang w:val="en-US"/>
        </w:rPr>
        <w:t xml:space="preserve"> </w:t>
      </w:r>
      <w:r w:rsidR="003D4249" w:rsidRPr="00F33A28">
        <w:rPr>
          <w:rFonts w:ascii="Times New Roman" w:hAnsi="Times New Roman" w:cs="Times New Roman"/>
          <w:shd w:val="clear" w:color="auto" w:fill="FFFFFF"/>
        </w:rPr>
        <w:t>η</w:t>
      </w:r>
      <w:r w:rsidR="003D4249" w:rsidRPr="00F33A28">
        <w:rPr>
          <w:rFonts w:ascii="Times New Roman" w:hAnsi="Times New Roman" w:cs="Times New Roman"/>
          <w:vertAlign w:val="superscript"/>
          <w:lang w:val="en-US"/>
        </w:rPr>
        <w:t>2</w:t>
      </w:r>
      <w:r w:rsidR="003D4249" w:rsidRPr="00F33A28">
        <w:rPr>
          <w:rFonts w:ascii="Times New Roman" w:hAnsi="Times New Roman" w:cs="Times New Roman"/>
          <w:lang w:val="en-US"/>
        </w:rPr>
        <w:t xml:space="preserve"> = .</w:t>
      </w:r>
      <w:r w:rsidR="00870036">
        <w:rPr>
          <w:rFonts w:ascii="Times New Roman" w:hAnsi="Times New Roman" w:cs="Times New Roman"/>
          <w:lang w:val="en-US"/>
        </w:rPr>
        <w:t>027</w:t>
      </w:r>
      <w:r>
        <w:rPr>
          <w:rFonts w:ascii="Times New Roman" w:hAnsi="Times New Roman"/>
          <w:lang w:val="en-US"/>
        </w:rPr>
        <w:t>)</w:t>
      </w:r>
      <w:r w:rsidR="007E6829">
        <w:rPr>
          <w:rFonts w:ascii="Times New Roman" w:hAnsi="Times New Roman"/>
          <w:lang w:val="en-US"/>
        </w:rPr>
        <w:t xml:space="preserve">. It also </w:t>
      </w:r>
      <w:r w:rsidR="00BB1E50">
        <w:rPr>
          <w:rFonts w:ascii="Times New Roman" w:hAnsi="Times New Roman"/>
          <w:lang w:val="en-US"/>
        </w:rPr>
        <w:t>increased participants’ satisfaction with the interaction</w:t>
      </w:r>
      <w:r w:rsidR="00DA261D">
        <w:rPr>
          <w:rFonts w:ascii="Times New Roman" w:hAnsi="Times New Roman"/>
          <w:lang w:val="en-US"/>
        </w:rPr>
        <w:t xml:space="preserve"> overall</w:t>
      </w:r>
      <w:r>
        <w:rPr>
          <w:rFonts w:ascii="Times New Roman" w:hAnsi="Times New Roman"/>
          <w:lang w:val="en-US"/>
        </w:rPr>
        <w:t xml:space="preserve"> (</w:t>
      </w:r>
      <w:proofErr w:type="spellStart"/>
      <w:r w:rsidR="00147F35" w:rsidRPr="00F33A28">
        <w:rPr>
          <w:rFonts w:ascii="Times New Roman" w:hAnsi="Times New Roman" w:cs="Times New Roman"/>
          <w:i/>
          <w:iCs/>
          <w:lang w:val="en-US"/>
        </w:rPr>
        <w:t>M</w:t>
      </w:r>
      <w:r w:rsidR="00147F35" w:rsidRPr="00F33A28">
        <w:rPr>
          <w:rFonts w:ascii="Times New Roman" w:hAnsi="Times New Roman" w:cs="Times New Roman"/>
          <w:vertAlign w:val="subscript"/>
          <w:lang w:val="en-US"/>
        </w:rPr>
        <w:t>slow</w:t>
      </w:r>
      <w:proofErr w:type="spellEnd"/>
      <w:r w:rsidR="00147F35" w:rsidRPr="00F33A28">
        <w:rPr>
          <w:rFonts w:ascii="Times New Roman" w:hAnsi="Times New Roman" w:cs="Times New Roman"/>
          <w:lang w:val="en-US"/>
        </w:rPr>
        <w:t xml:space="preserve"> = </w:t>
      </w:r>
      <w:r w:rsidR="00147F35">
        <w:rPr>
          <w:rFonts w:ascii="Times New Roman" w:hAnsi="Times New Roman" w:cs="Times New Roman"/>
          <w:lang w:val="en-US"/>
        </w:rPr>
        <w:t>5</w:t>
      </w:r>
      <w:r w:rsidR="00147F35" w:rsidRPr="00F33A28">
        <w:rPr>
          <w:rFonts w:ascii="Times New Roman" w:hAnsi="Times New Roman" w:cs="Times New Roman"/>
          <w:lang w:val="en-US"/>
        </w:rPr>
        <w:t>.</w:t>
      </w:r>
      <w:r w:rsidR="00147F35">
        <w:rPr>
          <w:rFonts w:ascii="Times New Roman" w:hAnsi="Times New Roman" w:cs="Times New Roman"/>
          <w:lang w:val="en-US"/>
        </w:rPr>
        <w:t>96</w:t>
      </w:r>
      <w:r w:rsidR="00147F35" w:rsidRPr="00F33A28">
        <w:rPr>
          <w:rFonts w:ascii="Times New Roman" w:hAnsi="Times New Roman" w:cs="Times New Roman"/>
          <w:lang w:val="en-US"/>
        </w:rPr>
        <w:t xml:space="preserve"> vs. </w:t>
      </w:r>
      <w:proofErr w:type="spellStart"/>
      <w:r w:rsidR="00147F35" w:rsidRPr="00F33A28">
        <w:rPr>
          <w:rFonts w:ascii="Times New Roman" w:hAnsi="Times New Roman" w:cs="Times New Roman"/>
          <w:i/>
          <w:iCs/>
          <w:lang w:val="en-US"/>
        </w:rPr>
        <w:t>M</w:t>
      </w:r>
      <w:r w:rsidR="009A1494">
        <w:rPr>
          <w:rFonts w:ascii="Times New Roman" w:hAnsi="Times New Roman" w:cs="Times New Roman"/>
          <w:vertAlign w:val="subscript"/>
          <w:lang w:val="en-US"/>
        </w:rPr>
        <w:t>average</w:t>
      </w:r>
      <w:proofErr w:type="spellEnd"/>
      <w:r w:rsidR="00147F35" w:rsidRPr="00F33A28">
        <w:rPr>
          <w:rFonts w:ascii="Times New Roman" w:hAnsi="Times New Roman" w:cs="Times New Roman"/>
          <w:lang w:val="en-US"/>
        </w:rPr>
        <w:t xml:space="preserve"> = </w:t>
      </w:r>
      <w:r w:rsidR="00147F35">
        <w:rPr>
          <w:rFonts w:ascii="Times New Roman" w:hAnsi="Times New Roman" w:cs="Times New Roman"/>
          <w:lang w:val="en-US"/>
        </w:rPr>
        <w:t>5</w:t>
      </w:r>
      <w:r w:rsidR="00147F35" w:rsidRPr="00F33A28">
        <w:rPr>
          <w:rFonts w:ascii="Times New Roman" w:hAnsi="Times New Roman" w:cs="Times New Roman"/>
          <w:lang w:val="en-US"/>
        </w:rPr>
        <w:t>.</w:t>
      </w:r>
      <w:r w:rsidR="00147F35">
        <w:rPr>
          <w:rFonts w:ascii="Times New Roman" w:hAnsi="Times New Roman" w:cs="Times New Roman"/>
          <w:lang w:val="en-US"/>
        </w:rPr>
        <w:t>67</w:t>
      </w:r>
      <w:r w:rsidR="00147F35" w:rsidRPr="00F33A28">
        <w:rPr>
          <w:rFonts w:ascii="Times New Roman" w:hAnsi="Times New Roman" w:cs="Times New Roman"/>
          <w:lang w:val="en-US"/>
        </w:rPr>
        <w:t xml:space="preserve">, </w:t>
      </w:r>
      <w:proofErr w:type="gramStart"/>
      <w:r w:rsidR="00147F35" w:rsidRPr="00F33A28">
        <w:rPr>
          <w:rFonts w:ascii="Times New Roman" w:hAnsi="Times New Roman" w:cs="Times New Roman"/>
          <w:i/>
          <w:iCs/>
          <w:lang w:val="en-US"/>
        </w:rPr>
        <w:t>F</w:t>
      </w:r>
      <w:r w:rsidR="00147F35" w:rsidRPr="00F33A28">
        <w:rPr>
          <w:rFonts w:ascii="Times New Roman" w:hAnsi="Times New Roman" w:cs="Times New Roman"/>
          <w:lang w:val="en-US"/>
        </w:rPr>
        <w:t>(</w:t>
      </w:r>
      <w:proofErr w:type="gramEnd"/>
      <w:r w:rsidR="00147F35" w:rsidRPr="00F33A28">
        <w:rPr>
          <w:rFonts w:ascii="Times New Roman" w:hAnsi="Times New Roman" w:cs="Times New Roman"/>
          <w:lang w:val="en-US"/>
        </w:rPr>
        <w:t xml:space="preserve">1, </w:t>
      </w:r>
      <w:r w:rsidR="00147F35">
        <w:rPr>
          <w:rFonts w:ascii="Times New Roman" w:hAnsi="Times New Roman" w:cs="Times New Roman"/>
          <w:lang w:val="en-US"/>
        </w:rPr>
        <w:t>359</w:t>
      </w:r>
      <w:r w:rsidR="00147F35" w:rsidRPr="00F33A28">
        <w:rPr>
          <w:rFonts w:ascii="Times New Roman" w:hAnsi="Times New Roman" w:cs="Times New Roman"/>
          <w:lang w:val="en-US"/>
        </w:rPr>
        <w:t xml:space="preserve">) = </w:t>
      </w:r>
      <w:r w:rsidR="00147F35">
        <w:rPr>
          <w:rFonts w:ascii="Times New Roman" w:hAnsi="Times New Roman" w:cs="Times New Roman"/>
          <w:lang w:val="en-US"/>
        </w:rPr>
        <w:t>5</w:t>
      </w:r>
      <w:r w:rsidR="00147F35" w:rsidRPr="00F33A28">
        <w:rPr>
          <w:rFonts w:ascii="Times New Roman" w:hAnsi="Times New Roman" w:cs="Times New Roman"/>
          <w:lang w:val="en-US"/>
        </w:rPr>
        <w:t>.</w:t>
      </w:r>
      <w:r w:rsidR="00147F35">
        <w:rPr>
          <w:rFonts w:ascii="Times New Roman" w:hAnsi="Times New Roman" w:cs="Times New Roman"/>
          <w:lang w:val="en-US"/>
        </w:rPr>
        <w:t>66</w:t>
      </w:r>
      <w:r w:rsidR="00147F35" w:rsidRPr="00F33A28">
        <w:rPr>
          <w:rFonts w:ascii="Times New Roman" w:hAnsi="Times New Roman" w:cs="Times New Roman"/>
          <w:lang w:val="en-US"/>
        </w:rPr>
        <w:t xml:space="preserve">, </w:t>
      </w:r>
      <w:r w:rsidR="00147F35" w:rsidRPr="00F33A28">
        <w:rPr>
          <w:rFonts w:ascii="Times New Roman" w:hAnsi="Times New Roman" w:cs="Times New Roman"/>
          <w:i/>
          <w:iCs/>
          <w:lang w:val="en-US"/>
        </w:rPr>
        <w:t>p</w:t>
      </w:r>
      <w:r w:rsidR="00147F35" w:rsidRPr="00F33A28">
        <w:rPr>
          <w:rFonts w:ascii="Times New Roman" w:hAnsi="Times New Roman" w:cs="Times New Roman"/>
          <w:lang w:val="en-US"/>
        </w:rPr>
        <w:t xml:space="preserve"> </w:t>
      </w:r>
      <w:r w:rsidR="00147F35">
        <w:rPr>
          <w:rFonts w:ascii="Times New Roman" w:hAnsi="Times New Roman" w:cs="Times New Roman"/>
          <w:lang w:val="en-US"/>
        </w:rPr>
        <w:t>=</w:t>
      </w:r>
      <w:r w:rsidR="00147F35" w:rsidRPr="00F33A28">
        <w:rPr>
          <w:rFonts w:ascii="Times New Roman" w:hAnsi="Times New Roman" w:cs="Times New Roman"/>
          <w:lang w:val="en-US"/>
        </w:rPr>
        <w:t xml:space="preserve"> .0</w:t>
      </w:r>
      <w:r w:rsidR="00147F35">
        <w:rPr>
          <w:rFonts w:ascii="Times New Roman" w:hAnsi="Times New Roman" w:cs="Times New Roman"/>
          <w:lang w:val="en-US"/>
        </w:rPr>
        <w:t>18</w:t>
      </w:r>
      <w:r w:rsidR="00147F35" w:rsidRPr="00F33A28">
        <w:rPr>
          <w:rFonts w:ascii="Times New Roman" w:hAnsi="Times New Roman" w:cs="Times New Roman"/>
          <w:lang w:val="en-US"/>
        </w:rPr>
        <w:t>,</w:t>
      </w:r>
      <w:r w:rsidR="00147F35" w:rsidRPr="00F33A28">
        <w:rPr>
          <w:rFonts w:ascii="Times New Roman" w:hAnsi="Times New Roman" w:cs="Times New Roman"/>
          <w:shd w:val="clear" w:color="auto" w:fill="FFFFFF"/>
          <w:lang w:val="en-US"/>
        </w:rPr>
        <w:t xml:space="preserve"> </w:t>
      </w:r>
      <w:r w:rsidR="00147F35" w:rsidRPr="00F33A28">
        <w:rPr>
          <w:rFonts w:ascii="Times New Roman" w:hAnsi="Times New Roman" w:cs="Times New Roman"/>
          <w:shd w:val="clear" w:color="auto" w:fill="FFFFFF"/>
        </w:rPr>
        <w:t>η</w:t>
      </w:r>
      <w:r w:rsidR="00147F35" w:rsidRPr="00F33A28">
        <w:rPr>
          <w:rFonts w:ascii="Times New Roman" w:hAnsi="Times New Roman" w:cs="Times New Roman"/>
          <w:vertAlign w:val="superscript"/>
          <w:lang w:val="en-US"/>
        </w:rPr>
        <w:t>2</w:t>
      </w:r>
      <w:r w:rsidR="00147F35" w:rsidRPr="00F33A28">
        <w:rPr>
          <w:rFonts w:ascii="Times New Roman" w:hAnsi="Times New Roman" w:cs="Times New Roman"/>
          <w:lang w:val="en-US"/>
        </w:rPr>
        <w:t xml:space="preserve"> = .</w:t>
      </w:r>
      <w:r w:rsidR="00147F35">
        <w:rPr>
          <w:rFonts w:ascii="Times New Roman" w:hAnsi="Times New Roman" w:cs="Times New Roman"/>
          <w:lang w:val="en-US"/>
        </w:rPr>
        <w:t>015</w:t>
      </w:r>
      <w:r>
        <w:rPr>
          <w:rFonts w:ascii="Times New Roman" w:hAnsi="Times New Roman"/>
          <w:lang w:val="en-US"/>
        </w:rPr>
        <w:t>)</w:t>
      </w:r>
      <w:r w:rsidR="007E6829">
        <w:rPr>
          <w:rFonts w:ascii="Times New Roman" w:hAnsi="Times New Roman"/>
          <w:lang w:val="en-US"/>
        </w:rPr>
        <w:t xml:space="preserve"> and</w:t>
      </w:r>
      <w:r w:rsidR="00BB1E50">
        <w:rPr>
          <w:rFonts w:ascii="Times New Roman" w:hAnsi="Times New Roman"/>
          <w:lang w:val="en-US"/>
        </w:rPr>
        <w:t xml:space="preserve"> made the doctor seem like a better </w:t>
      </w:r>
      <w:r>
        <w:rPr>
          <w:rFonts w:ascii="Times New Roman" w:hAnsi="Times New Roman"/>
          <w:lang w:val="en-US"/>
        </w:rPr>
        <w:t>doctor (</w:t>
      </w:r>
      <w:proofErr w:type="spellStart"/>
      <w:r w:rsidR="00870036" w:rsidRPr="00F33A28">
        <w:rPr>
          <w:rFonts w:ascii="Times New Roman" w:hAnsi="Times New Roman" w:cs="Times New Roman"/>
          <w:i/>
          <w:iCs/>
          <w:lang w:val="en-US"/>
        </w:rPr>
        <w:t>M</w:t>
      </w:r>
      <w:r w:rsidR="00870036" w:rsidRPr="00F33A28">
        <w:rPr>
          <w:rFonts w:ascii="Times New Roman" w:hAnsi="Times New Roman" w:cs="Times New Roman"/>
          <w:vertAlign w:val="subscript"/>
          <w:lang w:val="en-US"/>
        </w:rPr>
        <w:t>slow</w:t>
      </w:r>
      <w:proofErr w:type="spellEnd"/>
      <w:r w:rsidR="00870036" w:rsidRPr="00F33A28">
        <w:rPr>
          <w:rFonts w:ascii="Times New Roman" w:hAnsi="Times New Roman" w:cs="Times New Roman"/>
          <w:lang w:val="en-US"/>
        </w:rPr>
        <w:t xml:space="preserve"> = </w:t>
      </w:r>
      <w:r w:rsidR="00147F35">
        <w:rPr>
          <w:rFonts w:ascii="Times New Roman" w:hAnsi="Times New Roman" w:cs="Times New Roman"/>
          <w:lang w:val="en-US"/>
        </w:rPr>
        <w:t>6</w:t>
      </w:r>
      <w:r w:rsidR="00870036" w:rsidRPr="00F33A28">
        <w:rPr>
          <w:rFonts w:ascii="Times New Roman" w:hAnsi="Times New Roman" w:cs="Times New Roman"/>
          <w:lang w:val="en-US"/>
        </w:rPr>
        <w:t>.</w:t>
      </w:r>
      <w:r w:rsidR="00147F35">
        <w:rPr>
          <w:rFonts w:ascii="Times New Roman" w:hAnsi="Times New Roman" w:cs="Times New Roman"/>
          <w:lang w:val="en-US"/>
        </w:rPr>
        <w:t>06</w:t>
      </w:r>
      <w:r w:rsidR="00870036" w:rsidRPr="00F33A28">
        <w:rPr>
          <w:rFonts w:ascii="Times New Roman" w:hAnsi="Times New Roman" w:cs="Times New Roman"/>
          <w:lang w:val="en-US"/>
        </w:rPr>
        <w:t xml:space="preserve"> vs. </w:t>
      </w:r>
      <w:proofErr w:type="spellStart"/>
      <w:r w:rsidR="00870036" w:rsidRPr="00F33A28">
        <w:rPr>
          <w:rFonts w:ascii="Times New Roman" w:hAnsi="Times New Roman" w:cs="Times New Roman"/>
          <w:i/>
          <w:iCs/>
          <w:lang w:val="en-US"/>
        </w:rPr>
        <w:t>M</w:t>
      </w:r>
      <w:r w:rsidR="009A1494">
        <w:rPr>
          <w:rFonts w:ascii="Times New Roman" w:hAnsi="Times New Roman" w:cs="Times New Roman"/>
          <w:vertAlign w:val="subscript"/>
          <w:lang w:val="en-US"/>
        </w:rPr>
        <w:t>average</w:t>
      </w:r>
      <w:proofErr w:type="spellEnd"/>
      <w:r w:rsidR="00870036" w:rsidRPr="00F33A28">
        <w:rPr>
          <w:rFonts w:ascii="Times New Roman" w:hAnsi="Times New Roman" w:cs="Times New Roman"/>
          <w:lang w:val="en-US"/>
        </w:rPr>
        <w:t xml:space="preserve"> = </w:t>
      </w:r>
      <w:r w:rsidR="00147F35">
        <w:rPr>
          <w:rFonts w:ascii="Times New Roman" w:hAnsi="Times New Roman" w:cs="Times New Roman"/>
          <w:lang w:val="en-US"/>
        </w:rPr>
        <w:t>5</w:t>
      </w:r>
      <w:r w:rsidR="00870036" w:rsidRPr="00F33A28">
        <w:rPr>
          <w:rFonts w:ascii="Times New Roman" w:hAnsi="Times New Roman" w:cs="Times New Roman"/>
          <w:lang w:val="en-US"/>
        </w:rPr>
        <w:t>.</w:t>
      </w:r>
      <w:r w:rsidR="00147F35">
        <w:rPr>
          <w:rFonts w:ascii="Times New Roman" w:hAnsi="Times New Roman" w:cs="Times New Roman"/>
          <w:lang w:val="en-US"/>
        </w:rPr>
        <w:t>76</w:t>
      </w:r>
      <w:r w:rsidR="00870036" w:rsidRPr="00F33A28">
        <w:rPr>
          <w:rFonts w:ascii="Times New Roman" w:hAnsi="Times New Roman" w:cs="Times New Roman"/>
          <w:lang w:val="en-US"/>
        </w:rPr>
        <w:t xml:space="preserve">, </w:t>
      </w:r>
      <w:r w:rsidR="00870036" w:rsidRPr="00F33A28">
        <w:rPr>
          <w:rFonts w:ascii="Times New Roman" w:hAnsi="Times New Roman" w:cs="Times New Roman"/>
          <w:i/>
          <w:iCs/>
          <w:lang w:val="en-US"/>
        </w:rPr>
        <w:t>F</w:t>
      </w:r>
      <w:r w:rsidR="00870036" w:rsidRPr="00F33A28">
        <w:rPr>
          <w:rFonts w:ascii="Times New Roman" w:hAnsi="Times New Roman" w:cs="Times New Roman"/>
          <w:lang w:val="en-US"/>
        </w:rPr>
        <w:t xml:space="preserve">(1, </w:t>
      </w:r>
      <w:r w:rsidR="00147F35">
        <w:rPr>
          <w:rFonts w:ascii="Times New Roman" w:hAnsi="Times New Roman" w:cs="Times New Roman"/>
          <w:lang w:val="en-US"/>
        </w:rPr>
        <w:t>359</w:t>
      </w:r>
      <w:r w:rsidR="00870036" w:rsidRPr="00F33A28">
        <w:rPr>
          <w:rFonts w:ascii="Times New Roman" w:hAnsi="Times New Roman" w:cs="Times New Roman"/>
          <w:lang w:val="en-US"/>
        </w:rPr>
        <w:t xml:space="preserve">) = </w:t>
      </w:r>
      <w:r w:rsidR="00147F35">
        <w:rPr>
          <w:rFonts w:ascii="Times New Roman" w:hAnsi="Times New Roman" w:cs="Times New Roman"/>
          <w:lang w:val="en-US"/>
        </w:rPr>
        <w:t>6</w:t>
      </w:r>
      <w:r w:rsidR="00870036" w:rsidRPr="00F33A28">
        <w:rPr>
          <w:rFonts w:ascii="Times New Roman" w:hAnsi="Times New Roman" w:cs="Times New Roman"/>
          <w:lang w:val="en-US"/>
        </w:rPr>
        <w:t>.</w:t>
      </w:r>
      <w:r w:rsidR="00147F35">
        <w:rPr>
          <w:rFonts w:ascii="Times New Roman" w:hAnsi="Times New Roman" w:cs="Times New Roman"/>
          <w:lang w:val="en-US"/>
        </w:rPr>
        <w:t>31</w:t>
      </w:r>
      <w:r w:rsidR="00870036" w:rsidRPr="00F33A28">
        <w:rPr>
          <w:rFonts w:ascii="Times New Roman" w:hAnsi="Times New Roman" w:cs="Times New Roman"/>
          <w:lang w:val="en-US"/>
        </w:rPr>
        <w:t xml:space="preserve">, </w:t>
      </w:r>
      <w:r w:rsidR="00870036" w:rsidRPr="00F33A28">
        <w:rPr>
          <w:rFonts w:ascii="Times New Roman" w:hAnsi="Times New Roman" w:cs="Times New Roman"/>
          <w:i/>
          <w:iCs/>
          <w:lang w:val="en-US"/>
        </w:rPr>
        <w:t>p</w:t>
      </w:r>
      <w:r w:rsidR="00870036" w:rsidRPr="00F33A28">
        <w:rPr>
          <w:rFonts w:ascii="Times New Roman" w:hAnsi="Times New Roman" w:cs="Times New Roman"/>
          <w:lang w:val="en-US"/>
        </w:rPr>
        <w:t xml:space="preserve"> </w:t>
      </w:r>
      <w:r w:rsidR="00147F35">
        <w:rPr>
          <w:rFonts w:ascii="Times New Roman" w:hAnsi="Times New Roman" w:cs="Times New Roman"/>
          <w:lang w:val="en-US"/>
        </w:rPr>
        <w:t>=</w:t>
      </w:r>
      <w:r w:rsidR="00870036" w:rsidRPr="00F33A28">
        <w:rPr>
          <w:rFonts w:ascii="Times New Roman" w:hAnsi="Times New Roman" w:cs="Times New Roman"/>
          <w:lang w:val="en-US"/>
        </w:rPr>
        <w:t xml:space="preserve"> .01</w:t>
      </w:r>
      <w:r w:rsidR="00147F35">
        <w:rPr>
          <w:rFonts w:ascii="Times New Roman" w:hAnsi="Times New Roman" w:cs="Times New Roman"/>
          <w:lang w:val="en-US"/>
        </w:rPr>
        <w:t>2</w:t>
      </w:r>
      <w:r w:rsidR="00870036" w:rsidRPr="00F33A28">
        <w:rPr>
          <w:rFonts w:ascii="Times New Roman" w:hAnsi="Times New Roman" w:cs="Times New Roman"/>
          <w:lang w:val="en-US"/>
        </w:rPr>
        <w:t>,</w:t>
      </w:r>
      <w:r w:rsidR="00870036" w:rsidRPr="00F33A28">
        <w:rPr>
          <w:rFonts w:ascii="Times New Roman" w:hAnsi="Times New Roman" w:cs="Times New Roman"/>
          <w:shd w:val="clear" w:color="auto" w:fill="FFFFFF"/>
          <w:lang w:val="en-US"/>
        </w:rPr>
        <w:t xml:space="preserve"> </w:t>
      </w:r>
      <w:r w:rsidR="00870036" w:rsidRPr="00F33A28">
        <w:rPr>
          <w:rFonts w:ascii="Times New Roman" w:hAnsi="Times New Roman" w:cs="Times New Roman"/>
          <w:shd w:val="clear" w:color="auto" w:fill="FFFFFF"/>
        </w:rPr>
        <w:t>η</w:t>
      </w:r>
      <w:r w:rsidR="00870036" w:rsidRPr="00F33A28">
        <w:rPr>
          <w:rFonts w:ascii="Times New Roman" w:hAnsi="Times New Roman" w:cs="Times New Roman"/>
          <w:vertAlign w:val="superscript"/>
          <w:lang w:val="en-US"/>
        </w:rPr>
        <w:t>2</w:t>
      </w:r>
      <w:r w:rsidR="00870036" w:rsidRPr="00F33A28">
        <w:rPr>
          <w:rFonts w:ascii="Times New Roman" w:hAnsi="Times New Roman" w:cs="Times New Roman"/>
          <w:lang w:val="en-US"/>
        </w:rPr>
        <w:t xml:space="preserve"> = .</w:t>
      </w:r>
      <w:r w:rsidR="00147F35">
        <w:rPr>
          <w:rFonts w:ascii="Times New Roman" w:hAnsi="Times New Roman" w:cs="Times New Roman"/>
          <w:lang w:val="en-US"/>
        </w:rPr>
        <w:t>017</w:t>
      </w:r>
      <w:r>
        <w:rPr>
          <w:rFonts w:ascii="Times New Roman" w:hAnsi="Times New Roman"/>
          <w:lang w:val="en-US"/>
        </w:rPr>
        <w:t>)</w:t>
      </w:r>
      <w:r w:rsidR="00EF2794">
        <w:rPr>
          <w:rFonts w:ascii="Times New Roman" w:hAnsi="Times New Roman"/>
          <w:lang w:val="en-US"/>
        </w:rPr>
        <w:t>.</w:t>
      </w:r>
    </w:p>
    <w:p w14:paraId="6DDAA9E8" w14:textId="673C8DAF" w:rsidR="0023682E" w:rsidRPr="001733EE" w:rsidRDefault="00EF2794" w:rsidP="00D57A52">
      <w:pPr>
        <w:spacing w:line="480" w:lineRule="auto"/>
        <w:rPr>
          <w:rFonts w:ascii="Times New Roman" w:hAnsi="Times New Roman" w:cs="Times New Roman"/>
          <w:lang w:val="en-US"/>
        </w:rPr>
      </w:pPr>
      <w:r>
        <w:rPr>
          <w:rFonts w:ascii="Times New Roman" w:hAnsi="Times New Roman"/>
          <w:lang w:val="en-US"/>
        </w:rPr>
        <w:tab/>
      </w:r>
      <w:r w:rsidR="00E63E41" w:rsidRPr="00E63E41">
        <w:rPr>
          <w:rFonts w:ascii="Times New Roman" w:hAnsi="Times New Roman"/>
          <w:i/>
          <w:iCs/>
          <w:lang w:val="en-US"/>
        </w:rPr>
        <w:t>Perceived</w:t>
      </w:r>
      <w:r w:rsidR="00E63E41">
        <w:rPr>
          <w:rFonts w:ascii="Times New Roman" w:hAnsi="Times New Roman"/>
          <w:lang w:val="en-US"/>
        </w:rPr>
        <w:t xml:space="preserve"> </w:t>
      </w:r>
      <w:r w:rsidRPr="00EF2794">
        <w:rPr>
          <w:rFonts w:ascii="Times New Roman" w:hAnsi="Times New Roman"/>
          <w:i/>
          <w:iCs/>
          <w:lang w:val="en-US"/>
        </w:rPr>
        <w:t>Empathy</w:t>
      </w:r>
      <w:r>
        <w:rPr>
          <w:rFonts w:ascii="Times New Roman" w:hAnsi="Times New Roman"/>
          <w:lang w:val="en-US"/>
        </w:rPr>
        <w:t xml:space="preserve">.  In addition, consistent with </w:t>
      </w:r>
      <w:r w:rsidR="00E94F4F">
        <w:rPr>
          <w:rFonts w:ascii="Times New Roman" w:hAnsi="Times New Roman"/>
          <w:lang w:val="en-US"/>
        </w:rPr>
        <w:t xml:space="preserve">our theorizing and </w:t>
      </w:r>
      <w:r w:rsidR="00D866BD">
        <w:rPr>
          <w:rFonts w:ascii="Times New Roman" w:hAnsi="Times New Roman"/>
          <w:lang w:val="en-US"/>
        </w:rPr>
        <w:t>S</w:t>
      </w:r>
      <w:r w:rsidR="00E94F4F">
        <w:rPr>
          <w:rFonts w:ascii="Times New Roman" w:hAnsi="Times New Roman"/>
          <w:lang w:val="en-US"/>
        </w:rPr>
        <w:t>tudy</w:t>
      </w:r>
      <w:r w:rsidR="007E6829">
        <w:rPr>
          <w:rFonts w:ascii="Times New Roman" w:hAnsi="Times New Roman"/>
          <w:lang w:val="en-US"/>
        </w:rPr>
        <w:t xml:space="preserve"> 2</w:t>
      </w:r>
      <w:r>
        <w:rPr>
          <w:rFonts w:ascii="Times New Roman" w:hAnsi="Times New Roman"/>
          <w:lang w:val="en-US"/>
        </w:rPr>
        <w:t xml:space="preserve">, speaking slower </w:t>
      </w:r>
      <w:r w:rsidR="00BB1E50">
        <w:rPr>
          <w:rFonts w:ascii="Times New Roman" w:hAnsi="Times New Roman"/>
          <w:lang w:val="en-US"/>
        </w:rPr>
        <w:t>made the doctor seem more</w:t>
      </w:r>
      <w:r>
        <w:rPr>
          <w:rFonts w:ascii="Times New Roman" w:hAnsi="Times New Roman"/>
          <w:lang w:val="en-US"/>
        </w:rPr>
        <w:t xml:space="preserve"> </w:t>
      </w:r>
      <w:r w:rsidR="00BB1E50">
        <w:rPr>
          <w:rFonts w:ascii="Times New Roman" w:hAnsi="Times New Roman"/>
          <w:lang w:val="en-US"/>
        </w:rPr>
        <w:t>empathetic</w:t>
      </w:r>
      <w:r>
        <w:rPr>
          <w:rFonts w:ascii="Times New Roman" w:hAnsi="Times New Roman"/>
          <w:lang w:val="en-US"/>
        </w:rPr>
        <w:t xml:space="preserve"> (</w:t>
      </w:r>
      <w:proofErr w:type="spellStart"/>
      <w:r w:rsidR="006600E9" w:rsidRPr="00F33A28">
        <w:rPr>
          <w:rFonts w:ascii="Times New Roman" w:hAnsi="Times New Roman" w:cs="Times New Roman"/>
          <w:i/>
          <w:iCs/>
          <w:lang w:val="en-US"/>
        </w:rPr>
        <w:t>M</w:t>
      </w:r>
      <w:r w:rsidR="006600E9" w:rsidRPr="00F33A28">
        <w:rPr>
          <w:rFonts w:ascii="Times New Roman" w:hAnsi="Times New Roman" w:cs="Times New Roman"/>
          <w:vertAlign w:val="subscript"/>
          <w:lang w:val="en-US"/>
        </w:rPr>
        <w:t>slow</w:t>
      </w:r>
      <w:proofErr w:type="spellEnd"/>
      <w:r w:rsidR="006600E9" w:rsidRPr="00F33A28">
        <w:rPr>
          <w:rFonts w:ascii="Times New Roman" w:hAnsi="Times New Roman" w:cs="Times New Roman"/>
          <w:lang w:val="en-US"/>
        </w:rPr>
        <w:t xml:space="preserve"> = </w:t>
      </w:r>
      <w:r w:rsidR="006600E9">
        <w:rPr>
          <w:rFonts w:ascii="Times New Roman" w:hAnsi="Times New Roman" w:cs="Times New Roman"/>
          <w:lang w:val="en-US"/>
        </w:rPr>
        <w:t>5</w:t>
      </w:r>
      <w:r w:rsidR="006600E9" w:rsidRPr="00F33A28">
        <w:rPr>
          <w:rFonts w:ascii="Times New Roman" w:hAnsi="Times New Roman" w:cs="Times New Roman"/>
          <w:lang w:val="en-US"/>
        </w:rPr>
        <w:t>.</w:t>
      </w:r>
      <w:r w:rsidR="006600E9">
        <w:rPr>
          <w:rFonts w:ascii="Times New Roman" w:hAnsi="Times New Roman" w:cs="Times New Roman"/>
          <w:lang w:val="en-US"/>
        </w:rPr>
        <w:t>94</w:t>
      </w:r>
      <w:r w:rsidR="006600E9" w:rsidRPr="00F33A28">
        <w:rPr>
          <w:rFonts w:ascii="Times New Roman" w:hAnsi="Times New Roman" w:cs="Times New Roman"/>
          <w:lang w:val="en-US"/>
        </w:rPr>
        <w:t xml:space="preserve"> vs. </w:t>
      </w:r>
      <w:proofErr w:type="spellStart"/>
      <w:r w:rsidR="006600E9" w:rsidRPr="00F33A28">
        <w:rPr>
          <w:rFonts w:ascii="Times New Roman" w:hAnsi="Times New Roman" w:cs="Times New Roman"/>
          <w:i/>
          <w:iCs/>
          <w:lang w:val="en-US"/>
        </w:rPr>
        <w:t>M</w:t>
      </w:r>
      <w:r w:rsidR="009A1494">
        <w:rPr>
          <w:rFonts w:ascii="Times New Roman" w:hAnsi="Times New Roman" w:cs="Times New Roman"/>
          <w:vertAlign w:val="subscript"/>
          <w:lang w:val="en-US"/>
        </w:rPr>
        <w:t>average</w:t>
      </w:r>
      <w:proofErr w:type="spellEnd"/>
      <w:r w:rsidR="006600E9" w:rsidRPr="00F33A28">
        <w:rPr>
          <w:rFonts w:ascii="Times New Roman" w:hAnsi="Times New Roman" w:cs="Times New Roman"/>
          <w:lang w:val="en-US"/>
        </w:rPr>
        <w:t xml:space="preserve"> = </w:t>
      </w:r>
      <w:r w:rsidR="006600E9">
        <w:rPr>
          <w:rFonts w:ascii="Times New Roman" w:hAnsi="Times New Roman" w:cs="Times New Roman"/>
          <w:lang w:val="en-US"/>
        </w:rPr>
        <w:t>5</w:t>
      </w:r>
      <w:r w:rsidR="006600E9" w:rsidRPr="00F33A28">
        <w:rPr>
          <w:rFonts w:ascii="Times New Roman" w:hAnsi="Times New Roman" w:cs="Times New Roman"/>
          <w:lang w:val="en-US"/>
        </w:rPr>
        <w:t>.</w:t>
      </w:r>
      <w:r w:rsidR="006600E9">
        <w:rPr>
          <w:rFonts w:ascii="Times New Roman" w:hAnsi="Times New Roman" w:cs="Times New Roman"/>
          <w:lang w:val="en-US"/>
        </w:rPr>
        <w:t>56</w:t>
      </w:r>
      <w:r w:rsidR="006600E9" w:rsidRPr="00F33A28">
        <w:rPr>
          <w:rFonts w:ascii="Times New Roman" w:hAnsi="Times New Roman" w:cs="Times New Roman"/>
          <w:lang w:val="en-US"/>
        </w:rPr>
        <w:t xml:space="preserve">, </w:t>
      </w:r>
      <w:proofErr w:type="gramStart"/>
      <w:r w:rsidR="006600E9" w:rsidRPr="00F33A28">
        <w:rPr>
          <w:rFonts w:ascii="Times New Roman" w:hAnsi="Times New Roman" w:cs="Times New Roman"/>
          <w:i/>
          <w:iCs/>
          <w:lang w:val="en-US"/>
        </w:rPr>
        <w:t>F</w:t>
      </w:r>
      <w:r w:rsidR="006600E9" w:rsidRPr="00F33A28">
        <w:rPr>
          <w:rFonts w:ascii="Times New Roman" w:hAnsi="Times New Roman" w:cs="Times New Roman"/>
          <w:lang w:val="en-US"/>
        </w:rPr>
        <w:t>(</w:t>
      </w:r>
      <w:proofErr w:type="gramEnd"/>
      <w:r w:rsidR="006600E9" w:rsidRPr="00F33A28">
        <w:rPr>
          <w:rFonts w:ascii="Times New Roman" w:hAnsi="Times New Roman" w:cs="Times New Roman"/>
          <w:lang w:val="en-US"/>
        </w:rPr>
        <w:t xml:space="preserve">1, </w:t>
      </w:r>
      <w:r w:rsidR="006600E9">
        <w:rPr>
          <w:rFonts w:ascii="Times New Roman" w:hAnsi="Times New Roman" w:cs="Times New Roman"/>
          <w:lang w:val="en-US"/>
        </w:rPr>
        <w:t>359</w:t>
      </w:r>
      <w:r w:rsidR="006600E9" w:rsidRPr="00F33A28">
        <w:rPr>
          <w:rFonts w:ascii="Times New Roman" w:hAnsi="Times New Roman" w:cs="Times New Roman"/>
          <w:lang w:val="en-US"/>
        </w:rPr>
        <w:t xml:space="preserve">) = </w:t>
      </w:r>
      <w:r w:rsidR="006600E9">
        <w:rPr>
          <w:rFonts w:ascii="Times New Roman" w:hAnsi="Times New Roman" w:cs="Times New Roman"/>
          <w:lang w:val="en-US"/>
        </w:rPr>
        <w:t>10</w:t>
      </w:r>
      <w:r w:rsidR="006600E9" w:rsidRPr="00F33A28">
        <w:rPr>
          <w:rFonts w:ascii="Times New Roman" w:hAnsi="Times New Roman" w:cs="Times New Roman"/>
          <w:lang w:val="en-US"/>
        </w:rPr>
        <w:t>.</w:t>
      </w:r>
      <w:r w:rsidR="006600E9">
        <w:rPr>
          <w:rFonts w:ascii="Times New Roman" w:hAnsi="Times New Roman" w:cs="Times New Roman"/>
          <w:lang w:val="en-US"/>
        </w:rPr>
        <w:t>96</w:t>
      </w:r>
      <w:r w:rsidR="006600E9" w:rsidRPr="00F33A28">
        <w:rPr>
          <w:rFonts w:ascii="Times New Roman" w:hAnsi="Times New Roman" w:cs="Times New Roman"/>
          <w:lang w:val="en-US"/>
        </w:rPr>
        <w:t xml:space="preserve">, </w:t>
      </w:r>
      <w:r w:rsidR="006600E9" w:rsidRPr="00F33A28">
        <w:rPr>
          <w:rFonts w:ascii="Times New Roman" w:hAnsi="Times New Roman" w:cs="Times New Roman"/>
          <w:i/>
          <w:iCs/>
          <w:lang w:val="en-US"/>
        </w:rPr>
        <w:t>p</w:t>
      </w:r>
      <w:r w:rsidR="006600E9" w:rsidRPr="00F33A28">
        <w:rPr>
          <w:rFonts w:ascii="Times New Roman" w:hAnsi="Times New Roman" w:cs="Times New Roman"/>
          <w:lang w:val="en-US"/>
        </w:rPr>
        <w:t xml:space="preserve"> </w:t>
      </w:r>
      <w:r w:rsidR="006600E9">
        <w:rPr>
          <w:rFonts w:ascii="Times New Roman" w:hAnsi="Times New Roman" w:cs="Times New Roman"/>
          <w:lang w:val="en-US"/>
        </w:rPr>
        <w:t>=</w:t>
      </w:r>
      <w:r w:rsidR="006600E9" w:rsidRPr="00F33A28">
        <w:rPr>
          <w:rFonts w:ascii="Times New Roman" w:hAnsi="Times New Roman" w:cs="Times New Roman"/>
          <w:lang w:val="en-US"/>
        </w:rPr>
        <w:t xml:space="preserve"> .0</w:t>
      </w:r>
      <w:r w:rsidR="006600E9">
        <w:rPr>
          <w:rFonts w:ascii="Times New Roman" w:hAnsi="Times New Roman" w:cs="Times New Roman"/>
          <w:lang w:val="en-US"/>
        </w:rPr>
        <w:t>01</w:t>
      </w:r>
      <w:r w:rsidR="006600E9" w:rsidRPr="00F33A28">
        <w:rPr>
          <w:rFonts w:ascii="Times New Roman" w:hAnsi="Times New Roman" w:cs="Times New Roman"/>
          <w:lang w:val="en-US"/>
        </w:rPr>
        <w:t>,</w:t>
      </w:r>
      <w:r w:rsidR="006600E9" w:rsidRPr="00F33A28">
        <w:rPr>
          <w:rFonts w:ascii="Times New Roman" w:hAnsi="Times New Roman" w:cs="Times New Roman"/>
          <w:shd w:val="clear" w:color="auto" w:fill="FFFFFF"/>
          <w:lang w:val="en-US"/>
        </w:rPr>
        <w:t xml:space="preserve"> </w:t>
      </w:r>
      <w:r w:rsidR="006600E9" w:rsidRPr="00F33A28">
        <w:rPr>
          <w:rFonts w:ascii="Times New Roman" w:hAnsi="Times New Roman" w:cs="Times New Roman"/>
          <w:shd w:val="clear" w:color="auto" w:fill="FFFFFF"/>
        </w:rPr>
        <w:t>η</w:t>
      </w:r>
      <w:r w:rsidR="006600E9" w:rsidRPr="00F33A28">
        <w:rPr>
          <w:rFonts w:ascii="Times New Roman" w:hAnsi="Times New Roman" w:cs="Times New Roman"/>
          <w:vertAlign w:val="superscript"/>
          <w:lang w:val="en-US"/>
        </w:rPr>
        <w:t>2</w:t>
      </w:r>
      <w:r w:rsidR="006600E9" w:rsidRPr="00F33A28">
        <w:rPr>
          <w:rFonts w:ascii="Times New Roman" w:hAnsi="Times New Roman" w:cs="Times New Roman"/>
          <w:lang w:val="en-US"/>
        </w:rPr>
        <w:t xml:space="preserve"> = .</w:t>
      </w:r>
      <w:r w:rsidR="006600E9">
        <w:rPr>
          <w:rFonts w:ascii="Times New Roman" w:hAnsi="Times New Roman" w:cs="Times New Roman"/>
          <w:lang w:val="en-US"/>
        </w:rPr>
        <w:t>030</w:t>
      </w:r>
      <w:r>
        <w:rPr>
          <w:rFonts w:ascii="Times New Roman" w:hAnsi="Times New Roman"/>
          <w:lang w:val="en-US"/>
        </w:rPr>
        <w:t>)</w:t>
      </w:r>
      <w:r w:rsidR="0023682E">
        <w:rPr>
          <w:rFonts w:ascii="Times New Roman" w:hAnsi="Times New Roman"/>
          <w:lang w:val="en-US"/>
        </w:rPr>
        <w:t>.</w:t>
      </w:r>
    </w:p>
    <w:p w14:paraId="176A34B6" w14:textId="1B1B022D" w:rsidR="0023682E" w:rsidRDefault="0023682E" w:rsidP="00D57A52">
      <w:pPr>
        <w:spacing w:line="480" w:lineRule="auto"/>
        <w:rPr>
          <w:rFonts w:ascii="Times New Roman" w:hAnsi="Times New Roman" w:cs="Times New Roman"/>
          <w:lang w:val="en-US"/>
        </w:rPr>
      </w:pPr>
      <w:r w:rsidRPr="001733EE">
        <w:rPr>
          <w:rFonts w:ascii="Times New Roman" w:hAnsi="Times New Roman" w:cs="Times New Roman"/>
          <w:lang w:val="en-US"/>
        </w:rPr>
        <w:tab/>
      </w:r>
      <w:r w:rsidRPr="001733EE">
        <w:rPr>
          <w:rFonts w:ascii="Times New Roman" w:hAnsi="Times New Roman" w:cs="Times New Roman"/>
          <w:i/>
          <w:iCs/>
          <w:lang w:val="en-US"/>
        </w:rPr>
        <w:t>Mediation</w:t>
      </w:r>
      <w:r w:rsidRPr="001733EE">
        <w:rPr>
          <w:rFonts w:ascii="Times New Roman" w:hAnsi="Times New Roman" w:cs="Times New Roman"/>
          <w:lang w:val="en-US"/>
        </w:rPr>
        <w:t xml:space="preserve">. Finally, </w:t>
      </w:r>
      <w:r w:rsidR="001733EE" w:rsidRPr="001733EE">
        <w:rPr>
          <w:rFonts w:ascii="Times New Roman" w:hAnsi="Times New Roman" w:cs="Times New Roman"/>
          <w:lang w:val="en-US"/>
        </w:rPr>
        <w:t xml:space="preserve">as expected, mediation (PROCESS model 4; Hayes 2018) found that </w:t>
      </w:r>
      <w:r w:rsidR="00BB1E50">
        <w:rPr>
          <w:rFonts w:ascii="Times New Roman" w:hAnsi="Times New Roman" w:cs="Times New Roman"/>
          <w:lang w:val="en-US"/>
        </w:rPr>
        <w:t>perceived empathy</w:t>
      </w:r>
      <w:r w:rsidR="001733EE" w:rsidRPr="001733EE">
        <w:rPr>
          <w:rFonts w:ascii="Times New Roman" w:hAnsi="Times New Roman" w:cs="Times New Roman"/>
          <w:lang w:val="en-US"/>
        </w:rPr>
        <w:t xml:space="preserve"> </w:t>
      </w:r>
      <w:r w:rsidR="00BB1E50">
        <w:rPr>
          <w:rFonts w:ascii="Times New Roman" w:hAnsi="Times New Roman" w:cs="Times New Roman"/>
          <w:lang w:val="en-US"/>
        </w:rPr>
        <w:t>mediated the effects</w:t>
      </w:r>
      <w:r w:rsidR="00E94F4F">
        <w:rPr>
          <w:rFonts w:ascii="Times New Roman" w:hAnsi="Times New Roman" w:cs="Times New Roman"/>
          <w:lang w:val="en-US"/>
        </w:rPr>
        <w:t xml:space="preserve"> of speaking speed</w:t>
      </w:r>
      <w:r w:rsidR="00BB1E50">
        <w:rPr>
          <w:rFonts w:ascii="Times New Roman" w:hAnsi="Times New Roman" w:cs="Times New Roman"/>
          <w:lang w:val="en-US"/>
        </w:rPr>
        <w:t>. Speaking more slowly made the doctor seem more empathetic,</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38</w:t>
      </w:r>
      <w:r w:rsidR="001733EE" w:rsidRPr="001733EE">
        <w:rPr>
          <w:rFonts w:ascii="Times New Roman" w:hAnsi="Times New Roman" w:cs="Times New Roman"/>
          <w:lang w:val="en-US"/>
        </w:rPr>
        <w:t>, SE = .</w:t>
      </w:r>
      <w:r w:rsidR="008614CB">
        <w:rPr>
          <w:rFonts w:ascii="Times New Roman" w:hAnsi="Times New Roman" w:cs="Times New Roman"/>
          <w:lang w:val="en-US"/>
        </w:rPr>
        <w:t>11</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t</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3</w:t>
      </w:r>
      <w:r w:rsidR="001733EE" w:rsidRPr="001733EE">
        <w:rPr>
          <w:rFonts w:ascii="Times New Roman" w:hAnsi="Times New Roman" w:cs="Times New Roman"/>
          <w:lang w:val="en-US"/>
        </w:rPr>
        <w:t>.</w:t>
      </w:r>
      <w:r w:rsidR="008614CB">
        <w:rPr>
          <w:rFonts w:ascii="Times New Roman" w:hAnsi="Times New Roman" w:cs="Times New Roman"/>
          <w:lang w:val="en-US"/>
        </w:rPr>
        <w:t>31</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p</w:t>
      </w:r>
      <w:r w:rsidR="001733EE" w:rsidRPr="001733EE">
        <w:rPr>
          <w:rFonts w:ascii="Times New Roman" w:hAnsi="Times New Roman" w:cs="Times New Roman"/>
          <w:lang w:val="en-US"/>
        </w:rPr>
        <w:t xml:space="preserve"> = .00</w:t>
      </w:r>
      <w:r w:rsidR="008614CB">
        <w:rPr>
          <w:rFonts w:ascii="Times New Roman" w:hAnsi="Times New Roman" w:cs="Times New Roman"/>
          <w:lang w:val="en-US"/>
        </w:rPr>
        <w:t>1</w:t>
      </w:r>
      <w:r w:rsidR="001733EE" w:rsidRPr="001733EE">
        <w:rPr>
          <w:rFonts w:ascii="Times New Roman" w:hAnsi="Times New Roman" w:cs="Times New Roman"/>
          <w:lang w:val="en-US"/>
        </w:rPr>
        <w:t xml:space="preserve">), which </w:t>
      </w:r>
      <w:r w:rsidR="00D109D1">
        <w:rPr>
          <w:rFonts w:ascii="Times New Roman" w:hAnsi="Times New Roman" w:cs="Times New Roman"/>
          <w:lang w:val="en-US"/>
        </w:rPr>
        <w:t xml:space="preserve">increased </w:t>
      </w:r>
      <w:r w:rsidR="00DA261D">
        <w:rPr>
          <w:rFonts w:ascii="Times New Roman" w:hAnsi="Times New Roman" w:cs="Times New Roman"/>
          <w:lang w:val="en-US"/>
        </w:rPr>
        <w:t xml:space="preserve">customer </w:t>
      </w:r>
      <w:r w:rsidR="00D109D1">
        <w:rPr>
          <w:rFonts w:ascii="Times New Roman" w:hAnsi="Times New Roman" w:cs="Times New Roman"/>
          <w:lang w:val="en-US"/>
        </w:rPr>
        <w:t>satisfaction</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79</w:t>
      </w:r>
      <w:r w:rsidR="001733EE" w:rsidRPr="001733EE">
        <w:rPr>
          <w:rFonts w:ascii="Times New Roman" w:hAnsi="Times New Roman" w:cs="Times New Roman"/>
          <w:lang w:val="en-US"/>
        </w:rPr>
        <w:t xml:space="preserve">, SE = .03, </w:t>
      </w:r>
      <w:r w:rsidR="001733EE" w:rsidRPr="001733EE">
        <w:rPr>
          <w:rFonts w:ascii="Times New Roman" w:hAnsi="Times New Roman" w:cs="Times New Roman"/>
          <w:i/>
          <w:iCs/>
          <w:lang w:val="en-US"/>
        </w:rPr>
        <w:t>t</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23</w:t>
      </w:r>
      <w:r w:rsidR="001733EE" w:rsidRPr="001733EE">
        <w:rPr>
          <w:rFonts w:ascii="Times New Roman" w:hAnsi="Times New Roman" w:cs="Times New Roman"/>
          <w:lang w:val="en-US"/>
        </w:rPr>
        <w:t>.</w:t>
      </w:r>
      <w:r w:rsidR="008614CB">
        <w:rPr>
          <w:rFonts w:ascii="Times New Roman" w:hAnsi="Times New Roman" w:cs="Times New Roman"/>
          <w:lang w:val="en-US"/>
        </w:rPr>
        <w:t>49</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p</w:t>
      </w:r>
      <w:r w:rsidR="001733EE" w:rsidRPr="001733EE">
        <w:rPr>
          <w:rFonts w:ascii="Times New Roman" w:hAnsi="Times New Roman" w:cs="Times New Roman"/>
          <w:lang w:val="en-US"/>
        </w:rPr>
        <w:t xml:space="preserve"> &lt; .001), </w:t>
      </w:r>
      <w:r w:rsidR="001733EE">
        <w:rPr>
          <w:rFonts w:ascii="Times New Roman" w:hAnsi="Times New Roman" w:cs="Times New Roman"/>
          <w:lang w:val="en-US"/>
        </w:rPr>
        <w:t>satisfaction</w:t>
      </w:r>
      <w:r w:rsidR="00D109D1">
        <w:rPr>
          <w:rFonts w:ascii="Times New Roman" w:hAnsi="Times New Roman" w:cs="Times New Roman"/>
          <w:lang w:val="en-US"/>
        </w:rPr>
        <w:t xml:space="preserve"> with the interaction</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204F75">
        <w:rPr>
          <w:rFonts w:ascii="Times New Roman" w:hAnsi="Times New Roman" w:cs="Times New Roman"/>
          <w:lang w:val="en-US"/>
        </w:rPr>
        <w:t>87</w:t>
      </w:r>
      <w:r w:rsidR="001733EE" w:rsidRPr="001733EE">
        <w:rPr>
          <w:rFonts w:ascii="Times New Roman" w:hAnsi="Times New Roman" w:cs="Times New Roman"/>
          <w:lang w:val="en-US"/>
        </w:rPr>
        <w:t>, SE = .</w:t>
      </w:r>
      <w:r w:rsidR="00204F75">
        <w:rPr>
          <w:rFonts w:ascii="Times New Roman" w:hAnsi="Times New Roman" w:cs="Times New Roman"/>
          <w:lang w:val="en-US"/>
        </w:rPr>
        <w:t>03</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t</w:t>
      </w:r>
      <w:r w:rsidR="001733EE" w:rsidRPr="001733EE">
        <w:rPr>
          <w:rFonts w:ascii="Times New Roman" w:hAnsi="Times New Roman" w:cs="Times New Roman"/>
          <w:lang w:val="en-US"/>
        </w:rPr>
        <w:t xml:space="preserve"> = </w:t>
      </w:r>
      <w:r w:rsidR="00204F75">
        <w:rPr>
          <w:rFonts w:ascii="Times New Roman" w:hAnsi="Times New Roman" w:cs="Times New Roman"/>
          <w:lang w:val="en-US"/>
        </w:rPr>
        <w:t>26</w:t>
      </w:r>
      <w:r w:rsidR="001733EE" w:rsidRPr="001733EE">
        <w:rPr>
          <w:rFonts w:ascii="Times New Roman" w:hAnsi="Times New Roman" w:cs="Times New Roman"/>
          <w:lang w:val="en-US"/>
        </w:rPr>
        <w:t>.</w:t>
      </w:r>
      <w:r w:rsidR="00204F75">
        <w:rPr>
          <w:rFonts w:ascii="Times New Roman" w:hAnsi="Times New Roman" w:cs="Times New Roman"/>
          <w:lang w:val="en-US"/>
        </w:rPr>
        <w:t>8</w:t>
      </w:r>
      <w:r w:rsidR="001733EE" w:rsidRPr="001733EE">
        <w:rPr>
          <w:rFonts w:ascii="Times New Roman" w:hAnsi="Times New Roman" w:cs="Times New Roman"/>
          <w:lang w:val="en-US"/>
        </w:rPr>
        <w:t xml:space="preserve">8, </w:t>
      </w:r>
      <w:r w:rsidR="001733EE" w:rsidRPr="001733EE">
        <w:rPr>
          <w:rFonts w:ascii="Times New Roman" w:hAnsi="Times New Roman" w:cs="Times New Roman"/>
          <w:i/>
          <w:iCs/>
          <w:lang w:val="en-US"/>
        </w:rPr>
        <w:t>p</w:t>
      </w:r>
      <w:r w:rsidR="001733EE" w:rsidRPr="001733EE">
        <w:rPr>
          <w:rFonts w:ascii="Times New Roman" w:hAnsi="Times New Roman" w:cs="Times New Roman"/>
          <w:lang w:val="en-US"/>
        </w:rPr>
        <w:t xml:space="preserve"> &lt; .001)</w:t>
      </w:r>
      <w:r w:rsidR="00B61DF0">
        <w:rPr>
          <w:rFonts w:ascii="Times New Roman" w:hAnsi="Times New Roman" w:cs="Times New Roman"/>
          <w:lang w:val="en-US"/>
        </w:rPr>
        <w:t>,</w:t>
      </w:r>
      <w:r w:rsidR="001733EE" w:rsidRPr="001733EE">
        <w:rPr>
          <w:rFonts w:ascii="Times New Roman" w:hAnsi="Times New Roman" w:cs="Times New Roman"/>
          <w:lang w:val="en-US"/>
        </w:rPr>
        <w:t xml:space="preserve"> and </w:t>
      </w:r>
      <w:r w:rsidR="00BB1E50">
        <w:rPr>
          <w:rFonts w:ascii="Times New Roman" w:hAnsi="Times New Roman" w:cs="Times New Roman"/>
          <w:lang w:val="en-US"/>
        </w:rPr>
        <w:t xml:space="preserve">boosted </w:t>
      </w:r>
      <w:r w:rsidR="001733EE">
        <w:rPr>
          <w:rFonts w:ascii="Times New Roman" w:hAnsi="Times New Roman" w:cs="Times New Roman"/>
          <w:lang w:val="en-US"/>
        </w:rPr>
        <w:t>evaluation</w:t>
      </w:r>
      <w:r w:rsidR="00BB1E50">
        <w:rPr>
          <w:rFonts w:ascii="Times New Roman" w:hAnsi="Times New Roman" w:cs="Times New Roman"/>
          <w:lang w:val="en-US"/>
        </w:rPr>
        <w:t>s</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F42BBA">
        <w:rPr>
          <w:rFonts w:ascii="Times New Roman" w:hAnsi="Times New Roman" w:cs="Times New Roman"/>
          <w:lang w:val="en-US"/>
        </w:rPr>
        <w:t>84</w:t>
      </w:r>
      <w:r w:rsidR="001733EE" w:rsidRPr="001733EE">
        <w:rPr>
          <w:rFonts w:ascii="Times New Roman" w:hAnsi="Times New Roman" w:cs="Times New Roman"/>
          <w:lang w:val="en-US"/>
        </w:rPr>
        <w:t>, SE = .0</w:t>
      </w:r>
      <w:r w:rsidR="00F42BBA">
        <w:rPr>
          <w:rFonts w:ascii="Times New Roman" w:hAnsi="Times New Roman" w:cs="Times New Roman"/>
          <w:lang w:val="en-US"/>
        </w:rPr>
        <w:t>3</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t</w:t>
      </w:r>
      <w:r w:rsidR="001733EE" w:rsidRPr="001733EE">
        <w:rPr>
          <w:rFonts w:ascii="Times New Roman" w:hAnsi="Times New Roman" w:cs="Times New Roman"/>
          <w:lang w:val="en-US"/>
        </w:rPr>
        <w:t xml:space="preserve"> = </w:t>
      </w:r>
      <w:r w:rsidR="00F42BBA">
        <w:rPr>
          <w:rFonts w:ascii="Times New Roman" w:hAnsi="Times New Roman" w:cs="Times New Roman"/>
          <w:lang w:val="en-US"/>
        </w:rPr>
        <w:t>25</w:t>
      </w:r>
      <w:r w:rsidR="001733EE" w:rsidRPr="001733EE">
        <w:rPr>
          <w:rFonts w:ascii="Times New Roman" w:hAnsi="Times New Roman" w:cs="Times New Roman"/>
          <w:lang w:val="en-US"/>
        </w:rPr>
        <w:t>.1</w:t>
      </w:r>
      <w:r w:rsidR="00F42BBA">
        <w:rPr>
          <w:rFonts w:ascii="Times New Roman" w:hAnsi="Times New Roman" w:cs="Times New Roman"/>
          <w:lang w:val="en-US"/>
        </w:rPr>
        <w:t>3</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p</w:t>
      </w:r>
      <w:r w:rsidR="001733EE" w:rsidRPr="001733EE">
        <w:rPr>
          <w:rFonts w:ascii="Times New Roman" w:hAnsi="Times New Roman" w:cs="Times New Roman"/>
          <w:lang w:val="en-US"/>
        </w:rPr>
        <w:t xml:space="preserve"> &lt; .001). The resulting 95% confidence interval indicated significant indirect effects for </w:t>
      </w:r>
      <w:r w:rsidR="00DA261D">
        <w:rPr>
          <w:rFonts w:ascii="Times New Roman" w:hAnsi="Times New Roman" w:cs="Times New Roman"/>
          <w:lang w:val="en-US"/>
        </w:rPr>
        <w:t xml:space="preserve">customer </w:t>
      </w:r>
      <w:r w:rsidR="00D109D1">
        <w:rPr>
          <w:rFonts w:ascii="Times New Roman" w:hAnsi="Times New Roman" w:cs="Times New Roman"/>
          <w:lang w:val="en-US"/>
        </w:rPr>
        <w:t>satisfaction</w:t>
      </w:r>
      <w:r w:rsidR="00D109D1" w:rsidRPr="001733EE">
        <w:rPr>
          <w:rFonts w:ascii="Times New Roman" w:hAnsi="Times New Roman" w:cs="Times New Roman"/>
          <w:lang w:val="en-US"/>
        </w:rPr>
        <w:t xml:space="preserve"> </w:t>
      </w:r>
      <w:r w:rsidR="001733EE" w:rsidRPr="001733EE">
        <w:rPr>
          <w:rFonts w:ascii="Times New Roman" w:hAnsi="Times New Roman" w:cs="Times New Roman"/>
          <w:lang w:val="en-US"/>
        </w:rPr>
        <w:t>(</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30</w:t>
      </w:r>
      <w:r w:rsidR="001733EE" w:rsidRPr="001733EE">
        <w:rPr>
          <w:rFonts w:ascii="Times New Roman" w:hAnsi="Times New Roman" w:cs="Times New Roman"/>
          <w:lang w:val="en-US"/>
        </w:rPr>
        <w:t>, 95% Confidence Interval (CI) = .</w:t>
      </w:r>
      <w:r w:rsidR="008614CB">
        <w:rPr>
          <w:rFonts w:ascii="Times New Roman" w:hAnsi="Times New Roman" w:cs="Times New Roman"/>
          <w:lang w:val="en-US"/>
        </w:rPr>
        <w:t>12</w:t>
      </w:r>
      <w:r w:rsidR="001733EE" w:rsidRPr="001733EE">
        <w:rPr>
          <w:rFonts w:ascii="Times New Roman" w:hAnsi="Times New Roman" w:cs="Times New Roman"/>
          <w:lang w:val="en-US"/>
        </w:rPr>
        <w:t>, .</w:t>
      </w:r>
      <w:r w:rsidR="008614CB">
        <w:rPr>
          <w:rFonts w:ascii="Times New Roman" w:hAnsi="Times New Roman" w:cs="Times New Roman"/>
          <w:lang w:val="en-US"/>
        </w:rPr>
        <w:t>49</w:t>
      </w:r>
      <w:r w:rsidR="001733EE" w:rsidRPr="001733EE">
        <w:rPr>
          <w:rFonts w:ascii="Times New Roman" w:hAnsi="Times New Roman" w:cs="Times New Roman"/>
          <w:lang w:val="en-US"/>
        </w:rPr>
        <w:t>)</w:t>
      </w:r>
      <w:r w:rsidR="000317B5">
        <w:rPr>
          <w:rFonts w:ascii="Times New Roman" w:hAnsi="Times New Roman" w:cs="Times New Roman"/>
          <w:lang w:val="en-US"/>
        </w:rPr>
        <w:t>, satisfaction</w:t>
      </w:r>
      <w:r w:rsidR="00D109D1">
        <w:rPr>
          <w:rFonts w:ascii="Times New Roman" w:hAnsi="Times New Roman" w:cs="Times New Roman"/>
          <w:lang w:val="en-US"/>
        </w:rPr>
        <w:t xml:space="preserve"> with the interaction</w:t>
      </w:r>
      <w:r w:rsidR="000317B5">
        <w:rPr>
          <w:rFonts w:ascii="Times New Roman" w:hAnsi="Times New Roman" w:cs="Times New Roman"/>
          <w:lang w:val="en-US"/>
        </w:rPr>
        <w:t xml:space="preserve"> (</w:t>
      </w:r>
      <w:r w:rsidR="00204F75" w:rsidRPr="001733EE">
        <w:rPr>
          <w:rFonts w:ascii="Times New Roman" w:hAnsi="Times New Roman" w:cs="Times New Roman"/>
          <w:i/>
          <w:iCs/>
          <w:lang w:val="en-US"/>
        </w:rPr>
        <w:t>b</w:t>
      </w:r>
      <w:r w:rsidR="00204F75" w:rsidRPr="001733EE">
        <w:rPr>
          <w:rFonts w:ascii="Times New Roman" w:hAnsi="Times New Roman" w:cs="Times New Roman"/>
          <w:lang w:val="en-US"/>
        </w:rPr>
        <w:t xml:space="preserve"> = .</w:t>
      </w:r>
      <w:r w:rsidR="00204F75">
        <w:rPr>
          <w:rFonts w:ascii="Times New Roman" w:hAnsi="Times New Roman" w:cs="Times New Roman"/>
          <w:lang w:val="en-US"/>
        </w:rPr>
        <w:t>33</w:t>
      </w:r>
      <w:r w:rsidR="00204F75" w:rsidRPr="001733EE">
        <w:rPr>
          <w:rFonts w:ascii="Times New Roman" w:hAnsi="Times New Roman" w:cs="Times New Roman"/>
          <w:lang w:val="en-US"/>
        </w:rPr>
        <w:t>, 95% CI = .</w:t>
      </w:r>
      <w:r w:rsidR="00204F75">
        <w:rPr>
          <w:rFonts w:ascii="Times New Roman" w:hAnsi="Times New Roman" w:cs="Times New Roman"/>
          <w:lang w:val="en-US"/>
        </w:rPr>
        <w:t>13</w:t>
      </w:r>
      <w:r w:rsidR="00204F75" w:rsidRPr="001733EE">
        <w:rPr>
          <w:rFonts w:ascii="Times New Roman" w:hAnsi="Times New Roman" w:cs="Times New Roman"/>
          <w:lang w:val="en-US"/>
        </w:rPr>
        <w:t>, .</w:t>
      </w:r>
      <w:r w:rsidR="00204F75">
        <w:rPr>
          <w:rFonts w:ascii="Times New Roman" w:hAnsi="Times New Roman" w:cs="Times New Roman"/>
          <w:lang w:val="en-US"/>
        </w:rPr>
        <w:t>52</w:t>
      </w:r>
      <w:r w:rsidR="000317B5">
        <w:rPr>
          <w:rFonts w:ascii="Times New Roman" w:hAnsi="Times New Roman" w:cs="Times New Roman"/>
          <w:lang w:val="en-US"/>
        </w:rPr>
        <w:t>),</w:t>
      </w:r>
      <w:r w:rsidR="001733EE" w:rsidRPr="001733EE">
        <w:rPr>
          <w:rFonts w:ascii="Times New Roman" w:hAnsi="Times New Roman" w:cs="Times New Roman"/>
          <w:lang w:val="en-US"/>
        </w:rPr>
        <w:t xml:space="preserve"> and </w:t>
      </w:r>
      <w:r w:rsidR="000317B5">
        <w:rPr>
          <w:rFonts w:ascii="Times New Roman" w:hAnsi="Times New Roman" w:cs="Times New Roman"/>
          <w:lang w:val="en-US"/>
        </w:rPr>
        <w:t>evaluation</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F42BBA">
        <w:rPr>
          <w:rFonts w:ascii="Times New Roman" w:hAnsi="Times New Roman" w:cs="Times New Roman"/>
          <w:lang w:val="en-US"/>
        </w:rPr>
        <w:t>31</w:t>
      </w:r>
      <w:r w:rsidR="001733EE" w:rsidRPr="001733EE">
        <w:rPr>
          <w:rFonts w:ascii="Times New Roman" w:hAnsi="Times New Roman" w:cs="Times New Roman"/>
          <w:lang w:val="en-US"/>
        </w:rPr>
        <w:t>, 95% CI = .</w:t>
      </w:r>
      <w:r w:rsidR="00F42BBA">
        <w:rPr>
          <w:rFonts w:ascii="Times New Roman" w:hAnsi="Times New Roman" w:cs="Times New Roman"/>
          <w:lang w:val="en-US"/>
        </w:rPr>
        <w:t>12</w:t>
      </w:r>
      <w:r w:rsidR="001733EE" w:rsidRPr="001733EE">
        <w:rPr>
          <w:rFonts w:ascii="Times New Roman" w:hAnsi="Times New Roman" w:cs="Times New Roman"/>
          <w:lang w:val="en-US"/>
        </w:rPr>
        <w:t>, .</w:t>
      </w:r>
      <w:r w:rsidR="00F42BBA">
        <w:rPr>
          <w:rFonts w:ascii="Times New Roman" w:hAnsi="Times New Roman" w:cs="Times New Roman"/>
          <w:lang w:val="en-US"/>
        </w:rPr>
        <w:t>52</w:t>
      </w:r>
      <w:r w:rsidR="001733EE" w:rsidRPr="001733EE">
        <w:rPr>
          <w:rFonts w:ascii="Times New Roman" w:hAnsi="Times New Roman" w:cs="Times New Roman"/>
          <w:lang w:val="en-US"/>
        </w:rPr>
        <w:t>)</w:t>
      </w:r>
      <w:r w:rsidR="00B61DF0">
        <w:rPr>
          <w:rFonts w:ascii="Times New Roman" w:hAnsi="Times New Roman" w:cs="Times New Roman"/>
          <w:lang w:val="en-US"/>
        </w:rPr>
        <w:t>,</w:t>
      </w:r>
      <w:r w:rsidR="001733EE" w:rsidRPr="001733EE">
        <w:rPr>
          <w:rFonts w:ascii="Times New Roman" w:hAnsi="Times New Roman" w:cs="Times New Roman"/>
          <w:lang w:val="en-US"/>
        </w:rPr>
        <w:t xml:space="preserve"> and including </w:t>
      </w:r>
      <w:r w:rsidR="00BA33EC">
        <w:rPr>
          <w:rFonts w:ascii="Times New Roman" w:hAnsi="Times New Roman" w:cs="Times New Roman"/>
          <w:lang w:val="en-US"/>
        </w:rPr>
        <w:t>empathy as</w:t>
      </w:r>
      <w:r w:rsidR="001733EE" w:rsidRPr="001733EE">
        <w:rPr>
          <w:rFonts w:ascii="Times New Roman" w:hAnsi="Times New Roman" w:cs="Times New Roman"/>
          <w:lang w:val="en-US"/>
        </w:rPr>
        <w:t xml:space="preserve"> mediator led the direct effect</w:t>
      </w:r>
      <w:r w:rsidR="00BA33EC">
        <w:rPr>
          <w:rFonts w:ascii="Times New Roman" w:hAnsi="Times New Roman" w:cs="Times New Roman"/>
          <w:lang w:val="en-US"/>
        </w:rPr>
        <w:t>s</w:t>
      </w:r>
      <w:r w:rsidR="001733EE" w:rsidRPr="001733EE">
        <w:rPr>
          <w:rFonts w:ascii="Times New Roman" w:hAnsi="Times New Roman" w:cs="Times New Roman"/>
          <w:lang w:val="en-US"/>
        </w:rPr>
        <w:t xml:space="preserve"> to be reduced to non-significance (</w:t>
      </w:r>
      <w:r w:rsidR="00DA261D">
        <w:rPr>
          <w:rFonts w:ascii="Times New Roman" w:hAnsi="Times New Roman" w:cs="Times New Roman"/>
          <w:lang w:val="en-US"/>
        </w:rPr>
        <w:t>customer satisfaction</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8614CB">
        <w:rPr>
          <w:rFonts w:ascii="Times New Roman" w:hAnsi="Times New Roman" w:cs="Times New Roman"/>
          <w:lang w:val="en-US"/>
        </w:rPr>
        <w:t>07</w:t>
      </w:r>
      <w:r w:rsidR="001733EE" w:rsidRPr="001733EE">
        <w:rPr>
          <w:rFonts w:ascii="Times New Roman" w:hAnsi="Times New Roman" w:cs="Times New Roman"/>
          <w:lang w:val="en-US"/>
        </w:rPr>
        <w:t>, 95% CI = –.0</w:t>
      </w:r>
      <w:r w:rsidR="008614CB">
        <w:rPr>
          <w:rFonts w:ascii="Times New Roman" w:hAnsi="Times New Roman" w:cs="Times New Roman"/>
          <w:lang w:val="en-US"/>
        </w:rPr>
        <w:t>8</w:t>
      </w:r>
      <w:r w:rsidR="001733EE" w:rsidRPr="001733EE">
        <w:rPr>
          <w:rFonts w:ascii="Times New Roman" w:hAnsi="Times New Roman" w:cs="Times New Roman"/>
          <w:lang w:val="en-US"/>
        </w:rPr>
        <w:t>, .</w:t>
      </w:r>
      <w:r w:rsidR="008614CB">
        <w:rPr>
          <w:rFonts w:ascii="Times New Roman" w:hAnsi="Times New Roman" w:cs="Times New Roman"/>
          <w:lang w:val="en-US"/>
        </w:rPr>
        <w:t>21</w:t>
      </w:r>
      <w:r w:rsidR="001733EE" w:rsidRPr="001733EE">
        <w:rPr>
          <w:rFonts w:ascii="Times New Roman" w:hAnsi="Times New Roman" w:cs="Times New Roman"/>
          <w:lang w:val="en-US"/>
        </w:rPr>
        <w:t xml:space="preserve">; </w:t>
      </w:r>
      <w:r w:rsidR="000317B5">
        <w:rPr>
          <w:rFonts w:ascii="Times New Roman" w:hAnsi="Times New Roman" w:cs="Times New Roman"/>
          <w:lang w:val="en-US"/>
        </w:rPr>
        <w:t>satisfaction</w:t>
      </w:r>
      <w:r w:rsidR="00D109D1">
        <w:rPr>
          <w:rFonts w:ascii="Times New Roman" w:hAnsi="Times New Roman" w:cs="Times New Roman"/>
          <w:lang w:val="en-US"/>
        </w:rPr>
        <w:t xml:space="preserve"> with the interaction</w:t>
      </w:r>
      <w:r w:rsidR="000317B5" w:rsidRPr="001733EE">
        <w:rPr>
          <w:rFonts w:ascii="Times New Roman" w:hAnsi="Times New Roman" w:cs="Times New Roman"/>
          <w:lang w:val="en-US"/>
        </w:rPr>
        <w:t xml:space="preserve">: </w:t>
      </w:r>
      <w:r w:rsidR="000317B5" w:rsidRPr="001733EE">
        <w:rPr>
          <w:rFonts w:ascii="Times New Roman" w:hAnsi="Times New Roman" w:cs="Times New Roman"/>
          <w:i/>
          <w:iCs/>
          <w:lang w:val="en-US"/>
        </w:rPr>
        <w:t>b</w:t>
      </w:r>
      <w:r w:rsidR="000317B5" w:rsidRPr="001733EE">
        <w:rPr>
          <w:rFonts w:ascii="Times New Roman" w:hAnsi="Times New Roman" w:cs="Times New Roman"/>
          <w:lang w:val="en-US"/>
        </w:rPr>
        <w:t xml:space="preserve"> = </w:t>
      </w:r>
      <w:r w:rsidR="00204F75" w:rsidRPr="001733EE">
        <w:rPr>
          <w:rFonts w:ascii="Times New Roman" w:hAnsi="Times New Roman" w:cs="Times New Roman"/>
          <w:lang w:val="en-US"/>
        </w:rPr>
        <w:t>–</w:t>
      </w:r>
      <w:r w:rsidR="000317B5" w:rsidRPr="001733EE">
        <w:rPr>
          <w:rFonts w:ascii="Times New Roman" w:hAnsi="Times New Roman" w:cs="Times New Roman"/>
          <w:lang w:val="en-US"/>
        </w:rPr>
        <w:t>.</w:t>
      </w:r>
      <w:r w:rsidR="00204F75">
        <w:rPr>
          <w:rFonts w:ascii="Times New Roman" w:hAnsi="Times New Roman" w:cs="Times New Roman"/>
          <w:lang w:val="en-US"/>
        </w:rPr>
        <w:t>04</w:t>
      </w:r>
      <w:r w:rsidR="000317B5" w:rsidRPr="001733EE">
        <w:rPr>
          <w:rFonts w:ascii="Times New Roman" w:hAnsi="Times New Roman" w:cs="Times New Roman"/>
          <w:lang w:val="en-US"/>
        </w:rPr>
        <w:t>, 95% CI = –.</w:t>
      </w:r>
      <w:r w:rsidR="00204F75">
        <w:rPr>
          <w:rFonts w:ascii="Times New Roman" w:hAnsi="Times New Roman" w:cs="Times New Roman"/>
          <w:lang w:val="en-US"/>
        </w:rPr>
        <w:t>18</w:t>
      </w:r>
      <w:r w:rsidR="000317B5" w:rsidRPr="001733EE">
        <w:rPr>
          <w:rFonts w:ascii="Times New Roman" w:hAnsi="Times New Roman" w:cs="Times New Roman"/>
          <w:lang w:val="en-US"/>
        </w:rPr>
        <w:t>, .</w:t>
      </w:r>
      <w:r w:rsidR="00204F75">
        <w:rPr>
          <w:rFonts w:ascii="Times New Roman" w:hAnsi="Times New Roman" w:cs="Times New Roman"/>
          <w:lang w:val="en-US"/>
        </w:rPr>
        <w:t>10</w:t>
      </w:r>
      <w:r w:rsidR="000317B5">
        <w:rPr>
          <w:rFonts w:ascii="Times New Roman" w:hAnsi="Times New Roman" w:cs="Times New Roman"/>
          <w:lang w:val="en-US"/>
        </w:rPr>
        <w:t xml:space="preserve">; </w:t>
      </w:r>
      <w:r w:rsidR="00204F75">
        <w:rPr>
          <w:rFonts w:ascii="Times New Roman" w:hAnsi="Times New Roman" w:cs="Times New Roman"/>
          <w:lang w:val="en-US"/>
        </w:rPr>
        <w:t>evaluation</w:t>
      </w:r>
      <w:r w:rsidR="001733EE" w:rsidRPr="001733EE">
        <w:rPr>
          <w:rFonts w:ascii="Times New Roman" w:hAnsi="Times New Roman" w:cs="Times New Roman"/>
          <w:lang w:val="en-US"/>
        </w:rPr>
        <w:t xml:space="preserve">: </w:t>
      </w:r>
      <w:r w:rsidR="001733EE" w:rsidRPr="001733EE">
        <w:rPr>
          <w:rFonts w:ascii="Times New Roman" w:hAnsi="Times New Roman" w:cs="Times New Roman"/>
          <w:i/>
          <w:iCs/>
          <w:lang w:val="en-US"/>
        </w:rPr>
        <w:t>b</w:t>
      </w:r>
      <w:r w:rsidR="001733EE" w:rsidRPr="001733EE">
        <w:rPr>
          <w:rFonts w:ascii="Times New Roman" w:hAnsi="Times New Roman" w:cs="Times New Roman"/>
          <w:lang w:val="en-US"/>
        </w:rPr>
        <w:t xml:space="preserve"> = </w:t>
      </w:r>
      <w:r w:rsidR="00F42BBA" w:rsidRPr="001733EE">
        <w:rPr>
          <w:rFonts w:ascii="Times New Roman" w:hAnsi="Times New Roman" w:cs="Times New Roman"/>
          <w:lang w:val="en-US"/>
        </w:rPr>
        <w:t>–</w:t>
      </w:r>
      <w:r w:rsidR="001733EE" w:rsidRPr="001733EE">
        <w:rPr>
          <w:rFonts w:ascii="Times New Roman" w:hAnsi="Times New Roman" w:cs="Times New Roman"/>
          <w:lang w:val="en-US"/>
        </w:rPr>
        <w:t>.</w:t>
      </w:r>
      <w:r w:rsidR="00F42BBA">
        <w:rPr>
          <w:rFonts w:ascii="Times New Roman" w:hAnsi="Times New Roman" w:cs="Times New Roman"/>
          <w:lang w:val="en-US"/>
        </w:rPr>
        <w:t>02</w:t>
      </w:r>
      <w:r w:rsidR="001733EE" w:rsidRPr="001733EE">
        <w:rPr>
          <w:rFonts w:ascii="Times New Roman" w:hAnsi="Times New Roman" w:cs="Times New Roman"/>
          <w:lang w:val="en-US"/>
        </w:rPr>
        <w:t>, 95% CI = –.1</w:t>
      </w:r>
      <w:r w:rsidR="00F42BBA">
        <w:rPr>
          <w:rFonts w:ascii="Times New Roman" w:hAnsi="Times New Roman" w:cs="Times New Roman"/>
          <w:lang w:val="en-US"/>
        </w:rPr>
        <w:t>6</w:t>
      </w:r>
      <w:r w:rsidR="001733EE" w:rsidRPr="001733EE">
        <w:rPr>
          <w:rFonts w:ascii="Times New Roman" w:hAnsi="Times New Roman" w:cs="Times New Roman"/>
          <w:lang w:val="en-US"/>
        </w:rPr>
        <w:t>, .</w:t>
      </w:r>
      <w:r w:rsidR="00F42BBA">
        <w:rPr>
          <w:rFonts w:ascii="Times New Roman" w:hAnsi="Times New Roman" w:cs="Times New Roman"/>
          <w:lang w:val="en-US"/>
        </w:rPr>
        <w:t>13</w:t>
      </w:r>
      <w:r w:rsidR="001733EE" w:rsidRPr="001733EE">
        <w:rPr>
          <w:rFonts w:ascii="Times New Roman" w:hAnsi="Times New Roman" w:cs="Times New Roman"/>
          <w:lang w:val="en-US"/>
        </w:rPr>
        <w:t>), indicating “full” mediation.</w:t>
      </w:r>
    </w:p>
    <w:p w14:paraId="5C96ADCE" w14:textId="07B7FB91" w:rsidR="00166645" w:rsidRDefault="001F0CCC" w:rsidP="00166645">
      <w:pPr>
        <w:spacing w:line="480" w:lineRule="auto"/>
        <w:ind w:firstLine="708"/>
        <w:contextualSpacing/>
        <w:rPr>
          <w:rFonts w:ascii="Times New Roman" w:hAnsi="Times New Roman" w:cs="Times New Roman"/>
          <w:lang w:val="en-US"/>
        </w:rPr>
      </w:pPr>
      <w:r w:rsidRPr="009674E4">
        <w:rPr>
          <w:rFonts w:ascii="Times New Roman" w:hAnsi="Times New Roman" w:cs="Times New Roman"/>
          <w:i/>
          <w:iCs/>
          <w:lang w:val="en-US"/>
        </w:rPr>
        <w:lastRenderedPageBreak/>
        <w:t>Alternative Explanations</w:t>
      </w:r>
      <w:r>
        <w:rPr>
          <w:rFonts w:ascii="Times New Roman" w:hAnsi="Times New Roman" w:cs="Times New Roman"/>
          <w:lang w:val="en-US"/>
        </w:rPr>
        <w:t xml:space="preserve">. Ancillary analyses also tested whether alternative explanations (i.e., </w:t>
      </w:r>
      <w:r>
        <w:rPr>
          <w:rFonts w:ascii="Times New Roman" w:hAnsi="Times New Roman"/>
          <w:lang w:val="en-US"/>
        </w:rPr>
        <w:t xml:space="preserve">understandability, </w:t>
      </w:r>
      <w:proofErr w:type="spellStart"/>
      <w:r>
        <w:rPr>
          <w:rFonts w:ascii="Times New Roman" w:hAnsi="Times New Roman"/>
          <w:lang w:val="en-US"/>
        </w:rPr>
        <w:t>conversationality</w:t>
      </w:r>
      <w:proofErr w:type="spellEnd"/>
      <w:r>
        <w:rPr>
          <w:rFonts w:ascii="Times New Roman" w:hAnsi="Times New Roman"/>
          <w:lang w:val="en-US"/>
        </w:rPr>
        <w:t xml:space="preserve">, duration, </w:t>
      </w:r>
      <w:r w:rsidR="00F072EA">
        <w:rPr>
          <w:rFonts w:ascii="Times New Roman" w:hAnsi="Times New Roman"/>
          <w:lang w:val="en-US"/>
        </w:rPr>
        <w:t xml:space="preserve">and </w:t>
      </w:r>
      <w:r>
        <w:rPr>
          <w:rFonts w:ascii="Times New Roman" w:hAnsi="Times New Roman"/>
          <w:lang w:val="en-US"/>
        </w:rPr>
        <w:t>confidence)</w:t>
      </w:r>
      <w:r w:rsidRPr="00B543B4">
        <w:rPr>
          <w:rFonts w:ascii="Times New Roman" w:hAnsi="Times New Roman" w:cs="Times New Roman"/>
          <w:i/>
          <w:iCs/>
          <w:lang w:val="en-US"/>
        </w:rPr>
        <w:t xml:space="preserve"> </w:t>
      </w:r>
      <w:r>
        <w:rPr>
          <w:rFonts w:ascii="Times New Roman" w:hAnsi="Times New Roman" w:cs="Times New Roman"/>
          <w:lang w:val="en-US"/>
        </w:rPr>
        <w:t xml:space="preserve">could explain the effects. </w:t>
      </w:r>
      <w:r w:rsidRPr="00A051E1">
        <w:rPr>
          <w:rFonts w:ascii="Times New Roman" w:hAnsi="Times New Roman" w:cs="Times New Roman"/>
          <w:lang w:val="en-US"/>
        </w:rPr>
        <w:t xml:space="preserve">There was no effect of condition on understandability (F(1, 359) = 1.76, p = .185, η2 = .005), </w:t>
      </w:r>
      <w:proofErr w:type="spellStart"/>
      <w:r w:rsidRPr="00A051E1">
        <w:rPr>
          <w:rFonts w:ascii="Times New Roman" w:hAnsi="Times New Roman" w:cs="Times New Roman"/>
          <w:lang w:val="en-US"/>
        </w:rPr>
        <w:t>conversationality</w:t>
      </w:r>
      <w:proofErr w:type="spellEnd"/>
      <w:r w:rsidRPr="00A051E1">
        <w:rPr>
          <w:rFonts w:ascii="Times New Roman" w:hAnsi="Times New Roman" w:cs="Times New Roman"/>
          <w:lang w:val="en-US"/>
        </w:rPr>
        <w:t xml:space="preserve"> (F(1, 359) = .33, p = .567, η2 &lt; .001), confidence (F(1, 359) = .29, p = .590, η2 &lt; .001), or duration (F(1, 359) = .99, p = .320, η2 = .003), </w:t>
      </w:r>
      <w:r>
        <w:rPr>
          <w:rFonts w:ascii="Times New Roman" w:hAnsi="Times New Roman" w:cs="Times New Roman"/>
          <w:lang w:val="en-US"/>
        </w:rPr>
        <w:t xml:space="preserve">however, </w:t>
      </w:r>
      <w:r w:rsidRPr="00A051E1">
        <w:rPr>
          <w:rFonts w:ascii="Times New Roman" w:hAnsi="Times New Roman" w:cs="Times New Roman"/>
          <w:lang w:val="en-US"/>
        </w:rPr>
        <w:t xml:space="preserve">casting further doubt on these alternatives. </w:t>
      </w:r>
    </w:p>
    <w:p w14:paraId="383AA89E" w14:textId="77777777" w:rsidR="00C9652D" w:rsidRDefault="00C9652D" w:rsidP="00166645">
      <w:pPr>
        <w:spacing w:line="480" w:lineRule="auto"/>
        <w:ind w:firstLine="708"/>
        <w:contextualSpacing/>
        <w:rPr>
          <w:rFonts w:ascii="Times New Roman" w:hAnsi="Times New Roman" w:cs="Times New Roman"/>
          <w:lang w:val="en-US"/>
        </w:rPr>
      </w:pPr>
    </w:p>
    <w:p w14:paraId="6713C19C" w14:textId="54A2D4E0" w:rsidR="00986BFB" w:rsidRPr="00580D54" w:rsidRDefault="00986BFB" w:rsidP="00D57A52">
      <w:pPr>
        <w:spacing w:line="480" w:lineRule="auto"/>
        <w:rPr>
          <w:rFonts w:ascii="Times New Roman" w:hAnsi="Times New Roman" w:cs="Times New Roman"/>
          <w:b/>
          <w:bCs/>
          <w:i/>
          <w:iCs/>
          <w:lang w:val="en-US"/>
        </w:rPr>
      </w:pPr>
      <w:r w:rsidRPr="00580D54">
        <w:rPr>
          <w:rFonts w:ascii="Times New Roman" w:hAnsi="Times New Roman" w:cs="Times New Roman"/>
          <w:b/>
          <w:bCs/>
          <w:i/>
          <w:iCs/>
          <w:lang w:val="en-US"/>
        </w:rPr>
        <w:t>Discussion</w:t>
      </w:r>
    </w:p>
    <w:p w14:paraId="64157696" w14:textId="501D5926" w:rsidR="00986BFB" w:rsidRDefault="00986BFB" w:rsidP="00D57A52">
      <w:pPr>
        <w:spacing w:line="480" w:lineRule="auto"/>
        <w:ind w:firstLine="708"/>
        <w:contextualSpacing/>
        <w:rPr>
          <w:rFonts w:ascii="Times New Roman" w:hAnsi="Times New Roman" w:cs="Times New Roman"/>
          <w:lang w:val="en-US"/>
        </w:rPr>
      </w:pPr>
      <w:r w:rsidRPr="00986BFB">
        <w:rPr>
          <w:rFonts w:ascii="Times New Roman" w:hAnsi="Times New Roman" w:cs="Times New Roman"/>
          <w:lang w:val="en-US"/>
        </w:rPr>
        <w:t>Study</w:t>
      </w:r>
      <w:r>
        <w:rPr>
          <w:rFonts w:ascii="Times New Roman" w:hAnsi="Times New Roman" w:cs="Times New Roman"/>
          <w:lang w:val="en-US"/>
        </w:rPr>
        <w:t xml:space="preserve"> </w:t>
      </w:r>
      <w:r w:rsidR="00E94F4F">
        <w:rPr>
          <w:rFonts w:ascii="Times New Roman" w:hAnsi="Times New Roman" w:cs="Times New Roman"/>
          <w:lang w:val="en-US"/>
        </w:rPr>
        <w:t>3</w:t>
      </w:r>
      <w:r w:rsidRPr="00986BFB">
        <w:rPr>
          <w:rFonts w:ascii="Times New Roman" w:hAnsi="Times New Roman" w:cs="Times New Roman"/>
          <w:lang w:val="en-US"/>
        </w:rPr>
        <w:t xml:space="preserve"> provides </w:t>
      </w:r>
      <w:r w:rsidR="003B59BA">
        <w:rPr>
          <w:rFonts w:ascii="Times New Roman" w:hAnsi="Times New Roman" w:cs="Times New Roman"/>
          <w:lang w:val="en-US"/>
        </w:rPr>
        <w:t>further evidence for</w:t>
      </w:r>
      <w:r w:rsidR="001531F9">
        <w:rPr>
          <w:rFonts w:ascii="Times New Roman" w:hAnsi="Times New Roman" w:cs="Times New Roman"/>
          <w:lang w:val="en-US"/>
        </w:rPr>
        <w:t xml:space="preserve"> both </w:t>
      </w:r>
      <w:r w:rsidR="005C6CAC">
        <w:rPr>
          <w:rFonts w:ascii="Times New Roman" w:hAnsi="Times New Roman" w:cs="Times New Roman"/>
          <w:lang w:val="en-US"/>
        </w:rPr>
        <w:t>articulation rate</w:t>
      </w:r>
      <w:r w:rsidR="001531F9">
        <w:rPr>
          <w:rFonts w:ascii="Times New Roman" w:hAnsi="Times New Roman" w:cs="Times New Roman"/>
          <w:lang w:val="en-US"/>
        </w:rPr>
        <w:t>’s impact</w:t>
      </w:r>
      <w:r w:rsidR="003B59BA">
        <w:rPr>
          <w:rFonts w:ascii="Times New Roman" w:hAnsi="Times New Roman" w:cs="Times New Roman"/>
          <w:lang w:val="en-US"/>
        </w:rPr>
        <w:t xml:space="preserve"> and the process underlying these effects.</w:t>
      </w:r>
      <w:r w:rsidRPr="00986BFB">
        <w:rPr>
          <w:rFonts w:ascii="Times New Roman" w:hAnsi="Times New Roman" w:cs="Times New Roman"/>
          <w:lang w:val="en-US"/>
        </w:rPr>
        <w:t xml:space="preserve"> </w:t>
      </w:r>
      <w:r>
        <w:rPr>
          <w:rFonts w:ascii="Times New Roman" w:hAnsi="Times New Roman" w:cs="Times New Roman"/>
          <w:lang w:val="en-US"/>
        </w:rPr>
        <w:t xml:space="preserve">First, </w:t>
      </w:r>
      <w:r w:rsidR="001531F9">
        <w:rPr>
          <w:rFonts w:ascii="Times New Roman" w:hAnsi="Times New Roman" w:cs="Times New Roman"/>
          <w:lang w:val="en-US"/>
        </w:rPr>
        <w:t xml:space="preserve">as predicted, and </w:t>
      </w:r>
      <w:r>
        <w:rPr>
          <w:rFonts w:ascii="Times New Roman" w:hAnsi="Times New Roman" w:cs="Times New Roman"/>
          <w:lang w:val="en-US"/>
        </w:rPr>
        <w:t>c</w:t>
      </w:r>
      <w:r w:rsidRPr="00986BFB">
        <w:rPr>
          <w:rFonts w:ascii="Times New Roman" w:hAnsi="Times New Roman" w:cs="Times New Roman"/>
          <w:lang w:val="en-US"/>
        </w:rPr>
        <w:t xml:space="preserve">onsistent with </w:t>
      </w:r>
      <w:r w:rsidR="003B59BA">
        <w:rPr>
          <w:rFonts w:ascii="Times New Roman" w:hAnsi="Times New Roman" w:cs="Times New Roman"/>
          <w:lang w:val="en-US"/>
        </w:rPr>
        <w:t xml:space="preserve">the </w:t>
      </w:r>
      <w:r w:rsidR="005C6CAC">
        <w:rPr>
          <w:rFonts w:ascii="Times New Roman" w:hAnsi="Times New Roman" w:cs="Times New Roman"/>
          <w:lang w:val="en-US"/>
        </w:rPr>
        <w:t>first</w:t>
      </w:r>
      <w:r w:rsidR="003B59BA">
        <w:rPr>
          <w:rFonts w:ascii="Times New Roman" w:hAnsi="Times New Roman" w:cs="Times New Roman"/>
          <w:lang w:val="en-US"/>
        </w:rPr>
        <w:t xml:space="preserve"> two studies</w:t>
      </w:r>
      <w:r w:rsidRPr="00986BFB">
        <w:rPr>
          <w:rFonts w:ascii="Times New Roman" w:hAnsi="Times New Roman" w:cs="Times New Roman"/>
          <w:lang w:val="en-US"/>
        </w:rPr>
        <w:t xml:space="preserve">, </w:t>
      </w:r>
      <w:r>
        <w:rPr>
          <w:rFonts w:ascii="Times New Roman" w:hAnsi="Times New Roman" w:cs="Times New Roman"/>
          <w:lang w:val="en-US"/>
        </w:rPr>
        <w:t xml:space="preserve">speaking </w:t>
      </w:r>
      <w:r w:rsidR="005C6CAC">
        <w:rPr>
          <w:rFonts w:ascii="Times New Roman" w:hAnsi="Times New Roman" w:cs="Times New Roman"/>
          <w:lang w:val="en-US"/>
        </w:rPr>
        <w:t xml:space="preserve">more slowly </w:t>
      </w:r>
      <w:r w:rsidR="004C66BB">
        <w:rPr>
          <w:rFonts w:ascii="Times New Roman" w:hAnsi="Times New Roman" w:cs="Times New Roman"/>
          <w:lang w:val="en-US"/>
        </w:rPr>
        <w:t xml:space="preserve">increased </w:t>
      </w:r>
      <w:r w:rsidR="00DA261D">
        <w:rPr>
          <w:rFonts w:ascii="Times New Roman" w:hAnsi="Times New Roman" w:cs="Times New Roman"/>
          <w:lang w:val="en-US"/>
        </w:rPr>
        <w:t xml:space="preserve">customer </w:t>
      </w:r>
      <w:r w:rsidR="004C66BB">
        <w:rPr>
          <w:rFonts w:ascii="Times New Roman" w:hAnsi="Times New Roman" w:cs="Times New Roman"/>
          <w:lang w:val="en-US"/>
        </w:rPr>
        <w:t xml:space="preserve">satisfaction (i.e., </w:t>
      </w:r>
      <w:r w:rsidR="005C6CAC">
        <w:rPr>
          <w:rFonts w:ascii="Times New Roman" w:hAnsi="Times New Roman" w:cs="Times New Roman"/>
          <w:lang w:val="en-US"/>
        </w:rPr>
        <w:t>made communicators seem more helpful</w:t>
      </w:r>
      <w:r w:rsidR="004C66BB">
        <w:rPr>
          <w:rFonts w:ascii="Times New Roman" w:hAnsi="Times New Roman" w:cs="Times New Roman"/>
          <w:lang w:val="en-US"/>
        </w:rPr>
        <w:t>)</w:t>
      </w:r>
      <w:r w:rsidRPr="00986BFB">
        <w:rPr>
          <w:rFonts w:ascii="Times New Roman" w:hAnsi="Times New Roman" w:cs="Times New Roman"/>
          <w:lang w:val="en-US"/>
        </w:rPr>
        <w:t xml:space="preserve">.  </w:t>
      </w:r>
      <w:r w:rsidR="001531F9">
        <w:rPr>
          <w:rFonts w:ascii="Times New Roman" w:hAnsi="Times New Roman" w:cs="Times New Roman"/>
          <w:lang w:val="en-US"/>
        </w:rPr>
        <w:t>I</w:t>
      </w:r>
      <w:r w:rsidRPr="00986BFB">
        <w:rPr>
          <w:rFonts w:ascii="Times New Roman" w:hAnsi="Times New Roman" w:cs="Times New Roman"/>
          <w:lang w:val="en-US"/>
        </w:rPr>
        <w:t xml:space="preserve">t also increased </w:t>
      </w:r>
      <w:r w:rsidR="005C6CAC">
        <w:rPr>
          <w:rFonts w:ascii="Times New Roman" w:hAnsi="Times New Roman" w:cs="Times New Roman"/>
          <w:lang w:val="en-US"/>
        </w:rPr>
        <w:t xml:space="preserve">satisfaction </w:t>
      </w:r>
      <w:r w:rsidR="004C66BB">
        <w:rPr>
          <w:rFonts w:ascii="Times New Roman" w:hAnsi="Times New Roman" w:cs="Times New Roman"/>
          <w:lang w:val="en-US"/>
        </w:rPr>
        <w:t xml:space="preserve">with the interaction </w:t>
      </w:r>
      <w:r w:rsidR="005C6CAC">
        <w:rPr>
          <w:rFonts w:ascii="Times New Roman" w:hAnsi="Times New Roman" w:cs="Times New Roman"/>
          <w:lang w:val="en-US"/>
        </w:rPr>
        <w:t xml:space="preserve">more broadly, and made the communicator seem like a better doctor. </w:t>
      </w:r>
      <w:r w:rsidRPr="00986BFB">
        <w:rPr>
          <w:rFonts w:ascii="Times New Roman" w:hAnsi="Times New Roman" w:cs="Times New Roman"/>
          <w:lang w:val="en-US"/>
        </w:rPr>
        <w:t xml:space="preserve">  </w:t>
      </w:r>
    </w:p>
    <w:p w14:paraId="0D34CFD1" w14:textId="355E492D" w:rsidR="00986BFB" w:rsidRDefault="00986BFB" w:rsidP="00D57A52">
      <w:pPr>
        <w:spacing w:line="480" w:lineRule="auto"/>
        <w:ind w:firstLine="708"/>
        <w:contextualSpacing/>
        <w:rPr>
          <w:rFonts w:ascii="Times New Roman" w:hAnsi="Times New Roman" w:cs="Times New Roman"/>
          <w:lang w:val="en-US"/>
        </w:rPr>
      </w:pPr>
      <w:r>
        <w:rPr>
          <w:rFonts w:ascii="Times New Roman" w:hAnsi="Times New Roman" w:cs="Times New Roman"/>
          <w:lang w:val="en-US"/>
        </w:rPr>
        <w:t xml:space="preserve">Second, </w:t>
      </w:r>
      <w:r w:rsidR="005C6CAC">
        <w:rPr>
          <w:rFonts w:ascii="Times New Roman" w:hAnsi="Times New Roman" w:cs="Times New Roman"/>
          <w:lang w:val="en-US"/>
        </w:rPr>
        <w:t xml:space="preserve">consistent with our theorizing, and the results of </w:t>
      </w:r>
      <w:r w:rsidR="009674E4">
        <w:rPr>
          <w:rFonts w:ascii="Times New Roman" w:hAnsi="Times New Roman" w:cs="Times New Roman"/>
          <w:lang w:val="en-US"/>
        </w:rPr>
        <w:t>the first two studies</w:t>
      </w:r>
      <w:r w:rsidR="005C6CAC">
        <w:rPr>
          <w:rFonts w:ascii="Times New Roman" w:hAnsi="Times New Roman" w:cs="Times New Roman"/>
          <w:lang w:val="en-US"/>
        </w:rPr>
        <w:t>,</w:t>
      </w:r>
      <w:r>
        <w:rPr>
          <w:rFonts w:ascii="Times New Roman" w:hAnsi="Times New Roman" w:cs="Times New Roman"/>
          <w:lang w:val="en-US"/>
        </w:rPr>
        <w:t xml:space="preserve"> </w:t>
      </w:r>
      <w:r w:rsidR="003B59BA">
        <w:rPr>
          <w:rFonts w:ascii="Times New Roman" w:hAnsi="Times New Roman" w:cs="Times New Roman"/>
          <w:lang w:val="en-US"/>
        </w:rPr>
        <w:t xml:space="preserve">these effects are driven by perceived empathy. Speaking </w:t>
      </w:r>
      <w:r w:rsidR="001531F9">
        <w:rPr>
          <w:rFonts w:ascii="Times New Roman" w:hAnsi="Times New Roman" w:cs="Times New Roman"/>
          <w:lang w:val="en-US"/>
        </w:rPr>
        <w:t>more slowly</w:t>
      </w:r>
      <w:r w:rsidR="003B59BA">
        <w:rPr>
          <w:rFonts w:ascii="Times New Roman" w:hAnsi="Times New Roman" w:cs="Times New Roman"/>
          <w:lang w:val="en-US"/>
        </w:rPr>
        <w:t xml:space="preserve"> </w:t>
      </w:r>
      <w:r w:rsidR="001531F9">
        <w:rPr>
          <w:rFonts w:ascii="Times New Roman" w:hAnsi="Times New Roman" w:cs="Times New Roman"/>
          <w:lang w:val="en-US"/>
        </w:rPr>
        <w:t>made</w:t>
      </w:r>
      <w:r>
        <w:rPr>
          <w:rFonts w:ascii="Times New Roman" w:hAnsi="Times New Roman" w:cs="Times New Roman"/>
          <w:lang w:val="en-US"/>
        </w:rPr>
        <w:t xml:space="preserve"> </w:t>
      </w:r>
      <w:r w:rsidR="00ED6D90">
        <w:rPr>
          <w:rFonts w:ascii="Times New Roman" w:hAnsi="Times New Roman" w:cs="Times New Roman"/>
          <w:lang w:val="en-US"/>
        </w:rPr>
        <w:t>communicator</w:t>
      </w:r>
      <w:r w:rsidR="009674E4">
        <w:rPr>
          <w:rFonts w:ascii="Times New Roman" w:hAnsi="Times New Roman" w:cs="Times New Roman"/>
          <w:lang w:val="en-US"/>
        </w:rPr>
        <w:t>s</w:t>
      </w:r>
      <w:r>
        <w:rPr>
          <w:rFonts w:ascii="Times New Roman" w:hAnsi="Times New Roman" w:cs="Times New Roman"/>
          <w:lang w:val="en-US"/>
        </w:rPr>
        <w:t xml:space="preserve"> </w:t>
      </w:r>
      <w:r w:rsidR="003B59BA">
        <w:rPr>
          <w:rFonts w:ascii="Times New Roman" w:hAnsi="Times New Roman" w:cs="Times New Roman"/>
          <w:lang w:val="en-US"/>
        </w:rPr>
        <w:t xml:space="preserve">seem </w:t>
      </w:r>
      <w:r>
        <w:rPr>
          <w:rFonts w:ascii="Times New Roman" w:hAnsi="Times New Roman" w:cs="Times New Roman"/>
          <w:lang w:val="en-US"/>
        </w:rPr>
        <w:t xml:space="preserve">more empathic, which </w:t>
      </w:r>
      <w:r w:rsidR="00294E26">
        <w:rPr>
          <w:rFonts w:ascii="Times New Roman" w:hAnsi="Times New Roman" w:cs="Times New Roman"/>
          <w:lang w:val="en-US"/>
        </w:rPr>
        <w:t>had positive downstream effects</w:t>
      </w:r>
      <w:r>
        <w:rPr>
          <w:rFonts w:ascii="Times New Roman" w:hAnsi="Times New Roman" w:cs="Times New Roman"/>
          <w:lang w:val="en-US"/>
        </w:rPr>
        <w:t>.</w:t>
      </w:r>
    </w:p>
    <w:p w14:paraId="1D81A88C" w14:textId="0F51010C" w:rsidR="00157AA4" w:rsidRPr="005730EC" w:rsidRDefault="009A1494" w:rsidP="005730EC">
      <w:pPr>
        <w:spacing w:line="480" w:lineRule="auto"/>
        <w:ind w:firstLine="708"/>
        <w:contextualSpacing/>
        <w:rPr>
          <w:rFonts w:ascii="Times New Roman" w:hAnsi="Times New Roman" w:cs="Times New Roman"/>
          <w:lang w:val="en-US"/>
        </w:rPr>
      </w:pPr>
      <w:r>
        <w:rPr>
          <w:rFonts w:ascii="Times New Roman" w:hAnsi="Times New Roman" w:cs="Times New Roman"/>
          <w:lang w:val="en-US"/>
        </w:rPr>
        <w:t>Third</w:t>
      </w:r>
      <w:r w:rsidR="00005C3C">
        <w:rPr>
          <w:rFonts w:ascii="Times New Roman" w:hAnsi="Times New Roman" w:cs="Times New Roman"/>
          <w:lang w:val="en-US"/>
        </w:rPr>
        <w:t xml:space="preserve">, </w:t>
      </w:r>
      <w:r w:rsidR="00F63270">
        <w:rPr>
          <w:rFonts w:ascii="Times New Roman" w:hAnsi="Times New Roman" w:cs="Times New Roman"/>
          <w:lang w:val="en-US"/>
        </w:rPr>
        <w:t>the fact that the</w:t>
      </w:r>
      <w:r w:rsidR="00E00446">
        <w:rPr>
          <w:rFonts w:ascii="Times New Roman" w:hAnsi="Times New Roman" w:cs="Times New Roman"/>
          <w:lang w:val="en-US"/>
        </w:rPr>
        <w:t>se</w:t>
      </w:r>
      <w:r w:rsidR="00F63270">
        <w:rPr>
          <w:rFonts w:ascii="Times New Roman" w:hAnsi="Times New Roman" w:cs="Times New Roman"/>
          <w:lang w:val="en-US"/>
        </w:rPr>
        <w:t xml:space="preserve"> results hold </w:t>
      </w:r>
      <w:r w:rsidR="005920ED">
        <w:rPr>
          <w:rFonts w:ascii="Times New Roman" w:hAnsi="Times New Roman" w:cs="Times New Roman"/>
          <w:lang w:val="en-US"/>
        </w:rPr>
        <w:t xml:space="preserve">using a different voice, </w:t>
      </w:r>
      <w:r w:rsidR="009674E4">
        <w:rPr>
          <w:rFonts w:ascii="Times New Roman" w:hAnsi="Times New Roman" w:cs="Times New Roman"/>
          <w:lang w:val="en-US"/>
        </w:rPr>
        <w:t xml:space="preserve">context (i.e., doctor-patient interactions), and </w:t>
      </w:r>
      <w:r w:rsidR="005920ED">
        <w:rPr>
          <w:rFonts w:ascii="Times New Roman" w:hAnsi="Times New Roman" w:cs="Times New Roman"/>
          <w:lang w:val="en-US"/>
        </w:rPr>
        <w:t>speaking speeds,</w:t>
      </w:r>
      <w:r w:rsidR="00F63270">
        <w:rPr>
          <w:rFonts w:ascii="Times New Roman" w:hAnsi="Times New Roman" w:cs="Times New Roman"/>
          <w:lang w:val="en-US"/>
        </w:rPr>
        <w:t xml:space="preserve"> </w:t>
      </w:r>
      <w:r w:rsidR="005C6CAC">
        <w:rPr>
          <w:rFonts w:ascii="Times New Roman" w:hAnsi="Times New Roman" w:cs="Times New Roman"/>
          <w:lang w:val="en-US"/>
        </w:rPr>
        <w:t>speaks to</w:t>
      </w:r>
      <w:r w:rsidR="00F63270">
        <w:rPr>
          <w:rFonts w:ascii="Times New Roman" w:hAnsi="Times New Roman" w:cs="Times New Roman"/>
          <w:lang w:val="en-US"/>
        </w:rPr>
        <w:t xml:space="preserve"> their generalizability.</w:t>
      </w:r>
    </w:p>
    <w:p w14:paraId="2D0E04C5" w14:textId="77777777" w:rsidR="00C9652D" w:rsidRDefault="00C9652D" w:rsidP="00580D54">
      <w:pPr>
        <w:spacing w:line="480" w:lineRule="auto"/>
        <w:jc w:val="center"/>
        <w:rPr>
          <w:rFonts w:ascii="TimesNewRomanPSMT" w:eastAsia="Times New Roman" w:hAnsi="TimesNewRomanPSMT" w:cs="Times New Roman"/>
          <w:b/>
          <w:bCs/>
          <w:lang w:val="en-US" w:eastAsia="it-IT"/>
        </w:rPr>
      </w:pPr>
      <w:bookmarkStart w:id="5" w:name="OLE_LINK7"/>
      <w:bookmarkStart w:id="6" w:name="OLE_LINK8"/>
    </w:p>
    <w:p w14:paraId="22BA5E13" w14:textId="3D637F0E" w:rsidR="00D17245" w:rsidRDefault="00580D54" w:rsidP="00580D54">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t>S</w:t>
      </w:r>
      <w:r w:rsidRPr="003C3FE3">
        <w:rPr>
          <w:rFonts w:ascii="TimesNewRomanPSMT" w:eastAsia="Times New Roman" w:hAnsi="TimesNewRomanPSMT" w:cs="Times New Roman"/>
          <w:b/>
          <w:bCs/>
          <w:lang w:val="en-US" w:eastAsia="it-IT"/>
        </w:rPr>
        <w:t xml:space="preserve">tudy </w:t>
      </w:r>
      <w:r>
        <w:rPr>
          <w:rFonts w:ascii="TimesNewRomanPSMT" w:eastAsia="Times New Roman" w:hAnsi="TimesNewRomanPSMT" w:cs="Times New Roman"/>
          <w:b/>
          <w:bCs/>
          <w:lang w:val="en-US" w:eastAsia="it-IT"/>
        </w:rPr>
        <w:t>4</w:t>
      </w:r>
      <w:r w:rsidRPr="003C3FE3">
        <w:rPr>
          <w:rFonts w:ascii="TimesNewRomanPSMT" w:eastAsia="Times New Roman" w:hAnsi="TimesNewRomanPSMT" w:cs="Times New Roman"/>
          <w:b/>
          <w:bCs/>
          <w:lang w:val="en-US" w:eastAsia="it-IT"/>
        </w:rPr>
        <w:t xml:space="preserve">:  </w:t>
      </w:r>
      <w:r>
        <w:rPr>
          <w:rFonts w:ascii="TimesNewRomanPSMT" w:eastAsia="Times New Roman" w:hAnsi="TimesNewRomanPSMT" w:cs="Times New Roman"/>
          <w:b/>
          <w:bCs/>
          <w:lang w:val="en-US" w:eastAsia="it-IT"/>
        </w:rPr>
        <w:t>Process by Moderation</w:t>
      </w:r>
    </w:p>
    <w:p w14:paraId="563E5E35" w14:textId="77777777" w:rsidR="009674E4" w:rsidRDefault="00D17245" w:rsidP="00D17245">
      <w:pPr>
        <w:spacing w:line="480" w:lineRule="auto"/>
        <w:ind w:firstLine="708"/>
        <w:rPr>
          <w:rFonts w:ascii="Times New Roman" w:hAnsi="Times New Roman"/>
          <w:lang w:val="en-US"/>
        </w:rPr>
      </w:pPr>
      <w:r>
        <w:rPr>
          <w:rFonts w:ascii="Times New Roman" w:hAnsi="Times New Roman"/>
          <w:lang w:val="en-US"/>
        </w:rPr>
        <w:t>Study 4 further tests the process through both mediation and moderation. If</w:t>
      </w:r>
      <w:r w:rsidR="005059DB">
        <w:rPr>
          <w:rFonts w:ascii="Times New Roman" w:hAnsi="Times New Roman"/>
          <w:lang w:val="en-US"/>
        </w:rPr>
        <w:t xml:space="preserve"> the benefits of </w:t>
      </w:r>
      <w:r>
        <w:rPr>
          <w:rFonts w:ascii="Times New Roman" w:hAnsi="Times New Roman"/>
          <w:lang w:val="en-US"/>
        </w:rPr>
        <w:t xml:space="preserve">speaking slower </w:t>
      </w:r>
      <w:r w:rsidR="005059DB">
        <w:rPr>
          <w:rFonts w:ascii="Times New Roman" w:hAnsi="Times New Roman"/>
          <w:lang w:val="en-US"/>
        </w:rPr>
        <w:t xml:space="preserve">occur because it makes </w:t>
      </w:r>
      <w:r>
        <w:rPr>
          <w:rFonts w:ascii="Times New Roman" w:hAnsi="Times New Roman"/>
          <w:lang w:val="en-US"/>
        </w:rPr>
        <w:t>communicator</w:t>
      </w:r>
      <w:r w:rsidR="005059DB">
        <w:rPr>
          <w:rFonts w:ascii="Times New Roman" w:hAnsi="Times New Roman"/>
          <w:lang w:val="en-US"/>
        </w:rPr>
        <w:t xml:space="preserve">s seem </w:t>
      </w:r>
      <w:r>
        <w:rPr>
          <w:rFonts w:ascii="Times New Roman" w:hAnsi="Times New Roman"/>
          <w:lang w:val="en-US"/>
        </w:rPr>
        <w:t xml:space="preserve">more empathic, as we suggest, then its effect should be </w:t>
      </w:r>
      <w:r w:rsidR="005059DB">
        <w:rPr>
          <w:rFonts w:ascii="Times New Roman" w:hAnsi="Times New Roman"/>
          <w:lang w:val="en-US"/>
        </w:rPr>
        <w:t>moderated by how much listeners are looking for empathy in the first place</w:t>
      </w:r>
      <w:r>
        <w:rPr>
          <w:rFonts w:ascii="Times New Roman" w:hAnsi="Times New Roman"/>
          <w:lang w:val="en-US"/>
        </w:rPr>
        <w:t xml:space="preserve">.  </w:t>
      </w:r>
    </w:p>
    <w:p w14:paraId="31809092" w14:textId="1E9C819A" w:rsidR="00166645" w:rsidRDefault="00D17245" w:rsidP="00166645">
      <w:pPr>
        <w:spacing w:line="480" w:lineRule="auto"/>
        <w:ind w:firstLine="708"/>
        <w:rPr>
          <w:rFonts w:ascii="Times New Roman" w:hAnsi="Times New Roman"/>
          <w:lang w:val="en-US"/>
        </w:rPr>
      </w:pPr>
      <w:r>
        <w:rPr>
          <w:rFonts w:ascii="Times New Roman" w:hAnsi="Times New Roman"/>
          <w:lang w:val="en-US"/>
        </w:rPr>
        <w:lastRenderedPageBreak/>
        <w:t xml:space="preserve">To test this possibility, </w:t>
      </w:r>
      <w:r w:rsidR="005059DB">
        <w:rPr>
          <w:rFonts w:ascii="Times New Roman" w:hAnsi="Times New Roman"/>
          <w:lang w:val="en-US"/>
        </w:rPr>
        <w:t>in addition to</w:t>
      </w:r>
      <w:r>
        <w:rPr>
          <w:rFonts w:ascii="Times New Roman" w:hAnsi="Times New Roman"/>
          <w:lang w:val="en-US"/>
        </w:rPr>
        <w:t xml:space="preserve"> manipulating articulation rate, we also manipulate </w:t>
      </w:r>
      <w:r w:rsidR="005059DB">
        <w:rPr>
          <w:rFonts w:ascii="Times New Roman" w:hAnsi="Times New Roman"/>
          <w:lang w:val="en-US"/>
        </w:rPr>
        <w:t>participants’</w:t>
      </w:r>
      <w:r>
        <w:rPr>
          <w:rFonts w:ascii="Times New Roman" w:hAnsi="Times New Roman"/>
          <w:lang w:val="en-US"/>
        </w:rPr>
        <w:t xml:space="preserve"> need for empathy. If our theorizing about the role of empathy is correct, </w:t>
      </w:r>
      <w:r w:rsidR="005059DB">
        <w:rPr>
          <w:rFonts w:ascii="Times New Roman" w:hAnsi="Times New Roman"/>
          <w:lang w:val="en-US"/>
        </w:rPr>
        <w:t>the effect of articulation rate should be mitigated</w:t>
      </w:r>
      <w:r>
        <w:rPr>
          <w:rFonts w:ascii="Times New Roman" w:hAnsi="Times New Roman"/>
          <w:lang w:val="en-US"/>
        </w:rPr>
        <w:t xml:space="preserve"> when need for empathy is low to begin with. </w:t>
      </w:r>
    </w:p>
    <w:p w14:paraId="19C31046" w14:textId="77777777" w:rsidR="00166645" w:rsidRDefault="00166645" w:rsidP="00A350EB">
      <w:pPr>
        <w:spacing w:line="480" w:lineRule="auto"/>
        <w:rPr>
          <w:rFonts w:ascii="Times New Roman" w:hAnsi="Times New Roman"/>
          <w:lang w:val="en-US"/>
        </w:rPr>
      </w:pPr>
    </w:p>
    <w:p w14:paraId="3F24FD1E" w14:textId="787C982B" w:rsidR="00D17245" w:rsidRPr="00580D54" w:rsidRDefault="00D17245" w:rsidP="00D17245">
      <w:pPr>
        <w:spacing w:line="480" w:lineRule="auto"/>
        <w:rPr>
          <w:rFonts w:ascii="Times New Roman" w:hAnsi="Times New Roman"/>
          <w:b/>
          <w:bCs/>
          <w:i/>
          <w:iCs/>
          <w:lang w:val="en-US"/>
        </w:rPr>
      </w:pPr>
      <w:r w:rsidRPr="00580D54">
        <w:rPr>
          <w:rFonts w:ascii="Times New Roman" w:hAnsi="Times New Roman"/>
          <w:b/>
          <w:bCs/>
          <w:i/>
          <w:iCs/>
          <w:lang w:val="en-US"/>
        </w:rPr>
        <w:t>Method</w:t>
      </w:r>
    </w:p>
    <w:p w14:paraId="090F40EB" w14:textId="1F7BCE64" w:rsidR="00D17245" w:rsidRPr="00281FCE" w:rsidRDefault="00D17245" w:rsidP="00B553AB">
      <w:pPr>
        <w:spacing w:line="480" w:lineRule="auto"/>
        <w:ind w:firstLine="708"/>
        <w:rPr>
          <w:rFonts w:ascii="Times New Roman" w:hAnsi="Times New Roman" w:cs="Times New Roman"/>
          <w:lang w:val="en-US"/>
        </w:rPr>
      </w:pPr>
      <w:r w:rsidRPr="00281FCE">
        <w:rPr>
          <w:rFonts w:ascii="Times New Roman" w:hAnsi="Times New Roman" w:cs="Times New Roman"/>
          <w:lang w:val="en-US"/>
        </w:rPr>
        <w:t>Following pre-registration (</w:t>
      </w:r>
      <w:hyperlink r:id="rId11" w:history="1">
        <w:r w:rsidRPr="00281FCE">
          <w:rPr>
            <w:rFonts w:ascii="Times New Roman" w:hAnsi="Times New Roman" w:cs="Times New Roman"/>
            <w:lang w:val="en-US"/>
          </w:rPr>
          <w:t>https://aspredicted.org/W59_QNH</w:t>
        </w:r>
      </w:hyperlink>
      <w:r w:rsidRPr="00281FCE">
        <w:rPr>
          <w:rFonts w:ascii="Times New Roman" w:hAnsi="Times New Roman" w:cs="Times New Roman"/>
          <w:lang w:val="en-US"/>
        </w:rPr>
        <w:t xml:space="preserve">), the final sample consisted of 802 people randomly assigned to a condition in a 2 (articulation rate: slow vs. average) </w:t>
      </w:r>
      <w:r w:rsidRPr="00281FCE">
        <w:rPr>
          <w:rFonts w:ascii="Times New Roman" w:hAnsi="Times New Roman" w:cs="Times New Roman"/>
          <w:lang w:val="en-US"/>
        </w:rPr>
        <w:sym w:font="Symbol" w:char="F0B4"/>
      </w:r>
      <w:r w:rsidRPr="00281FCE">
        <w:rPr>
          <w:rFonts w:ascii="Times New Roman" w:hAnsi="Times New Roman" w:cs="Times New Roman"/>
          <w:lang w:val="en-US"/>
        </w:rPr>
        <w:t xml:space="preserve"> 2 (need for empathy: baseline vs. low) between</w:t>
      </w:r>
      <w:r w:rsidR="00B553AB" w:rsidRPr="00281FCE">
        <w:rPr>
          <w:rFonts w:ascii="Times New Roman" w:hAnsi="Times New Roman" w:cs="Times New Roman"/>
          <w:lang w:val="en-US"/>
        </w:rPr>
        <w:t>-</w:t>
      </w:r>
      <w:r w:rsidRPr="00281FCE">
        <w:rPr>
          <w:rFonts w:ascii="Times New Roman" w:hAnsi="Times New Roman" w:cs="Times New Roman"/>
          <w:lang w:val="en-US"/>
        </w:rPr>
        <w:t>subjects design.</w:t>
      </w:r>
    </w:p>
    <w:p w14:paraId="14D0F8C5" w14:textId="500B4C79" w:rsidR="00B553AB" w:rsidRDefault="00B553AB" w:rsidP="00B553AB">
      <w:pPr>
        <w:spacing w:line="480" w:lineRule="auto"/>
        <w:ind w:firstLine="708"/>
        <w:rPr>
          <w:rFonts w:ascii="Times New Roman" w:hAnsi="Times New Roman" w:cs="Times New Roman"/>
          <w:lang w:val="en-US"/>
        </w:rPr>
      </w:pPr>
      <w:r>
        <w:rPr>
          <w:rFonts w:ascii="Times New Roman" w:hAnsi="Times New Roman"/>
          <w:lang w:val="en-US"/>
        </w:rPr>
        <w:t>T</w:t>
      </w:r>
      <w:r w:rsidR="00D17245">
        <w:rPr>
          <w:rFonts w:ascii="Times New Roman" w:hAnsi="Times New Roman"/>
          <w:lang w:val="en-US"/>
        </w:rPr>
        <w:t xml:space="preserve">he baseline condition was the same as in </w:t>
      </w:r>
      <w:r w:rsidR="00580D54">
        <w:rPr>
          <w:rFonts w:ascii="Times New Roman" w:hAnsi="Times New Roman"/>
          <w:lang w:val="en-US"/>
        </w:rPr>
        <w:t>S</w:t>
      </w:r>
      <w:r w:rsidR="00D17245">
        <w:rPr>
          <w:rFonts w:ascii="Times New Roman" w:hAnsi="Times New Roman"/>
          <w:lang w:val="en-US"/>
        </w:rPr>
        <w:t xml:space="preserve">tudy 3.  In the low need for empathy condition, </w:t>
      </w:r>
      <w:r>
        <w:rPr>
          <w:rFonts w:ascii="Times New Roman" w:hAnsi="Times New Roman"/>
          <w:lang w:val="en-US"/>
        </w:rPr>
        <w:t xml:space="preserve">however, we adjusted the scenario to reduce the need for empathy.  In particular, </w:t>
      </w:r>
      <w:r w:rsidR="00D17245">
        <w:rPr>
          <w:rFonts w:ascii="Times New Roman" w:hAnsi="Times New Roman"/>
          <w:lang w:val="en-US"/>
        </w:rPr>
        <w:t xml:space="preserve">we asked participants to imagine they had been experiencing </w:t>
      </w:r>
      <w:r>
        <w:rPr>
          <w:rFonts w:ascii="Times New Roman" w:hAnsi="Times New Roman"/>
          <w:lang w:val="en-US"/>
        </w:rPr>
        <w:t xml:space="preserve">only </w:t>
      </w:r>
      <w:r w:rsidR="00D17245">
        <w:rPr>
          <w:rFonts w:ascii="Times New Roman" w:hAnsi="Times New Roman"/>
          <w:lang w:val="en-US"/>
        </w:rPr>
        <w:t>a mild medical condition that the doctor informed them was easy to solve.</w:t>
      </w:r>
      <w:r w:rsidR="008A6E6A">
        <w:rPr>
          <w:rFonts w:ascii="Times New Roman" w:hAnsi="Times New Roman"/>
          <w:lang w:val="en-US"/>
        </w:rPr>
        <w:t xml:space="preserve"> </w:t>
      </w:r>
      <w:r w:rsidRPr="008A6E6A">
        <w:rPr>
          <w:rFonts w:ascii="Times New Roman" w:hAnsi="Times New Roman" w:cs="Times New Roman"/>
          <w:lang w:val="en-US"/>
        </w:rPr>
        <w:t xml:space="preserve">Confirming </w:t>
      </w:r>
      <w:r>
        <w:rPr>
          <w:rFonts w:ascii="Times New Roman" w:hAnsi="Times New Roman" w:cs="Times New Roman"/>
          <w:lang w:val="en-US"/>
        </w:rPr>
        <w:t>the manipulation’s</w:t>
      </w:r>
      <w:r w:rsidRPr="008A6E6A">
        <w:rPr>
          <w:rFonts w:ascii="Times New Roman" w:hAnsi="Times New Roman" w:cs="Times New Roman"/>
          <w:lang w:val="en-US"/>
        </w:rPr>
        <w:t xml:space="preserve"> effectiveness, a pretest</w:t>
      </w:r>
      <w:r>
        <w:rPr>
          <w:rFonts w:ascii="Times New Roman" w:hAnsi="Times New Roman" w:cs="Times New Roman"/>
          <w:lang w:val="en-US"/>
        </w:rPr>
        <w:t xml:space="preserve"> indicated the people in the low need for empathy</w:t>
      </w:r>
      <w:r w:rsidRPr="008A6E6A">
        <w:rPr>
          <w:rFonts w:ascii="Times New Roman" w:hAnsi="Times New Roman" w:cs="Times New Roman"/>
          <w:lang w:val="en-US"/>
        </w:rPr>
        <w:t xml:space="preserve"> </w:t>
      </w:r>
      <w:r>
        <w:rPr>
          <w:rFonts w:ascii="Times New Roman" w:hAnsi="Times New Roman" w:cs="Times New Roman"/>
          <w:lang w:val="en-US"/>
        </w:rPr>
        <w:t>condition were less likely to be looking for empathy (</w:t>
      </w:r>
      <w:r w:rsidRPr="008A6E6A">
        <w:rPr>
          <w:rFonts w:ascii="Times New Roman" w:hAnsi="Times New Roman" w:cs="Times New Roman"/>
          <w:i/>
          <w:iCs/>
          <w:lang w:val="en-US"/>
        </w:rPr>
        <w:t>M</w:t>
      </w:r>
      <w:r>
        <w:rPr>
          <w:rFonts w:ascii="Times New Roman" w:hAnsi="Times New Roman" w:cs="Times New Roman"/>
          <w:lang w:val="en-US"/>
        </w:rPr>
        <w:t xml:space="preserve"> = 4.52 vs. 5.32, </w:t>
      </w:r>
      <w:proofErr w:type="gramStart"/>
      <w:r w:rsidRPr="008A6E6A">
        <w:rPr>
          <w:rFonts w:ascii="Times New Roman" w:hAnsi="Times New Roman" w:cs="Times New Roman"/>
          <w:i/>
          <w:iCs/>
          <w:lang w:val="en-US"/>
        </w:rPr>
        <w:t>F</w:t>
      </w:r>
      <w:r>
        <w:rPr>
          <w:rFonts w:ascii="Times New Roman" w:hAnsi="Times New Roman" w:cs="Times New Roman"/>
          <w:lang w:val="en-US"/>
        </w:rPr>
        <w:t>(</w:t>
      </w:r>
      <w:proofErr w:type="gramEnd"/>
      <w:r>
        <w:rPr>
          <w:rFonts w:ascii="Times New Roman" w:hAnsi="Times New Roman" w:cs="Times New Roman"/>
          <w:lang w:val="en-US"/>
        </w:rPr>
        <w:t xml:space="preserve">1, 78) = 5.65, </w:t>
      </w:r>
      <w:r w:rsidRPr="008A6E6A">
        <w:rPr>
          <w:rFonts w:ascii="Times New Roman" w:hAnsi="Times New Roman" w:cs="Times New Roman"/>
          <w:i/>
          <w:iCs/>
          <w:lang w:val="en-US"/>
        </w:rPr>
        <w:t>p</w:t>
      </w:r>
      <w:r>
        <w:rPr>
          <w:rFonts w:ascii="Times New Roman" w:hAnsi="Times New Roman" w:cs="Times New Roman"/>
          <w:lang w:val="en-US"/>
        </w:rPr>
        <w:t xml:space="preserve"> = .020, </w:t>
      </w:r>
      <w:r w:rsidRPr="00AE7A6F">
        <w:rPr>
          <w:rFonts w:ascii="Times New Roman" w:hAnsi="Times New Roman" w:cs="Times New Roman"/>
          <w:shd w:val="clear" w:color="auto" w:fill="FFFFFF"/>
        </w:rPr>
        <w:t>η</w:t>
      </w:r>
      <w:r w:rsidRPr="00AE7A6F">
        <w:rPr>
          <w:rFonts w:ascii="Times New Roman" w:hAnsi="Times New Roman" w:cs="Times New Roman"/>
          <w:vertAlign w:val="superscript"/>
          <w:lang w:val="en-US"/>
        </w:rPr>
        <w:t>2</w:t>
      </w:r>
      <w:r>
        <w:rPr>
          <w:rFonts w:ascii="Times New Roman" w:hAnsi="Times New Roman" w:cs="Times New Roman"/>
          <w:vertAlign w:val="superscript"/>
          <w:lang w:val="en-US"/>
        </w:rPr>
        <w:t xml:space="preserve"> </w:t>
      </w:r>
      <w:r>
        <w:rPr>
          <w:rFonts w:ascii="Times New Roman" w:hAnsi="Times New Roman" w:cs="Times New Roman"/>
          <w:i/>
          <w:iCs/>
          <w:lang w:val="en-US"/>
        </w:rPr>
        <w:t xml:space="preserve">= </w:t>
      </w:r>
      <w:r>
        <w:rPr>
          <w:rFonts w:ascii="Times New Roman" w:hAnsi="Times New Roman" w:cs="Times New Roman"/>
          <w:lang w:val="en-US"/>
        </w:rPr>
        <w:t>. 067).</w:t>
      </w:r>
      <w:r w:rsidR="00263EEC">
        <w:rPr>
          <w:rStyle w:val="FootnoteReference"/>
          <w:rFonts w:ascii="Times New Roman" w:hAnsi="Times New Roman" w:cs="Times New Roman"/>
          <w:lang w:val="en-US"/>
        </w:rPr>
        <w:footnoteReference w:id="13"/>
      </w:r>
    </w:p>
    <w:p w14:paraId="36542679" w14:textId="7E875917" w:rsidR="00D17245" w:rsidRPr="00B553AB" w:rsidRDefault="00D17245" w:rsidP="00B553AB">
      <w:pPr>
        <w:spacing w:line="480" w:lineRule="auto"/>
        <w:ind w:firstLine="708"/>
        <w:rPr>
          <w:rFonts w:ascii="Times New Roman" w:hAnsi="Times New Roman" w:cs="Times New Roman"/>
          <w:lang w:val="en-US"/>
        </w:rPr>
      </w:pPr>
      <w:r>
        <w:rPr>
          <w:rFonts w:ascii="Times New Roman" w:hAnsi="Times New Roman"/>
          <w:lang w:val="en-US"/>
        </w:rPr>
        <w:t xml:space="preserve">Dependent variables and process were the same as in </w:t>
      </w:r>
      <w:r w:rsidR="00580D54">
        <w:rPr>
          <w:rFonts w:ascii="Times New Roman" w:hAnsi="Times New Roman"/>
          <w:lang w:val="en-US"/>
        </w:rPr>
        <w:t>S</w:t>
      </w:r>
      <w:r>
        <w:rPr>
          <w:rFonts w:ascii="Times New Roman" w:hAnsi="Times New Roman"/>
          <w:lang w:val="en-US"/>
        </w:rPr>
        <w:t xml:space="preserve">tudy 3. Participants then completed two manipulation checks, the attention checks used in </w:t>
      </w:r>
      <w:r w:rsidR="00580D54">
        <w:rPr>
          <w:rFonts w:ascii="Times New Roman" w:hAnsi="Times New Roman"/>
          <w:lang w:val="en-US"/>
        </w:rPr>
        <w:t>S</w:t>
      </w:r>
      <w:r>
        <w:rPr>
          <w:rFonts w:ascii="Times New Roman" w:hAnsi="Times New Roman"/>
          <w:lang w:val="en-US"/>
        </w:rPr>
        <w:t>tudy 3, and demographics.</w:t>
      </w:r>
    </w:p>
    <w:p w14:paraId="5554BA0F" w14:textId="77777777" w:rsidR="00D17245" w:rsidRDefault="00D17245" w:rsidP="00D17245">
      <w:pPr>
        <w:spacing w:line="480" w:lineRule="auto"/>
        <w:rPr>
          <w:rFonts w:ascii="Times New Roman" w:hAnsi="Times New Roman"/>
          <w:lang w:val="en-US"/>
        </w:rPr>
      </w:pPr>
    </w:p>
    <w:p w14:paraId="03D3BD03" w14:textId="2971B234" w:rsidR="00D17245" w:rsidRPr="00580D54" w:rsidRDefault="00D17245" w:rsidP="00D17245">
      <w:pPr>
        <w:spacing w:line="480" w:lineRule="auto"/>
        <w:rPr>
          <w:rFonts w:ascii="Times New Roman" w:hAnsi="Times New Roman"/>
          <w:b/>
          <w:bCs/>
          <w:i/>
          <w:iCs/>
          <w:lang w:val="en-US"/>
        </w:rPr>
      </w:pPr>
      <w:r w:rsidRPr="00580D54">
        <w:rPr>
          <w:rFonts w:ascii="Times New Roman" w:hAnsi="Times New Roman"/>
          <w:b/>
          <w:bCs/>
          <w:i/>
          <w:iCs/>
          <w:lang w:val="en-US"/>
        </w:rPr>
        <w:t>Results</w:t>
      </w:r>
    </w:p>
    <w:p w14:paraId="1C60EF6B" w14:textId="1CF06C7A" w:rsidR="00BD450B" w:rsidRDefault="00D17245" w:rsidP="00406CFD">
      <w:pPr>
        <w:spacing w:line="480" w:lineRule="auto"/>
        <w:ind w:firstLine="706"/>
        <w:contextualSpacing/>
        <w:rPr>
          <w:rFonts w:ascii="Times New Roman" w:hAnsi="Times New Roman" w:cs="Times New Roman"/>
          <w:lang w:val="en-US"/>
        </w:rPr>
      </w:pPr>
      <w:r w:rsidRPr="00C269A4">
        <w:rPr>
          <w:rFonts w:ascii="Times New Roman" w:hAnsi="Times New Roman" w:cs="Times New Roman"/>
          <w:lang w:val="en-US"/>
        </w:rPr>
        <w:tab/>
      </w:r>
      <w:r w:rsidR="00DA261D" w:rsidRPr="0021617C">
        <w:rPr>
          <w:rFonts w:ascii="Times New Roman" w:hAnsi="Times New Roman" w:cs="Times New Roman"/>
          <w:i/>
          <w:iCs/>
          <w:lang w:val="en-US"/>
        </w:rPr>
        <w:t>Customer</w:t>
      </w:r>
      <w:r w:rsidR="00DA261D">
        <w:rPr>
          <w:rFonts w:ascii="Times New Roman" w:hAnsi="Times New Roman" w:cs="Times New Roman"/>
          <w:lang w:val="en-US"/>
        </w:rPr>
        <w:t xml:space="preserve"> </w:t>
      </w:r>
      <w:r w:rsidR="00EB5169">
        <w:rPr>
          <w:rFonts w:ascii="Times New Roman" w:hAnsi="Times New Roman" w:cs="Times New Roman"/>
          <w:i/>
          <w:iCs/>
          <w:lang w:val="en-US"/>
        </w:rPr>
        <w:t>Satisfaction</w:t>
      </w:r>
      <w:r w:rsidRPr="00C269A4">
        <w:rPr>
          <w:rFonts w:ascii="Times New Roman" w:hAnsi="Times New Roman" w:cs="Times New Roman"/>
          <w:lang w:val="en-US"/>
        </w:rPr>
        <w:t xml:space="preserve">.  </w:t>
      </w:r>
      <w:r>
        <w:rPr>
          <w:rFonts w:ascii="Times New Roman" w:hAnsi="Times New Roman" w:cs="Times New Roman"/>
          <w:lang w:val="en-US"/>
        </w:rPr>
        <w:t>M</w:t>
      </w:r>
      <w:r w:rsidRPr="00C269A4">
        <w:rPr>
          <w:rFonts w:ascii="Times New Roman" w:hAnsi="Times New Roman" w:cs="Times New Roman"/>
          <w:lang w:val="en-US"/>
        </w:rPr>
        <w:t>ain effect</w:t>
      </w:r>
      <w:r>
        <w:rPr>
          <w:rFonts w:ascii="Times New Roman" w:hAnsi="Times New Roman" w:cs="Times New Roman"/>
          <w:lang w:val="en-US"/>
        </w:rPr>
        <w:t>s</w:t>
      </w:r>
      <w:r w:rsidRPr="00C269A4">
        <w:rPr>
          <w:rFonts w:ascii="Times New Roman" w:hAnsi="Times New Roman" w:cs="Times New Roman"/>
          <w:lang w:val="en-US"/>
        </w:rPr>
        <w:t xml:space="preserve"> of </w:t>
      </w:r>
      <w:r>
        <w:rPr>
          <w:rFonts w:ascii="Times New Roman" w:hAnsi="Times New Roman" w:cs="Times New Roman"/>
          <w:lang w:val="en-US"/>
        </w:rPr>
        <w:t>articulation rate</w:t>
      </w:r>
      <w:r w:rsidRPr="00C269A4">
        <w:rPr>
          <w:rFonts w:ascii="Times New Roman" w:hAnsi="Times New Roman" w:cs="Times New Roman"/>
          <w:lang w:val="en-US"/>
        </w:rPr>
        <w:t xml:space="preserve"> (</w:t>
      </w:r>
      <w:proofErr w:type="gramStart"/>
      <w:r w:rsidRPr="00C269A4">
        <w:rPr>
          <w:rFonts w:ascii="Times New Roman" w:hAnsi="Times New Roman" w:cs="Times New Roman"/>
          <w:i/>
          <w:iCs/>
          <w:lang w:val="en-US"/>
        </w:rPr>
        <w:t>F</w:t>
      </w:r>
      <w:r w:rsidRPr="00C269A4">
        <w:rPr>
          <w:rFonts w:ascii="Times New Roman" w:hAnsi="Times New Roman" w:cs="Times New Roman"/>
          <w:lang w:val="en-US"/>
        </w:rPr>
        <w:t>(</w:t>
      </w:r>
      <w:proofErr w:type="gramEnd"/>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 3.</w:t>
      </w:r>
      <w:r>
        <w:rPr>
          <w:rFonts w:ascii="Times New Roman" w:hAnsi="Times New Roman" w:cs="Times New Roman"/>
          <w:lang w:val="en-US"/>
        </w:rPr>
        <w:t>73</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.05</w:t>
      </w:r>
      <w:r>
        <w:rPr>
          <w:rFonts w:ascii="Times New Roman" w:hAnsi="Times New Roman" w:cs="Times New Roman"/>
          <w:lang w:val="en-US"/>
        </w:rPr>
        <w:t>4</w:t>
      </w:r>
      <w:r w:rsidRPr="00C269A4">
        <w:rPr>
          <w:rFonts w:ascii="Times New Roman" w:hAnsi="Times New Roman" w:cs="Times New Roman"/>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.00</w:t>
      </w:r>
      <w:r>
        <w:rPr>
          <w:rFonts w:ascii="Times New Roman" w:hAnsi="Times New Roman" w:cs="Times New Roman"/>
          <w:lang w:val="en-US"/>
        </w:rPr>
        <w:t>5</w:t>
      </w:r>
      <w:r w:rsidRPr="00C269A4">
        <w:rPr>
          <w:rFonts w:ascii="Times New Roman" w:hAnsi="Times New Roman" w:cs="Times New Roman"/>
          <w:lang w:val="en-US"/>
        </w:rPr>
        <w:t>)</w:t>
      </w:r>
      <w:r w:rsidR="00B553AB">
        <w:rPr>
          <w:rFonts w:ascii="Times New Roman" w:hAnsi="Times New Roman" w:cs="Times New Roman"/>
          <w:lang w:val="en-US"/>
        </w:rPr>
        <w:t>,</w:t>
      </w:r>
      <w:r w:rsidRPr="00C269A4">
        <w:rPr>
          <w:rFonts w:ascii="Times New Roman" w:hAnsi="Times New Roman" w:cs="Times New Roman"/>
          <w:lang w:val="en-US"/>
        </w:rPr>
        <w:t xml:space="preserve"> </w:t>
      </w:r>
      <w:r>
        <w:rPr>
          <w:rFonts w:ascii="Times New Roman" w:hAnsi="Times New Roman" w:cs="Times New Roman"/>
          <w:lang w:val="en-US"/>
        </w:rPr>
        <w:t>and need for empathy (</w:t>
      </w:r>
      <w:r w:rsidRPr="00C269A4">
        <w:rPr>
          <w:rFonts w:ascii="Times New Roman" w:hAnsi="Times New Roman" w:cs="Times New Roman"/>
          <w:i/>
          <w:iCs/>
          <w:lang w:val="en-US"/>
        </w:rPr>
        <w:t>F</w:t>
      </w:r>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9</w:t>
      </w:r>
      <w:r w:rsidRPr="00C269A4">
        <w:rPr>
          <w:rFonts w:ascii="Times New Roman" w:hAnsi="Times New Roman" w:cs="Times New Roman"/>
          <w:lang w:val="en-US"/>
        </w:rPr>
        <w:t>.</w:t>
      </w:r>
      <w:r>
        <w:rPr>
          <w:rFonts w:ascii="Times New Roman" w:hAnsi="Times New Roman" w:cs="Times New Roman"/>
          <w:lang w:val="en-US"/>
        </w:rPr>
        <w:t>70</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02</w:t>
      </w:r>
      <w:r w:rsidRPr="00C269A4">
        <w:rPr>
          <w:rFonts w:ascii="Times New Roman" w:hAnsi="Times New Roman" w:cs="Times New Roman"/>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12)</w:t>
      </w:r>
      <w:r w:rsidR="00B553AB">
        <w:rPr>
          <w:rFonts w:ascii="Times New Roman" w:hAnsi="Times New Roman" w:cs="Times New Roman"/>
          <w:lang w:val="en-US"/>
        </w:rPr>
        <w:t>,</w:t>
      </w:r>
      <w:r>
        <w:rPr>
          <w:rFonts w:ascii="Times New Roman" w:hAnsi="Times New Roman" w:cs="Times New Roman"/>
          <w:lang w:val="en-US"/>
        </w:rPr>
        <w:t xml:space="preserve"> </w:t>
      </w:r>
      <w:r w:rsidRPr="00C269A4">
        <w:rPr>
          <w:rFonts w:ascii="Times New Roman" w:hAnsi="Times New Roman" w:cs="Times New Roman"/>
          <w:lang w:val="en-US"/>
        </w:rPr>
        <w:t>w</w:t>
      </w:r>
      <w:r>
        <w:rPr>
          <w:rFonts w:ascii="Times New Roman" w:hAnsi="Times New Roman" w:cs="Times New Roman"/>
          <w:lang w:val="en-US"/>
        </w:rPr>
        <w:t>ere</w:t>
      </w:r>
      <w:r w:rsidRPr="00C269A4">
        <w:rPr>
          <w:rFonts w:ascii="Times New Roman" w:hAnsi="Times New Roman" w:cs="Times New Roman"/>
          <w:lang w:val="en-US"/>
        </w:rPr>
        <w:t xml:space="preserve"> qualified by the predicted articulation rate </w:t>
      </w:r>
      <w:r w:rsidRPr="00C269A4">
        <w:rPr>
          <w:rFonts w:ascii="Times New Roman" w:hAnsi="Times New Roman" w:cs="Times New Roman"/>
          <w:lang w:val="en-US"/>
        </w:rPr>
        <w:sym w:font="Symbol" w:char="F0B4"/>
      </w:r>
      <w:r w:rsidRPr="00C269A4">
        <w:rPr>
          <w:rFonts w:ascii="Times New Roman" w:hAnsi="Times New Roman" w:cs="Times New Roman"/>
          <w:lang w:val="en-US"/>
        </w:rPr>
        <w:t xml:space="preserve"> need for empathy interaction (</w:t>
      </w:r>
      <w:r w:rsidRPr="00C269A4">
        <w:rPr>
          <w:rFonts w:ascii="Times New Roman" w:hAnsi="Times New Roman" w:cs="Times New Roman"/>
          <w:i/>
          <w:iCs/>
          <w:lang w:val="en-US"/>
        </w:rPr>
        <w:t>F</w:t>
      </w:r>
      <w:r w:rsidRPr="00C269A4">
        <w:rPr>
          <w:rFonts w:ascii="Times New Roman" w:hAnsi="Times New Roman" w:cs="Times New Roman"/>
          <w:lang w:val="en-US"/>
        </w:rPr>
        <w:t>(</w:t>
      </w:r>
      <w:r>
        <w:rPr>
          <w:rFonts w:ascii="Times New Roman" w:hAnsi="Times New Roman" w:cs="Times New Roman"/>
          <w:lang w:val="en-US"/>
        </w:rPr>
        <w:t>1</w:t>
      </w:r>
      <w:r w:rsidRPr="00C269A4">
        <w:rPr>
          <w:rFonts w:ascii="Times New Roman" w:hAnsi="Times New Roman" w:cs="Times New Roman"/>
          <w:lang w:val="en-US"/>
        </w:rPr>
        <w:t xml:space="preserve">,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3</w:t>
      </w:r>
      <w:r w:rsidRPr="00C269A4">
        <w:rPr>
          <w:rFonts w:ascii="Times New Roman" w:hAnsi="Times New Roman" w:cs="Times New Roman"/>
          <w:lang w:val="en-US"/>
        </w:rPr>
        <w:t>.</w:t>
      </w:r>
      <w:r>
        <w:rPr>
          <w:rFonts w:ascii="Times New Roman" w:hAnsi="Times New Roman" w:cs="Times New Roman"/>
          <w:lang w:val="en-US"/>
        </w:rPr>
        <w:t>44</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64</w:t>
      </w:r>
      <w:r w:rsidRPr="00C269A4">
        <w:rPr>
          <w:rFonts w:ascii="Times New Roman" w:hAnsi="Times New Roman" w:cs="Times New Roman"/>
          <w:lang w:val="en-US"/>
        </w:rPr>
        <w:t>,</w:t>
      </w:r>
      <w:r w:rsidRPr="00C269A4">
        <w:rPr>
          <w:rFonts w:ascii="Times New Roman" w:hAnsi="Times New Roman" w:cs="Times New Roman"/>
          <w:shd w:val="clear" w:color="auto" w:fill="FFFFFF"/>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shd w:val="clear" w:color="auto" w:fill="FFFFFF"/>
          <w:lang w:val="en-US"/>
        </w:rPr>
        <w:t>p</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 xml:space="preserve">04; see </w:t>
      </w:r>
      <w:r w:rsidR="00580D54">
        <w:rPr>
          <w:rFonts w:ascii="Times New Roman" w:hAnsi="Times New Roman" w:cs="Times New Roman"/>
          <w:lang w:val="en-US"/>
        </w:rPr>
        <w:t>F</w:t>
      </w:r>
      <w:r>
        <w:rPr>
          <w:rFonts w:ascii="Times New Roman" w:hAnsi="Times New Roman" w:cs="Times New Roman"/>
          <w:lang w:val="en-US"/>
        </w:rPr>
        <w:t xml:space="preserve">igure </w:t>
      </w:r>
      <w:r w:rsidR="007D4C5E">
        <w:rPr>
          <w:rFonts w:ascii="Times New Roman" w:hAnsi="Times New Roman" w:cs="Times New Roman"/>
          <w:lang w:val="en-US"/>
        </w:rPr>
        <w:t>4</w:t>
      </w:r>
      <w:r w:rsidRPr="00C269A4">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 xml:space="preserve">Consistent with </w:t>
      </w:r>
      <w:r>
        <w:rPr>
          <w:rFonts w:ascii="Times New Roman" w:hAnsi="Times New Roman" w:cs="Times New Roman"/>
          <w:lang w:val="en-US"/>
        </w:rPr>
        <w:t>the prior studies</w:t>
      </w:r>
      <w:r w:rsidRPr="00567B7E">
        <w:rPr>
          <w:rFonts w:ascii="Times New Roman" w:hAnsi="Times New Roman" w:cs="Times New Roman"/>
          <w:lang w:val="en-US"/>
        </w:rPr>
        <w:t xml:space="preserve">, in the baseline condition, </w:t>
      </w:r>
      <w:r>
        <w:rPr>
          <w:rFonts w:ascii="Times New Roman" w:hAnsi="Times New Roman" w:cs="Times New Roman"/>
          <w:lang w:val="en-US"/>
        </w:rPr>
        <w:t xml:space="preserve">speaking </w:t>
      </w:r>
      <w:r>
        <w:rPr>
          <w:rFonts w:ascii="Times New Roman" w:hAnsi="Times New Roman" w:cs="Times New Roman"/>
          <w:lang w:val="en-US"/>
        </w:rPr>
        <w:lastRenderedPageBreak/>
        <w:t>slower</w:t>
      </w:r>
      <w:r w:rsidRPr="00567B7E">
        <w:rPr>
          <w:rFonts w:ascii="Times New Roman" w:hAnsi="Times New Roman" w:cs="Times New Roman"/>
          <w:lang w:val="en-US"/>
        </w:rPr>
        <w:t xml:space="preserve"> increased </w:t>
      </w:r>
      <w:r w:rsidR="0072182C">
        <w:rPr>
          <w:rFonts w:ascii="Times New Roman" w:hAnsi="Times New Roman" w:cs="Times New Roman"/>
          <w:lang w:val="en-US"/>
        </w:rPr>
        <w:t>customer satisfaction</w:t>
      </w:r>
      <w:r w:rsidRPr="00567B7E">
        <w:rPr>
          <w:rFonts w:ascii="Times New Roman" w:hAnsi="Times New Roman" w:cs="Times New Roman"/>
          <w:lang w:val="en-US"/>
        </w:rPr>
        <w:t xml:space="preserve">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99</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67</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xml:space="preserve">) = </w:t>
      </w:r>
      <w:r>
        <w:rPr>
          <w:rFonts w:ascii="Times New Roman" w:hAnsi="Times New Roman" w:cs="Times New Roman"/>
          <w:lang w:val="en-US"/>
        </w:rPr>
        <w:t>7</w:t>
      </w:r>
      <w:r w:rsidRPr="00567B7E">
        <w:rPr>
          <w:rFonts w:ascii="Times New Roman" w:hAnsi="Times New Roman" w:cs="Times New Roman"/>
          <w:lang w:val="en-US"/>
        </w:rPr>
        <w:t>.</w:t>
      </w:r>
      <w:r>
        <w:rPr>
          <w:rFonts w:ascii="Times New Roman" w:hAnsi="Times New Roman" w:cs="Times New Roman"/>
          <w:lang w:val="en-US"/>
        </w:rPr>
        <w:t>12</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.00</w:t>
      </w:r>
      <w:r>
        <w:rPr>
          <w:rFonts w:ascii="Times New Roman" w:hAnsi="Times New Roman" w:cs="Times New Roman"/>
          <w:lang w:val="en-US"/>
        </w:rPr>
        <w:t>9</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567B7E">
        <w:rPr>
          <w:rFonts w:ascii="Times New Roman" w:hAnsi="Times New Roman" w:cs="Times New Roman"/>
          <w:lang w:val="en-US"/>
        </w:rPr>
        <w:t xml:space="preserve"> = .0</w:t>
      </w:r>
      <w:r>
        <w:rPr>
          <w:rFonts w:ascii="Times New Roman" w:hAnsi="Times New Roman" w:cs="Times New Roman"/>
          <w:lang w:val="en-US"/>
        </w:rPr>
        <w:t>20</w:t>
      </w:r>
      <w:r w:rsidRPr="00567B7E">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 xml:space="preserve">Consistent with the hypothesized underlying role of </w:t>
      </w:r>
      <w:r>
        <w:rPr>
          <w:rFonts w:ascii="Times New Roman" w:hAnsi="Times New Roman" w:cs="Times New Roman"/>
          <w:lang w:val="en-US"/>
        </w:rPr>
        <w:t>empathy</w:t>
      </w:r>
      <w:r w:rsidRPr="00567B7E">
        <w:rPr>
          <w:rFonts w:ascii="Times New Roman" w:hAnsi="Times New Roman" w:cs="Times New Roman"/>
          <w:lang w:val="en-US"/>
        </w:rPr>
        <w:t xml:space="preserve">, however, when </w:t>
      </w:r>
      <w:r>
        <w:rPr>
          <w:rFonts w:ascii="Times New Roman" w:hAnsi="Times New Roman" w:cs="Times New Roman"/>
          <w:lang w:val="en-US"/>
        </w:rPr>
        <w:t>people</w:t>
      </w:r>
      <w:r w:rsidR="00B553AB">
        <w:rPr>
          <w:rFonts w:ascii="Times New Roman" w:hAnsi="Times New Roman" w:cs="Times New Roman"/>
          <w:lang w:val="en-US"/>
        </w:rPr>
        <w:t xml:space="preserve"> </w:t>
      </w:r>
      <w:r w:rsidR="008067AF">
        <w:rPr>
          <w:rFonts w:ascii="Times New Roman" w:hAnsi="Times New Roman" w:cs="Times New Roman"/>
          <w:lang w:val="en-US"/>
        </w:rPr>
        <w:t>needed less empathy</w:t>
      </w:r>
      <w:r w:rsidRPr="00567B7E">
        <w:rPr>
          <w:rFonts w:ascii="Times New Roman" w:hAnsi="Times New Roman" w:cs="Times New Roman"/>
          <w:lang w:val="en-US"/>
        </w:rPr>
        <w:t xml:space="preserve">, </w:t>
      </w:r>
      <w:r w:rsidR="00947CA2">
        <w:rPr>
          <w:rFonts w:ascii="Times New Roman" w:hAnsi="Times New Roman" w:cs="Times New Roman"/>
          <w:lang w:val="en-US"/>
        </w:rPr>
        <w:t>the beneficial effect of speaking slowly was mitigated</w:t>
      </w:r>
      <w:r w:rsidRPr="00567B7E">
        <w:rPr>
          <w:rFonts w:ascii="Times New Roman" w:hAnsi="Times New Roman" w:cs="Times New Roman"/>
          <w:lang w:val="en-US"/>
        </w:rPr>
        <w:t xml:space="preserve"> </w:t>
      </w:r>
      <w:r>
        <w:rPr>
          <w:rFonts w:ascii="Times New Roman" w:hAnsi="Times New Roman" w:cs="Times New Roman"/>
          <w:lang w:val="en-US"/>
        </w:rPr>
        <w:t>(</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58</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57</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 .</w:t>
      </w:r>
      <w:r>
        <w:rPr>
          <w:rFonts w:ascii="Times New Roman" w:hAnsi="Times New Roman" w:cs="Times New Roman"/>
          <w:lang w:val="en-US"/>
        </w:rPr>
        <w:t>01</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w:t>
      </w:r>
      <w:r>
        <w:rPr>
          <w:rFonts w:ascii="Times New Roman" w:hAnsi="Times New Roman" w:cs="Times New Roman"/>
          <w:lang w:val="en-US"/>
        </w:rPr>
        <w:t>957</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567B7E">
        <w:rPr>
          <w:rFonts w:ascii="Times New Roman" w:hAnsi="Times New Roman" w:cs="Times New Roman"/>
          <w:lang w:val="en-US"/>
        </w:rPr>
        <w:t xml:space="preserve"> </w:t>
      </w:r>
      <w:r>
        <w:rPr>
          <w:rFonts w:ascii="Times New Roman" w:hAnsi="Times New Roman" w:cs="Times New Roman"/>
          <w:lang w:val="en-US"/>
        </w:rPr>
        <w:t>&lt;</w:t>
      </w:r>
      <w:r w:rsidRPr="00567B7E">
        <w:rPr>
          <w:rFonts w:ascii="Times New Roman" w:hAnsi="Times New Roman" w:cs="Times New Roman"/>
          <w:lang w:val="en-US"/>
        </w:rPr>
        <w:t xml:space="preserve"> .0</w:t>
      </w:r>
      <w:r>
        <w:rPr>
          <w:rFonts w:ascii="Times New Roman" w:hAnsi="Times New Roman" w:cs="Times New Roman"/>
          <w:lang w:val="en-US"/>
        </w:rPr>
        <w:t>01</w:t>
      </w:r>
      <w:r w:rsidRPr="00567B7E">
        <w:rPr>
          <w:rFonts w:ascii="Times New Roman" w:hAnsi="Times New Roman" w:cs="Times New Roman"/>
          <w:lang w:val="en-US"/>
        </w:rPr>
        <w:t>).</w:t>
      </w:r>
      <w:r w:rsidR="0077690A">
        <w:rPr>
          <w:rFonts w:ascii="Times New Roman" w:hAnsi="Times New Roman" w:cs="Times New Roman"/>
          <w:lang w:val="en-US"/>
        </w:rPr>
        <w:t xml:space="preserve"> </w:t>
      </w:r>
      <w:r w:rsidR="00796114">
        <w:rPr>
          <w:rFonts w:ascii="Times New Roman" w:hAnsi="Times New Roman" w:cs="Times New Roman"/>
          <w:lang w:val="en-US"/>
        </w:rPr>
        <w:t>Further, this occurred because lower empathy needs reduced the positive effect of slow articulation rate on satisfaction (</w:t>
      </w:r>
      <w:proofErr w:type="spellStart"/>
      <w:r w:rsidR="00796114" w:rsidRPr="00567B7E">
        <w:rPr>
          <w:rFonts w:ascii="Times New Roman" w:hAnsi="Times New Roman" w:cs="Times New Roman"/>
          <w:i/>
          <w:iCs/>
          <w:lang w:val="en-US"/>
        </w:rPr>
        <w:t>M</w:t>
      </w:r>
      <w:r w:rsidR="00796114">
        <w:rPr>
          <w:rFonts w:ascii="Times New Roman" w:hAnsi="Times New Roman" w:cs="Times New Roman"/>
          <w:vertAlign w:val="subscript"/>
          <w:lang w:val="en-US"/>
        </w:rPr>
        <w:t>baseline</w:t>
      </w:r>
      <w:proofErr w:type="spellEnd"/>
      <w:r w:rsidR="00796114" w:rsidRPr="00567B7E">
        <w:rPr>
          <w:rFonts w:ascii="Times New Roman" w:hAnsi="Times New Roman" w:cs="Times New Roman"/>
          <w:vertAlign w:val="subscript"/>
          <w:lang w:val="en-US"/>
        </w:rPr>
        <w:t xml:space="preserve"> </w:t>
      </w:r>
      <w:r w:rsidR="00796114" w:rsidRPr="00567B7E">
        <w:rPr>
          <w:rFonts w:ascii="Times New Roman" w:hAnsi="Times New Roman" w:cs="Times New Roman"/>
          <w:lang w:val="en-US"/>
        </w:rPr>
        <w:t xml:space="preserve">= </w:t>
      </w:r>
      <w:r w:rsidR="00796114">
        <w:rPr>
          <w:rFonts w:ascii="Times New Roman" w:hAnsi="Times New Roman" w:cs="Times New Roman"/>
          <w:lang w:val="en-US"/>
        </w:rPr>
        <w:t>5</w:t>
      </w:r>
      <w:r w:rsidR="00796114" w:rsidRPr="00567B7E">
        <w:rPr>
          <w:rFonts w:ascii="Times New Roman" w:hAnsi="Times New Roman" w:cs="Times New Roman"/>
          <w:lang w:val="en-US"/>
        </w:rPr>
        <w:t>.</w:t>
      </w:r>
      <w:r w:rsidR="00796114">
        <w:rPr>
          <w:rFonts w:ascii="Times New Roman" w:hAnsi="Times New Roman" w:cs="Times New Roman"/>
          <w:lang w:val="en-US"/>
        </w:rPr>
        <w:t>99</w:t>
      </w:r>
      <w:r w:rsidR="00796114" w:rsidRPr="00567B7E">
        <w:rPr>
          <w:rFonts w:ascii="Times New Roman" w:hAnsi="Times New Roman" w:cs="Times New Roman"/>
          <w:lang w:val="en-US"/>
        </w:rPr>
        <w:t xml:space="preserve"> vs. </w:t>
      </w:r>
      <w:proofErr w:type="spellStart"/>
      <w:r w:rsidR="00796114" w:rsidRPr="00567B7E">
        <w:rPr>
          <w:rFonts w:ascii="Times New Roman" w:hAnsi="Times New Roman" w:cs="Times New Roman"/>
          <w:i/>
          <w:iCs/>
          <w:lang w:val="en-US"/>
        </w:rPr>
        <w:t>M</w:t>
      </w:r>
      <w:r w:rsidR="00796114">
        <w:rPr>
          <w:rFonts w:ascii="Times New Roman" w:hAnsi="Times New Roman" w:cs="Times New Roman"/>
          <w:vertAlign w:val="subscript"/>
          <w:lang w:val="en-US"/>
        </w:rPr>
        <w:t>low</w:t>
      </w:r>
      <w:proofErr w:type="spellEnd"/>
      <w:r w:rsidR="00796114">
        <w:rPr>
          <w:rFonts w:ascii="Times New Roman" w:hAnsi="Times New Roman" w:cs="Times New Roman"/>
          <w:vertAlign w:val="subscript"/>
          <w:lang w:val="en-US"/>
        </w:rPr>
        <w:t xml:space="preserve"> need</w:t>
      </w:r>
      <w:r w:rsidR="00932363">
        <w:rPr>
          <w:rFonts w:ascii="Times New Roman" w:hAnsi="Times New Roman" w:cs="Times New Roman"/>
          <w:vertAlign w:val="subscript"/>
          <w:lang w:val="en-US"/>
        </w:rPr>
        <w:t xml:space="preserve"> </w:t>
      </w:r>
      <w:r w:rsidR="00796114" w:rsidRPr="00567B7E">
        <w:rPr>
          <w:rFonts w:ascii="Times New Roman" w:hAnsi="Times New Roman" w:cs="Times New Roman"/>
          <w:lang w:val="en-US"/>
        </w:rPr>
        <w:t xml:space="preserve">= </w:t>
      </w:r>
      <w:r w:rsidR="00796114">
        <w:rPr>
          <w:rFonts w:ascii="Times New Roman" w:hAnsi="Times New Roman" w:cs="Times New Roman"/>
          <w:lang w:val="en-US"/>
        </w:rPr>
        <w:t>5</w:t>
      </w:r>
      <w:r w:rsidR="00796114" w:rsidRPr="00567B7E">
        <w:rPr>
          <w:rFonts w:ascii="Times New Roman" w:hAnsi="Times New Roman" w:cs="Times New Roman"/>
          <w:lang w:val="en-US"/>
        </w:rPr>
        <w:t>.</w:t>
      </w:r>
      <w:r w:rsidR="00796114">
        <w:rPr>
          <w:rFonts w:ascii="Times New Roman" w:hAnsi="Times New Roman" w:cs="Times New Roman"/>
          <w:lang w:val="en-US"/>
        </w:rPr>
        <w:t>58</w:t>
      </w:r>
      <w:r w:rsidR="00796114" w:rsidRPr="00567B7E">
        <w:rPr>
          <w:rFonts w:ascii="Times New Roman" w:hAnsi="Times New Roman" w:cs="Times New Roman"/>
          <w:lang w:val="en-US"/>
        </w:rPr>
        <w:t xml:space="preserve">, </w:t>
      </w:r>
      <w:proofErr w:type="gramStart"/>
      <w:r w:rsidR="00796114" w:rsidRPr="00567B7E">
        <w:rPr>
          <w:rFonts w:ascii="Times New Roman" w:hAnsi="Times New Roman" w:cs="Times New Roman"/>
          <w:i/>
          <w:iCs/>
          <w:lang w:val="en-US"/>
        </w:rPr>
        <w:t>F</w:t>
      </w:r>
      <w:r w:rsidR="00796114" w:rsidRPr="00567B7E">
        <w:rPr>
          <w:rFonts w:ascii="Times New Roman" w:hAnsi="Times New Roman" w:cs="Times New Roman"/>
          <w:lang w:val="en-US"/>
        </w:rPr>
        <w:t>(</w:t>
      </w:r>
      <w:proofErr w:type="gramEnd"/>
      <w:r w:rsidR="00796114" w:rsidRPr="00567B7E">
        <w:rPr>
          <w:rFonts w:ascii="Times New Roman" w:hAnsi="Times New Roman" w:cs="Times New Roman"/>
          <w:lang w:val="en-US"/>
        </w:rPr>
        <w:t xml:space="preserve">1, </w:t>
      </w:r>
      <w:r w:rsidR="00796114">
        <w:rPr>
          <w:rFonts w:ascii="Times New Roman" w:hAnsi="Times New Roman" w:cs="Times New Roman"/>
          <w:lang w:val="en-US"/>
        </w:rPr>
        <w:t>798</w:t>
      </w:r>
      <w:r w:rsidR="00796114" w:rsidRPr="00567B7E">
        <w:rPr>
          <w:rFonts w:ascii="Times New Roman" w:hAnsi="Times New Roman" w:cs="Times New Roman"/>
          <w:lang w:val="en-US"/>
        </w:rPr>
        <w:t xml:space="preserve">) = </w:t>
      </w:r>
      <w:r w:rsidR="00B13A14">
        <w:rPr>
          <w:rFonts w:ascii="Times New Roman" w:hAnsi="Times New Roman" w:cs="Times New Roman"/>
          <w:lang w:val="en-US"/>
        </w:rPr>
        <w:t>12.38</w:t>
      </w:r>
      <w:r w:rsidR="00796114" w:rsidRPr="00567B7E">
        <w:rPr>
          <w:rFonts w:ascii="Times New Roman" w:hAnsi="Times New Roman" w:cs="Times New Roman"/>
          <w:lang w:val="en-US"/>
        </w:rPr>
        <w:t xml:space="preserve">, </w:t>
      </w:r>
      <w:r w:rsidR="00796114" w:rsidRPr="00567B7E">
        <w:rPr>
          <w:rFonts w:ascii="Times New Roman" w:hAnsi="Times New Roman" w:cs="Times New Roman"/>
          <w:i/>
          <w:iCs/>
          <w:lang w:val="en-US"/>
        </w:rPr>
        <w:t>p</w:t>
      </w:r>
      <w:r w:rsidR="00796114" w:rsidRPr="00567B7E">
        <w:rPr>
          <w:rFonts w:ascii="Times New Roman" w:hAnsi="Times New Roman" w:cs="Times New Roman"/>
          <w:lang w:val="en-US"/>
        </w:rPr>
        <w:t xml:space="preserve"> </w:t>
      </w:r>
      <w:r w:rsidR="00B13A14">
        <w:rPr>
          <w:rFonts w:ascii="Times New Roman" w:hAnsi="Times New Roman" w:cs="Times New Roman"/>
          <w:lang w:val="en-US"/>
        </w:rPr>
        <w:t>&lt;</w:t>
      </w:r>
      <w:r w:rsidR="00796114" w:rsidRPr="00567B7E">
        <w:rPr>
          <w:rFonts w:ascii="Times New Roman" w:hAnsi="Times New Roman" w:cs="Times New Roman"/>
          <w:lang w:val="en-US"/>
        </w:rPr>
        <w:t xml:space="preserve"> .</w:t>
      </w:r>
      <w:r w:rsidR="00B13A14">
        <w:rPr>
          <w:rFonts w:ascii="Times New Roman" w:hAnsi="Times New Roman" w:cs="Times New Roman"/>
          <w:lang w:val="en-US"/>
        </w:rPr>
        <w:t>001</w:t>
      </w:r>
      <w:r w:rsidR="00796114" w:rsidRPr="00567B7E">
        <w:rPr>
          <w:rFonts w:ascii="Times New Roman" w:hAnsi="Times New Roman" w:cs="Times New Roman"/>
          <w:lang w:val="en-US"/>
        </w:rPr>
        <w:t>,</w:t>
      </w:r>
      <w:r w:rsidR="00796114" w:rsidRPr="00567B7E">
        <w:rPr>
          <w:rFonts w:ascii="Times New Roman" w:hAnsi="Times New Roman" w:cs="Times New Roman"/>
          <w:shd w:val="clear" w:color="auto" w:fill="FFFFFF"/>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00796114" w:rsidRPr="00567B7E">
        <w:rPr>
          <w:rFonts w:ascii="Times New Roman" w:hAnsi="Times New Roman" w:cs="Times New Roman"/>
          <w:lang w:val="en-US"/>
        </w:rPr>
        <w:t xml:space="preserve"> </w:t>
      </w:r>
      <w:r w:rsidR="00B13A14">
        <w:rPr>
          <w:rFonts w:ascii="Times New Roman" w:hAnsi="Times New Roman" w:cs="Times New Roman"/>
          <w:lang w:val="en-US"/>
        </w:rPr>
        <w:t>=</w:t>
      </w:r>
      <w:r w:rsidR="00796114" w:rsidRPr="00567B7E">
        <w:rPr>
          <w:rFonts w:ascii="Times New Roman" w:hAnsi="Times New Roman" w:cs="Times New Roman"/>
          <w:lang w:val="en-US"/>
        </w:rPr>
        <w:t xml:space="preserve"> .0</w:t>
      </w:r>
      <w:r w:rsidR="00B13A14">
        <w:rPr>
          <w:rFonts w:ascii="Times New Roman" w:hAnsi="Times New Roman" w:cs="Times New Roman"/>
          <w:lang w:val="en-US"/>
        </w:rPr>
        <w:t>34)</w:t>
      </w:r>
      <w:r w:rsidR="00796114">
        <w:rPr>
          <w:rFonts w:ascii="Times New Roman" w:hAnsi="Times New Roman" w:cs="Times New Roman"/>
          <w:lang w:val="en-US"/>
        </w:rPr>
        <w:t xml:space="preserve">. </w:t>
      </w:r>
      <w:r w:rsidR="0077690A">
        <w:rPr>
          <w:rFonts w:ascii="Times New Roman" w:hAnsi="Times New Roman" w:cs="Times New Roman"/>
          <w:lang w:val="en-US"/>
        </w:rPr>
        <w:t>Similar effects were observed for both satisfaction with the interaction and evaluations</w:t>
      </w:r>
      <w:r w:rsidR="00DA261D">
        <w:rPr>
          <w:rFonts w:ascii="Times New Roman" w:hAnsi="Times New Roman" w:cs="Times New Roman"/>
          <w:lang w:val="en-US"/>
        </w:rPr>
        <w:t>, so give</w:t>
      </w:r>
      <w:r w:rsidR="008067AF">
        <w:rPr>
          <w:rFonts w:ascii="Times New Roman" w:hAnsi="Times New Roman" w:cs="Times New Roman"/>
          <w:lang w:val="en-US"/>
        </w:rPr>
        <w:t>n</w:t>
      </w:r>
      <w:r w:rsidR="00DA261D">
        <w:rPr>
          <w:rFonts w:ascii="Times New Roman" w:hAnsi="Times New Roman" w:cs="Times New Roman"/>
          <w:lang w:val="en-US"/>
        </w:rPr>
        <w:t xml:space="preserve"> space constraints, we report these results in the </w:t>
      </w:r>
      <w:r w:rsidR="0077690A">
        <w:rPr>
          <w:rFonts w:ascii="Times New Roman" w:hAnsi="Times New Roman" w:cs="Times New Roman"/>
          <w:lang w:val="en-US"/>
        </w:rPr>
        <w:t>web appendix.</w:t>
      </w:r>
    </w:p>
    <w:p w14:paraId="64D8FB86" w14:textId="77777777" w:rsidR="0021617C" w:rsidRDefault="0021617C" w:rsidP="00D17245">
      <w:pPr>
        <w:pStyle w:val="NormalWeb"/>
        <w:spacing w:before="0" w:beforeAutospacing="0" w:after="0" w:afterAutospacing="0" w:line="480" w:lineRule="auto"/>
        <w:contextualSpacing/>
        <w:jc w:val="center"/>
        <w:rPr>
          <w:lang w:val="en-US"/>
        </w:rPr>
      </w:pPr>
      <w:bookmarkStart w:id="7" w:name="OLE_LINK1"/>
    </w:p>
    <w:p w14:paraId="5EDDB6BB" w14:textId="1969918E" w:rsidR="00D17245" w:rsidRPr="00580D54" w:rsidRDefault="00580D54" w:rsidP="00A350EB">
      <w:pPr>
        <w:pStyle w:val="NormalWeb"/>
        <w:keepNext/>
        <w:spacing w:before="0" w:beforeAutospacing="0" w:after="0" w:afterAutospacing="0" w:line="480" w:lineRule="auto"/>
        <w:contextualSpacing/>
        <w:jc w:val="center"/>
        <w:rPr>
          <w:lang w:val="en-US"/>
        </w:rPr>
      </w:pPr>
      <w:r>
        <w:rPr>
          <w:lang w:val="en-US"/>
        </w:rPr>
        <w:t>F</w:t>
      </w:r>
      <w:r w:rsidRPr="00580D54">
        <w:rPr>
          <w:lang w:val="en-US"/>
        </w:rPr>
        <w:t xml:space="preserve">igure </w:t>
      </w:r>
      <w:r w:rsidR="007D4C5E">
        <w:rPr>
          <w:lang w:val="en-US"/>
        </w:rPr>
        <w:t>4:</w:t>
      </w:r>
      <w:r w:rsidRPr="00580D54">
        <w:rPr>
          <w:lang w:val="en-US"/>
        </w:rPr>
        <w:t xml:space="preserve"> </w:t>
      </w:r>
      <w:r>
        <w:rPr>
          <w:lang w:val="en-US"/>
        </w:rPr>
        <w:t xml:space="preserve"> N</w:t>
      </w:r>
      <w:r w:rsidRPr="00580D54">
        <w:rPr>
          <w:lang w:val="en-US"/>
        </w:rPr>
        <w:t xml:space="preserve">eed for </w:t>
      </w:r>
      <w:r>
        <w:rPr>
          <w:lang w:val="en-US"/>
        </w:rPr>
        <w:t>E</w:t>
      </w:r>
      <w:r w:rsidRPr="00580D54">
        <w:rPr>
          <w:lang w:val="en-US"/>
        </w:rPr>
        <w:t xml:space="preserve">mpathy </w:t>
      </w:r>
      <w:r>
        <w:rPr>
          <w:lang w:val="en-US"/>
        </w:rPr>
        <w:t>M</w:t>
      </w:r>
      <w:r w:rsidRPr="00580D54">
        <w:rPr>
          <w:lang w:val="en-US"/>
        </w:rPr>
        <w:t xml:space="preserve">oderates the </w:t>
      </w:r>
      <w:r>
        <w:rPr>
          <w:lang w:val="en-US"/>
        </w:rPr>
        <w:t>E</w:t>
      </w:r>
      <w:r w:rsidRPr="00580D54">
        <w:rPr>
          <w:lang w:val="en-US"/>
        </w:rPr>
        <w:t>ffect</w:t>
      </w:r>
    </w:p>
    <w:bookmarkEnd w:id="7"/>
    <w:p w14:paraId="7AB81A2B" w14:textId="373A17B4" w:rsidR="00D17245" w:rsidRDefault="00821AF1" w:rsidP="00821AF1">
      <w:pPr>
        <w:spacing w:line="480" w:lineRule="auto"/>
        <w:contextualSpacing/>
        <w:jc w:val="center"/>
        <w:rPr>
          <w:rFonts w:ascii="Times New Roman" w:hAnsi="Times New Roman" w:cs="Times New Roman"/>
          <w:lang w:val="en-US"/>
        </w:rPr>
      </w:pPr>
      <w:r>
        <w:rPr>
          <w:noProof/>
        </w:rPr>
        <w:drawing>
          <wp:inline distT="0" distB="0" distL="0" distR="0" wp14:anchorId="4AAC20AB" wp14:editId="47D2A7E4">
            <wp:extent cx="4362450" cy="2748566"/>
            <wp:effectExtent l="0" t="0" r="0" b="0"/>
            <wp:docPr id="1" name="Grafico 1">
              <a:extLst xmlns:a="http://schemas.openxmlformats.org/drawingml/2006/main">
                <a:ext uri="{FF2B5EF4-FFF2-40B4-BE49-F238E27FC236}">
                  <a16:creationId xmlns:a16="http://schemas.microsoft.com/office/drawing/2014/main" id="{135B91E3-01E6-2430-419F-1D01A42C3F7A}"/>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9EBFF8" w14:textId="11A60FB7" w:rsidR="00D17245" w:rsidRPr="00740ABF" w:rsidRDefault="00D17245" w:rsidP="00580D54">
      <w:pPr>
        <w:spacing w:line="480" w:lineRule="auto"/>
        <w:ind w:firstLine="567"/>
        <w:jc w:val="center"/>
        <w:rPr>
          <w:rFonts w:ascii="Times New Roman" w:hAnsi="Times New Roman" w:cs="Times New Roman"/>
          <w:sz w:val="20"/>
          <w:szCs w:val="20"/>
          <w:lang w:val="en-US"/>
        </w:rPr>
      </w:pPr>
      <w:r w:rsidRPr="0034210C">
        <w:rPr>
          <w:rFonts w:ascii="Times New Roman" w:hAnsi="Times New Roman" w:cs="Times New Roman"/>
          <w:sz w:val="20"/>
          <w:szCs w:val="20"/>
          <w:lang w:val="en-US"/>
        </w:rPr>
        <w:t xml:space="preserve">Error bars: +/– </w:t>
      </w:r>
      <w:r w:rsidR="00821AF1">
        <w:rPr>
          <w:rFonts w:ascii="Times New Roman" w:hAnsi="Times New Roman" w:cs="Times New Roman"/>
          <w:sz w:val="20"/>
          <w:szCs w:val="20"/>
          <w:lang w:val="en-US"/>
        </w:rPr>
        <w:t>1</w:t>
      </w:r>
      <w:r w:rsidRPr="0034210C">
        <w:rPr>
          <w:rFonts w:ascii="Times New Roman" w:hAnsi="Times New Roman" w:cs="Times New Roman"/>
          <w:sz w:val="20"/>
          <w:szCs w:val="20"/>
          <w:lang w:val="en-US"/>
        </w:rPr>
        <w:t xml:space="preserve"> SE</w:t>
      </w:r>
    </w:p>
    <w:p w14:paraId="0ABBB592" w14:textId="77777777" w:rsidR="00CF44CA" w:rsidRDefault="00CF44CA" w:rsidP="00A87D22">
      <w:pPr>
        <w:spacing w:line="480" w:lineRule="auto"/>
        <w:ind w:firstLine="706"/>
        <w:contextualSpacing/>
        <w:rPr>
          <w:rFonts w:ascii="Times New Roman" w:hAnsi="Times New Roman" w:cs="Times New Roman"/>
          <w:i/>
          <w:iCs/>
          <w:lang w:val="en-US"/>
        </w:rPr>
      </w:pPr>
    </w:p>
    <w:p w14:paraId="2EC3438A" w14:textId="72501BDB" w:rsidR="00D17245" w:rsidRDefault="00D17245" w:rsidP="00A87D22">
      <w:pPr>
        <w:spacing w:line="480" w:lineRule="auto"/>
        <w:ind w:firstLine="706"/>
        <w:contextualSpacing/>
        <w:rPr>
          <w:rFonts w:ascii="Times New Roman" w:hAnsi="Times New Roman" w:cs="Times New Roman"/>
          <w:lang w:val="en-US"/>
        </w:rPr>
      </w:pPr>
      <w:r>
        <w:rPr>
          <w:rFonts w:ascii="Times New Roman" w:hAnsi="Times New Roman" w:cs="Times New Roman"/>
          <w:i/>
          <w:iCs/>
          <w:lang w:val="en-US"/>
        </w:rPr>
        <w:t>Empathy</w:t>
      </w:r>
      <w:r>
        <w:rPr>
          <w:rFonts w:ascii="Times New Roman" w:hAnsi="Times New Roman" w:cs="Times New Roman"/>
          <w:lang w:val="en-US"/>
        </w:rPr>
        <w:t>.  Similar effects were found on perceived empathy. M</w:t>
      </w:r>
      <w:r w:rsidRPr="00C269A4">
        <w:rPr>
          <w:rFonts w:ascii="Times New Roman" w:hAnsi="Times New Roman" w:cs="Times New Roman"/>
          <w:lang w:val="en-US"/>
        </w:rPr>
        <w:t>ain effect</w:t>
      </w:r>
      <w:r>
        <w:rPr>
          <w:rFonts w:ascii="Times New Roman" w:hAnsi="Times New Roman" w:cs="Times New Roman"/>
          <w:lang w:val="en-US"/>
        </w:rPr>
        <w:t>s</w:t>
      </w:r>
      <w:r w:rsidRPr="00C269A4">
        <w:rPr>
          <w:rFonts w:ascii="Times New Roman" w:hAnsi="Times New Roman" w:cs="Times New Roman"/>
          <w:lang w:val="en-US"/>
        </w:rPr>
        <w:t xml:space="preserve"> of </w:t>
      </w:r>
      <w:r>
        <w:rPr>
          <w:rFonts w:ascii="Times New Roman" w:hAnsi="Times New Roman" w:cs="Times New Roman"/>
          <w:lang w:val="en-US"/>
        </w:rPr>
        <w:t>both articulation rate</w:t>
      </w:r>
      <w:r w:rsidRPr="00C269A4">
        <w:rPr>
          <w:rFonts w:ascii="Times New Roman" w:hAnsi="Times New Roman" w:cs="Times New Roman"/>
          <w:lang w:val="en-US"/>
        </w:rPr>
        <w:t xml:space="preserve"> (</w:t>
      </w:r>
      <w:proofErr w:type="gramStart"/>
      <w:r w:rsidRPr="00C269A4">
        <w:rPr>
          <w:rFonts w:ascii="Times New Roman" w:hAnsi="Times New Roman" w:cs="Times New Roman"/>
          <w:i/>
          <w:iCs/>
          <w:lang w:val="en-US"/>
        </w:rPr>
        <w:t>F</w:t>
      </w:r>
      <w:r w:rsidRPr="00C269A4">
        <w:rPr>
          <w:rFonts w:ascii="Times New Roman" w:hAnsi="Times New Roman" w:cs="Times New Roman"/>
          <w:lang w:val="en-US"/>
        </w:rPr>
        <w:t>(</w:t>
      </w:r>
      <w:proofErr w:type="gramEnd"/>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7</w:t>
      </w:r>
      <w:r w:rsidRPr="00C269A4">
        <w:rPr>
          <w:rFonts w:ascii="Times New Roman" w:hAnsi="Times New Roman" w:cs="Times New Roman"/>
          <w:lang w:val="en-US"/>
        </w:rPr>
        <w:t>.</w:t>
      </w:r>
      <w:r>
        <w:rPr>
          <w:rFonts w:ascii="Times New Roman" w:hAnsi="Times New Roman" w:cs="Times New Roman"/>
          <w:lang w:val="en-US"/>
        </w:rPr>
        <w:t>90</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05</w:t>
      </w:r>
      <w:r w:rsidRPr="00C269A4">
        <w:rPr>
          <w:rFonts w:ascii="Times New Roman" w:hAnsi="Times New Roman" w:cs="Times New Roman"/>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10</w:t>
      </w:r>
      <w:r w:rsidRPr="00C269A4">
        <w:rPr>
          <w:rFonts w:ascii="Times New Roman" w:hAnsi="Times New Roman" w:cs="Times New Roman"/>
          <w:lang w:val="en-US"/>
        </w:rPr>
        <w:t xml:space="preserve">) </w:t>
      </w:r>
      <w:r>
        <w:rPr>
          <w:rFonts w:ascii="Times New Roman" w:hAnsi="Times New Roman" w:cs="Times New Roman"/>
          <w:lang w:val="en-US"/>
        </w:rPr>
        <w:t>and need for empathy (</w:t>
      </w:r>
      <w:r w:rsidRPr="00C269A4">
        <w:rPr>
          <w:rFonts w:ascii="Times New Roman" w:hAnsi="Times New Roman" w:cs="Times New Roman"/>
          <w:i/>
          <w:iCs/>
          <w:lang w:val="en-US"/>
        </w:rPr>
        <w:t>F</w:t>
      </w:r>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13</w:t>
      </w:r>
      <w:r w:rsidRPr="00C269A4">
        <w:rPr>
          <w:rFonts w:ascii="Times New Roman" w:hAnsi="Times New Roman" w:cs="Times New Roman"/>
          <w:lang w:val="en-US"/>
        </w:rPr>
        <w:t>.</w:t>
      </w:r>
      <w:r>
        <w:rPr>
          <w:rFonts w:ascii="Times New Roman" w:hAnsi="Times New Roman" w:cs="Times New Roman"/>
          <w:lang w:val="en-US"/>
        </w:rPr>
        <w:t>00</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w:t>
      </w:r>
      <w:r>
        <w:rPr>
          <w:rFonts w:ascii="Times New Roman" w:hAnsi="Times New Roman" w:cs="Times New Roman"/>
          <w:lang w:val="en-US"/>
        </w:rPr>
        <w:t>&lt;</w:t>
      </w:r>
      <w:r w:rsidRPr="00C269A4">
        <w:rPr>
          <w:rFonts w:ascii="Times New Roman" w:hAnsi="Times New Roman" w:cs="Times New Roman"/>
          <w:lang w:val="en-US"/>
        </w:rPr>
        <w:t xml:space="preserve"> .0</w:t>
      </w:r>
      <w:r>
        <w:rPr>
          <w:rFonts w:ascii="Times New Roman" w:hAnsi="Times New Roman" w:cs="Times New Roman"/>
          <w:lang w:val="en-US"/>
        </w:rPr>
        <w:t>01</w:t>
      </w:r>
      <w:r w:rsidRPr="00C269A4">
        <w:rPr>
          <w:rFonts w:ascii="Times New Roman" w:hAnsi="Times New Roman" w:cs="Times New Roman"/>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 xml:space="preserve">16) </w:t>
      </w:r>
      <w:r w:rsidRPr="00C269A4">
        <w:rPr>
          <w:rFonts w:ascii="Times New Roman" w:hAnsi="Times New Roman" w:cs="Times New Roman"/>
          <w:lang w:val="en-US"/>
        </w:rPr>
        <w:t>w</w:t>
      </w:r>
      <w:r>
        <w:rPr>
          <w:rFonts w:ascii="Times New Roman" w:hAnsi="Times New Roman" w:cs="Times New Roman"/>
          <w:lang w:val="en-US"/>
        </w:rPr>
        <w:t>ere</w:t>
      </w:r>
      <w:r w:rsidRPr="00C269A4">
        <w:rPr>
          <w:rFonts w:ascii="Times New Roman" w:hAnsi="Times New Roman" w:cs="Times New Roman"/>
          <w:lang w:val="en-US"/>
        </w:rPr>
        <w:t xml:space="preserve"> qualified by </w:t>
      </w:r>
      <w:r w:rsidR="008067AF">
        <w:rPr>
          <w:rFonts w:ascii="Times New Roman" w:hAnsi="Times New Roman" w:cs="Times New Roman"/>
          <w:lang w:val="en-US"/>
        </w:rPr>
        <w:t xml:space="preserve">the predicted </w:t>
      </w:r>
      <w:r w:rsidRPr="00C269A4">
        <w:rPr>
          <w:rFonts w:ascii="Times New Roman" w:hAnsi="Times New Roman" w:cs="Times New Roman"/>
          <w:lang w:val="en-US"/>
        </w:rPr>
        <w:t xml:space="preserve">articulation rate </w:t>
      </w:r>
      <w:r w:rsidRPr="00C269A4">
        <w:rPr>
          <w:rFonts w:ascii="Times New Roman" w:hAnsi="Times New Roman" w:cs="Times New Roman"/>
          <w:lang w:val="en-US"/>
        </w:rPr>
        <w:sym w:font="Symbol" w:char="F0B4"/>
      </w:r>
      <w:r w:rsidRPr="00C269A4">
        <w:rPr>
          <w:rFonts w:ascii="Times New Roman" w:hAnsi="Times New Roman" w:cs="Times New Roman"/>
          <w:lang w:val="en-US"/>
        </w:rPr>
        <w:t xml:space="preserve"> need for empathy interaction (</w:t>
      </w:r>
      <w:r w:rsidRPr="00C269A4">
        <w:rPr>
          <w:rFonts w:ascii="Times New Roman" w:hAnsi="Times New Roman" w:cs="Times New Roman"/>
          <w:i/>
          <w:iCs/>
          <w:lang w:val="en-US"/>
        </w:rPr>
        <w:t>F</w:t>
      </w:r>
      <w:r w:rsidRPr="00C269A4">
        <w:rPr>
          <w:rFonts w:ascii="Times New Roman" w:hAnsi="Times New Roman" w:cs="Times New Roman"/>
          <w:lang w:val="en-US"/>
        </w:rPr>
        <w:t>(</w:t>
      </w:r>
      <w:r>
        <w:rPr>
          <w:rFonts w:ascii="Times New Roman" w:hAnsi="Times New Roman" w:cs="Times New Roman"/>
          <w:lang w:val="en-US"/>
        </w:rPr>
        <w:t>1</w:t>
      </w:r>
      <w:r w:rsidRPr="00C269A4">
        <w:rPr>
          <w:rFonts w:ascii="Times New Roman" w:hAnsi="Times New Roman" w:cs="Times New Roman"/>
          <w:lang w:val="en-US"/>
        </w:rPr>
        <w:t xml:space="preserve">,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8</w:t>
      </w:r>
      <w:r w:rsidRPr="00C269A4">
        <w:rPr>
          <w:rFonts w:ascii="Times New Roman" w:hAnsi="Times New Roman" w:cs="Times New Roman"/>
          <w:lang w:val="en-US"/>
        </w:rPr>
        <w:t>.</w:t>
      </w:r>
      <w:r>
        <w:rPr>
          <w:rFonts w:ascii="Times New Roman" w:hAnsi="Times New Roman" w:cs="Times New Roman"/>
          <w:lang w:val="en-US"/>
        </w:rPr>
        <w:t>18</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04</w:t>
      </w:r>
      <w:r w:rsidRPr="00C269A4">
        <w:rPr>
          <w:rFonts w:ascii="Times New Roman" w:hAnsi="Times New Roman" w:cs="Times New Roman"/>
          <w:lang w:val="en-US"/>
        </w:rPr>
        <w:t>,</w:t>
      </w:r>
      <w:r w:rsidRPr="00C269A4">
        <w:rPr>
          <w:rFonts w:ascii="Times New Roman" w:hAnsi="Times New Roman" w:cs="Times New Roman"/>
          <w:shd w:val="clear" w:color="auto" w:fill="FFFFFF"/>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shd w:val="clear" w:color="auto" w:fill="FFFFFF"/>
          <w:lang w:val="en-US"/>
        </w:rPr>
        <w:t>p</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10</w:t>
      </w:r>
      <w:r w:rsidRPr="00C269A4">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 xml:space="preserve">Consistent with </w:t>
      </w:r>
      <w:r w:rsidR="00580D54">
        <w:rPr>
          <w:rFonts w:ascii="Times New Roman" w:hAnsi="Times New Roman" w:cs="Times New Roman"/>
          <w:lang w:val="en-US"/>
        </w:rPr>
        <w:t>S</w:t>
      </w:r>
      <w:r>
        <w:rPr>
          <w:rFonts w:ascii="Times New Roman" w:hAnsi="Times New Roman" w:cs="Times New Roman"/>
          <w:lang w:val="en-US"/>
        </w:rPr>
        <w:t>tudy 3</w:t>
      </w:r>
      <w:r w:rsidRPr="00567B7E">
        <w:rPr>
          <w:rFonts w:ascii="Times New Roman" w:hAnsi="Times New Roman" w:cs="Times New Roman"/>
          <w:lang w:val="en-US"/>
        </w:rPr>
        <w:t xml:space="preserve">, in the baseline condition, </w:t>
      </w:r>
      <w:r>
        <w:rPr>
          <w:rFonts w:ascii="Times New Roman" w:hAnsi="Times New Roman" w:cs="Times New Roman"/>
          <w:lang w:val="en-US"/>
        </w:rPr>
        <w:t>speaking slower</w:t>
      </w:r>
      <w:r w:rsidRPr="00567B7E">
        <w:rPr>
          <w:rFonts w:ascii="Times New Roman" w:hAnsi="Times New Roman" w:cs="Times New Roman"/>
          <w:lang w:val="en-US"/>
        </w:rPr>
        <w:t xml:space="preserve"> </w:t>
      </w:r>
      <w:r>
        <w:rPr>
          <w:rFonts w:ascii="Times New Roman" w:hAnsi="Times New Roman" w:cs="Times New Roman"/>
          <w:lang w:val="en-US"/>
        </w:rPr>
        <w:t>made the doctor seem more empathetic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5.85</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lastRenderedPageBreak/>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42</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xml:space="preserve">) = </w:t>
      </w:r>
      <w:r>
        <w:rPr>
          <w:rFonts w:ascii="Times New Roman" w:hAnsi="Times New Roman" w:cs="Times New Roman"/>
          <w:lang w:val="en-US"/>
        </w:rPr>
        <w:t>16</w:t>
      </w:r>
      <w:r w:rsidRPr="00567B7E">
        <w:rPr>
          <w:rFonts w:ascii="Times New Roman" w:hAnsi="Times New Roman" w:cs="Times New Roman"/>
          <w:lang w:val="en-US"/>
        </w:rPr>
        <w:t>.</w:t>
      </w:r>
      <w:r>
        <w:rPr>
          <w:rFonts w:ascii="Times New Roman" w:hAnsi="Times New Roman" w:cs="Times New Roman"/>
          <w:lang w:val="en-US"/>
        </w:rPr>
        <w:t>00</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w:t>
      </w:r>
      <w:r>
        <w:rPr>
          <w:rFonts w:ascii="Times New Roman" w:hAnsi="Times New Roman" w:cs="Times New Roman"/>
          <w:lang w:val="en-US"/>
        </w:rPr>
        <w:t>&lt;</w:t>
      </w:r>
      <w:r w:rsidRPr="00567B7E">
        <w:rPr>
          <w:rFonts w:ascii="Times New Roman" w:hAnsi="Times New Roman" w:cs="Times New Roman"/>
          <w:lang w:val="en-US"/>
        </w:rPr>
        <w:t xml:space="preserve"> .0</w:t>
      </w:r>
      <w:r>
        <w:rPr>
          <w:rFonts w:ascii="Times New Roman" w:hAnsi="Times New Roman" w:cs="Times New Roman"/>
          <w:lang w:val="en-US"/>
        </w:rPr>
        <w:t>01</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567B7E">
        <w:rPr>
          <w:rFonts w:ascii="Times New Roman" w:hAnsi="Times New Roman" w:cs="Times New Roman"/>
          <w:lang w:val="en-US"/>
        </w:rPr>
        <w:t xml:space="preserve"> = .0</w:t>
      </w:r>
      <w:r>
        <w:rPr>
          <w:rFonts w:ascii="Times New Roman" w:hAnsi="Times New Roman" w:cs="Times New Roman"/>
          <w:lang w:val="en-US"/>
        </w:rPr>
        <w:t xml:space="preserve">46). </w:t>
      </w:r>
      <w:r w:rsidRPr="00567B7E">
        <w:rPr>
          <w:rFonts w:ascii="Times New Roman" w:hAnsi="Times New Roman" w:cs="Times New Roman"/>
          <w:lang w:val="en-US"/>
        </w:rPr>
        <w:t xml:space="preserve">Consistent with the hypothesized underlying role of </w:t>
      </w:r>
      <w:r>
        <w:rPr>
          <w:rFonts w:ascii="Times New Roman" w:hAnsi="Times New Roman" w:cs="Times New Roman"/>
          <w:lang w:val="en-US"/>
        </w:rPr>
        <w:t>empathy</w:t>
      </w:r>
      <w:r w:rsidRPr="00567B7E">
        <w:rPr>
          <w:rFonts w:ascii="Times New Roman" w:hAnsi="Times New Roman" w:cs="Times New Roman"/>
          <w:lang w:val="en-US"/>
        </w:rPr>
        <w:t xml:space="preserve">, however, </w:t>
      </w:r>
      <w:r w:rsidR="00947CA2" w:rsidRPr="00567B7E">
        <w:rPr>
          <w:rFonts w:ascii="Times New Roman" w:hAnsi="Times New Roman" w:cs="Times New Roman"/>
          <w:lang w:val="en-US"/>
        </w:rPr>
        <w:t xml:space="preserve">when </w:t>
      </w:r>
      <w:r w:rsidR="00947CA2">
        <w:rPr>
          <w:rFonts w:ascii="Times New Roman" w:hAnsi="Times New Roman" w:cs="Times New Roman"/>
          <w:lang w:val="en-US"/>
        </w:rPr>
        <w:t xml:space="preserve">people’s need for empathy </w:t>
      </w:r>
      <w:r w:rsidR="0072063D">
        <w:rPr>
          <w:rFonts w:ascii="Times New Roman" w:hAnsi="Times New Roman" w:cs="Times New Roman"/>
          <w:lang w:val="en-US"/>
        </w:rPr>
        <w:t xml:space="preserve">was </w:t>
      </w:r>
      <w:r w:rsidR="00947CA2">
        <w:rPr>
          <w:rFonts w:ascii="Times New Roman" w:hAnsi="Times New Roman" w:cs="Times New Roman"/>
          <w:lang w:val="en-US"/>
        </w:rPr>
        <w:t>lower</w:t>
      </w:r>
      <w:r w:rsidR="00947CA2" w:rsidRPr="00567B7E">
        <w:rPr>
          <w:rFonts w:ascii="Times New Roman" w:hAnsi="Times New Roman" w:cs="Times New Roman"/>
          <w:lang w:val="en-US"/>
        </w:rPr>
        <w:t xml:space="preserve">, </w:t>
      </w:r>
      <w:r w:rsidR="00947CA2">
        <w:rPr>
          <w:rFonts w:ascii="Times New Roman" w:hAnsi="Times New Roman" w:cs="Times New Roman"/>
          <w:lang w:val="en-US"/>
        </w:rPr>
        <w:t>the beneficial effect of speaking slowly was mitigated</w:t>
      </w:r>
      <w:r w:rsidR="00947CA2" w:rsidRPr="00567B7E">
        <w:rPr>
          <w:rFonts w:ascii="Times New Roman" w:hAnsi="Times New Roman" w:cs="Times New Roman"/>
          <w:lang w:val="en-US"/>
        </w:rPr>
        <w:t xml:space="preserve"> </w:t>
      </w:r>
      <w:r w:rsidRPr="00567B7E">
        <w:rPr>
          <w:rFonts w:ascii="Times New Roman" w:hAnsi="Times New Roman" w:cs="Times New Roman"/>
          <w:lang w:val="en-US"/>
        </w:rPr>
        <w:t>(</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36</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36</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 .</w:t>
      </w:r>
      <w:r>
        <w:rPr>
          <w:rFonts w:ascii="Times New Roman" w:hAnsi="Times New Roman" w:cs="Times New Roman"/>
          <w:lang w:val="en-US"/>
        </w:rPr>
        <w:t>01</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w:t>
      </w:r>
      <w:r>
        <w:rPr>
          <w:rFonts w:ascii="Times New Roman" w:hAnsi="Times New Roman" w:cs="Times New Roman"/>
          <w:lang w:val="en-US"/>
        </w:rPr>
        <w:t>972</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00544C7B" w:rsidRPr="00C269A4">
        <w:rPr>
          <w:rFonts w:ascii="Times New Roman" w:hAnsi="Times New Roman" w:cs="Times New Roman"/>
          <w:shd w:val="clear" w:color="auto" w:fill="FFFFFF"/>
        </w:rPr>
        <w:t>η</w:t>
      </w:r>
      <w:r w:rsidR="00544C7B" w:rsidRPr="00C269A4">
        <w:rPr>
          <w:rFonts w:ascii="Times New Roman" w:hAnsi="Times New Roman" w:cs="Times New Roman"/>
          <w:shd w:val="clear" w:color="auto" w:fill="FFFFFF"/>
          <w:lang w:val="en-US"/>
        </w:rPr>
        <w:t>p</w:t>
      </w:r>
      <w:r w:rsidR="00544C7B" w:rsidRPr="00C269A4">
        <w:rPr>
          <w:rFonts w:ascii="Times New Roman" w:hAnsi="Times New Roman" w:cs="Times New Roman"/>
          <w:vertAlign w:val="superscript"/>
          <w:lang w:val="en-US"/>
        </w:rPr>
        <w:t>2</w:t>
      </w:r>
      <w:r w:rsidRPr="00567B7E">
        <w:rPr>
          <w:rFonts w:ascii="Times New Roman" w:hAnsi="Times New Roman" w:cs="Times New Roman"/>
          <w:lang w:val="en-US"/>
        </w:rPr>
        <w:t xml:space="preserve"> </w:t>
      </w:r>
      <w:r>
        <w:rPr>
          <w:rFonts w:ascii="Times New Roman" w:hAnsi="Times New Roman" w:cs="Times New Roman"/>
          <w:lang w:val="en-US"/>
        </w:rPr>
        <w:t>&lt; .</w:t>
      </w:r>
      <w:r w:rsidRPr="00567B7E">
        <w:rPr>
          <w:rFonts w:ascii="Times New Roman" w:hAnsi="Times New Roman" w:cs="Times New Roman"/>
          <w:lang w:val="en-US"/>
        </w:rPr>
        <w:t>0</w:t>
      </w:r>
      <w:r>
        <w:rPr>
          <w:rFonts w:ascii="Times New Roman" w:hAnsi="Times New Roman" w:cs="Times New Roman"/>
          <w:lang w:val="en-US"/>
        </w:rPr>
        <w:t>01</w:t>
      </w:r>
      <w:r w:rsidRPr="00567B7E">
        <w:rPr>
          <w:rFonts w:ascii="Times New Roman" w:hAnsi="Times New Roman" w:cs="Times New Roman"/>
          <w:lang w:val="en-US"/>
        </w:rPr>
        <w:t>).</w:t>
      </w:r>
    </w:p>
    <w:p w14:paraId="183A8BCD" w14:textId="09C0C2AA" w:rsidR="00544C7B" w:rsidRDefault="00D17245" w:rsidP="00544C7B">
      <w:pPr>
        <w:spacing w:line="480" w:lineRule="auto"/>
        <w:ind w:firstLine="706"/>
        <w:contextualSpacing/>
        <w:rPr>
          <w:rFonts w:ascii="Times New Roman" w:hAnsi="Times New Roman" w:cs="Times New Roman"/>
          <w:lang w:val="en-US"/>
        </w:rPr>
      </w:pPr>
      <w:r w:rsidRPr="004946A1">
        <w:rPr>
          <w:rFonts w:ascii="Times New Roman" w:hAnsi="Times New Roman" w:cs="Times New Roman"/>
          <w:i/>
          <w:iCs/>
          <w:lang w:val="en-US"/>
        </w:rPr>
        <w:t>Moderated Mediation</w:t>
      </w:r>
      <w:r>
        <w:rPr>
          <w:rFonts w:ascii="Times New Roman" w:hAnsi="Times New Roman" w:cs="Times New Roman"/>
          <w:lang w:val="en-US"/>
        </w:rPr>
        <w:t xml:space="preserve">.  Moderated mediation analysis (PROCESS model 8; Hayes 2018) found significant moderated mediation </w:t>
      </w:r>
      <w:r w:rsidR="008E686D">
        <w:rPr>
          <w:rFonts w:ascii="Times New Roman" w:hAnsi="Times New Roman" w:cs="Times New Roman"/>
          <w:lang w:val="en-US"/>
        </w:rPr>
        <w:t>(</w:t>
      </w:r>
      <w:r w:rsidR="00B03874">
        <w:rPr>
          <w:rFonts w:ascii="Times New Roman" w:hAnsi="Times New Roman" w:cs="Times New Roman"/>
          <w:lang w:val="en-US"/>
        </w:rPr>
        <w:t xml:space="preserve">satisfaction </w:t>
      </w:r>
      <w:r w:rsidRPr="00100A00">
        <w:rPr>
          <w:rFonts w:ascii="Times New Roman" w:hAnsi="Times New Roman" w:cs="Times New Roman"/>
          <w:i/>
          <w:iCs/>
          <w:lang w:val="en-US"/>
        </w:rPr>
        <w:t>b</w:t>
      </w:r>
      <w:r w:rsidRPr="00100A00">
        <w:rPr>
          <w:rFonts w:ascii="Times New Roman" w:hAnsi="Times New Roman" w:cs="Times New Roman"/>
          <w:lang w:val="en-US"/>
        </w:rPr>
        <w:t xml:space="preserve"> = .</w:t>
      </w:r>
      <w:r>
        <w:rPr>
          <w:rFonts w:ascii="Times New Roman" w:hAnsi="Times New Roman" w:cs="Times New Roman"/>
          <w:lang w:val="en-US"/>
        </w:rPr>
        <w:t>32</w:t>
      </w:r>
      <w:r w:rsidRPr="00100A00">
        <w:rPr>
          <w:rFonts w:ascii="Times New Roman" w:hAnsi="Times New Roman" w:cs="Times New Roman"/>
          <w:lang w:val="en-US"/>
        </w:rPr>
        <w:t>, 95% CI = .</w:t>
      </w:r>
      <w:r>
        <w:rPr>
          <w:rFonts w:ascii="Times New Roman" w:hAnsi="Times New Roman" w:cs="Times New Roman"/>
          <w:lang w:val="en-US"/>
        </w:rPr>
        <w:t>10</w:t>
      </w:r>
      <w:r w:rsidRPr="00100A00">
        <w:rPr>
          <w:rFonts w:ascii="Times New Roman" w:hAnsi="Times New Roman" w:cs="Times New Roman"/>
          <w:lang w:val="en-US"/>
        </w:rPr>
        <w:t>, .</w:t>
      </w:r>
      <w:r>
        <w:rPr>
          <w:rFonts w:ascii="Times New Roman" w:hAnsi="Times New Roman" w:cs="Times New Roman"/>
          <w:lang w:val="en-US"/>
        </w:rPr>
        <w:t>54</w:t>
      </w:r>
      <w:r w:rsidR="008E686D">
        <w:rPr>
          <w:rFonts w:ascii="Times New Roman" w:hAnsi="Times New Roman" w:cs="Times New Roman"/>
          <w:lang w:val="en-US"/>
        </w:rPr>
        <w:t xml:space="preserve">; </w:t>
      </w:r>
      <w:r w:rsidRPr="00B03874">
        <w:rPr>
          <w:rFonts w:ascii="Times New Roman" w:hAnsi="Times New Roman" w:cs="Times New Roman"/>
          <w:lang w:val="en-US"/>
        </w:rPr>
        <w:t>satisfaction</w:t>
      </w:r>
      <w:r w:rsidR="00E12188">
        <w:rPr>
          <w:rFonts w:ascii="Times New Roman" w:hAnsi="Times New Roman" w:cs="Times New Roman"/>
          <w:lang w:val="en-US"/>
        </w:rPr>
        <w:t xml:space="preserve"> with the interaction</w:t>
      </w:r>
      <w:r w:rsidRPr="00D41B90">
        <w:rPr>
          <w:rFonts w:ascii="Times New Roman" w:hAnsi="Times New Roman" w:cs="Times New Roman"/>
          <w:lang w:val="en-US"/>
        </w:rPr>
        <w:t xml:space="preserve"> </w:t>
      </w:r>
      <w:r w:rsidRPr="00100A00">
        <w:rPr>
          <w:rFonts w:ascii="Times New Roman" w:hAnsi="Times New Roman" w:cs="Times New Roman"/>
          <w:i/>
          <w:iCs/>
          <w:lang w:val="en-US"/>
        </w:rPr>
        <w:t>b</w:t>
      </w:r>
      <w:r w:rsidRPr="00100A00">
        <w:rPr>
          <w:rFonts w:ascii="Times New Roman" w:hAnsi="Times New Roman" w:cs="Times New Roman"/>
          <w:lang w:val="en-US"/>
        </w:rPr>
        <w:t xml:space="preserve"> = .</w:t>
      </w:r>
      <w:r>
        <w:rPr>
          <w:rFonts w:ascii="Times New Roman" w:hAnsi="Times New Roman" w:cs="Times New Roman"/>
          <w:lang w:val="en-US"/>
        </w:rPr>
        <w:t>34</w:t>
      </w:r>
      <w:r w:rsidRPr="00100A00">
        <w:rPr>
          <w:rFonts w:ascii="Times New Roman" w:hAnsi="Times New Roman" w:cs="Times New Roman"/>
          <w:lang w:val="en-US"/>
        </w:rPr>
        <w:t>, 95% CI = .</w:t>
      </w:r>
      <w:r>
        <w:rPr>
          <w:rFonts w:ascii="Times New Roman" w:hAnsi="Times New Roman" w:cs="Times New Roman"/>
          <w:lang w:val="en-US"/>
        </w:rPr>
        <w:t>10</w:t>
      </w:r>
      <w:r w:rsidRPr="00100A00">
        <w:rPr>
          <w:rFonts w:ascii="Times New Roman" w:hAnsi="Times New Roman" w:cs="Times New Roman"/>
          <w:lang w:val="en-US"/>
        </w:rPr>
        <w:t>, .</w:t>
      </w:r>
      <w:r>
        <w:rPr>
          <w:rFonts w:ascii="Times New Roman" w:hAnsi="Times New Roman" w:cs="Times New Roman"/>
          <w:lang w:val="en-US"/>
        </w:rPr>
        <w:t>59</w:t>
      </w:r>
      <w:r w:rsidR="008E686D">
        <w:rPr>
          <w:rFonts w:ascii="Times New Roman" w:hAnsi="Times New Roman" w:cs="Times New Roman"/>
          <w:lang w:val="en-US"/>
        </w:rPr>
        <w:t xml:space="preserve">; </w:t>
      </w:r>
      <w:r w:rsidRPr="00D41B90">
        <w:rPr>
          <w:rFonts w:ascii="Times New Roman" w:hAnsi="Times New Roman" w:cs="Times New Roman"/>
          <w:lang w:val="en-US"/>
        </w:rPr>
        <w:t xml:space="preserve">and evaluation </w:t>
      </w:r>
      <w:r w:rsidRPr="00100A00">
        <w:rPr>
          <w:rFonts w:ascii="Times New Roman" w:hAnsi="Times New Roman" w:cs="Times New Roman"/>
          <w:i/>
          <w:iCs/>
          <w:lang w:val="en-US"/>
        </w:rPr>
        <w:t>b</w:t>
      </w:r>
      <w:r w:rsidRPr="00100A00">
        <w:rPr>
          <w:rFonts w:ascii="Times New Roman" w:hAnsi="Times New Roman" w:cs="Times New Roman"/>
          <w:lang w:val="en-US"/>
        </w:rPr>
        <w:t xml:space="preserve"> = .</w:t>
      </w:r>
      <w:r>
        <w:rPr>
          <w:rFonts w:ascii="Times New Roman" w:hAnsi="Times New Roman" w:cs="Times New Roman"/>
          <w:lang w:val="en-US"/>
        </w:rPr>
        <w:t>31</w:t>
      </w:r>
      <w:r w:rsidRPr="00100A00">
        <w:rPr>
          <w:rFonts w:ascii="Times New Roman" w:hAnsi="Times New Roman" w:cs="Times New Roman"/>
          <w:lang w:val="en-US"/>
        </w:rPr>
        <w:t>, 95% CI = .</w:t>
      </w:r>
      <w:r>
        <w:rPr>
          <w:rFonts w:ascii="Times New Roman" w:hAnsi="Times New Roman" w:cs="Times New Roman"/>
          <w:lang w:val="en-US"/>
        </w:rPr>
        <w:t>09</w:t>
      </w:r>
      <w:r w:rsidRPr="00100A00">
        <w:rPr>
          <w:rFonts w:ascii="Times New Roman" w:hAnsi="Times New Roman" w:cs="Times New Roman"/>
          <w:lang w:val="en-US"/>
        </w:rPr>
        <w:t>, .</w:t>
      </w:r>
      <w:r>
        <w:rPr>
          <w:rFonts w:ascii="Times New Roman" w:hAnsi="Times New Roman" w:cs="Times New Roman"/>
          <w:lang w:val="en-US"/>
        </w:rPr>
        <w:t>52</w:t>
      </w:r>
      <w:r w:rsidRPr="00D41B90">
        <w:rPr>
          <w:rFonts w:ascii="Times New Roman" w:hAnsi="Times New Roman" w:cs="Times New Roman"/>
          <w:lang w:val="en-US"/>
        </w:rPr>
        <w:t xml:space="preserve">).  As in </w:t>
      </w:r>
      <w:r w:rsidR="00D866BD">
        <w:rPr>
          <w:rFonts w:ascii="Times New Roman" w:hAnsi="Times New Roman" w:cs="Times New Roman"/>
          <w:lang w:val="en-US"/>
        </w:rPr>
        <w:t>S</w:t>
      </w:r>
      <w:r w:rsidRPr="00D41B90">
        <w:rPr>
          <w:rFonts w:ascii="Times New Roman" w:hAnsi="Times New Roman" w:cs="Times New Roman"/>
          <w:lang w:val="en-US"/>
        </w:rPr>
        <w:t>tudy 3, in the baseline condition</w:t>
      </w:r>
      <w:r>
        <w:rPr>
          <w:rFonts w:ascii="Times New Roman" w:hAnsi="Times New Roman" w:cs="Times New Roman"/>
          <w:lang w:val="en-US"/>
        </w:rPr>
        <w:t>,</w:t>
      </w:r>
      <w:r w:rsidRPr="00D41B90">
        <w:rPr>
          <w:rFonts w:ascii="Times New Roman" w:hAnsi="Times New Roman" w:cs="Times New Roman"/>
          <w:lang w:val="en-US"/>
        </w:rPr>
        <w:t xml:space="preserve"> the effect of </w:t>
      </w:r>
      <w:r>
        <w:rPr>
          <w:rFonts w:ascii="Times New Roman" w:hAnsi="Times New Roman" w:cs="Times New Roman"/>
          <w:lang w:val="en-US"/>
        </w:rPr>
        <w:t>speaking slower</w:t>
      </w:r>
      <w:r w:rsidRPr="00D41B90">
        <w:rPr>
          <w:rFonts w:ascii="Times New Roman" w:hAnsi="Times New Roman" w:cs="Times New Roman"/>
          <w:lang w:val="en-US"/>
        </w:rPr>
        <w:t xml:space="preserve"> was driven by </w:t>
      </w:r>
      <w:r>
        <w:rPr>
          <w:rFonts w:ascii="Times New Roman" w:hAnsi="Times New Roman" w:cs="Times New Roman"/>
          <w:lang w:val="en-US"/>
        </w:rPr>
        <w:t>empathy</w:t>
      </w:r>
      <w:r w:rsidRPr="00D41B90">
        <w:rPr>
          <w:rFonts w:ascii="Times New Roman" w:hAnsi="Times New Roman" w:cs="Times New Roman"/>
          <w:lang w:val="en-US"/>
        </w:rPr>
        <w:t xml:space="preserve"> </w:t>
      </w:r>
      <w:r>
        <w:rPr>
          <w:rFonts w:ascii="Times New Roman" w:hAnsi="Times New Roman" w:cs="Times New Roman"/>
          <w:lang w:val="en-US"/>
        </w:rPr>
        <w:t>(</w:t>
      </w:r>
      <w:r w:rsidR="00B03874">
        <w:rPr>
          <w:rFonts w:ascii="Times New Roman" w:hAnsi="Times New Roman" w:cs="Times New Roman"/>
          <w:lang w:val="en-US"/>
        </w:rPr>
        <w:t>satisfaction</w:t>
      </w:r>
      <w:r>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.3</w:t>
      </w:r>
      <w:r>
        <w:rPr>
          <w:rFonts w:ascii="Times New Roman" w:hAnsi="Times New Roman" w:cs="Times New Roman"/>
          <w:lang w:val="en-US"/>
        </w:rPr>
        <w:t>1</w:t>
      </w:r>
      <w:r w:rsidRPr="00D41B90">
        <w:rPr>
          <w:rFonts w:ascii="Times New Roman" w:hAnsi="Times New Roman" w:cs="Times New Roman"/>
          <w:lang w:val="en-US"/>
        </w:rPr>
        <w:t>, 95% CI = .</w:t>
      </w:r>
      <w:r>
        <w:rPr>
          <w:rFonts w:ascii="Times New Roman" w:hAnsi="Times New Roman" w:cs="Times New Roman"/>
          <w:lang w:val="en-US"/>
        </w:rPr>
        <w:t>17</w:t>
      </w:r>
      <w:r w:rsidRPr="00D41B90">
        <w:rPr>
          <w:rFonts w:ascii="Times New Roman" w:hAnsi="Times New Roman" w:cs="Times New Roman"/>
          <w:lang w:val="en-US"/>
        </w:rPr>
        <w:t>, .</w:t>
      </w:r>
      <w:r>
        <w:rPr>
          <w:rFonts w:ascii="Times New Roman" w:hAnsi="Times New Roman" w:cs="Times New Roman"/>
          <w:lang w:val="en-US"/>
        </w:rPr>
        <w:t>46, satisfaction</w:t>
      </w:r>
      <w:r w:rsidR="00B03874">
        <w:rPr>
          <w:rFonts w:ascii="Times New Roman" w:hAnsi="Times New Roman" w:cs="Times New Roman"/>
          <w:lang w:val="en-US"/>
        </w:rPr>
        <w:t xml:space="preserve"> with the interaction</w:t>
      </w:r>
      <w:r>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.3</w:t>
      </w:r>
      <w:r>
        <w:rPr>
          <w:rFonts w:ascii="Times New Roman" w:hAnsi="Times New Roman" w:cs="Times New Roman"/>
          <w:lang w:val="en-US"/>
        </w:rPr>
        <w:t>4</w:t>
      </w:r>
      <w:r w:rsidRPr="00D41B90">
        <w:rPr>
          <w:rFonts w:ascii="Times New Roman" w:hAnsi="Times New Roman" w:cs="Times New Roman"/>
          <w:lang w:val="en-US"/>
        </w:rPr>
        <w:t>, 95% CI = .</w:t>
      </w:r>
      <w:r>
        <w:rPr>
          <w:rFonts w:ascii="Times New Roman" w:hAnsi="Times New Roman" w:cs="Times New Roman"/>
          <w:lang w:val="en-US"/>
        </w:rPr>
        <w:t>18</w:t>
      </w:r>
      <w:r w:rsidRPr="00D41B90">
        <w:rPr>
          <w:rFonts w:ascii="Times New Roman" w:hAnsi="Times New Roman" w:cs="Times New Roman"/>
          <w:lang w:val="en-US"/>
        </w:rPr>
        <w:t>, .</w:t>
      </w:r>
      <w:r>
        <w:rPr>
          <w:rFonts w:ascii="Times New Roman" w:hAnsi="Times New Roman" w:cs="Times New Roman"/>
          <w:lang w:val="en-US"/>
        </w:rPr>
        <w:t>50,</w:t>
      </w:r>
      <w:r w:rsidRPr="00D41B90">
        <w:rPr>
          <w:rFonts w:ascii="Times New Roman" w:hAnsi="Times New Roman" w:cs="Times New Roman"/>
          <w:lang w:val="en-US"/>
        </w:rPr>
        <w:t xml:space="preserve"> </w:t>
      </w:r>
      <w:r>
        <w:rPr>
          <w:rFonts w:ascii="Times New Roman" w:hAnsi="Times New Roman" w:cs="Times New Roman"/>
          <w:lang w:val="en-US"/>
        </w:rPr>
        <w:t xml:space="preserve">evaluation: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31</w:t>
      </w:r>
      <w:r w:rsidRPr="00D41B90">
        <w:rPr>
          <w:rFonts w:ascii="Times New Roman" w:hAnsi="Times New Roman" w:cs="Times New Roman"/>
          <w:lang w:val="en-US"/>
        </w:rPr>
        <w:t>, 95% CI = .</w:t>
      </w:r>
      <w:r>
        <w:rPr>
          <w:rFonts w:ascii="Times New Roman" w:hAnsi="Times New Roman" w:cs="Times New Roman"/>
          <w:lang w:val="en-US"/>
        </w:rPr>
        <w:t>17</w:t>
      </w:r>
      <w:r w:rsidRPr="00D41B90">
        <w:rPr>
          <w:rFonts w:ascii="Times New Roman" w:hAnsi="Times New Roman" w:cs="Times New Roman"/>
          <w:lang w:val="en-US"/>
        </w:rPr>
        <w:t>, .</w:t>
      </w:r>
      <w:r>
        <w:rPr>
          <w:rFonts w:ascii="Times New Roman" w:hAnsi="Times New Roman" w:cs="Times New Roman"/>
          <w:lang w:val="en-US"/>
        </w:rPr>
        <w:t>46)</w:t>
      </w:r>
      <w:r w:rsidRPr="00D41B90">
        <w:rPr>
          <w:rFonts w:ascii="Times New Roman" w:hAnsi="Times New Roman" w:cs="Times New Roman"/>
          <w:lang w:val="en-US"/>
        </w:rPr>
        <w:t xml:space="preserve">. </w:t>
      </w:r>
      <w:r>
        <w:rPr>
          <w:rFonts w:ascii="Times New Roman" w:hAnsi="Times New Roman" w:cs="Times New Roman"/>
          <w:lang w:val="en-US"/>
        </w:rPr>
        <w:t>Speaking slower</w:t>
      </w:r>
      <w:r w:rsidRPr="00D41B90">
        <w:rPr>
          <w:rFonts w:ascii="Times New Roman" w:hAnsi="Times New Roman" w:cs="Times New Roman"/>
          <w:lang w:val="en-US"/>
        </w:rPr>
        <w:t xml:space="preserve"> made it seem like the </w:t>
      </w:r>
      <w:r>
        <w:rPr>
          <w:rFonts w:ascii="Times New Roman" w:hAnsi="Times New Roman" w:cs="Times New Roman"/>
          <w:lang w:val="en-US"/>
        </w:rPr>
        <w:t>doctor was more empathetic</w:t>
      </w:r>
      <w:r w:rsidRPr="00D41B90">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43</w:t>
      </w:r>
      <w:r w:rsidRPr="00D41B90">
        <w:rPr>
          <w:rFonts w:ascii="Times New Roman" w:hAnsi="Times New Roman" w:cs="Times New Roman"/>
          <w:lang w:val="en-US"/>
        </w:rPr>
        <w:t>, SE = .</w:t>
      </w:r>
      <w:r>
        <w:rPr>
          <w:rFonts w:ascii="Times New Roman" w:hAnsi="Times New Roman" w:cs="Times New Roman"/>
          <w:lang w:val="en-US"/>
        </w:rPr>
        <w:t>11</w:t>
      </w:r>
      <w:r w:rsidRPr="00D41B90">
        <w:rPr>
          <w:rFonts w:ascii="Times New Roman" w:hAnsi="Times New Roman" w:cs="Times New Roman"/>
          <w:lang w:val="en-US"/>
        </w:rPr>
        <w:t xml:space="preserve">, </w:t>
      </w:r>
      <w:r w:rsidRPr="00D41B90">
        <w:rPr>
          <w:rFonts w:ascii="Times New Roman" w:hAnsi="Times New Roman" w:cs="Times New Roman"/>
          <w:i/>
          <w:iCs/>
          <w:lang w:val="en-US"/>
        </w:rPr>
        <w:t>t</w:t>
      </w:r>
      <w:r w:rsidRPr="00D41B90">
        <w:rPr>
          <w:rFonts w:ascii="Times New Roman" w:hAnsi="Times New Roman" w:cs="Times New Roman"/>
          <w:lang w:val="en-US"/>
        </w:rPr>
        <w:t xml:space="preserve"> = </w:t>
      </w:r>
      <w:r>
        <w:rPr>
          <w:rFonts w:ascii="Times New Roman" w:hAnsi="Times New Roman" w:cs="Times New Roman"/>
          <w:lang w:val="en-US"/>
        </w:rPr>
        <w:t>4.00</w:t>
      </w:r>
      <w:r w:rsidRPr="00D41B90">
        <w:rPr>
          <w:rFonts w:ascii="Times New Roman" w:hAnsi="Times New Roman" w:cs="Times New Roman"/>
          <w:lang w:val="en-US"/>
        </w:rPr>
        <w:t xml:space="preserve">, </w:t>
      </w:r>
      <w:r w:rsidRPr="00D41B90">
        <w:rPr>
          <w:rFonts w:ascii="Times New Roman" w:hAnsi="Times New Roman" w:cs="Times New Roman"/>
          <w:i/>
          <w:iCs/>
          <w:lang w:val="en-US"/>
        </w:rPr>
        <w:t>p</w:t>
      </w:r>
      <w:r w:rsidRPr="00D41B90">
        <w:rPr>
          <w:rFonts w:ascii="Times New Roman" w:hAnsi="Times New Roman" w:cs="Times New Roman"/>
          <w:lang w:val="en-US"/>
        </w:rPr>
        <w:t xml:space="preserve"> </w:t>
      </w:r>
      <w:r>
        <w:rPr>
          <w:rFonts w:ascii="Times New Roman" w:hAnsi="Times New Roman" w:cs="Times New Roman"/>
          <w:lang w:val="en-US"/>
        </w:rPr>
        <w:t>&lt;</w:t>
      </w:r>
      <w:r w:rsidRPr="00D41B90">
        <w:rPr>
          <w:rFonts w:ascii="Times New Roman" w:hAnsi="Times New Roman" w:cs="Times New Roman"/>
          <w:lang w:val="en-US"/>
        </w:rPr>
        <w:t xml:space="preserve"> .00</w:t>
      </w:r>
      <w:r>
        <w:rPr>
          <w:rFonts w:ascii="Times New Roman" w:hAnsi="Times New Roman" w:cs="Times New Roman"/>
          <w:lang w:val="en-US"/>
        </w:rPr>
        <w:t>1</w:t>
      </w:r>
      <w:r w:rsidRPr="00D41B90">
        <w:rPr>
          <w:rFonts w:ascii="Times New Roman" w:hAnsi="Times New Roman" w:cs="Times New Roman"/>
          <w:lang w:val="en-US"/>
        </w:rPr>
        <w:t xml:space="preserve">), which increased </w:t>
      </w:r>
      <w:r w:rsidR="008067AF">
        <w:rPr>
          <w:rFonts w:ascii="Times New Roman" w:hAnsi="Times New Roman" w:cs="Times New Roman"/>
          <w:lang w:val="en-US"/>
        </w:rPr>
        <w:t xml:space="preserve">customer </w:t>
      </w:r>
      <w:r w:rsidR="00B03874">
        <w:rPr>
          <w:rFonts w:ascii="Times New Roman" w:hAnsi="Times New Roman" w:cs="Times New Roman"/>
          <w:lang w:val="en-US"/>
        </w:rPr>
        <w:t xml:space="preserve">satisfaction </w:t>
      </w:r>
      <w:r w:rsidRPr="00D41B90">
        <w:rPr>
          <w:rFonts w:ascii="Times New Roman" w:hAnsi="Times New Roman" w:cs="Times New Roman"/>
          <w:lang w:val="en-US"/>
        </w:rPr>
        <w:t>(</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7</w:t>
      </w:r>
      <w:r w:rsidRPr="00D41B90">
        <w:rPr>
          <w:rFonts w:ascii="Times New Roman" w:hAnsi="Times New Roman" w:cs="Times New Roman"/>
          <w:lang w:val="en-US"/>
        </w:rPr>
        <w:t>3, SE = .</w:t>
      </w:r>
      <w:r>
        <w:rPr>
          <w:rFonts w:ascii="Times New Roman" w:hAnsi="Times New Roman" w:cs="Times New Roman"/>
          <w:lang w:val="en-US"/>
        </w:rPr>
        <w:t>03</w:t>
      </w:r>
      <w:r w:rsidRPr="00D41B90">
        <w:rPr>
          <w:rFonts w:ascii="Times New Roman" w:hAnsi="Times New Roman" w:cs="Times New Roman"/>
          <w:lang w:val="en-US"/>
        </w:rPr>
        <w:t xml:space="preserve">, </w:t>
      </w:r>
      <w:r w:rsidRPr="00D41B90">
        <w:rPr>
          <w:rFonts w:ascii="Times New Roman" w:hAnsi="Times New Roman" w:cs="Times New Roman"/>
          <w:i/>
          <w:iCs/>
          <w:lang w:val="en-US"/>
        </w:rPr>
        <w:t>t</w:t>
      </w:r>
      <w:r w:rsidRPr="00D41B90">
        <w:rPr>
          <w:rFonts w:ascii="Times New Roman" w:hAnsi="Times New Roman" w:cs="Times New Roman"/>
          <w:lang w:val="en-US"/>
        </w:rPr>
        <w:t xml:space="preserve"> = </w:t>
      </w:r>
      <w:r>
        <w:rPr>
          <w:rFonts w:ascii="Times New Roman" w:hAnsi="Times New Roman" w:cs="Times New Roman"/>
          <w:lang w:val="en-US"/>
        </w:rPr>
        <w:t>25</w:t>
      </w:r>
      <w:r w:rsidRPr="00D41B90">
        <w:rPr>
          <w:rFonts w:ascii="Times New Roman" w:hAnsi="Times New Roman" w:cs="Times New Roman"/>
          <w:lang w:val="en-US"/>
        </w:rPr>
        <w:t>.</w:t>
      </w:r>
      <w:r>
        <w:rPr>
          <w:rFonts w:ascii="Times New Roman" w:hAnsi="Times New Roman" w:cs="Times New Roman"/>
          <w:lang w:val="en-US"/>
        </w:rPr>
        <w:t>35</w:t>
      </w:r>
      <w:r w:rsidRPr="00D41B90">
        <w:rPr>
          <w:rFonts w:ascii="Times New Roman" w:hAnsi="Times New Roman" w:cs="Times New Roman"/>
          <w:lang w:val="en-US"/>
        </w:rPr>
        <w:t xml:space="preserve">, </w:t>
      </w:r>
      <w:r w:rsidRPr="00D41B90">
        <w:rPr>
          <w:rFonts w:ascii="Times New Roman" w:hAnsi="Times New Roman" w:cs="Times New Roman"/>
          <w:i/>
          <w:iCs/>
          <w:lang w:val="en-US"/>
        </w:rPr>
        <w:t>p</w:t>
      </w:r>
      <w:r w:rsidRPr="00D41B90">
        <w:rPr>
          <w:rFonts w:ascii="Times New Roman" w:hAnsi="Times New Roman" w:cs="Times New Roman"/>
          <w:lang w:val="en-US"/>
        </w:rPr>
        <w:t xml:space="preserve"> &lt; .001)</w:t>
      </w:r>
      <w:r>
        <w:rPr>
          <w:rFonts w:ascii="Times New Roman" w:hAnsi="Times New Roman" w:cs="Times New Roman"/>
          <w:lang w:val="en-US"/>
        </w:rPr>
        <w:t>, satisfaction</w:t>
      </w:r>
      <w:r w:rsidR="00B03874">
        <w:rPr>
          <w:rFonts w:ascii="Times New Roman" w:hAnsi="Times New Roman" w:cs="Times New Roman"/>
          <w:lang w:val="en-US"/>
        </w:rPr>
        <w:t xml:space="preserve"> with the interaction</w:t>
      </w:r>
      <w:r>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79</w:t>
      </w:r>
      <w:r w:rsidRPr="00D41B90">
        <w:rPr>
          <w:rFonts w:ascii="Times New Roman" w:hAnsi="Times New Roman" w:cs="Times New Roman"/>
          <w:lang w:val="en-US"/>
        </w:rPr>
        <w:t>, SE = .</w:t>
      </w:r>
      <w:r>
        <w:rPr>
          <w:rFonts w:ascii="Times New Roman" w:hAnsi="Times New Roman" w:cs="Times New Roman"/>
          <w:lang w:val="en-US"/>
        </w:rPr>
        <w:t>03</w:t>
      </w:r>
      <w:r w:rsidRPr="00D41B90">
        <w:rPr>
          <w:rFonts w:ascii="Times New Roman" w:hAnsi="Times New Roman" w:cs="Times New Roman"/>
          <w:lang w:val="en-US"/>
        </w:rPr>
        <w:t xml:space="preserve">, </w:t>
      </w:r>
      <w:r w:rsidRPr="00D41B90">
        <w:rPr>
          <w:rFonts w:ascii="Times New Roman" w:hAnsi="Times New Roman" w:cs="Times New Roman"/>
          <w:i/>
          <w:iCs/>
          <w:lang w:val="en-US"/>
        </w:rPr>
        <w:t>t</w:t>
      </w:r>
      <w:r w:rsidRPr="00D41B90">
        <w:rPr>
          <w:rFonts w:ascii="Times New Roman" w:hAnsi="Times New Roman" w:cs="Times New Roman"/>
          <w:lang w:val="en-US"/>
        </w:rPr>
        <w:t xml:space="preserve"> = </w:t>
      </w:r>
      <w:r>
        <w:rPr>
          <w:rFonts w:ascii="Times New Roman" w:hAnsi="Times New Roman" w:cs="Times New Roman"/>
          <w:lang w:val="en-US"/>
        </w:rPr>
        <w:t>27</w:t>
      </w:r>
      <w:r w:rsidRPr="00D41B90">
        <w:rPr>
          <w:rFonts w:ascii="Times New Roman" w:hAnsi="Times New Roman" w:cs="Times New Roman"/>
          <w:lang w:val="en-US"/>
        </w:rPr>
        <w:t>.</w:t>
      </w:r>
      <w:r>
        <w:rPr>
          <w:rFonts w:ascii="Times New Roman" w:hAnsi="Times New Roman" w:cs="Times New Roman"/>
          <w:lang w:val="en-US"/>
        </w:rPr>
        <w:t>85</w:t>
      </w:r>
      <w:r w:rsidRPr="00D41B90">
        <w:rPr>
          <w:rFonts w:ascii="Times New Roman" w:hAnsi="Times New Roman" w:cs="Times New Roman"/>
          <w:lang w:val="en-US"/>
        </w:rPr>
        <w:t xml:space="preserve">, </w:t>
      </w:r>
      <w:r w:rsidRPr="00D41B90">
        <w:rPr>
          <w:rFonts w:ascii="Times New Roman" w:hAnsi="Times New Roman" w:cs="Times New Roman"/>
          <w:i/>
          <w:iCs/>
          <w:lang w:val="en-US"/>
        </w:rPr>
        <w:t>p</w:t>
      </w:r>
      <w:r w:rsidRPr="00D41B90">
        <w:rPr>
          <w:rFonts w:ascii="Times New Roman" w:hAnsi="Times New Roman" w:cs="Times New Roman"/>
          <w:lang w:val="en-US"/>
        </w:rPr>
        <w:t xml:space="preserve"> &lt; .001</w:t>
      </w:r>
      <w:r>
        <w:rPr>
          <w:rFonts w:ascii="Times New Roman" w:hAnsi="Times New Roman" w:cs="Times New Roman"/>
          <w:lang w:val="en-US"/>
        </w:rPr>
        <w:t>), and evaluation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71</w:t>
      </w:r>
      <w:r w:rsidRPr="00D41B90">
        <w:rPr>
          <w:rFonts w:ascii="Times New Roman" w:hAnsi="Times New Roman" w:cs="Times New Roman"/>
          <w:lang w:val="en-US"/>
        </w:rPr>
        <w:t>, SE = .</w:t>
      </w:r>
      <w:r>
        <w:rPr>
          <w:rFonts w:ascii="Times New Roman" w:hAnsi="Times New Roman" w:cs="Times New Roman"/>
          <w:lang w:val="en-US"/>
        </w:rPr>
        <w:t>03</w:t>
      </w:r>
      <w:r w:rsidRPr="00D41B90">
        <w:rPr>
          <w:rFonts w:ascii="Times New Roman" w:hAnsi="Times New Roman" w:cs="Times New Roman"/>
          <w:lang w:val="en-US"/>
        </w:rPr>
        <w:t xml:space="preserve">, </w:t>
      </w:r>
      <w:r w:rsidRPr="00D41B90">
        <w:rPr>
          <w:rFonts w:ascii="Times New Roman" w:hAnsi="Times New Roman" w:cs="Times New Roman"/>
          <w:i/>
          <w:iCs/>
          <w:lang w:val="en-US"/>
        </w:rPr>
        <w:t>t</w:t>
      </w:r>
      <w:r w:rsidRPr="00D41B90">
        <w:rPr>
          <w:rFonts w:ascii="Times New Roman" w:hAnsi="Times New Roman" w:cs="Times New Roman"/>
          <w:lang w:val="en-US"/>
        </w:rPr>
        <w:t xml:space="preserve"> = </w:t>
      </w:r>
      <w:r>
        <w:rPr>
          <w:rFonts w:ascii="Times New Roman" w:hAnsi="Times New Roman" w:cs="Times New Roman"/>
          <w:lang w:val="en-US"/>
        </w:rPr>
        <w:t>27</w:t>
      </w:r>
      <w:r w:rsidRPr="00D41B90">
        <w:rPr>
          <w:rFonts w:ascii="Times New Roman" w:hAnsi="Times New Roman" w:cs="Times New Roman"/>
          <w:lang w:val="en-US"/>
        </w:rPr>
        <w:t>.</w:t>
      </w:r>
      <w:r>
        <w:rPr>
          <w:rFonts w:ascii="Times New Roman" w:hAnsi="Times New Roman" w:cs="Times New Roman"/>
          <w:lang w:val="en-US"/>
        </w:rPr>
        <w:t>75</w:t>
      </w:r>
      <w:r w:rsidRPr="00D41B90">
        <w:rPr>
          <w:rFonts w:ascii="Times New Roman" w:hAnsi="Times New Roman" w:cs="Times New Roman"/>
          <w:lang w:val="en-US"/>
        </w:rPr>
        <w:t xml:space="preserve">, </w:t>
      </w:r>
      <w:r w:rsidRPr="00D41B90">
        <w:rPr>
          <w:rFonts w:ascii="Times New Roman" w:hAnsi="Times New Roman" w:cs="Times New Roman"/>
          <w:i/>
          <w:iCs/>
          <w:lang w:val="en-US"/>
        </w:rPr>
        <w:t>p</w:t>
      </w:r>
      <w:r w:rsidRPr="00D41B90">
        <w:rPr>
          <w:rFonts w:ascii="Times New Roman" w:hAnsi="Times New Roman" w:cs="Times New Roman"/>
          <w:lang w:val="en-US"/>
        </w:rPr>
        <w:t xml:space="preserve"> &lt; .001).  When </w:t>
      </w:r>
      <w:r>
        <w:rPr>
          <w:rFonts w:ascii="Times New Roman" w:hAnsi="Times New Roman" w:cs="Times New Roman"/>
          <w:lang w:val="en-US"/>
        </w:rPr>
        <w:t>people</w:t>
      </w:r>
      <w:r w:rsidR="00947CA2">
        <w:rPr>
          <w:rFonts w:ascii="Times New Roman" w:hAnsi="Times New Roman" w:cs="Times New Roman"/>
          <w:lang w:val="en-US"/>
        </w:rPr>
        <w:t xml:space="preserve">’s need for empathy </w:t>
      </w:r>
      <w:r w:rsidR="0072063D">
        <w:rPr>
          <w:rFonts w:ascii="Times New Roman" w:hAnsi="Times New Roman" w:cs="Times New Roman"/>
          <w:lang w:val="en-US"/>
        </w:rPr>
        <w:t xml:space="preserve">was </w:t>
      </w:r>
      <w:r w:rsidR="00947CA2">
        <w:rPr>
          <w:rFonts w:ascii="Times New Roman" w:hAnsi="Times New Roman" w:cs="Times New Roman"/>
          <w:lang w:val="en-US"/>
        </w:rPr>
        <w:t>lower</w:t>
      </w:r>
      <w:r w:rsidRPr="00D41B90">
        <w:rPr>
          <w:rFonts w:ascii="Times New Roman" w:hAnsi="Times New Roman" w:cs="Times New Roman"/>
          <w:lang w:val="en-US"/>
        </w:rPr>
        <w:t xml:space="preserve">, however, </w:t>
      </w:r>
      <w:r>
        <w:rPr>
          <w:rFonts w:ascii="Times New Roman" w:hAnsi="Times New Roman" w:cs="Times New Roman"/>
          <w:lang w:val="en-US"/>
        </w:rPr>
        <w:t>speaking slower</w:t>
      </w:r>
      <w:r w:rsidRPr="00D41B90">
        <w:rPr>
          <w:rFonts w:ascii="Times New Roman" w:hAnsi="Times New Roman" w:cs="Times New Roman"/>
          <w:lang w:val="en-US"/>
        </w:rPr>
        <w:t xml:space="preserve"> no longer </w:t>
      </w:r>
      <w:r w:rsidR="00947CA2">
        <w:rPr>
          <w:rFonts w:ascii="Times New Roman" w:hAnsi="Times New Roman" w:cs="Times New Roman"/>
          <w:lang w:val="en-US"/>
        </w:rPr>
        <w:t>made the doctor see more empathetic</w:t>
      </w:r>
      <w:r w:rsidRPr="00D41B90">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01</w:t>
      </w:r>
      <w:r w:rsidRPr="00D41B90">
        <w:rPr>
          <w:rFonts w:ascii="Times New Roman" w:hAnsi="Times New Roman" w:cs="Times New Roman"/>
          <w:lang w:val="en-US"/>
        </w:rPr>
        <w:t>, SE = .</w:t>
      </w:r>
      <w:r>
        <w:rPr>
          <w:rFonts w:ascii="Times New Roman" w:hAnsi="Times New Roman" w:cs="Times New Roman"/>
          <w:lang w:val="en-US"/>
        </w:rPr>
        <w:t>11</w:t>
      </w:r>
      <w:r w:rsidRPr="00D41B90">
        <w:rPr>
          <w:rFonts w:ascii="Times New Roman" w:hAnsi="Times New Roman" w:cs="Times New Roman"/>
          <w:lang w:val="en-US"/>
        </w:rPr>
        <w:t xml:space="preserve">, </w:t>
      </w:r>
      <w:r w:rsidRPr="00D41B90">
        <w:rPr>
          <w:rFonts w:ascii="Times New Roman" w:hAnsi="Times New Roman" w:cs="Times New Roman"/>
          <w:i/>
          <w:iCs/>
          <w:lang w:val="en-US"/>
        </w:rPr>
        <w:t>t</w:t>
      </w:r>
      <w:r w:rsidRPr="00D41B90">
        <w:rPr>
          <w:rFonts w:ascii="Times New Roman" w:hAnsi="Times New Roman" w:cs="Times New Roman"/>
          <w:lang w:val="en-US"/>
        </w:rPr>
        <w:t xml:space="preserve"> = –.0</w:t>
      </w:r>
      <w:r>
        <w:rPr>
          <w:rFonts w:ascii="Times New Roman" w:hAnsi="Times New Roman" w:cs="Times New Roman"/>
          <w:lang w:val="en-US"/>
        </w:rPr>
        <w:t>3</w:t>
      </w:r>
      <w:r w:rsidRPr="00D41B90">
        <w:rPr>
          <w:rFonts w:ascii="Times New Roman" w:hAnsi="Times New Roman" w:cs="Times New Roman"/>
          <w:lang w:val="en-US"/>
        </w:rPr>
        <w:t xml:space="preserve">, </w:t>
      </w:r>
      <w:r w:rsidRPr="00D41B90">
        <w:rPr>
          <w:rFonts w:ascii="Times New Roman" w:hAnsi="Times New Roman" w:cs="Times New Roman"/>
          <w:i/>
          <w:iCs/>
          <w:lang w:val="en-US"/>
        </w:rPr>
        <w:t>p</w:t>
      </w:r>
      <w:r w:rsidRPr="00D41B90">
        <w:rPr>
          <w:rFonts w:ascii="Times New Roman" w:hAnsi="Times New Roman" w:cs="Times New Roman"/>
          <w:lang w:val="en-US"/>
        </w:rPr>
        <w:t xml:space="preserve"> = .</w:t>
      </w:r>
      <w:r>
        <w:rPr>
          <w:rFonts w:ascii="Times New Roman" w:hAnsi="Times New Roman" w:cs="Times New Roman"/>
          <w:lang w:val="en-US"/>
        </w:rPr>
        <w:t>972</w:t>
      </w:r>
      <w:r w:rsidRPr="00D41B90">
        <w:rPr>
          <w:rFonts w:ascii="Times New Roman" w:hAnsi="Times New Roman" w:cs="Times New Roman"/>
          <w:lang w:val="en-US"/>
        </w:rPr>
        <w:t>), and the mediation was no longer significant (</w:t>
      </w:r>
      <w:r w:rsidR="00B03874">
        <w:rPr>
          <w:rFonts w:ascii="Times New Roman" w:hAnsi="Times New Roman" w:cs="Times New Roman"/>
          <w:lang w:val="en-US"/>
        </w:rPr>
        <w:t>satisfaction</w:t>
      </w:r>
      <w:r>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01</w:t>
      </w:r>
      <w:r w:rsidRPr="00D41B90">
        <w:rPr>
          <w:rFonts w:ascii="Times New Roman" w:hAnsi="Times New Roman" w:cs="Times New Roman"/>
          <w:lang w:val="en-US"/>
        </w:rPr>
        <w:t>, 95% CI = –.</w:t>
      </w:r>
      <w:r>
        <w:rPr>
          <w:rFonts w:ascii="Times New Roman" w:hAnsi="Times New Roman" w:cs="Times New Roman"/>
          <w:lang w:val="en-US"/>
        </w:rPr>
        <w:t>1</w:t>
      </w:r>
      <w:r w:rsidRPr="00D41B90">
        <w:rPr>
          <w:rFonts w:ascii="Times New Roman" w:hAnsi="Times New Roman" w:cs="Times New Roman"/>
          <w:lang w:val="en-US"/>
        </w:rPr>
        <w:t>7, .1</w:t>
      </w:r>
      <w:r>
        <w:rPr>
          <w:rFonts w:ascii="Times New Roman" w:hAnsi="Times New Roman" w:cs="Times New Roman"/>
          <w:lang w:val="en-US"/>
        </w:rPr>
        <w:t>7, satisfaction</w:t>
      </w:r>
      <w:r w:rsidR="00B03874">
        <w:rPr>
          <w:rFonts w:ascii="Times New Roman" w:hAnsi="Times New Roman" w:cs="Times New Roman"/>
          <w:lang w:val="en-US"/>
        </w:rPr>
        <w:t xml:space="preserve"> with the interaction</w:t>
      </w:r>
      <w:r>
        <w:rPr>
          <w:rFonts w:ascii="Times New Roman" w:hAnsi="Times New Roman" w:cs="Times New Roman"/>
          <w:lang w:val="en-US"/>
        </w:rPr>
        <w:t xml:space="preserve">: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01</w:t>
      </w:r>
      <w:r w:rsidRPr="00D41B90">
        <w:rPr>
          <w:rFonts w:ascii="Times New Roman" w:hAnsi="Times New Roman" w:cs="Times New Roman"/>
          <w:lang w:val="en-US"/>
        </w:rPr>
        <w:t>, 95% CI = –.</w:t>
      </w:r>
      <w:r>
        <w:rPr>
          <w:rFonts w:ascii="Times New Roman" w:hAnsi="Times New Roman" w:cs="Times New Roman"/>
          <w:lang w:val="en-US"/>
        </w:rPr>
        <w:t>19</w:t>
      </w:r>
      <w:r w:rsidRPr="00D41B90">
        <w:rPr>
          <w:rFonts w:ascii="Times New Roman" w:hAnsi="Times New Roman" w:cs="Times New Roman"/>
          <w:lang w:val="en-US"/>
        </w:rPr>
        <w:t>, .1</w:t>
      </w:r>
      <w:r>
        <w:rPr>
          <w:rFonts w:ascii="Times New Roman" w:hAnsi="Times New Roman" w:cs="Times New Roman"/>
          <w:lang w:val="en-US"/>
        </w:rPr>
        <w:t xml:space="preserve">8, evaluation: </w:t>
      </w:r>
      <w:r w:rsidRPr="00D41B90">
        <w:rPr>
          <w:rFonts w:ascii="Times New Roman" w:hAnsi="Times New Roman" w:cs="Times New Roman"/>
          <w:i/>
          <w:iCs/>
          <w:lang w:val="en-US"/>
        </w:rPr>
        <w:t>b</w:t>
      </w:r>
      <w:r w:rsidRPr="00D41B90">
        <w:rPr>
          <w:rFonts w:ascii="Times New Roman" w:hAnsi="Times New Roman" w:cs="Times New Roman"/>
          <w:lang w:val="en-US"/>
        </w:rPr>
        <w:t xml:space="preserve"> = –.</w:t>
      </w:r>
      <w:r>
        <w:rPr>
          <w:rFonts w:ascii="Times New Roman" w:hAnsi="Times New Roman" w:cs="Times New Roman"/>
          <w:lang w:val="en-US"/>
        </w:rPr>
        <w:t>01</w:t>
      </w:r>
      <w:r w:rsidRPr="00D41B90">
        <w:rPr>
          <w:rFonts w:ascii="Times New Roman" w:hAnsi="Times New Roman" w:cs="Times New Roman"/>
          <w:lang w:val="en-US"/>
        </w:rPr>
        <w:t>, 95% CI = –.</w:t>
      </w:r>
      <w:r>
        <w:rPr>
          <w:rFonts w:ascii="Times New Roman" w:hAnsi="Times New Roman" w:cs="Times New Roman"/>
          <w:lang w:val="en-US"/>
        </w:rPr>
        <w:t>16</w:t>
      </w:r>
      <w:r w:rsidRPr="00D41B90">
        <w:rPr>
          <w:rFonts w:ascii="Times New Roman" w:hAnsi="Times New Roman" w:cs="Times New Roman"/>
          <w:lang w:val="en-US"/>
        </w:rPr>
        <w:t>, .1</w:t>
      </w:r>
      <w:r>
        <w:rPr>
          <w:rFonts w:ascii="Times New Roman" w:hAnsi="Times New Roman" w:cs="Times New Roman"/>
          <w:lang w:val="en-US"/>
        </w:rPr>
        <w:t>6)</w:t>
      </w:r>
      <w:r w:rsidRPr="00D41B90">
        <w:rPr>
          <w:rFonts w:ascii="Times New Roman" w:hAnsi="Times New Roman" w:cs="Times New Roman"/>
          <w:lang w:val="en-US"/>
        </w:rPr>
        <w:t>.</w:t>
      </w:r>
      <w:r>
        <w:rPr>
          <w:rFonts w:ascii="Times New Roman" w:hAnsi="Times New Roman" w:cs="Times New Roman"/>
          <w:lang w:val="en-US"/>
        </w:rPr>
        <w:t xml:space="preserve">  </w:t>
      </w:r>
    </w:p>
    <w:p w14:paraId="05869EC3" w14:textId="77777777" w:rsidR="00544C7B" w:rsidRDefault="00544C7B" w:rsidP="00D17245">
      <w:pPr>
        <w:spacing w:line="480" w:lineRule="auto"/>
        <w:contextualSpacing/>
        <w:rPr>
          <w:rFonts w:ascii="Times New Roman" w:hAnsi="Times New Roman" w:cs="Times New Roman"/>
          <w:b/>
          <w:bCs/>
          <w:i/>
          <w:iCs/>
          <w:lang w:val="en-US"/>
        </w:rPr>
      </w:pPr>
    </w:p>
    <w:p w14:paraId="08B7B862" w14:textId="5135518E" w:rsidR="00D17245" w:rsidRPr="00580D54" w:rsidRDefault="00D17245" w:rsidP="00D17245">
      <w:pPr>
        <w:spacing w:line="480" w:lineRule="auto"/>
        <w:contextualSpacing/>
        <w:rPr>
          <w:rFonts w:ascii="Times New Roman" w:hAnsi="Times New Roman" w:cs="Times New Roman"/>
          <w:b/>
          <w:bCs/>
          <w:i/>
          <w:iCs/>
          <w:lang w:val="en-US"/>
        </w:rPr>
      </w:pPr>
      <w:r w:rsidRPr="00580D54">
        <w:rPr>
          <w:rFonts w:ascii="Times New Roman" w:hAnsi="Times New Roman" w:cs="Times New Roman"/>
          <w:b/>
          <w:bCs/>
          <w:i/>
          <w:iCs/>
          <w:lang w:val="en-US"/>
        </w:rPr>
        <w:t>Discussion</w:t>
      </w:r>
    </w:p>
    <w:p w14:paraId="47D0D129" w14:textId="32E5F8F1" w:rsidR="009E1ACB" w:rsidRDefault="00D17245" w:rsidP="00D17245">
      <w:pPr>
        <w:spacing w:line="480" w:lineRule="auto"/>
        <w:contextualSpacing/>
        <w:rPr>
          <w:rFonts w:ascii="Times New Roman" w:hAnsi="Times New Roman" w:cs="Times New Roman"/>
          <w:lang w:val="en-US"/>
        </w:rPr>
      </w:pPr>
      <w:r>
        <w:rPr>
          <w:rFonts w:ascii="Times New Roman" w:hAnsi="Times New Roman" w:cs="Times New Roman"/>
          <w:lang w:val="en-US"/>
        </w:rPr>
        <w:tab/>
        <w:t xml:space="preserve">Study 4 underscores </w:t>
      </w:r>
      <w:r w:rsidR="00947CA2">
        <w:rPr>
          <w:rFonts w:ascii="Times New Roman" w:hAnsi="Times New Roman" w:cs="Times New Roman"/>
          <w:lang w:val="en-US"/>
        </w:rPr>
        <w:t xml:space="preserve">both </w:t>
      </w:r>
      <w:r>
        <w:rPr>
          <w:rFonts w:ascii="Times New Roman" w:hAnsi="Times New Roman" w:cs="Times New Roman"/>
          <w:lang w:val="en-US"/>
        </w:rPr>
        <w:t>the</w:t>
      </w:r>
      <w:r w:rsidR="00947CA2">
        <w:rPr>
          <w:rFonts w:ascii="Times New Roman" w:hAnsi="Times New Roman" w:cs="Times New Roman"/>
          <w:lang w:val="en-US"/>
        </w:rPr>
        <w:t xml:space="preserve"> beneficial</w:t>
      </w:r>
      <w:r>
        <w:rPr>
          <w:rFonts w:ascii="Times New Roman" w:hAnsi="Times New Roman" w:cs="Times New Roman"/>
          <w:lang w:val="en-US"/>
        </w:rPr>
        <w:t xml:space="preserve"> effect</w:t>
      </w:r>
      <w:r w:rsidR="00947CA2">
        <w:rPr>
          <w:rFonts w:ascii="Times New Roman" w:hAnsi="Times New Roman" w:cs="Times New Roman"/>
          <w:lang w:val="en-US"/>
        </w:rPr>
        <w:t>s</w:t>
      </w:r>
      <w:r>
        <w:rPr>
          <w:rFonts w:ascii="Times New Roman" w:hAnsi="Times New Roman" w:cs="Times New Roman"/>
          <w:lang w:val="en-US"/>
        </w:rPr>
        <w:t xml:space="preserve"> of speaking </w:t>
      </w:r>
      <w:r w:rsidR="00947CA2">
        <w:rPr>
          <w:rFonts w:ascii="Times New Roman" w:hAnsi="Times New Roman" w:cs="Times New Roman"/>
          <w:lang w:val="en-US"/>
        </w:rPr>
        <w:t>more slowly</w:t>
      </w:r>
      <w:r w:rsidR="008067AF">
        <w:rPr>
          <w:rFonts w:ascii="Times New Roman" w:hAnsi="Times New Roman" w:cs="Times New Roman"/>
          <w:lang w:val="en-US"/>
        </w:rPr>
        <w:t>,</w:t>
      </w:r>
      <w:r>
        <w:rPr>
          <w:rFonts w:ascii="Times New Roman" w:hAnsi="Times New Roman" w:cs="Times New Roman"/>
          <w:lang w:val="en-US"/>
        </w:rPr>
        <w:t xml:space="preserve"> and the </w:t>
      </w:r>
      <w:r w:rsidR="00947CA2">
        <w:rPr>
          <w:rFonts w:ascii="Times New Roman" w:hAnsi="Times New Roman" w:cs="Times New Roman"/>
          <w:lang w:val="en-US"/>
        </w:rPr>
        <w:t xml:space="preserve">underlying </w:t>
      </w:r>
      <w:r>
        <w:rPr>
          <w:rFonts w:ascii="Times New Roman" w:hAnsi="Times New Roman" w:cs="Times New Roman"/>
          <w:lang w:val="en-US"/>
        </w:rPr>
        <w:t xml:space="preserve">mechanism behind </w:t>
      </w:r>
      <w:r w:rsidR="00947CA2">
        <w:rPr>
          <w:rFonts w:ascii="Times New Roman" w:hAnsi="Times New Roman" w:cs="Times New Roman"/>
          <w:lang w:val="en-US"/>
        </w:rPr>
        <w:t>these</w:t>
      </w:r>
      <w:r>
        <w:rPr>
          <w:rFonts w:ascii="Times New Roman" w:hAnsi="Times New Roman" w:cs="Times New Roman"/>
          <w:lang w:val="en-US"/>
        </w:rPr>
        <w:t xml:space="preserve"> effects.  First, consistent with our prior studies, speaking </w:t>
      </w:r>
      <w:r w:rsidR="00947CA2">
        <w:rPr>
          <w:rFonts w:ascii="Times New Roman" w:hAnsi="Times New Roman" w:cs="Times New Roman"/>
          <w:lang w:val="en-US"/>
        </w:rPr>
        <w:t>more slowly boosted</w:t>
      </w:r>
      <w:r>
        <w:rPr>
          <w:rFonts w:ascii="Times New Roman" w:hAnsi="Times New Roman" w:cs="Times New Roman"/>
          <w:lang w:val="en-US"/>
        </w:rPr>
        <w:t xml:space="preserve"> </w:t>
      </w:r>
      <w:r w:rsidR="00947CA2">
        <w:rPr>
          <w:rFonts w:ascii="Times New Roman" w:hAnsi="Times New Roman" w:cs="Times New Roman"/>
          <w:lang w:val="en-US"/>
        </w:rPr>
        <w:t>customer satisfaction and evaluations of communicators</w:t>
      </w:r>
      <w:r>
        <w:rPr>
          <w:rFonts w:ascii="Times New Roman" w:hAnsi="Times New Roman" w:cs="Times New Roman"/>
          <w:lang w:val="en-US"/>
        </w:rPr>
        <w:t xml:space="preserve">.  </w:t>
      </w:r>
      <w:r w:rsidR="00947CA2">
        <w:rPr>
          <w:rFonts w:ascii="Times New Roman" w:hAnsi="Times New Roman" w:cs="Times New Roman"/>
          <w:lang w:val="en-US"/>
        </w:rPr>
        <w:t>In this instance, w</w:t>
      </w:r>
      <w:r>
        <w:rPr>
          <w:rFonts w:ascii="Times New Roman" w:hAnsi="Times New Roman" w:cs="Times New Roman"/>
          <w:lang w:val="en-US"/>
        </w:rPr>
        <w:t xml:space="preserve">hen the doctor spoke more slowly, </w:t>
      </w:r>
      <w:r w:rsidR="009E1ACB">
        <w:rPr>
          <w:rFonts w:ascii="Times New Roman" w:hAnsi="Times New Roman" w:cs="Times New Roman"/>
          <w:lang w:val="en-US"/>
        </w:rPr>
        <w:t>they were</w:t>
      </w:r>
      <w:r w:rsidR="0072063D">
        <w:rPr>
          <w:rFonts w:ascii="Times New Roman" w:hAnsi="Times New Roman" w:cs="Times New Roman"/>
          <w:lang w:val="en-US"/>
        </w:rPr>
        <w:t xml:space="preserve"> seen</w:t>
      </w:r>
      <w:r w:rsidR="009E1ACB">
        <w:rPr>
          <w:rFonts w:ascii="Times New Roman" w:hAnsi="Times New Roman" w:cs="Times New Roman"/>
          <w:lang w:val="en-US"/>
        </w:rPr>
        <w:t xml:space="preserve"> as a better doctor, and patients were more satisfied.  </w:t>
      </w:r>
      <w:r>
        <w:rPr>
          <w:rFonts w:ascii="Times New Roman" w:hAnsi="Times New Roman" w:cs="Times New Roman"/>
          <w:lang w:val="en-US"/>
        </w:rPr>
        <w:tab/>
      </w:r>
    </w:p>
    <w:p w14:paraId="4A0B2612" w14:textId="69AA5D79" w:rsidR="00D17245" w:rsidRDefault="00D17245" w:rsidP="009E1ACB">
      <w:pPr>
        <w:spacing w:line="480" w:lineRule="auto"/>
        <w:ind w:firstLine="708"/>
        <w:contextualSpacing/>
        <w:rPr>
          <w:rFonts w:ascii="Times New Roman" w:hAnsi="Times New Roman" w:cs="Times New Roman"/>
          <w:lang w:val="en-US"/>
        </w:rPr>
      </w:pPr>
      <w:r>
        <w:rPr>
          <w:rFonts w:ascii="Times New Roman" w:hAnsi="Times New Roman" w:cs="Times New Roman"/>
          <w:lang w:val="en-US"/>
        </w:rPr>
        <w:lastRenderedPageBreak/>
        <w:t xml:space="preserve">Second, the results </w:t>
      </w:r>
      <w:r w:rsidR="00947CA2">
        <w:rPr>
          <w:rFonts w:ascii="Times New Roman" w:hAnsi="Times New Roman" w:cs="Times New Roman"/>
          <w:lang w:val="en-US"/>
        </w:rPr>
        <w:t>underscore</w:t>
      </w:r>
      <w:r>
        <w:rPr>
          <w:rFonts w:ascii="Times New Roman" w:hAnsi="Times New Roman" w:cs="Times New Roman"/>
          <w:lang w:val="en-US"/>
        </w:rPr>
        <w:t xml:space="preserve"> the underlying role of empathy through both mediation and moderation. Speaking </w:t>
      </w:r>
      <w:r w:rsidR="00947CA2">
        <w:rPr>
          <w:rFonts w:ascii="Times New Roman" w:hAnsi="Times New Roman" w:cs="Times New Roman"/>
          <w:lang w:val="en-US"/>
        </w:rPr>
        <w:t>more slowly</w:t>
      </w:r>
      <w:r>
        <w:rPr>
          <w:rFonts w:ascii="Times New Roman" w:hAnsi="Times New Roman" w:cs="Times New Roman"/>
          <w:lang w:val="en-US"/>
        </w:rPr>
        <w:t xml:space="preserve"> </w:t>
      </w:r>
      <w:r w:rsidR="008067AF">
        <w:rPr>
          <w:rFonts w:ascii="Times New Roman" w:hAnsi="Times New Roman" w:cs="Times New Roman"/>
          <w:lang w:val="en-US"/>
        </w:rPr>
        <w:t>made the</w:t>
      </w:r>
      <w:r>
        <w:rPr>
          <w:rFonts w:ascii="Times New Roman" w:hAnsi="Times New Roman" w:cs="Times New Roman"/>
          <w:lang w:val="en-US"/>
        </w:rPr>
        <w:t xml:space="preserve"> communicator</w:t>
      </w:r>
      <w:r w:rsidR="00947CA2">
        <w:rPr>
          <w:rFonts w:ascii="Times New Roman" w:hAnsi="Times New Roman" w:cs="Times New Roman"/>
          <w:lang w:val="en-US"/>
        </w:rPr>
        <w:t>s seem</w:t>
      </w:r>
      <w:r>
        <w:rPr>
          <w:rFonts w:ascii="Times New Roman" w:hAnsi="Times New Roman" w:cs="Times New Roman"/>
          <w:lang w:val="en-US"/>
        </w:rPr>
        <w:t xml:space="preserve"> more empathetic, which </w:t>
      </w:r>
      <w:r w:rsidR="00201ED9">
        <w:rPr>
          <w:rFonts w:ascii="Times New Roman" w:hAnsi="Times New Roman" w:cs="Times New Roman"/>
          <w:lang w:val="en-US"/>
        </w:rPr>
        <w:t>had</w:t>
      </w:r>
      <w:r w:rsidR="00947CA2">
        <w:rPr>
          <w:rFonts w:ascii="Times New Roman" w:hAnsi="Times New Roman" w:cs="Times New Roman"/>
          <w:lang w:val="en-US"/>
        </w:rPr>
        <w:t xml:space="preserve"> beneficial downstream effects</w:t>
      </w:r>
      <w:r>
        <w:rPr>
          <w:rFonts w:ascii="Times New Roman" w:hAnsi="Times New Roman" w:cs="Times New Roman"/>
          <w:lang w:val="en-US"/>
        </w:rPr>
        <w:t>.  Further, consistent with the notion that the effects are driven by perceived empathy, they were attenuated when people’s need for empathy was low</w:t>
      </w:r>
      <w:r w:rsidR="00947CA2">
        <w:rPr>
          <w:rFonts w:ascii="Times New Roman" w:hAnsi="Times New Roman" w:cs="Times New Roman"/>
          <w:lang w:val="en-US"/>
        </w:rPr>
        <w:t>er</w:t>
      </w:r>
      <w:r>
        <w:rPr>
          <w:rFonts w:ascii="Times New Roman" w:hAnsi="Times New Roman" w:cs="Times New Roman"/>
          <w:lang w:val="en-US"/>
        </w:rPr>
        <w:t>.</w:t>
      </w:r>
    </w:p>
    <w:p w14:paraId="43942BD7" w14:textId="236D7630" w:rsidR="00294E26" w:rsidRDefault="0072182C" w:rsidP="00D17245">
      <w:pPr>
        <w:spacing w:line="480" w:lineRule="auto"/>
        <w:contextualSpacing/>
        <w:rPr>
          <w:rFonts w:ascii="Times New Roman" w:hAnsi="Times New Roman" w:cs="Times New Roman"/>
          <w:lang w:val="en-US"/>
        </w:rPr>
      </w:pPr>
      <w:r>
        <w:rPr>
          <w:rFonts w:ascii="Times New Roman" w:hAnsi="Times New Roman" w:cs="Times New Roman"/>
          <w:lang w:val="en-US"/>
        </w:rPr>
        <w:tab/>
        <w:t xml:space="preserve">It’s worth noting that these results are consistent with the Study 1 </w:t>
      </w:r>
      <w:r w:rsidR="00294E26">
        <w:rPr>
          <w:rFonts w:ascii="Times New Roman" w:hAnsi="Times New Roman" w:cs="Times New Roman"/>
          <w:lang w:val="en-US"/>
        </w:rPr>
        <w:t>ancillary analys</w:t>
      </w:r>
      <w:r>
        <w:rPr>
          <w:rFonts w:ascii="Times New Roman" w:hAnsi="Times New Roman" w:cs="Times New Roman"/>
          <w:lang w:val="en-US"/>
        </w:rPr>
        <w:t>e</w:t>
      </w:r>
      <w:r w:rsidR="00294E26">
        <w:rPr>
          <w:rFonts w:ascii="Times New Roman" w:hAnsi="Times New Roman" w:cs="Times New Roman"/>
          <w:lang w:val="en-US"/>
        </w:rPr>
        <w:t>s</w:t>
      </w:r>
      <w:r>
        <w:rPr>
          <w:rFonts w:ascii="Times New Roman" w:hAnsi="Times New Roman" w:cs="Times New Roman"/>
          <w:lang w:val="en-US"/>
        </w:rPr>
        <w:t>, even though the two paradigm</w:t>
      </w:r>
      <w:r w:rsidR="008067AF">
        <w:rPr>
          <w:rFonts w:ascii="Times New Roman" w:hAnsi="Times New Roman" w:cs="Times New Roman"/>
          <w:lang w:val="en-US"/>
        </w:rPr>
        <w:t>s</w:t>
      </w:r>
      <w:r>
        <w:rPr>
          <w:rFonts w:ascii="Times New Roman" w:hAnsi="Times New Roman" w:cs="Times New Roman"/>
          <w:lang w:val="en-US"/>
        </w:rPr>
        <w:t xml:space="preserve"> </w:t>
      </w:r>
      <w:r w:rsidR="008067AF">
        <w:rPr>
          <w:rFonts w:ascii="Times New Roman" w:hAnsi="Times New Roman" w:cs="Times New Roman"/>
          <w:lang w:val="en-US"/>
        </w:rPr>
        <w:t>examine</w:t>
      </w:r>
      <w:r>
        <w:rPr>
          <w:rFonts w:ascii="Times New Roman" w:hAnsi="Times New Roman" w:cs="Times New Roman"/>
          <w:lang w:val="en-US"/>
        </w:rPr>
        <w:t xml:space="preserve"> empathy’s moderating role in </w:t>
      </w:r>
      <w:r w:rsidR="008067AF">
        <w:rPr>
          <w:rFonts w:ascii="Times New Roman" w:hAnsi="Times New Roman" w:cs="Times New Roman"/>
          <w:lang w:val="en-US"/>
        </w:rPr>
        <w:t xml:space="preserve">slightly </w:t>
      </w:r>
      <w:r>
        <w:rPr>
          <w:rFonts w:ascii="Times New Roman" w:hAnsi="Times New Roman" w:cs="Times New Roman"/>
          <w:lang w:val="en-US"/>
        </w:rPr>
        <w:t>different ways</w:t>
      </w:r>
      <w:r w:rsidR="00294E26">
        <w:rPr>
          <w:rFonts w:ascii="Times New Roman" w:hAnsi="Times New Roman" w:cs="Times New Roman"/>
          <w:lang w:val="en-US"/>
        </w:rPr>
        <w:t>.</w:t>
      </w:r>
      <w:r>
        <w:rPr>
          <w:rFonts w:ascii="Times New Roman" w:hAnsi="Times New Roman" w:cs="Times New Roman"/>
          <w:lang w:val="en-US"/>
        </w:rPr>
        <w:t xml:space="preserve"> </w:t>
      </w:r>
      <w:r w:rsidR="008067AF">
        <w:rPr>
          <w:rFonts w:ascii="Times New Roman" w:hAnsi="Times New Roman" w:cs="Times New Roman"/>
          <w:lang w:val="en-US"/>
        </w:rPr>
        <w:t xml:space="preserve">Study 1 examined </w:t>
      </w:r>
      <w:r w:rsidR="008067AF" w:rsidRPr="008067AF">
        <w:rPr>
          <w:rFonts w:ascii="Times New Roman" w:hAnsi="Times New Roman" w:cs="Times New Roman"/>
          <w:i/>
          <w:lang w:val="en-US"/>
        </w:rPr>
        <w:t>other</w:t>
      </w:r>
      <w:r w:rsidR="008067AF">
        <w:rPr>
          <w:rFonts w:ascii="Times New Roman" w:hAnsi="Times New Roman" w:cs="Times New Roman"/>
          <w:i/>
          <w:lang w:val="en-US"/>
        </w:rPr>
        <w:t xml:space="preserve"> communicator</w:t>
      </w:r>
      <w:r w:rsidR="008067AF" w:rsidRPr="008067AF">
        <w:rPr>
          <w:rFonts w:ascii="Times New Roman" w:hAnsi="Times New Roman" w:cs="Times New Roman"/>
          <w:i/>
          <w:lang w:val="en-US"/>
        </w:rPr>
        <w:t xml:space="preserve"> empathy</w:t>
      </w:r>
      <w:r w:rsidR="008067AF">
        <w:rPr>
          <w:rFonts w:ascii="Times New Roman" w:hAnsi="Times New Roman" w:cs="Times New Roman"/>
          <w:lang w:val="en-US"/>
        </w:rPr>
        <w:t xml:space="preserve"> </w:t>
      </w:r>
      <w:r w:rsidR="008067AF" w:rsidRPr="008067AF">
        <w:rPr>
          <w:rFonts w:ascii="Times New Roman" w:hAnsi="Times New Roman" w:cs="Times New Roman"/>
          <w:i/>
          <w:lang w:val="en-US"/>
        </w:rPr>
        <w:t>cues</w:t>
      </w:r>
      <w:r w:rsidR="008067AF">
        <w:rPr>
          <w:rFonts w:ascii="Times New Roman" w:hAnsi="Times New Roman" w:cs="Times New Roman"/>
          <w:lang w:val="en-US"/>
        </w:rPr>
        <w:t>, and found that wh</w:t>
      </w:r>
      <w:r>
        <w:rPr>
          <w:rFonts w:ascii="Times New Roman" w:hAnsi="Times New Roman" w:cs="Times New Roman"/>
          <w:lang w:val="en-US"/>
        </w:rPr>
        <w:t xml:space="preserve">en other cues (i.e., communicator language) already signaled empathy, articulation rate’s effects were reduced.  Study 4, in contrast, looks at </w:t>
      </w:r>
      <w:r w:rsidRPr="008067AF">
        <w:rPr>
          <w:rFonts w:ascii="Times New Roman" w:hAnsi="Times New Roman" w:cs="Times New Roman"/>
          <w:i/>
          <w:lang w:val="en-US"/>
        </w:rPr>
        <w:t>recipients</w:t>
      </w:r>
      <w:r w:rsidR="008067AF" w:rsidRPr="008067AF">
        <w:rPr>
          <w:rFonts w:ascii="Times New Roman" w:hAnsi="Times New Roman" w:cs="Times New Roman"/>
          <w:i/>
          <w:lang w:val="en-US"/>
        </w:rPr>
        <w:t>’</w:t>
      </w:r>
      <w:r>
        <w:rPr>
          <w:rFonts w:ascii="Times New Roman" w:hAnsi="Times New Roman" w:cs="Times New Roman"/>
          <w:lang w:val="en-US"/>
        </w:rPr>
        <w:t xml:space="preserve"> </w:t>
      </w:r>
      <w:r w:rsidRPr="008067AF">
        <w:rPr>
          <w:rFonts w:ascii="Times New Roman" w:hAnsi="Times New Roman" w:cs="Times New Roman"/>
          <w:i/>
          <w:lang w:val="en-US"/>
        </w:rPr>
        <w:t>need for empathy</w:t>
      </w:r>
      <w:r>
        <w:rPr>
          <w:rFonts w:ascii="Times New Roman" w:hAnsi="Times New Roman" w:cs="Times New Roman"/>
          <w:lang w:val="en-US"/>
        </w:rPr>
        <w:t xml:space="preserve">, and finds that articulation rate has a weaker effect when empathy is less needed.  Taken together, the studies underscore the hypothesized underlying role of empathy. </w:t>
      </w:r>
    </w:p>
    <w:bookmarkEnd w:id="5"/>
    <w:bookmarkEnd w:id="6"/>
    <w:p w14:paraId="28C06DB6" w14:textId="77777777" w:rsidR="00D17245" w:rsidRDefault="00D17245" w:rsidP="00D17245">
      <w:pPr>
        <w:spacing w:line="480" w:lineRule="auto"/>
        <w:contextualSpacing/>
        <w:rPr>
          <w:rFonts w:ascii="Times New Roman" w:hAnsi="Times New Roman" w:cs="Times New Roman"/>
          <w:lang w:val="en-US"/>
        </w:rPr>
      </w:pPr>
    </w:p>
    <w:p w14:paraId="4DEAD7D3" w14:textId="1D0D685B" w:rsidR="00D17245" w:rsidRPr="00580D54" w:rsidRDefault="00580D54" w:rsidP="00580D54">
      <w:pPr>
        <w:keepNext/>
        <w:spacing w:line="480" w:lineRule="auto"/>
        <w:contextualSpacing/>
        <w:jc w:val="center"/>
        <w:rPr>
          <w:rFonts w:ascii="Times New Roman" w:hAnsi="Times New Roman" w:cs="Times New Roman"/>
          <w:b/>
          <w:bCs/>
          <w:lang w:val="en-US"/>
        </w:rPr>
      </w:pPr>
      <w:r>
        <w:rPr>
          <w:rFonts w:ascii="Times New Roman" w:hAnsi="Times New Roman" w:cs="Times New Roman"/>
          <w:b/>
          <w:bCs/>
          <w:lang w:val="en-US"/>
        </w:rPr>
        <w:t>G</w:t>
      </w:r>
      <w:r w:rsidRPr="00AF7DB9">
        <w:rPr>
          <w:rFonts w:ascii="Times New Roman" w:hAnsi="Times New Roman" w:cs="Times New Roman"/>
          <w:b/>
          <w:bCs/>
          <w:lang w:val="en-US"/>
        </w:rPr>
        <w:t>eneral</w:t>
      </w:r>
      <w:r>
        <w:rPr>
          <w:rFonts w:ascii="Times New Roman" w:hAnsi="Times New Roman" w:cs="Times New Roman"/>
          <w:b/>
          <w:bCs/>
          <w:lang w:val="en-US"/>
        </w:rPr>
        <w:t xml:space="preserve"> D</w:t>
      </w:r>
      <w:r w:rsidRPr="00AF7DB9">
        <w:rPr>
          <w:rFonts w:ascii="Times New Roman" w:hAnsi="Times New Roman" w:cs="Times New Roman"/>
          <w:b/>
          <w:bCs/>
          <w:lang w:val="en-US"/>
        </w:rPr>
        <w:t>iscussion</w:t>
      </w:r>
    </w:p>
    <w:p w14:paraId="3D2D0F82" w14:textId="3B8BF16B" w:rsidR="005027C3" w:rsidRDefault="00D17245" w:rsidP="005027C3">
      <w:pPr>
        <w:spacing w:line="480" w:lineRule="auto"/>
        <w:contextualSpacing/>
        <w:rPr>
          <w:rFonts w:ascii="Times New Roman" w:hAnsi="Times New Roman" w:cs="Times New Roman"/>
          <w:lang w:val="en-US"/>
        </w:rPr>
      </w:pPr>
      <w:r>
        <w:rPr>
          <w:rFonts w:ascii="Times New Roman" w:hAnsi="Times New Roman" w:cs="Times New Roman"/>
          <w:lang w:val="en-US"/>
        </w:rPr>
        <w:tab/>
      </w:r>
      <w:r w:rsidR="00406CFD">
        <w:rPr>
          <w:rFonts w:ascii="Times New Roman" w:hAnsi="Times New Roman" w:cs="Times New Roman"/>
          <w:lang w:val="en-US"/>
        </w:rPr>
        <w:t>From customer service and sales</w:t>
      </w:r>
      <w:r w:rsidR="005027C3">
        <w:rPr>
          <w:rFonts w:ascii="Times New Roman" w:hAnsi="Times New Roman" w:cs="Times New Roman"/>
          <w:lang w:val="en-US"/>
        </w:rPr>
        <w:t xml:space="preserve"> to healthcare professionals and politicians, many marketplace interactions involve the spoken word. But while it’s clear that </w:t>
      </w:r>
      <w:r w:rsidR="005027C3" w:rsidRPr="00F42044">
        <w:rPr>
          <w:rFonts w:ascii="Times New Roman" w:hAnsi="Times New Roman" w:cs="Times New Roman"/>
          <w:i/>
          <w:iCs/>
          <w:lang w:val="en-US"/>
        </w:rPr>
        <w:t>what</w:t>
      </w:r>
      <w:r w:rsidR="005027C3">
        <w:rPr>
          <w:rFonts w:ascii="Times New Roman" w:hAnsi="Times New Roman" w:cs="Times New Roman"/>
          <w:lang w:val="en-US"/>
        </w:rPr>
        <w:t xml:space="preserve"> communicators say (i.e., the words, phrases, and linguistic features they use) impacts the effectiveness of their communication, less is known about how communicators’ vocal features might also play a role.</w:t>
      </w:r>
    </w:p>
    <w:p w14:paraId="04B8B9AF" w14:textId="75D85B8C" w:rsidR="005027C3" w:rsidRDefault="005027C3" w:rsidP="005027C3">
      <w:pPr>
        <w:spacing w:line="480" w:lineRule="auto"/>
        <w:ind w:firstLine="708"/>
        <w:contextualSpacing/>
        <w:rPr>
          <w:rFonts w:ascii="Times New Roman" w:hAnsi="Times New Roman" w:cs="Times New Roman"/>
          <w:lang w:val="en-US"/>
        </w:rPr>
      </w:pPr>
      <w:r>
        <w:rPr>
          <w:rFonts w:ascii="Times New Roman" w:hAnsi="Times New Roman" w:cs="Times New Roman"/>
          <w:lang w:val="en-US"/>
        </w:rPr>
        <w:t xml:space="preserve">The present research begins to address this gap. A multimethod investigation, mixing field data with controlled experiments, demonstrates the impact of articulation rate (i.e., how quickly communicators speak) and the psychological mechanism underlying these effects.  First, automated audio analysis of hundreds of customer service calls finds that customers are more satisfied when agents speak more slowly. Experimentally manipulating articulation rate </w:t>
      </w:r>
      <w:r>
        <w:rPr>
          <w:rFonts w:ascii="Times New Roman" w:hAnsi="Times New Roman" w:cs="Times New Roman"/>
          <w:lang w:val="en-US"/>
        </w:rPr>
        <w:lastRenderedPageBreak/>
        <w:t>(</w:t>
      </w:r>
      <w:r w:rsidR="00DD49DE">
        <w:rPr>
          <w:rFonts w:ascii="Times New Roman" w:hAnsi="Times New Roman" w:cs="Times New Roman"/>
          <w:lang w:val="en-US"/>
        </w:rPr>
        <w:t>S</w:t>
      </w:r>
      <w:r>
        <w:rPr>
          <w:rFonts w:ascii="Times New Roman" w:hAnsi="Times New Roman" w:cs="Times New Roman"/>
          <w:lang w:val="en-US"/>
        </w:rPr>
        <w:t>tudies 2-4) underscores articulation rate’s causal impact, illustrating that it boosts both customer satisfaction and communicator evaluations.</w:t>
      </w:r>
    </w:p>
    <w:p w14:paraId="3DB81EAE" w14:textId="69672C0A" w:rsidR="005027C3" w:rsidRDefault="005027C3" w:rsidP="005027C3">
      <w:pPr>
        <w:spacing w:line="480" w:lineRule="auto"/>
        <w:contextualSpacing/>
        <w:rPr>
          <w:rFonts w:ascii="Times New Roman" w:hAnsi="Times New Roman" w:cs="Times New Roman"/>
          <w:lang w:val="en-US"/>
        </w:rPr>
      </w:pPr>
      <w:r>
        <w:rPr>
          <w:rFonts w:ascii="Times New Roman" w:hAnsi="Times New Roman" w:cs="Times New Roman"/>
          <w:lang w:val="en-US"/>
        </w:rPr>
        <w:tab/>
        <w:t>Second, results shed light on the underlying process through both mediation (</w:t>
      </w:r>
      <w:r w:rsidR="00DD49DE">
        <w:rPr>
          <w:rFonts w:ascii="Times New Roman" w:hAnsi="Times New Roman" w:cs="Times New Roman"/>
          <w:lang w:val="en-US"/>
        </w:rPr>
        <w:t>S</w:t>
      </w:r>
      <w:r>
        <w:rPr>
          <w:rFonts w:ascii="Times New Roman" w:hAnsi="Times New Roman" w:cs="Times New Roman"/>
          <w:lang w:val="en-US"/>
        </w:rPr>
        <w:t>tudies 2-4) and moderation (</w:t>
      </w:r>
      <w:r w:rsidR="00DD49DE">
        <w:rPr>
          <w:rFonts w:ascii="Times New Roman" w:hAnsi="Times New Roman" w:cs="Times New Roman"/>
          <w:lang w:val="en-US"/>
        </w:rPr>
        <w:t>S</w:t>
      </w:r>
      <w:r>
        <w:rPr>
          <w:rFonts w:ascii="Times New Roman" w:hAnsi="Times New Roman" w:cs="Times New Roman"/>
          <w:lang w:val="en-US"/>
        </w:rPr>
        <w:t>tudies 1 and 4). Speaking more slowly has beneficial effects because it makes communicators seem more empathetic. Furthermore, consistent with the notion that the effects are driven by perceived empathy, they are mitigated when there are other cues to empathy (i.e., speaker language, Study 1) or listeners have lower needs for empathy in the first place (</w:t>
      </w:r>
      <w:r w:rsidR="00D866BD">
        <w:rPr>
          <w:rFonts w:ascii="Times New Roman" w:hAnsi="Times New Roman" w:cs="Times New Roman"/>
          <w:lang w:val="en-US"/>
        </w:rPr>
        <w:t>S</w:t>
      </w:r>
      <w:r>
        <w:rPr>
          <w:rFonts w:ascii="Times New Roman" w:hAnsi="Times New Roman" w:cs="Times New Roman"/>
          <w:lang w:val="en-US"/>
        </w:rPr>
        <w:t>tudy 4).</w:t>
      </w:r>
    </w:p>
    <w:p w14:paraId="5B7DC436" w14:textId="77777777" w:rsidR="005027C3" w:rsidRDefault="005027C3" w:rsidP="005027C3">
      <w:pPr>
        <w:spacing w:line="480" w:lineRule="auto"/>
        <w:ind w:firstLine="708"/>
        <w:contextualSpacing/>
        <w:rPr>
          <w:rFonts w:ascii="Times New Roman" w:hAnsi="Times New Roman"/>
          <w:lang w:val="en-US"/>
        </w:rPr>
      </w:pPr>
      <w:r>
        <w:rPr>
          <w:rFonts w:ascii="Times New Roman" w:hAnsi="Times New Roman" w:cs="Times New Roman"/>
          <w:lang w:val="en-US"/>
        </w:rPr>
        <w:t xml:space="preserve">Third, the studies cast doubt on various alternative explanations. The effects persist in the field even accounting for aspects of call, agent, customer, and interaction.  Ancillary analyses also cast doubt on the possibility that </w:t>
      </w:r>
      <w:r>
        <w:rPr>
          <w:rFonts w:ascii="Times New Roman" w:hAnsi="Times New Roman"/>
          <w:lang w:val="en-US"/>
        </w:rPr>
        <w:t xml:space="preserve">understandability, </w:t>
      </w:r>
      <w:proofErr w:type="spellStart"/>
      <w:r>
        <w:rPr>
          <w:rFonts w:ascii="Times New Roman" w:hAnsi="Times New Roman"/>
          <w:lang w:val="en-US"/>
        </w:rPr>
        <w:t>conversationality</w:t>
      </w:r>
      <w:proofErr w:type="spellEnd"/>
      <w:r>
        <w:rPr>
          <w:rFonts w:ascii="Times New Roman" w:hAnsi="Times New Roman"/>
          <w:lang w:val="en-US"/>
        </w:rPr>
        <w:t>, duration, confidence, or closeness are driving the observed effects.</w:t>
      </w:r>
    </w:p>
    <w:p w14:paraId="7C7F23C0" w14:textId="0B3B99CE" w:rsidR="000A0784" w:rsidRDefault="005027C3" w:rsidP="00B06E3B">
      <w:pPr>
        <w:spacing w:line="480" w:lineRule="auto"/>
        <w:ind w:firstLine="708"/>
        <w:contextualSpacing/>
        <w:rPr>
          <w:rFonts w:ascii="Times New Roman" w:hAnsi="Times New Roman"/>
          <w:lang w:val="en-US"/>
        </w:rPr>
      </w:pPr>
      <w:r>
        <w:rPr>
          <w:rFonts w:ascii="Times New Roman" w:hAnsi="Times New Roman"/>
          <w:lang w:val="en-US"/>
        </w:rPr>
        <w:t xml:space="preserve">Finally, the fact that the results hold across speaking speeds (i.e., fast vs. slow and average vs. slow), voices (i.e., male and female), outcome variables (i.e., </w:t>
      </w:r>
      <w:r w:rsidR="00483F0D">
        <w:rPr>
          <w:rFonts w:ascii="Times New Roman" w:hAnsi="Times New Roman"/>
          <w:lang w:val="en-US"/>
        </w:rPr>
        <w:t xml:space="preserve">customer </w:t>
      </w:r>
      <w:r w:rsidR="00DB0171">
        <w:rPr>
          <w:rFonts w:ascii="Times New Roman" w:hAnsi="Times New Roman"/>
          <w:lang w:val="en-US"/>
        </w:rPr>
        <w:t>satisfaction</w:t>
      </w:r>
      <w:r>
        <w:rPr>
          <w:rFonts w:ascii="Times New Roman" w:hAnsi="Times New Roman"/>
          <w:lang w:val="en-US"/>
        </w:rPr>
        <w:t>, satisfaction</w:t>
      </w:r>
      <w:r w:rsidR="00DB0171">
        <w:rPr>
          <w:rFonts w:ascii="Times New Roman" w:hAnsi="Times New Roman"/>
          <w:lang w:val="en-US"/>
        </w:rPr>
        <w:t xml:space="preserve"> with the interaction</w:t>
      </w:r>
      <w:r>
        <w:rPr>
          <w:rFonts w:ascii="Times New Roman" w:hAnsi="Times New Roman"/>
          <w:lang w:val="en-US"/>
        </w:rPr>
        <w:t xml:space="preserve">, and </w:t>
      </w:r>
      <w:r w:rsidR="00483F0D">
        <w:rPr>
          <w:rFonts w:ascii="Times New Roman" w:hAnsi="Times New Roman"/>
          <w:lang w:val="en-US"/>
        </w:rPr>
        <w:t xml:space="preserve">communicator </w:t>
      </w:r>
      <w:r>
        <w:rPr>
          <w:rFonts w:ascii="Times New Roman" w:hAnsi="Times New Roman"/>
          <w:lang w:val="en-US"/>
        </w:rPr>
        <w:t>evaluation</w:t>
      </w:r>
      <w:r w:rsidR="00483F0D">
        <w:rPr>
          <w:rFonts w:ascii="Times New Roman" w:hAnsi="Times New Roman"/>
          <w:lang w:val="en-US"/>
        </w:rPr>
        <w:t>s</w:t>
      </w:r>
      <w:r>
        <w:rPr>
          <w:rFonts w:ascii="Times New Roman" w:hAnsi="Times New Roman"/>
          <w:lang w:val="en-US"/>
        </w:rPr>
        <w:t xml:space="preserve">), and domains (i.e., employee-customer and doctor-patient interaction) speaks to their generalizability. </w:t>
      </w:r>
    </w:p>
    <w:p w14:paraId="51FDED34" w14:textId="77777777" w:rsidR="00CF44CA" w:rsidRDefault="00CF44CA" w:rsidP="005027C3">
      <w:pPr>
        <w:spacing w:line="480" w:lineRule="auto"/>
        <w:contextualSpacing/>
        <w:rPr>
          <w:rFonts w:ascii="Times New Roman" w:hAnsi="Times New Roman"/>
          <w:lang w:val="en-US"/>
        </w:rPr>
      </w:pPr>
    </w:p>
    <w:p w14:paraId="5DB36739" w14:textId="26691F10" w:rsidR="005027C3" w:rsidRPr="00580D54" w:rsidRDefault="005027C3" w:rsidP="005027C3">
      <w:pPr>
        <w:spacing w:line="480" w:lineRule="auto"/>
        <w:contextualSpacing/>
        <w:rPr>
          <w:rFonts w:ascii="Times New Roman" w:hAnsi="Times New Roman"/>
          <w:b/>
          <w:bCs/>
          <w:i/>
          <w:iCs/>
          <w:lang w:val="en-US"/>
        </w:rPr>
      </w:pPr>
      <w:r w:rsidRPr="00580D54">
        <w:rPr>
          <w:rFonts w:ascii="Times New Roman" w:hAnsi="Times New Roman"/>
          <w:b/>
          <w:bCs/>
          <w:i/>
          <w:iCs/>
          <w:lang w:val="en-US"/>
        </w:rPr>
        <w:t>Contributions and Implications</w:t>
      </w:r>
    </w:p>
    <w:p w14:paraId="468BE5A6" w14:textId="44BAE9BB" w:rsidR="005027C3" w:rsidRDefault="005027C3" w:rsidP="005027C3">
      <w:pPr>
        <w:spacing w:line="480" w:lineRule="auto"/>
        <w:contextualSpacing/>
        <w:rPr>
          <w:rFonts w:ascii="Times New Roman" w:hAnsi="Times New Roman"/>
          <w:lang w:val="en-US"/>
        </w:rPr>
      </w:pPr>
      <w:r>
        <w:rPr>
          <w:rFonts w:ascii="Times New Roman" w:hAnsi="Times New Roman"/>
          <w:lang w:val="en-US"/>
        </w:rPr>
        <w:tab/>
        <w:t xml:space="preserve">This research makes several contributions.  First, we highlight the importance of vocal features in shaping consumer behavior.  </w:t>
      </w:r>
      <w:r w:rsidRPr="00E70CFC">
        <w:rPr>
          <w:rFonts w:ascii="Times New Roman" w:hAnsi="Times New Roman" w:cs="Times New Roman"/>
          <w:lang w:val="en-US"/>
        </w:rPr>
        <w:t xml:space="preserve">A </w:t>
      </w:r>
      <w:r w:rsidRPr="00E70CFC">
        <w:rPr>
          <w:rFonts w:ascii="Times New Roman" w:hAnsi="Times New Roman" w:cs="Times New Roman"/>
          <w:color w:val="000000" w:themeColor="text1"/>
          <w:lang w:val="en-US"/>
        </w:rPr>
        <w:t xml:space="preserve">burgeoning stream of research </w:t>
      </w:r>
      <w:r w:rsidRPr="00E70CFC">
        <w:rPr>
          <w:rFonts w:ascii="Times New Roman" w:hAnsi="Times New Roman" w:cs="Times New Roman"/>
          <w:lang w:val="en-US"/>
        </w:rPr>
        <w:t>has</w:t>
      </w:r>
      <w:r>
        <w:rPr>
          <w:rFonts w:ascii="Times New Roman" w:hAnsi="Times New Roman"/>
          <w:lang w:val="en-US"/>
        </w:rPr>
        <w:t xml:space="preserve"> begun to examine how the specific words communicators use affect their impact (e.g., </w:t>
      </w:r>
      <w:r w:rsidR="00CB5AB4">
        <w:rPr>
          <w:rFonts w:ascii="TimesNewRomanPSMT" w:eastAsia="Times New Roman" w:hAnsi="TimesNewRomanPSMT" w:cs="Times New Roman"/>
          <w:lang w:val="en-US" w:eastAsia="it-IT"/>
        </w:rPr>
        <w:t xml:space="preserve">Moore and Lafreniere 2020; Patrick and </w:t>
      </w:r>
      <w:proofErr w:type="spellStart"/>
      <w:r w:rsidR="00CB5AB4">
        <w:rPr>
          <w:rFonts w:ascii="TimesNewRomanPSMT" w:eastAsia="Times New Roman" w:hAnsi="TimesNewRomanPSMT" w:cs="Times New Roman"/>
          <w:lang w:val="en-US" w:eastAsia="it-IT"/>
        </w:rPr>
        <w:t>Hagtvedt</w:t>
      </w:r>
      <w:proofErr w:type="spellEnd"/>
      <w:r w:rsidR="00CB5AB4">
        <w:rPr>
          <w:rFonts w:ascii="TimesNewRomanPSMT" w:eastAsia="Times New Roman" w:hAnsi="TimesNewRomanPSMT" w:cs="Times New Roman"/>
          <w:lang w:val="en-US" w:eastAsia="it-IT"/>
        </w:rPr>
        <w:t xml:space="preserve"> 2012a; </w:t>
      </w:r>
      <w:proofErr w:type="spellStart"/>
      <w:r>
        <w:rPr>
          <w:rFonts w:ascii="TimesNewRomanPSMT" w:eastAsia="Times New Roman" w:hAnsi="TimesNewRomanPSMT" w:cs="Times New Roman"/>
          <w:lang w:val="en-US" w:eastAsia="it-IT"/>
        </w:rPr>
        <w:t>Pogacar</w:t>
      </w:r>
      <w:proofErr w:type="spellEnd"/>
      <w:r>
        <w:rPr>
          <w:rFonts w:ascii="TimesNewRomanPSMT" w:eastAsia="Times New Roman" w:hAnsi="TimesNewRomanPSMT" w:cs="Times New Roman"/>
          <w:lang w:val="en-US" w:eastAsia="it-IT"/>
        </w:rPr>
        <w:t xml:space="preserve"> et al. 2022;</w:t>
      </w:r>
      <w:r w:rsidR="00CB5AB4">
        <w:rPr>
          <w:rFonts w:ascii="TimesNewRomanPSMT" w:eastAsia="Times New Roman" w:hAnsi="TimesNewRomanPSMT" w:cs="Times New Roman"/>
          <w:lang w:val="en-US" w:eastAsia="it-IT"/>
        </w:rPr>
        <w:t xml:space="preserve"> </w:t>
      </w:r>
      <w:r w:rsidR="003B5816">
        <w:rPr>
          <w:rFonts w:ascii="TimesNewRomanPSMT" w:eastAsia="Times New Roman" w:hAnsi="TimesNewRomanPSMT" w:cs="Times New Roman"/>
          <w:lang w:val="en-US" w:eastAsia="it-IT"/>
        </w:rPr>
        <w:t xml:space="preserve">Sela, Wheeler, and </w:t>
      </w:r>
      <w:proofErr w:type="spellStart"/>
      <w:r w:rsidR="003B5816">
        <w:rPr>
          <w:rFonts w:ascii="TimesNewRomanPSMT" w:eastAsia="Times New Roman" w:hAnsi="TimesNewRomanPSMT" w:cs="Times New Roman"/>
          <w:lang w:val="en-US" w:eastAsia="it-IT"/>
        </w:rPr>
        <w:t>Sarial</w:t>
      </w:r>
      <w:proofErr w:type="spellEnd"/>
      <w:r w:rsidR="003B5816">
        <w:rPr>
          <w:rFonts w:ascii="TimesNewRomanPSMT" w:eastAsia="Times New Roman" w:hAnsi="TimesNewRomanPSMT" w:cs="Times New Roman"/>
          <w:lang w:val="en-US" w:eastAsia="it-IT"/>
        </w:rPr>
        <w:t>-Abi 2012</w:t>
      </w:r>
      <w:r>
        <w:rPr>
          <w:rFonts w:ascii="Times New Roman" w:hAnsi="Times New Roman"/>
          <w:lang w:val="en-US"/>
        </w:rPr>
        <w:t xml:space="preserve">).  But while these studies have provided many valuable insights, less attention has been paid to the role of vocal cues. Our findings demonstrate that the articulation rate communicators use when speaking can have an important effect. Given that a broad range of </w:t>
      </w:r>
      <w:r>
        <w:rPr>
          <w:rFonts w:ascii="Times New Roman" w:hAnsi="Times New Roman"/>
          <w:lang w:val="en-US"/>
        </w:rPr>
        <w:lastRenderedPageBreak/>
        <w:t xml:space="preserve">interactions involve spoken communication, and the fact that the </w:t>
      </w:r>
      <w:r w:rsidRPr="00E23094">
        <w:rPr>
          <w:rFonts w:ascii="Times New Roman" w:hAnsi="Times New Roman"/>
          <w:i/>
          <w:iCs/>
          <w:lang w:val="en-US"/>
        </w:rPr>
        <w:t>way</w:t>
      </w:r>
      <w:r>
        <w:rPr>
          <w:rFonts w:ascii="Times New Roman" w:hAnsi="Times New Roman"/>
          <w:lang w:val="en-US"/>
        </w:rPr>
        <w:t xml:space="preserve"> people speak can be sometimes more impactful than the words they use (Van Zant and Berger 2020), this area is ripe for further attention.</w:t>
      </w:r>
    </w:p>
    <w:p w14:paraId="7FF5F960" w14:textId="196105A7" w:rsidR="005027C3" w:rsidRPr="00D2490E" w:rsidRDefault="005027C3" w:rsidP="005027C3">
      <w:pPr>
        <w:spacing w:line="480" w:lineRule="auto"/>
        <w:ind w:firstLine="708"/>
        <w:contextualSpacing/>
        <w:rPr>
          <w:rFonts w:ascii="Times New Roman" w:hAnsi="Times New Roman"/>
          <w:lang w:val="en-US"/>
        </w:rPr>
      </w:pPr>
      <w:r>
        <w:rPr>
          <w:rFonts w:ascii="Times New Roman" w:hAnsi="Times New Roman"/>
          <w:lang w:val="en-US"/>
        </w:rPr>
        <w:t xml:space="preserve">Second, more narrowly, </w:t>
      </w:r>
      <w:r w:rsidRPr="00D2490E">
        <w:rPr>
          <w:rFonts w:ascii="Times New Roman" w:hAnsi="Times New Roman" w:cs="Times New Roman"/>
          <w:lang w:val="en-US"/>
        </w:rPr>
        <w:t xml:space="preserve">we provide an important corrective to the notion that </w:t>
      </w:r>
      <w:r>
        <w:rPr>
          <w:rFonts w:ascii="Times New Roman" w:hAnsi="Times New Roman" w:cs="Times New Roman"/>
          <w:lang w:val="en-US"/>
        </w:rPr>
        <w:t>speaking more slowly</w:t>
      </w:r>
      <w:r w:rsidRPr="00D2490E">
        <w:rPr>
          <w:rFonts w:ascii="Times New Roman" w:hAnsi="Times New Roman" w:cs="Times New Roman"/>
          <w:lang w:val="en-US"/>
        </w:rPr>
        <w:t xml:space="preserve"> is detrimental. While some </w:t>
      </w:r>
      <w:r>
        <w:rPr>
          <w:rFonts w:ascii="Times New Roman" w:hAnsi="Times New Roman" w:cs="Times New Roman"/>
          <w:lang w:val="en-US"/>
        </w:rPr>
        <w:t>have</w:t>
      </w:r>
      <w:r w:rsidRPr="00D2490E">
        <w:rPr>
          <w:rFonts w:ascii="Times New Roman" w:hAnsi="Times New Roman" w:cs="Times New Roman"/>
          <w:lang w:val="en-US"/>
        </w:rPr>
        <w:t xml:space="preserve"> suggest</w:t>
      </w:r>
      <w:r>
        <w:rPr>
          <w:rFonts w:ascii="Times New Roman" w:hAnsi="Times New Roman" w:cs="Times New Roman"/>
          <w:lang w:val="en-US"/>
        </w:rPr>
        <w:t>ed</w:t>
      </w:r>
      <w:r w:rsidRPr="00D2490E">
        <w:rPr>
          <w:rFonts w:ascii="Times New Roman" w:hAnsi="Times New Roman" w:cs="Times New Roman"/>
          <w:lang w:val="en-US"/>
        </w:rPr>
        <w:t xml:space="preserve"> that </w:t>
      </w:r>
      <w:r>
        <w:rPr>
          <w:rFonts w:ascii="Times New Roman" w:hAnsi="Times New Roman" w:cs="Times New Roman"/>
          <w:lang w:val="en-US"/>
        </w:rPr>
        <w:t>speaking slower</w:t>
      </w:r>
      <w:r w:rsidRPr="00D2490E">
        <w:rPr>
          <w:rFonts w:ascii="Times New Roman" w:hAnsi="Times New Roman" w:cs="Times New Roman"/>
          <w:lang w:val="en-US"/>
        </w:rPr>
        <w:t xml:space="preserve"> </w:t>
      </w:r>
      <w:r>
        <w:rPr>
          <w:rFonts w:ascii="Times New Roman" w:hAnsi="Times New Roman" w:cs="Times New Roman"/>
          <w:lang w:val="en-US"/>
        </w:rPr>
        <w:t>can</w:t>
      </w:r>
      <w:r w:rsidRPr="00D2490E">
        <w:rPr>
          <w:rFonts w:ascii="Times New Roman" w:hAnsi="Times New Roman" w:cs="Times New Roman"/>
          <w:lang w:val="en-US"/>
        </w:rPr>
        <w:t xml:space="preserve"> lead communicators to be perceived more negatively, </w:t>
      </w:r>
      <w:r>
        <w:rPr>
          <w:rFonts w:ascii="Times New Roman" w:hAnsi="Times New Roman" w:cs="Times New Roman"/>
          <w:lang w:val="en-US"/>
        </w:rPr>
        <w:t>they focused</w:t>
      </w:r>
      <w:r w:rsidRPr="00D2490E">
        <w:rPr>
          <w:rFonts w:ascii="Times New Roman" w:hAnsi="Times New Roman" w:cs="Times New Roman"/>
          <w:lang w:val="en-US"/>
        </w:rPr>
        <w:t xml:space="preserve"> on </w:t>
      </w:r>
      <w:r>
        <w:rPr>
          <w:rFonts w:ascii="Times New Roman" w:hAnsi="Times New Roman" w:cs="Times New Roman"/>
          <w:lang w:val="en-US"/>
        </w:rPr>
        <w:t>non-social settings and recordings</w:t>
      </w:r>
      <w:r w:rsidRPr="00D2490E">
        <w:rPr>
          <w:rFonts w:ascii="Times New Roman" w:hAnsi="Times New Roman" w:cs="Times New Roman"/>
          <w:lang w:val="en-US"/>
        </w:rPr>
        <w:t xml:space="preserve"> </w:t>
      </w:r>
      <w:r>
        <w:rPr>
          <w:rFonts w:ascii="Times New Roman" w:hAnsi="Times New Roman" w:cs="Times New Roman"/>
          <w:lang w:val="en-US"/>
        </w:rPr>
        <w:t xml:space="preserve">of passive speakers </w:t>
      </w:r>
      <w:r w:rsidRPr="00D2490E">
        <w:rPr>
          <w:rFonts w:ascii="Times New Roman" w:hAnsi="Times New Roman" w:cs="Times New Roman"/>
          <w:lang w:val="en-US"/>
        </w:rPr>
        <w:t>(e.g</w:t>
      </w:r>
      <w:r>
        <w:rPr>
          <w:rFonts w:ascii="Times New Roman" w:hAnsi="Times New Roman" w:cs="Times New Roman"/>
          <w:lang w:val="en-US"/>
        </w:rPr>
        <w:t>., Cesario and Higgins 2008</w:t>
      </w:r>
      <w:r w:rsidR="00CB5AB4">
        <w:rPr>
          <w:rFonts w:ascii="Times New Roman" w:hAnsi="Times New Roman" w:cs="Times New Roman"/>
          <w:lang w:val="en-US"/>
        </w:rPr>
        <w:t>; Ray 1986</w:t>
      </w:r>
      <w:r w:rsidRPr="00D2490E">
        <w:rPr>
          <w:rFonts w:ascii="Times New Roman" w:hAnsi="Times New Roman" w:cs="Times New Roman"/>
          <w:lang w:val="en-US"/>
        </w:rPr>
        <w:t>)</w:t>
      </w:r>
      <w:r>
        <w:rPr>
          <w:rFonts w:ascii="Times New Roman" w:hAnsi="Times New Roman" w:cs="Times New Roman"/>
          <w:lang w:val="en-US"/>
        </w:rPr>
        <w:t>.  In the context of social interactions, however, w</w:t>
      </w:r>
      <w:r w:rsidRPr="00D2490E">
        <w:rPr>
          <w:rFonts w:ascii="Times New Roman" w:hAnsi="Times New Roman" w:cs="Times New Roman"/>
          <w:lang w:val="en-US"/>
        </w:rPr>
        <w:t>e demonstrate that</w:t>
      </w:r>
      <w:r>
        <w:rPr>
          <w:rFonts w:ascii="Times New Roman" w:hAnsi="Times New Roman" w:cs="Times New Roman"/>
          <w:lang w:val="en-US"/>
        </w:rPr>
        <w:t xml:space="preserve"> speaking more slowly</w:t>
      </w:r>
      <w:r w:rsidRPr="00D2490E">
        <w:rPr>
          <w:rFonts w:ascii="Times New Roman" w:hAnsi="Times New Roman" w:cs="Times New Roman"/>
          <w:lang w:val="en-US"/>
        </w:rPr>
        <w:t xml:space="preserve"> can</w:t>
      </w:r>
      <w:r>
        <w:rPr>
          <w:rFonts w:ascii="Times New Roman" w:hAnsi="Times New Roman" w:cs="Times New Roman"/>
          <w:lang w:val="en-US"/>
        </w:rPr>
        <w:t xml:space="preserve"> have the opposite effect.  It increases customer satisfaction and boost</w:t>
      </w:r>
      <w:r w:rsidR="0072063D">
        <w:rPr>
          <w:rFonts w:ascii="Times New Roman" w:hAnsi="Times New Roman" w:cs="Times New Roman"/>
          <w:lang w:val="en-US"/>
        </w:rPr>
        <w:t>s</w:t>
      </w:r>
      <w:r>
        <w:rPr>
          <w:rFonts w:ascii="Times New Roman" w:hAnsi="Times New Roman" w:cs="Times New Roman"/>
          <w:lang w:val="en-US"/>
        </w:rPr>
        <w:t xml:space="preserve"> evaluations</w:t>
      </w:r>
      <w:r w:rsidRPr="00D2490E">
        <w:rPr>
          <w:rFonts w:ascii="Times New Roman" w:hAnsi="Times New Roman" w:cs="Times New Roman"/>
          <w:lang w:val="en-US"/>
        </w:rPr>
        <w:t xml:space="preserve"> because </w:t>
      </w:r>
      <w:r>
        <w:rPr>
          <w:rFonts w:ascii="Times New Roman" w:hAnsi="Times New Roman" w:cs="Times New Roman"/>
          <w:lang w:val="en-US"/>
        </w:rPr>
        <w:t>it</w:t>
      </w:r>
      <w:r w:rsidRPr="00D2490E">
        <w:rPr>
          <w:rFonts w:ascii="Times New Roman" w:hAnsi="Times New Roman" w:cs="Times New Roman"/>
          <w:lang w:val="en-US"/>
        </w:rPr>
        <w:t xml:space="preserve"> </w:t>
      </w:r>
      <w:r>
        <w:rPr>
          <w:rFonts w:ascii="Times New Roman" w:hAnsi="Times New Roman" w:cs="Times New Roman"/>
          <w:lang w:val="en-US"/>
        </w:rPr>
        <w:t>makes communicators seem more empathetic</w:t>
      </w:r>
      <w:r w:rsidRPr="00D2490E">
        <w:rPr>
          <w:rFonts w:ascii="Times New Roman" w:hAnsi="Times New Roman" w:cs="Times New Roman"/>
          <w:lang w:val="en-US"/>
        </w:rPr>
        <w:t>.</w:t>
      </w:r>
    </w:p>
    <w:p w14:paraId="1A6CE38B" w14:textId="3279770D" w:rsidR="005027C3" w:rsidRDefault="005027C3" w:rsidP="005027C3">
      <w:pPr>
        <w:spacing w:line="480" w:lineRule="auto"/>
        <w:ind w:firstLine="708"/>
        <w:contextualSpacing/>
        <w:rPr>
          <w:rFonts w:ascii="Times New Roman" w:hAnsi="Times New Roman"/>
          <w:lang w:val="en-US"/>
        </w:rPr>
      </w:pPr>
      <w:r>
        <w:rPr>
          <w:rFonts w:ascii="Times New Roman" w:hAnsi="Times New Roman"/>
          <w:lang w:val="en-US"/>
        </w:rPr>
        <w:t>Third, we contribute to understanding what drives perceived empathy in the first place. While it is clear that being perceived as empathetic is beneficial for a range of social situations (</w:t>
      </w:r>
      <w:r>
        <w:rPr>
          <w:rFonts w:ascii="TimesNewRomanPSMT" w:eastAsia="Times New Roman" w:hAnsi="TimesNewRomanPSMT" w:cs="Times New Roman"/>
          <w:lang w:val="en-US" w:eastAsia="it-IT"/>
        </w:rPr>
        <w:t>Hall and Schwartz 2019</w:t>
      </w:r>
      <w:r>
        <w:rPr>
          <w:rFonts w:ascii="Times New Roman" w:hAnsi="Times New Roman"/>
          <w:lang w:val="en-US"/>
        </w:rPr>
        <w:t xml:space="preserve">), prior work has primarily investigated the impact of words or body language (e.g., Burgoon, Guerrero, and </w:t>
      </w:r>
      <w:proofErr w:type="spellStart"/>
      <w:r>
        <w:rPr>
          <w:rFonts w:ascii="Times New Roman" w:hAnsi="Times New Roman"/>
          <w:lang w:val="en-US"/>
        </w:rPr>
        <w:t>Manusov</w:t>
      </w:r>
      <w:proofErr w:type="spellEnd"/>
      <w:r>
        <w:rPr>
          <w:rFonts w:ascii="Times New Roman" w:hAnsi="Times New Roman"/>
          <w:lang w:val="en-US"/>
        </w:rPr>
        <w:t xml:space="preserve"> 2011</w:t>
      </w:r>
      <w:r w:rsidR="00CB5AB4">
        <w:rPr>
          <w:rFonts w:ascii="Times New Roman" w:hAnsi="Times New Roman"/>
          <w:lang w:val="en-US"/>
        </w:rPr>
        <w:t>; Packard and Berger 2021</w:t>
      </w:r>
      <w:r>
        <w:rPr>
          <w:rFonts w:ascii="Times New Roman" w:hAnsi="Times New Roman"/>
          <w:lang w:val="en-US"/>
        </w:rPr>
        <w:t>). Our research demonstrates that vocal cues can also have an important effect.</w:t>
      </w:r>
    </w:p>
    <w:p w14:paraId="5E621526" w14:textId="4B9C823F" w:rsidR="005027C3" w:rsidRDefault="005027C3" w:rsidP="005027C3">
      <w:pPr>
        <w:spacing w:line="480" w:lineRule="auto"/>
        <w:ind w:firstLine="708"/>
        <w:contextualSpacing/>
        <w:rPr>
          <w:rFonts w:ascii="Times New Roman" w:hAnsi="Times New Roman"/>
          <w:lang w:val="en-US"/>
        </w:rPr>
      </w:pPr>
      <w:r>
        <w:rPr>
          <w:rFonts w:ascii="Times New Roman" w:hAnsi="Times New Roman"/>
          <w:lang w:val="en-US"/>
        </w:rPr>
        <w:t xml:space="preserve">Fourth, methodologically, we highlight the value of using automated audio analysis in marketing research. While recent work has begun to adopt natural language processing and computer vision (e.g., </w:t>
      </w:r>
      <w:r w:rsidR="00CB5AB4">
        <w:rPr>
          <w:rFonts w:ascii="Times New Roman" w:hAnsi="Times New Roman"/>
          <w:lang w:val="en-US"/>
        </w:rPr>
        <w:t xml:space="preserve">Berger et al. 2020; Hartmann et al. 2021; He, Li, and Wang 2023; Humphreys and Wang 2018; Li and Xie 2020; Li, Shi, and Wang 2019; Marinova and Balducci 2018; </w:t>
      </w:r>
      <w:r>
        <w:rPr>
          <w:rFonts w:ascii="Times New Roman" w:hAnsi="Times New Roman"/>
          <w:lang w:val="en-US"/>
        </w:rPr>
        <w:t>Wang et al. 2022), there’s been less attention to auditory features (c.f., Wang et al. 2021). Given the prevalence of auditory attributes across contexts (e.g., interactions with people, firms, and technology) and forms of contemporary consumption (e.g., podcasts, TikTok videos, and songs), this area deserves deeper exploration.</w:t>
      </w:r>
    </w:p>
    <w:p w14:paraId="122B3B16" w14:textId="756D2775" w:rsidR="00984600" w:rsidRPr="00BD4069" w:rsidRDefault="005027C3" w:rsidP="00BD4069">
      <w:pPr>
        <w:spacing w:line="480" w:lineRule="auto"/>
        <w:ind w:firstLine="708"/>
        <w:contextualSpacing/>
        <w:rPr>
          <w:rFonts w:ascii="Times New Roman" w:hAnsi="Times New Roman"/>
          <w:lang w:val="en-US"/>
        </w:rPr>
      </w:pPr>
      <w:r>
        <w:rPr>
          <w:rFonts w:ascii="Times New Roman" w:hAnsi="Times New Roman"/>
          <w:lang w:val="en-US"/>
        </w:rPr>
        <w:t xml:space="preserve">Finally, the findings have important practical implication for marketplace actors. Frontline employees seek to build loyalty, politicians want to be trusted, and educators strive </w:t>
      </w:r>
      <w:r>
        <w:rPr>
          <w:rFonts w:ascii="Times New Roman" w:hAnsi="Times New Roman"/>
          <w:lang w:val="en-US"/>
        </w:rPr>
        <w:lastRenderedPageBreak/>
        <w:t>to foster growth. Our results suggest that a relatively simple shift, speaking slower, can help.</w:t>
      </w:r>
      <w:r w:rsidR="001D21E1">
        <w:rPr>
          <w:rFonts w:ascii="Times New Roman" w:hAnsi="Times New Roman"/>
          <w:lang w:val="en-US"/>
        </w:rPr>
        <w:t xml:space="preserve"> In the context of customer service, for example, </w:t>
      </w:r>
      <w:r w:rsidR="008940C0">
        <w:rPr>
          <w:rFonts w:ascii="Times New Roman" w:hAnsi="Times New Roman"/>
          <w:lang w:val="en-US"/>
        </w:rPr>
        <w:t xml:space="preserve">some call </w:t>
      </w:r>
      <w:r w:rsidR="001D21E1">
        <w:rPr>
          <w:rFonts w:ascii="Times New Roman" w:hAnsi="Times New Roman"/>
          <w:lang w:val="en-US"/>
        </w:rPr>
        <w:t>centers aggressively manage response time and cost per interaction</w:t>
      </w:r>
      <w:r w:rsidR="008940C0">
        <w:rPr>
          <w:rFonts w:ascii="Times New Roman" w:hAnsi="Times New Roman"/>
          <w:lang w:val="en-US"/>
        </w:rPr>
        <w:t>.  O</w:t>
      </w:r>
      <w:r w:rsidR="001D21E1">
        <w:rPr>
          <w:rFonts w:ascii="Times New Roman" w:hAnsi="Times New Roman"/>
          <w:lang w:val="en-US"/>
        </w:rPr>
        <w:t xml:space="preserve">ur findings </w:t>
      </w:r>
      <w:r w:rsidR="008940C0">
        <w:rPr>
          <w:rFonts w:ascii="Times New Roman" w:hAnsi="Times New Roman"/>
          <w:lang w:val="en-US"/>
        </w:rPr>
        <w:t>suggest they may want to potentially reconsider some</w:t>
      </w:r>
      <w:r w:rsidR="00563AAA">
        <w:rPr>
          <w:rFonts w:ascii="Times New Roman" w:hAnsi="Times New Roman"/>
          <w:lang w:val="en-US"/>
        </w:rPr>
        <w:t xml:space="preserve"> of </w:t>
      </w:r>
      <w:r w:rsidR="001D21E1">
        <w:rPr>
          <w:rFonts w:ascii="Times New Roman" w:hAnsi="Times New Roman"/>
          <w:lang w:val="en-US"/>
        </w:rPr>
        <w:t>the</w:t>
      </w:r>
      <w:r w:rsidR="00563AAA">
        <w:rPr>
          <w:rFonts w:ascii="Times New Roman" w:hAnsi="Times New Roman"/>
          <w:lang w:val="en-US"/>
        </w:rPr>
        <w:t xml:space="preserve"> potential</w:t>
      </w:r>
      <w:r w:rsidR="001D21E1">
        <w:rPr>
          <w:rFonts w:ascii="Times New Roman" w:hAnsi="Times New Roman"/>
          <w:lang w:val="en-US"/>
        </w:rPr>
        <w:t xml:space="preserve"> consequences </w:t>
      </w:r>
      <w:r w:rsidR="00563AAA">
        <w:rPr>
          <w:rFonts w:ascii="Times New Roman" w:hAnsi="Times New Roman"/>
          <w:lang w:val="en-US"/>
        </w:rPr>
        <w:t>of</w:t>
      </w:r>
      <w:r w:rsidR="001D21E1">
        <w:rPr>
          <w:rFonts w:ascii="Times New Roman" w:hAnsi="Times New Roman"/>
          <w:lang w:val="en-US"/>
        </w:rPr>
        <w:t xml:space="preserve"> th</w:t>
      </w:r>
      <w:r w:rsidR="00563AAA">
        <w:rPr>
          <w:rFonts w:ascii="Times New Roman" w:hAnsi="Times New Roman"/>
          <w:lang w:val="en-US"/>
        </w:rPr>
        <w:t>e</w:t>
      </w:r>
      <w:r w:rsidR="00BB4BEA">
        <w:rPr>
          <w:rFonts w:ascii="Times New Roman" w:hAnsi="Times New Roman"/>
          <w:lang w:val="en-US"/>
        </w:rPr>
        <w:t>se strategies</w:t>
      </w:r>
      <w:r w:rsidR="001D21E1">
        <w:rPr>
          <w:rFonts w:ascii="Times New Roman" w:hAnsi="Times New Roman"/>
          <w:lang w:val="en-US"/>
        </w:rPr>
        <w:t>.</w:t>
      </w:r>
    </w:p>
    <w:p w14:paraId="4BE1F07D" w14:textId="77777777" w:rsidR="004C3F97" w:rsidRDefault="004C3F97" w:rsidP="005027C3">
      <w:pPr>
        <w:keepNext/>
        <w:spacing w:line="480" w:lineRule="auto"/>
        <w:contextualSpacing/>
        <w:rPr>
          <w:rFonts w:ascii="Times New Roman" w:hAnsi="Times New Roman" w:cs="Times New Roman"/>
          <w:b/>
          <w:bCs/>
          <w:i/>
          <w:iCs/>
          <w:lang w:val="en-US"/>
        </w:rPr>
      </w:pPr>
    </w:p>
    <w:p w14:paraId="1290A494" w14:textId="3A78EB26" w:rsidR="005027C3" w:rsidRPr="00580D54" w:rsidRDefault="005027C3" w:rsidP="005027C3">
      <w:pPr>
        <w:keepNext/>
        <w:spacing w:line="480" w:lineRule="auto"/>
        <w:contextualSpacing/>
        <w:rPr>
          <w:rFonts w:ascii="Times New Roman" w:hAnsi="Times New Roman" w:cs="Times New Roman"/>
          <w:b/>
          <w:bCs/>
          <w:i/>
          <w:iCs/>
          <w:lang w:val="en-US"/>
        </w:rPr>
      </w:pPr>
      <w:r w:rsidRPr="00580D54">
        <w:rPr>
          <w:rFonts w:ascii="Times New Roman" w:hAnsi="Times New Roman" w:cs="Times New Roman"/>
          <w:b/>
          <w:bCs/>
          <w:i/>
          <w:iCs/>
          <w:lang w:val="en-US"/>
        </w:rPr>
        <w:t>Directions for Future Research</w:t>
      </w:r>
    </w:p>
    <w:p w14:paraId="60EDBDB9" w14:textId="2E23F69E" w:rsidR="000C6FF3" w:rsidRDefault="005027C3" w:rsidP="00ED36F2">
      <w:pPr>
        <w:spacing w:line="480" w:lineRule="auto"/>
        <w:ind w:firstLine="708"/>
        <w:contextualSpacing/>
        <w:rPr>
          <w:rFonts w:ascii="Times New Roman" w:hAnsi="Times New Roman" w:cs="Times New Roman"/>
          <w:lang w:val="en-US"/>
        </w:rPr>
      </w:pPr>
      <w:r>
        <w:rPr>
          <w:rFonts w:ascii="Times New Roman" w:hAnsi="Times New Roman" w:cs="Times New Roman"/>
          <w:lang w:val="en-US"/>
        </w:rPr>
        <w:t>T</w:t>
      </w:r>
      <w:r w:rsidRPr="00663198">
        <w:rPr>
          <w:rFonts w:ascii="Times New Roman" w:hAnsi="Times New Roman" w:cs="Times New Roman"/>
          <w:lang w:val="en-US"/>
        </w:rPr>
        <w:t xml:space="preserve">his work raises interesting questions for future research.  </w:t>
      </w:r>
      <w:r w:rsidR="000C6FF3">
        <w:rPr>
          <w:rFonts w:ascii="Times New Roman" w:hAnsi="Times New Roman" w:cs="Times New Roman"/>
          <w:lang w:val="en-US"/>
        </w:rPr>
        <w:t>First, individual differences might also play a role. People vary in their need for empathy (Davis 1994), and this might moderate articulation rate’s effects. Similarly, insecure individuals (</w:t>
      </w:r>
      <w:proofErr w:type="spellStart"/>
      <w:r w:rsidR="000C6FF3">
        <w:rPr>
          <w:rFonts w:ascii="Times New Roman" w:hAnsi="Times New Roman" w:cs="Times New Roman"/>
          <w:lang w:val="en-US"/>
        </w:rPr>
        <w:t>Mikulincer</w:t>
      </w:r>
      <w:proofErr w:type="spellEnd"/>
      <w:r w:rsidR="000C6FF3">
        <w:rPr>
          <w:rFonts w:ascii="Times New Roman" w:hAnsi="Times New Roman" w:cs="Times New Roman"/>
          <w:lang w:val="en-US"/>
        </w:rPr>
        <w:t xml:space="preserve"> et al. 2005), </w:t>
      </w:r>
      <w:r w:rsidR="008067AF">
        <w:rPr>
          <w:rFonts w:ascii="Times New Roman" w:hAnsi="Times New Roman" w:cs="Times New Roman"/>
          <w:lang w:val="en-US"/>
        </w:rPr>
        <w:t xml:space="preserve">for example, </w:t>
      </w:r>
      <w:r w:rsidR="000C6FF3">
        <w:rPr>
          <w:rFonts w:ascii="Times New Roman" w:hAnsi="Times New Roman" w:cs="Times New Roman"/>
          <w:lang w:val="en-US"/>
        </w:rPr>
        <w:t xml:space="preserve">or those who have had a bad prior experience in the domain (Davis 1983), might have greater needs for empathy, and thus </w:t>
      </w:r>
      <w:r w:rsidR="008067AF">
        <w:rPr>
          <w:rFonts w:ascii="Times New Roman" w:hAnsi="Times New Roman" w:cs="Times New Roman"/>
          <w:lang w:val="en-US"/>
        </w:rPr>
        <w:t xml:space="preserve">articulation rate might have </w:t>
      </w:r>
      <w:r w:rsidR="000C6FF3">
        <w:rPr>
          <w:rFonts w:ascii="Times New Roman" w:hAnsi="Times New Roman" w:cs="Times New Roman"/>
          <w:lang w:val="en-US"/>
        </w:rPr>
        <w:t xml:space="preserve">stronger effects.  </w:t>
      </w:r>
    </w:p>
    <w:p w14:paraId="52066FB2" w14:textId="34B8E3D1" w:rsidR="005027C3" w:rsidRDefault="00ED36F2" w:rsidP="005027C3">
      <w:pPr>
        <w:spacing w:line="480" w:lineRule="auto"/>
        <w:ind w:firstLine="708"/>
        <w:contextualSpacing/>
        <w:rPr>
          <w:rFonts w:ascii="Times New Roman" w:hAnsi="Times New Roman" w:cs="Times New Roman"/>
          <w:lang w:val="en-US"/>
        </w:rPr>
      </w:pPr>
      <w:r>
        <w:rPr>
          <w:rFonts w:ascii="Times New Roman" w:hAnsi="Times New Roman" w:cs="Times New Roman"/>
          <w:lang w:val="en-US"/>
        </w:rPr>
        <w:t>Second</w:t>
      </w:r>
      <w:r w:rsidR="005027C3">
        <w:rPr>
          <w:rFonts w:ascii="Times New Roman" w:hAnsi="Times New Roman" w:cs="Times New Roman"/>
          <w:lang w:val="en-US"/>
        </w:rPr>
        <w:t>, work might explore whether articulation rate</w:t>
      </w:r>
      <w:r w:rsidR="008067AF">
        <w:rPr>
          <w:rFonts w:ascii="Times New Roman" w:hAnsi="Times New Roman" w:cs="Times New Roman"/>
          <w:lang w:val="en-US"/>
        </w:rPr>
        <w:t>’s effects are</w:t>
      </w:r>
      <w:r w:rsidR="005027C3">
        <w:rPr>
          <w:rFonts w:ascii="Times New Roman" w:hAnsi="Times New Roman" w:cs="Times New Roman"/>
          <w:lang w:val="en-US"/>
        </w:rPr>
        <w:t xml:space="preserve"> moderated by other verbal and nonverbal factors. Foreign accents can be seen as less familiar and empathetic (Wang et al. 2013), for example, potentially amplifying the articulation rate’ impact.  Similarly, </w:t>
      </w:r>
      <w:r w:rsidR="000C6FF3">
        <w:rPr>
          <w:rFonts w:ascii="Times New Roman" w:hAnsi="Times New Roman" w:cs="Times New Roman"/>
          <w:lang w:val="en-US"/>
        </w:rPr>
        <w:t>e</w:t>
      </w:r>
      <w:r w:rsidR="005027C3">
        <w:rPr>
          <w:rFonts w:ascii="Times New Roman" w:hAnsi="Times New Roman" w:cs="Times New Roman"/>
          <w:lang w:val="en-US"/>
        </w:rPr>
        <w:t>ye-contact and concrete language suggests active listening (</w:t>
      </w:r>
      <w:r w:rsidR="005027C3">
        <w:rPr>
          <w:rFonts w:ascii="TimesNewRomanPSMT" w:eastAsia="Times New Roman" w:hAnsi="TimesNewRomanPSMT" w:cs="Times New Roman"/>
          <w:lang w:val="en-US" w:eastAsia="it-IT"/>
        </w:rPr>
        <w:t xml:space="preserve">Burgoon, Guerrero, and </w:t>
      </w:r>
      <w:proofErr w:type="spellStart"/>
      <w:r w:rsidR="005027C3">
        <w:rPr>
          <w:rFonts w:ascii="TimesNewRomanPSMT" w:eastAsia="Times New Roman" w:hAnsi="TimesNewRomanPSMT" w:cs="Times New Roman"/>
          <w:lang w:val="en-US" w:eastAsia="it-IT"/>
        </w:rPr>
        <w:t>Manusov</w:t>
      </w:r>
      <w:proofErr w:type="spellEnd"/>
      <w:r w:rsidR="005027C3">
        <w:rPr>
          <w:rFonts w:ascii="TimesNewRomanPSMT" w:eastAsia="Times New Roman" w:hAnsi="TimesNewRomanPSMT" w:cs="Times New Roman"/>
          <w:lang w:val="en-US" w:eastAsia="it-IT"/>
        </w:rPr>
        <w:t xml:space="preserve"> 2011; </w:t>
      </w:r>
      <w:r w:rsidR="005027C3">
        <w:rPr>
          <w:rFonts w:ascii="Times New Roman" w:hAnsi="Times New Roman" w:cs="Times New Roman"/>
          <w:lang w:val="en-US"/>
        </w:rPr>
        <w:t>Packard and Berger 2021), and low-pitched voices are seen as more tender (</w:t>
      </w:r>
      <w:proofErr w:type="spellStart"/>
      <w:r w:rsidR="005027C3">
        <w:rPr>
          <w:rFonts w:ascii="Times New Roman" w:hAnsi="Times New Roman" w:cs="Times New Roman"/>
          <w:lang w:val="en-US"/>
        </w:rPr>
        <w:t>Juslin</w:t>
      </w:r>
      <w:proofErr w:type="spellEnd"/>
      <w:r w:rsidR="005027C3">
        <w:rPr>
          <w:rFonts w:ascii="Times New Roman" w:hAnsi="Times New Roman" w:cs="Times New Roman"/>
          <w:lang w:val="en-US"/>
        </w:rPr>
        <w:t xml:space="preserve"> and </w:t>
      </w:r>
      <w:proofErr w:type="spellStart"/>
      <w:r w:rsidR="005027C3">
        <w:rPr>
          <w:rFonts w:ascii="Times New Roman" w:hAnsi="Times New Roman" w:cs="Times New Roman"/>
          <w:lang w:val="en-US"/>
        </w:rPr>
        <w:t>Laukka</w:t>
      </w:r>
      <w:proofErr w:type="spellEnd"/>
      <w:r w:rsidR="005027C3">
        <w:rPr>
          <w:rFonts w:ascii="Times New Roman" w:hAnsi="Times New Roman" w:cs="Times New Roman"/>
          <w:lang w:val="en-US"/>
        </w:rPr>
        <w:t xml:space="preserve"> 2003), so articulation rate’s effects could be mitigated by these factors. </w:t>
      </w:r>
    </w:p>
    <w:p w14:paraId="05DE0AF2" w14:textId="3408894A" w:rsidR="00D5742A" w:rsidRDefault="00ED36F2" w:rsidP="008E686D">
      <w:pPr>
        <w:spacing w:line="480" w:lineRule="auto"/>
        <w:ind w:firstLine="708"/>
        <w:contextualSpacing/>
        <w:rPr>
          <w:rFonts w:ascii="Times New Roman" w:hAnsi="Times New Roman" w:cs="Times New Roman"/>
          <w:lang w:val="en-US"/>
        </w:rPr>
      </w:pPr>
      <w:r>
        <w:rPr>
          <w:rFonts w:ascii="Times New Roman" w:hAnsi="Times New Roman" w:cs="Times New Roman"/>
          <w:lang w:val="en-US"/>
        </w:rPr>
        <w:t>Third</w:t>
      </w:r>
      <w:r w:rsidR="005027C3">
        <w:rPr>
          <w:rFonts w:ascii="Times New Roman" w:hAnsi="Times New Roman" w:cs="Times New Roman"/>
          <w:lang w:val="en-US"/>
        </w:rPr>
        <w:t xml:space="preserve">, automated audio analysis could be applied to a range of other domains. </w:t>
      </w:r>
      <w:r w:rsidR="008067AF">
        <w:rPr>
          <w:rFonts w:ascii="Times New Roman" w:hAnsi="Times New Roman" w:cs="Times New Roman"/>
          <w:lang w:val="en-US"/>
        </w:rPr>
        <w:t>C</w:t>
      </w:r>
      <w:r w:rsidR="00483F0D">
        <w:rPr>
          <w:rFonts w:ascii="Times New Roman" w:hAnsi="Times New Roman" w:cs="Times New Roman"/>
          <w:lang w:val="en-US"/>
        </w:rPr>
        <w:t>onsumers</w:t>
      </w:r>
      <w:r w:rsidR="005027C3">
        <w:rPr>
          <w:rFonts w:ascii="Times New Roman" w:hAnsi="Times New Roman" w:cs="Times New Roman"/>
          <w:lang w:val="en-US"/>
        </w:rPr>
        <w:t xml:space="preserve"> increasingly interact with AI voice-based systems (e.g., Alexa and Siri</w:t>
      </w:r>
      <w:r w:rsidR="008E686D">
        <w:rPr>
          <w:rFonts w:ascii="Times New Roman" w:hAnsi="Times New Roman" w:cs="Times New Roman"/>
          <w:lang w:val="en-US"/>
        </w:rPr>
        <w:t>)</w:t>
      </w:r>
      <w:r w:rsidR="008067AF">
        <w:rPr>
          <w:rFonts w:ascii="Times New Roman" w:hAnsi="Times New Roman" w:cs="Times New Roman"/>
          <w:lang w:val="en-US"/>
        </w:rPr>
        <w:t>, for example,</w:t>
      </w:r>
      <w:r w:rsidR="005027C3">
        <w:rPr>
          <w:rFonts w:ascii="Times New Roman" w:hAnsi="Times New Roman" w:cs="Times New Roman"/>
          <w:lang w:val="en-US"/>
        </w:rPr>
        <w:t xml:space="preserve"> to get help, </w:t>
      </w:r>
      <w:r w:rsidR="00747B91">
        <w:rPr>
          <w:rFonts w:ascii="Times New Roman" w:hAnsi="Times New Roman" w:cs="Times New Roman"/>
          <w:lang w:val="en-US"/>
        </w:rPr>
        <w:t>collect</w:t>
      </w:r>
      <w:r w:rsidR="005027C3">
        <w:rPr>
          <w:rFonts w:ascii="Times New Roman" w:hAnsi="Times New Roman" w:cs="Times New Roman"/>
          <w:lang w:val="en-US"/>
        </w:rPr>
        <w:t xml:space="preserve"> information, and buy products.</w:t>
      </w:r>
      <w:r w:rsidR="0048030D">
        <w:rPr>
          <w:rFonts w:ascii="Times New Roman" w:hAnsi="Times New Roman" w:cs="Times New Roman"/>
          <w:lang w:val="en-US"/>
        </w:rPr>
        <w:t xml:space="preserve"> M</w:t>
      </w:r>
      <w:r w:rsidR="00D00D45">
        <w:rPr>
          <w:rFonts w:ascii="Times New Roman" w:hAnsi="Times New Roman" w:cs="Times New Roman"/>
          <w:lang w:val="en-US"/>
        </w:rPr>
        <w:t>ight</w:t>
      </w:r>
      <w:r w:rsidR="0048030D">
        <w:rPr>
          <w:rFonts w:ascii="Times New Roman" w:hAnsi="Times New Roman" w:cs="Times New Roman"/>
          <w:lang w:val="en-US"/>
        </w:rPr>
        <w:t xml:space="preserve"> the vocal cues they use </w:t>
      </w:r>
      <w:r w:rsidR="00D00D45">
        <w:rPr>
          <w:rFonts w:ascii="Times New Roman" w:hAnsi="Times New Roman" w:cs="Times New Roman"/>
          <w:lang w:val="en-US"/>
        </w:rPr>
        <w:t>predict their intention</w:t>
      </w:r>
      <w:r w:rsidR="0048030D">
        <w:rPr>
          <w:rFonts w:ascii="Times New Roman" w:hAnsi="Times New Roman" w:cs="Times New Roman"/>
          <w:lang w:val="en-US"/>
        </w:rPr>
        <w:t>s</w:t>
      </w:r>
      <w:r w:rsidR="00D00D45">
        <w:rPr>
          <w:rFonts w:ascii="Times New Roman" w:hAnsi="Times New Roman" w:cs="Times New Roman"/>
          <w:lang w:val="en-US"/>
        </w:rPr>
        <w:t>?</w:t>
      </w:r>
      <w:r w:rsidR="0048030D">
        <w:rPr>
          <w:rFonts w:ascii="Times New Roman" w:hAnsi="Times New Roman" w:cs="Times New Roman"/>
          <w:lang w:val="en-US"/>
        </w:rPr>
        <w:t xml:space="preserve"> </w:t>
      </w:r>
      <w:r w:rsidR="008E686D">
        <w:rPr>
          <w:rFonts w:ascii="Times New Roman" w:hAnsi="Times New Roman" w:cs="Times New Roman"/>
          <w:lang w:val="en-US"/>
        </w:rPr>
        <w:t xml:space="preserve">And if so, might using consumer vocal cues as input help AI systems provide better responses?  </w:t>
      </w:r>
      <w:r w:rsidR="005027C3">
        <w:rPr>
          <w:rFonts w:ascii="Times New Roman" w:hAnsi="Times New Roman"/>
          <w:lang w:val="en-US"/>
        </w:rPr>
        <w:t>People’s decisions often reflect their emotional state (Lerner et al. 2015), and how they speak is indicative of how they feel (Burgoon, Guerrero, an</w:t>
      </w:r>
      <w:r w:rsidR="00D5742A">
        <w:rPr>
          <w:rFonts w:ascii="Times New Roman" w:hAnsi="Times New Roman"/>
          <w:lang w:val="en-US"/>
        </w:rPr>
        <w:t>d</w:t>
      </w:r>
      <w:r w:rsidR="005027C3">
        <w:rPr>
          <w:rFonts w:ascii="Times New Roman" w:hAnsi="Times New Roman"/>
          <w:lang w:val="en-US"/>
        </w:rPr>
        <w:t xml:space="preserve"> </w:t>
      </w:r>
      <w:proofErr w:type="spellStart"/>
      <w:r w:rsidR="005027C3">
        <w:rPr>
          <w:rFonts w:ascii="Times New Roman" w:hAnsi="Times New Roman"/>
          <w:lang w:val="en-US"/>
        </w:rPr>
        <w:t>Manusov</w:t>
      </w:r>
      <w:proofErr w:type="spellEnd"/>
      <w:r w:rsidR="005027C3">
        <w:rPr>
          <w:rFonts w:ascii="Times New Roman" w:hAnsi="Times New Roman"/>
          <w:lang w:val="en-US"/>
        </w:rPr>
        <w:t xml:space="preserve"> 2011).</w:t>
      </w:r>
      <w:r w:rsidR="002451A7">
        <w:rPr>
          <w:rFonts w:ascii="Times New Roman" w:hAnsi="Times New Roman"/>
          <w:lang w:val="en-US"/>
        </w:rPr>
        <w:t xml:space="preserve"> </w:t>
      </w:r>
      <w:r w:rsidR="005027C3">
        <w:rPr>
          <w:rFonts w:ascii="Times New Roman" w:hAnsi="Times New Roman"/>
          <w:lang w:val="en-US"/>
        </w:rPr>
        <w:t>Higher pitch, for example, can suggest excitement (e.g., about a product</w:t>
      </w:r>
      <w:r w:rsidR="0051789A">
        <w:rPr>
          <w:rFonts w:ascii="Times New Roman" w:hAnsi="Times New Roman"/>
          <w:lang w:val="en-US"/>
        </w:rPr>
        <w:t xml:space="preserve">; </w:t>
      </w:r>
      <w:proofErr w:type="spellStart"/>
      <w:r w:rsidR="0051789A">
        <w:rPr>
          <w:rFonts w:ascii="Times New Roman" w:hAnsi="Times New Roman"/>
          <w:lang w:val="en-US"/>
        </w:rPr>
        <w:t>Juslin</w:t>
      </w:r>
      <w:proofErr w:type="spellEnd"/>
      <w:r w:rsidR="0051789A">
        <w:rPr>
          <w:rFonts w:ascii="Times New Roman" w:hAnsi="Times New Roman"/>
          <w:lang w:val="en-US"/>
        </w:rPr>
        <w:t xml:space="preserve"> and </w:t>
      </w:r>
      <w:proofErr w:type="spellStart"/>
      <w:r w:rsidR="0051789A">
        <w:rPr>
          <w:rFonts w:ascii="Times New Roman" w:hAnsi="Times New Roman"/>
          <w:lang w:val="en-US"/>
        </w:rPr>
        <w:lastRenderedPageBreak/>
        <w:t>Laukka</w:t>
      </w:r>
      <w:proofErr w:type="spellEnd"/>
      <w:r w:rsidR="0051789A">
        <w:rPr>
          <w:rFonts w:ascii="Times New Roman" w:hAnsi="Times New Roman"/>
          <w:lang w:val="en-US"/>
        </w:rPr>
        <w:t xml:space="preserve"> 2003</w:t>
      </w:r>
      <w:r w:rsidR="005027C3">
        <w:rPr>
          <w:rFonts w:ascii="Times New Roman" w:hAnsi="Times New Roman"/>
          <w:lang w:val="en-US"/>
        </w:rPr>
        <w:t>)</w:t>
      </w:r>
      <w:r w:rsidR="00D5742A">
        <w:rPr>
          <w:rFonts w:ascii="Times New Roman" w:hAnsi="Times New Roman"/>
          <w:lang w:val="en-US"/>
        </w:rPr>
        <w:t xml:space="preserve">. Consequently, when systems detect consumers using higher pitch, they might want to </w:t>
      </w:r>
      <w:r w:rsidR="00110145">
        <w:rPr>
          <w:rFonts w:ascii="Times New Roman" w:hAnsi="Times New Roman"/>
          <w:lang w:val="en-US"/>
        </w:rPr>
        <w:t>offer</w:t>
      </w:r>
      <w:r w:rsidR="002A0099">
        <w:rPr>
          <w:rFonts w:ascii="Times New Roman" w:hAnsi="Times New Roman"/>
          <w:lang w:val="en-US"/>
        </w:rPr>
        <w:t xml:space="preserve"> a </w:t>
      </w:r>
      <w:r w:rsidR="007358B2">
        <w:rPr>
          <w:rFonts w:ascii="Times New Roman" w:hAnsi="Times New Roman"/>
          <w:lang w:val="en-US"/>
        </w:rPr>
        <w:t>limited</w:t>
      </w:r>
      <w:r w:rsidR="002A0099">
        <w:rPr>
          <w:rFonts w:ascii="Times New Roman" w:hAnsi="Times New Roman"/>
          <w:lang w:val="en-US"/>
        </w:rPr>
        <w:t>-</w:t>
      </w:r>
      <w:r w:rsidR="007358B2">
        <w:rPr>
          <w:rFonts w:ascii="Times New Roman" w:hAnsi="Times New Roman"/>
          <w:lang w:val="en-US"/>
        </w:rPr>
        <w:t>time</w:t>
      </w:r>
      <w:r w:rsidR="002A0099">
        <w:rPr>
          <w:rFonts w:ascii="Times New Roman" w:hAnsi="Times New Roman"/>
          <w:lang w:val="en-US"/>
        </w:rPr>
        <w:t xml:space="preserve"> discount </w:t>
      </w:r>
      <w:r w:rsidR="00110145">
        <w:rPr>
          <w:rFonts w:ascii="Times New Roman" w:hAnsi="Times New Roman"/>
          <w:lang w:val="en-US"/>
        </w:rPr>
        <w:t>to</w:t>
      </w:r>
      <w:r w:rsidR="002A0099">
        <w:rPr>
          <w:rFonts w:ascii="Times New Roman" w:hAnsi="Times New Roman"/>
          <w:lang w:val="en-US"/>
        </w:rPr>
        <w:t xml:space="preserve"> </w:t>
      </w:r>
      <w:r w:rsidR="00483F0D">
        <w:rPr>
          <w:rFonts w:ascii="Times New Roman" w:hAnsi="Times New Roman"/>
          <w:lang w:val="en-US"/>
        </w:rPr>
        <w:t xml:space="preserve">encourage </w:t>
      </w:r>
      <w:r w:rsidR="00377194">
        <w:rPr>
          <w:rFonts w:ascii="Times New Roman" w:hAnsi="Times New Roman"/>
          <w:lang w:val="en-US"/>
        </w:rPr>
        <w:t>purchase</w:t>
      </w:r>
      <w:r w:rsidR="0051789A">
        <w:rPr>
          <w:rFonts w:ascii="Times New Roman" w:hAnsi="Times New Roman"/>
          <w:lang w:val="en-US"/>
        </w:rPr>
        <w:t>.</w:t>
      </w:r>
      <w:r w:rsidR="00135082">
        <w:rPr>
          <w:rFonts w:ascii="Times New Roman" w:hAnsi="Times New Roman"/>
          <w:lang w:val="en-US"/>
        </w:rPr>
        <w:t xml:space="preserve"> </w:t>
      </w:r>
      <w:r w:rsidR="0048030D">
        <w:rPr>
          <w:rFonts w:ascii="Times New Roman" w:hAnsi="Times New Roman"/>
          <w:lang w:val="en-US"/>
        </w:rPr>
        <w:t xml:space="preserve"> </w:t>
      </w:r>
      <w:r w:rsidR="00483F0D">
        <w:rPr>
          <w:rFonts w:ascii="Times New Roman" w:hAnsi="Times New Roman"/>
          <w:lang w:val="en-US"/>
        </w:rPr>
        <w:t>Similarly</w:t>
      </w:r>
      <w:r w:rsidR="00114F43">
        <w:rPr>
          <w:rFonts w:ascii="Times New Roman" w:hAnsi="Times New Roman"/>
          <w:lang w:val="en-US"/>
        </w:rPr>
        <w:t xml:space="preserve">, </w:t>
      </w:r>
      <w:r w:rsidR="002451A7">
        <w:rPr>
          <w:rFonts w:ascii="Times New Roman" w:hAnsi="Times New Roman"/>
          <w:lang w:val="en-US"/>
        </w:rPr>
        <w:t>change</w:t>
      </w:r>
      <w:r w:rsidR="00114F43">
        <w:rPr>
          <w:rFonts w:ascii="Times New Roman" w:hAnsi="Times New Roman"/>
          <w:lang w:val="en-US"/>
        </w:rPr>
        <w:t>s</w:t>
      </w:r>
      <w:r w:rsidR="002451A7">
        <w:rPr>
          <w:rFonts w:ascii="Times New Roman" w:hAnsi="Times New Roman"/>
          <w:lang w:val="en-US"/>
        </w:rPr>
        <w:t xml:space="preserve"> in speech patter</w:t>
      </w:r>
      <w:r w:rsidR="00114F43">
        <w:rPr>
          <w:rFonts w:ascii="Times New Roman" w:hAnsi="Times New Roman"/>
          <w:lang w:val="en-US"/>
        </w:rPr>
        <w:t>n</w:t>
      </w:r>
      <w:r w:rsidR="002451A7">
        <w:rPr>
          <w:rFonts w:ascii="Times New Roman" w:hAnsi="Times New Roman"/>
          <w:lang w:val="en-US"/>
        </w:rPr>
        <w:t xml:space="preserve"> (e.g., </w:t>
      </w:r>
      <w:r w:rsidR="00483F0D">
        <w:rPr>
          <w:rFonts w:ascii="Times New Roman" w:hAnsi="Times New Roman"/>
          <w:lang w:val="en-US"/>
        </w:rPr>
        <w:t xml:space="preserve">a </w:t>
      </w:r>
      <w:r w:rsidR="002451A7">
        <w:rPr>
          <w:rFonts w:ascii="Times New Roman" w:hAnsi="Times New Roman"/>
          <w:lang w:val="en-US"/>
        </w:rPr>
        <w:t xml:space="preserve">pause) </w:t>
      </w:r>
      <w:r w:rsidR="00114F43">
        <w:rPr>
          <w:rFonts w:ascii="Times New Roman" w:hAnsi="Times New Roman"/>
          <w:lang w:val="en-US"/>
        </w:rPr>
        <w:t>can sign</w:t>
      </w:r>
      <w:r w:rsidR="00483F0D">
        <w:rPr>
          <w:rFonts w:ascii="Times New Roman" w:hAnsi="Times New Roman"/>
          <w:lang w:val="en-US"/>
        </w:rPr>
        <w:t xml:space="preserve">al that </w:t>
      </w:r>
      <w:r w:rsidR="00114F43">
        <w:rPr>
          <w:rFonts w:ascii="Times New Roman" w:hAnsi="Times New Roman"/>
          <w:lang w:val="en-US"/>
        </w:rPr>
        <w:t>consumers</w:t>
      </w:r>
      <w:r w:rsidR="002451A7">
        <w:rPr>
          <w:rFonts w:ascii="Times New Roman" w:hAnsi="Times New Roman"/>
          <w:lang w:val="en-US"/>
        </w:rPr>
        <w:t xml:space="preserve"> </w:t>
      </w:r>
      <w:r w:rsidR="00114F43">
        <w:rPr>
          <w:rFonts w:ascii="Times New Roman" w:hAnsi="Times New Roman"/>
          <w:lang w:val="en-US"/>
        </w:rPr>
        <w:t>are deliberating</w:t>
      </w:r>
      <w:r w:rsidR="002451A7">
        <w:rPr>
          <w:rFonts w:ascii="Times New Roman" w:hAnsi="Times New Roman"/>
          <w:lang w:val="en-US"/>
        </w:rPr>
        <w:t xml:space="preserve"> or evaluating information</w:t>
      </w:r>
      <w:r w:rsidR="00110145">
        <w:rPr>
          <w:rFonts w:ascii="Times New Roman" w:hAnsi="Times New Roman"/>
          <w:lang w:val="en-US"/>
        </w:rPr>
        <w:t>, so system</w:t>
      </w:r>
      <w:r w:rsidR="00483F0D">
        <w:rPr>
          <w:rFonts w:ascii="Times New Roman" w:hAnsi="Times New Roman"/>
          <w:lang w:val="en-US"/>
        </w:rPr>
        <w:t>s</w:t>
      </w:r>
      <w:r w:rsidR="00110145">
        <w:rPr>
          <w:rFonts w:ascii="Times New Roman" w:hAnsi="Times New Roman"/>
          <w:lang w:val="en-US"/>
        </w:rPr>
        <w:t xml:space="preserve"> could provide additional details or recommendations to facilitate decision-making</w:t>
      </w:r>
      <w:r w:rsidR="002451A7">
        <w:rPr>
          <w:rFonts w:ascii="Times New Roman" w:hAnsi="Times New Roman"/>
          <w:lang w:val="en-US"/>
        </w:rPr>
        <w:t xml:space="preserve">. </w:t>
      </w:r>
    </w:p>
    <w:p w14:paraId="1F80C329" w14:textId="16F396FD" w:rsidR="00D17FA2" w:rsidRDefault="00D5742A" w:rsidP="00695D4F">
      <w:pPr>
        <w:spacing w:line="480" w:lineRule="auto"/>
        <w:ind w:firstLine="708"/>
        <w:contextualSpacing/>
        <w:rPr>
          <w:rFonts w:ascii="Times New Roman" w:hAnsi="Times New Roman"/>
          <w:lang w:val="en-US"/>
        </w:rPr>
      </w:pPr>
      <w:r>
        <w:rPr>
          <w:rFonts w:ascii="Times New Roman" w:hAnsi="Times New Roman" w:cs="Times New Roman"/>
          <w:lang w:val="en-US"/>
        </w:rPr>
        <w:t>Beyond AI interaction, similar tools could be used to improve interactions with firms. C</w:t>
      </w:r>
      <w:r w:rsidR="005027C3">
        <w:rPr>
          <w:rFonts w:ascii="Times New Roman" w:hAnsi="Times New Roman"/>
          <w:lang w:val="en-US"/>
        </w:rPr>
        <w:t>onsumers frequently speak to firms (e.g., in customer service calls), and c</w:t>
      </w:r>
      <w:r w:rsidR="005027C3" w:rsidRPr="00C94870">
        <w:rPr>
          <w:rFonts w:ascii="Times New Roman" w:hAnsi="Times New Roman"/>
          <w:lang w:val="en-US"/>
        </w:rPr>
        <w:t xml:space="preserve">hanges in vocal tone or cadence might indicate rising frustration </w:t>
      </w:r>
      <w:r w:rsidR="005027C3">
        <w:rPr>
          <w:rFonts w:ascii="Times New Roman" w:hAnsi="Times New Roman"/>
          <w:lang w:val="en-US"/>
        </w:rPr>
        <w:t xml:space="preserve">(Burgoon and </w:t>
      </w:r>
      <w:proofErr w:type="spellStart"/>
      <w:r w:rsidR="005027C3">
        <w:rPr>
          <w:rFonts w:ascii="Times New Roman" w:hAnsi="Times New Roman"/>
          <w:lang w:val="en-US"/>
        </w:rPr>
        <w:t>Bacue</w:t>
      </w:r>
      <w:proofErr w:type="spellEnd"/>
      <w:r w:rsidR="005027C3">
        <w:rPr>
          <w:rFonts w:ascii="Times New Roman" w:hAnsi="Times New Roman"/>
          <w:lang w:val="en-US"/>
        </w:rPr>
        <w:t xml:space="preserve"> 2003</w:t>
      </w:r>
      <w:r w:rsidR="00406CFD">
        <w:rPr>
          <w:rFonts w:ascii="Times New Roman" w:hAnsi="Times New Roman"/>
          <w:lang w:val="en-US"/>
        </w:rPr>
        <w:t xml:space="preserve">; </w:t>
      </w:r>
      <w:proofErr w:type="spellStart"/>
      <w:r w:rsidR="00406CFD">
        <w:rPr>
          <w:rFonts w:ascii="Times New Roman" w:hAnsi="Times New Roman"/>
          <w:lang w:val="en-US"/>
        </w:rPr>
        <w:t>Juslin</w:t>
      </w:r>
      <w:proofErr w:type="spellEnd"/>
      <w:r w:rsidR="00406CFD">
        <w:rPr>
          <w:rFonts w:ascii="Times New Roman" w:hAnsi="Times New Roman"/>
          <w:lang w:val="en-US"/>
        </w:rPr>
        <w:t xml:space="preserve"> and </w:t>
      </w:r>
      <w:proofErr w:type="spellStart"/>
      <w:r w:rsidR="00406CFD">
        <w:rPr>
          <w:rFonts w:ascii="Times New Roman" w:hAnsi="Times New Roman"/>
          <w:lang w:val="en-US"/>
        </w:rPr>
        <w:t>Laukka</w:t>
      </w:r>
      <w:proofErr w:type="spellEnd"/>
      <w:r w:rsidR="00406CFD">
        <w:rPr>
          <w:rFonts w:ascii="Times New Roman" w:hAnsi="Times New Roman"/>
          <w:lang w:val="en-US"/>
        </w:rPr>
        <w:t xml:space="preserve"> 2003</w:t>
      </w:r>
      <w:r w:rsidR="00564DCF">
        <w:rPr>
          <w:rFonts w:ascii="Times New Roman" w:hAnsi="Times New Roman"/>
          <w:lang w:val="en-US"/>
        </w:rPr>
        <w:t>; Rochman, Diamon, and Amir 2008</w:t>
      </w:r>
      <w:r w:rsidR="005027C3">
        <w:rPr>
          <w:rFonts w:ascii="Times New Roman" w:hAnsi="Times New Roman"/>
          <w:lang w:val="en-US"/>
        </w:rPr>
        <w:t xml:space="preserve">). </w:t>
      </w:r>
      <w:r w:rsidR="00483F0D">
        <w:rPr>
          <w:rFonts w:ascii="Times New Roman" w:hAnsi="Times New Roman"/>
          <w:lang w:val="en-US"/>
        </w:rPr>
        <w:t xml:space="preserve">Consequently, firms might use </w:t>
      </w:r>
      <w:r w:rsidR="00695D4F">
        <w:rPr>
          <w:rFonts w:ascii="Times New Roman" w:hAnsi="Times New Roman"/>
          <w:lang w:val="en-US"/>
        </w:rPr>
        <w:t>such</w:t>
      </w:r>
      <w:r w:rsidR="00483F0D">
        <w:rPr>
          <w:rFonts w:ascii="Times New Roman" w:hAnsi="Times New Roman"/>
          <w:lang w:val="en-US"/>
        </w:rPr>
        <w:t xml:space="preserve"> shifts as signals that a different response is needed</w:t>
      </w:r>
      <w:r w:rsidR="00695D4F">
        <w:rPr>
          <w:rFonts w:ascii="Times New Roman" w:hAnsi="Times New Roman"/>
          <w:lang w:val="en-US"/>
        </w:rPr>
        <w:t xml:space="preserve">. Firms could also look for vocal markers of customer </w:t>
      </w:r>
      <w:r w:rsidR="00984600">
        <w:rPr>
          <w:rFonts w:ascii="Times New Roman" w:hAnsi="Times New Roman"/>
          <w:lang w:val="en-US"/>
        </w:rPr>
        <w:t>satisfaction and</w:t>
      </w:r>
      <w:r w:rsidR="00695D4F">
        <w:rPr>
          <w:rFonts w:ascii="Times New Roman" w:hAnsi="Times New Roman"/>
          <w:lang w:val="en-US"/>
        </w:rPr>
        <w:t xml:space="preserve"> use that to determine when to initiate cross selling or upselling. Overall, </w:t>
      </w:r>
      <w:r w:rsidR="005027C3">
        <w:rPr>
          <w:rFonts w:ascii="Times New Roman" w:hAnsi="Times New Roman"/>
          <w:lang w:val="en-US"/>
        </w:rPr>
        <w:t>audio mining</w:t>
      </w:r>
      <w:r w:rsidR="005027C3" w:rsidRPr="00C94870">
        <w:rPr>
          <w:rFonts w:ascii="Times New Roman" w:hAnsi="Times New Roman"/>
          <w:lang w:val="en-US"/>
        </w:rPr>
        <w:t xml:space="preserve"> </w:t>
      </w:r>
      <w:r w:rsidR="005027C3">
        <w:rPr>
          <w:rFonts w:ascii="Times New Roman" w:hAnsi="Times New Roman"/>
          <w:lang w:val="en-US"/>
        </w:rPr>
        <w:t xml:space="preserve">can shed light on consumer-firm </w:t>
      </w:r>
      <w:r w:rsidR="00984600">
        <w:rPr>
          <w:rFonts w:ascii="Times New Roman" w:hAnsi="Times New Roman"/>
          <w:lang w:val="en-US"/>
        </w:rPr>
        <w:t>dynamics and</w:t>
      </w:r>
      <w:r w:rsidR="00695D4F">
        <w:rPr>
          <w:rFonts w:ascii="Times New Roman" w:hAnsi="Times New Roman"/>
          <w:lang w:val="en-US"/>
        </w:rPr>
        <w:t xml:space="preserve"> </w:t>
      </w:r>
      <w:r w:rsidR="005027C3">
        <w:rPr>
          <w:rFonts w:ascii="Times New Roman" w:hAnsi="Times New Roman"/>
          <w:lang w:val="en-US"/>
        </w:rPr>
        <w:t>uncover patterns</w:t>
      </w:r>
      <w:r w:rsidR="00695D4F">
        <w:rPr>
          <w:rFonts w:ascii="Times New Roman" w:hAnsi="Times New Roman"/>
          <w:lang w:val="en-US"/>
        </w:rPr>
        <w:t xml:space="preserve"> that can help </w:t>
      </w:r>
      <w:r w:rsidR="005027C3" w:rsidRPr="00C94870">
        <w:rPr>
          <w:rFonts w:ascii="Times New Roman" w:hAnsi="Times New Roman"/>
          <w:lang w:val="en-US"/>
        </w:rPr>
        <w:t xml:space="preserve">businesses </w:t>
      </w:r>
      <w:r w:rsidR="005027C3">
        <w:rPr>
          <w:rFonts w:ascii="Times New Roman" w:hAnsi="Times New Roman"/>
          <w:lang w:val="en-US"/>
        </w:rPr>
        <w:t>refine</w:t>
      </w:r>
      <w:r w:rsidR="005027C3" w:rsidRPr="00C94870">
        <w:rPr>
          <w:rFonts w:ascii="Times New Roman" w:hAnsi="Times New Roman"/>
          <w:lang w:val="en-US"/>
        </w:rPr>
        <w:t xml:space="preserve"> </w:t>
      </w:r>
      <w:r w:rsidR="00695D4F">
        <w:rPr>
          <w:rFonts w:ascii="Times New Roman" w:hAnsi="Times New Roman"/>
          <w:lang w:val="en-US"/>
        </w:rPr>
        <w:t>marketing</w:t>
      </w:r>
      <w:r w:rsidR="005027C3" w:rsidRPr="00C94870">
        <w:rPr>
          <w:rFonts w:ascii="Times New Roman" w:hAnsi="Times New Roman"/>
          <w:lang w:val="en-US"/>
        </w:rPr>
        <w:t xml:space="preserve"> </w:t>
      </w:r>
      <w:r w:rsidR="005027C3">
        <w:rPr>
          <w:rFonts w:ascii="Times New Roman" w:hAnsi="Times New Roman"/>
          <w:lang w:val="en-US"/>
        </w:rPr>
        <w:t>strategie</w:t>
      </w:r>
      <w:r w:rsidR="005027C3" w:rsidRPr="00C94870">
        <w:rPr>
          <w:rFonts w:ascii="Times New Roman" w:hAnsi="Times New Roman"/>
          <w:lang w:val="en-US"/>
        </w:rPr>
        <w:t>s.</w:t>
      </w:r>
    </w:p>
    <w:p w14:paraId="0794CFDC" w14:textId="77777777" w:rsidR="00D17FA2" w:rsidRDefault="00D17FA2" w:rsidP="005027C3">
      <w:pPr>
        <w:spacing w:line="480" w:lineRule="auto"/>
        <w:contextualSpacing/>
        <w:rPr>
          <w:rFonts w:ascii="Times New Roman" w:hAnsi="Times New Roman"/>
          <w:lang w:val="en-US"/>
        </w:rPr>
      </w:pPr>
    </w:p>
    <w:bookmarkEnd w:id="2"/>
    <w:bookmarkEnd w:id="3"/>
    <w:p w14:paraId="2EFBCC10" w14:textId="63753F20" w:rsidR="005027C3" w:rsidRPr="00580D54" w:rsidRDefault="005027C3" w:rsidP="005027C3">
      <w:pPr>
        <w:spacing w:line="480" w:lineRule="auto"/>
        <w:contextualSpacing/>
        <w:rPr>
          <w:rFonts w:ascii="Times New Roman" w:hAnsi="Times New Roman"/>
          <w:b/>
          <w:bCs/>
          <w:i/>
          <w:iCs/>
          <w:lang w:val="en-US"/>
        </w:rPr>
      </w:pPr>
      <w:r w:rsidRPr="00580D54">
        <w:rPr>
          <w:rFonts w:ascii="Times New Roman" w:hAnsi="Times New Roman"/>
          <w:b/>
          <w:bCs/>
          <w:i/>
          <w:iCs/>
          <w:lang w:val="en-US"/>
        </w:rPr>
        <w:t>Conclusion</w:t>
      </w:r>
    </w:p>
    <w:p w14:paraId="2AED4FDF" w14:textId="77777777" w:rsidR="005027C3" w:rsidRDefault="005027C3" w:rsidP="005027C3">
      <w:pPr>
        <w:spacing w:line="480" w:lineRule="auto"/>
        <w:contextualSpacing/>
        <w:rPr>
          <w:rFonts w:ascii="Times New Roman" w:hAnsi="Times New Roman"/>
          <w:lang w:val="en-US"/>
        </w:rPr>
      </w:pPr>
      <w:r>
        <w:rPr>
          <w:rFonts w:ascii="Times New Roman" w:hAnsi="Times New Roman"/>
          <w:lang w:val="en-US"/>
        </w:rPr>
        <w:tab/>
        <w:t>In conclusion, the present research demonstrates that a subtle shift in how communicators speak can have important consequences for consumer perceptions and behavior.  In so doing, it sheds light on the effects of vocal features in the marketplace, and on consumer behavior more broadly.</w:t>
      </w:r>
    </w:p>
    <w:p w14:paraId="0E06C9F7" w14:textId="26154500" w:rsidR="00122E6D" w:rsidRDefault="00122E6D" w:rsidP="00890A46">
      <w:pPr>
        <w:spacing w:line="480" w:lineRule="auto"/>
        <w:rPr>
          <w:rFonts w:ascii="TimesNewRomanPSMT" w:eastAsia="Times New Roman" w:hAnsi="TimesNewRomanPSMT" w:cs="Times New Roman"/>
          <w:b/>
          <w:bCs/>
          <w:lang w:val="en-US" w:eastAsia="it-IT"/>
        </w:rPr>
      </w:pPr>
    </w:p>
    <w:p w14:paraId="1904CAEC" w14:textId="67E982DE" w:rsidR="003142AA" w:rsidRDefault="003142AA" w:rsidP="00890A46">
      <w:pPr>
        <w:spacing w:line="480" w:lineRule="auto"/>
        <w:rPr>
          <w:rFonts w:ascii="TimesNewRomanPSMT" w:eastAsia="Times New Roman" w:hAnsi="TimesNewRomanPSMT" w:cs="Times New Roman"/>
          <w:b/>
          <w:bCs/>
          <w:lang w:val="en-US" w:eastAsia="it-IT"/>
        </w:rPr>
      </w:pPr>
    </w:p>
    <w:p w14:paraId="044E7544" w14:textId="50F5536C" w:rsidR="003142AA" w:rsidRDefault="003142AA" w:rsidP="00890A46">
      <w:pPr>
        <w:spacing w:line="480" w:lineRule="auto"/>
        <w:rPr>
          <w:rFonts w:ascii="TimesNewRomanPSMT" w:eastAsia="Times New Roman" w:hAnsi="TimesNewRomanPSMT" w:cs="Times New Roman"/>
          <w:b/>
          <w:bCs/>
          <w:lang w:val="en-US" w:eastAsia="it-IT"/>
        </w:rPr>
      </w:pPr>
    </w:p>
    <w:p w14:paraId="6E8E2608" w14:textId="5E55EBE7" w:rsidR="003142AA" w:rsidRDefault="003142AA" w:rsidP="00890A46">
      <w:pPr>
        <w:spacing w:line="480" w:lineRule="auto"/>
        <w:rPr>
          <w:rFonts w:ascii="TimesNewRomanPSMT" w:eastAsia="Times New Roman" w:hAnsi="TimesNewRomanPSMT" w:cs="Times New Roman"/>
          <w:b/>
          <w:bCs/>
          <w:lang w:val="en-US" w:eastAsia="it-IT"/>
        </w:rPr>
      </w:pPr>
    </w:p>
    <w:p w14:paraId="2147E572" w14:textId="5E3A08CD" w:rsidR="003142AA" w:rsidRDefault="003142AA" w:rsidP="00890A46">
      <w:pPr>
        <w:spacing w:line="480" w:lineRule="auto"/>
        <w:rPr>
          <w:rFonts w:ascii="TimesNewRomanPSMT" w:eastAsia="Times New Roman" w:hAnsi="TimesNewRomanPSMT" w:cs="Times New Roman"/>
          <w:b/>
          <w:bCs/>
          <w:lang w:val="en-US" w:eastAsia="it-IT"/>
        </w:rPr>
      </w:pPr>
    </w:p>
    <w:p w14:paraId="737077C3" w14:textId="3CAF6522" w:rsidR="003142AA" w:rsidRDefault="003142AA" w:rsidP="00890A46">
      <w:pPr>
        <w:spacing w:line="480" w:lineRule="auto"/>
        <w:rPr>
          <w:rFonts w:ascii="TimesNewRomanPSMT" w:eastAsia="Times New Roman" w:hAnsi="TimesNewRomanPSMT" w:cs="Times New Roman"/>
          <w:b/>
          <w:bCs/>
          <w:lang w:val="en-US" w:eastAsia="it-IT"/>
        </w:rPr>
      </w:pPr>
    </w:p>
    <w:p w14:paraId="2FC79568" w14:textId="16BB7845" w:rsidR="003142AA" w:rsidRDefault="003142AA" w:rsidP="00890A46">
      <w:pPr>
        <w:spacing w:line="480" w:lineRule="auto"/>
        <w:rPr>
          <w:rFonts w:ascii="TimesNewRomanPSMT" w:eastAsia="Times New Roman" w:hAnsi="TimesNewRomanPSMT" w:cs="Times New Roman"/>
          <w:b/>
          <w:bCs/>
          <w:lang w:val="en-US" w:eastAsia="it-IT"/>
        </w:rPr>
      </w:pPr>
    </w:p>
    <w:p w14:paraId="1F08A7ED" w14:textId="2FAB890C" w:rsidR="002A0013" w:rsidRPr="00660B2D" w:rsidRDefault="000F057D" w:rsidP="000F057D">
      <w:pPr>
        <w:spacing w:line="480" w:lineRule="auto"/>
        <w:jc w:val="center"/>
        <w:rPr>
          <w:rFonts w:ascii="TimesNewRomanPSMT" w:eastAsia="Times New Roman" w:hAnsi="TimesNewRomanPSMT" w:cs="Times New Roman"/>
          <w:b/>
          <w:bCs/>
          <w:lang w:val="en-US" w:eastAsia="it-IT"/>
        </w:rPr>
      </w:pPr>
      <w:r>
        <w:rPr>
          <w:rFonts w:ascii="TimesNewRomanPSMT" w:eastAsia="Times New Roman" w:hAnsi="TimesNewRomanPSMT" w:cs="Times New Roman"/>
          <w:b/>
          <w:bCs/>
          <w:lang w:val="en-US" w:eastAsia="it-IT"/>
        </w:rPr>
        <w:lastRenderedPageBreak/>
        <w:t xml:space="preserve">References </w:t>
      </w:r>
    </w:p>
    <w:p w14:paraId="29858B37" w14:textId="71C77BE5" w:rsidR="00C81FCF" w:rsidRPr="00AF123E" w:rsidRDefault="00C81FCF" w:rsidP="00C81FCF">
      <w:pPr>
        <w:widowControl w:val="0"/>
        <w:spacing w:line="480" w:lineRule="auto"/>
        <w:ind w:left="567" w:hanging="567"/>
        <w:rPr>
          <w:rFonts w:ascii="Times New Roman" w:hAnsi="Times New Roman" w:cs="Times New Roman"/>
          <w:shd w:val="clear" w:color="auto" w:fill="FFFFFF"/>
          <w:lang w:val="en-US"/>
        </w:rPr>
      </w:pPr>
      <w:r w:rsidRPr="00AF123E">
        <w:rPr>
          <w:rFonts w:ascii="Times New Roman" w:hAnsi="Times New Roman" w:cs="Times New Roman"/>
          <w:shd w:val="clear" w:color="auto" w:fill="FFFFFF"/>
          <w:lang w:val="en-US"/>
        </w:rPr>
        <w:t>Ames, D</w:t>
      </w:r>
      <w:r w:rsidR="006E451B" w:rsidRPr="00AF123E">
        <w:rPr>
          <w:rFonts w:ascii="Times New Roman" w:hAnsi="Times New Roman" w:cs="Times New Roman"/>
          <w:shd w:val="clear" w:color="auto" w:fill="FFFFFF"/>
          <w:lang w:val="en-US"/>
        </w:rPr>
        <w:t>aniel</w:t>
      </w:r>
      <w:r w:rsidRPr="00AF123E">
        <w:rPr>
          <w:rFonts w:ascii="Times New Roman" w:hAnsi="Times New Roman" w:cs="Times New Roman"/>
          <w:shd w:val="clear" w:color="auto" w:fill="FFFFFF"/>
          <w:lang w:val="en-US"/>
        </w:rPr>
        <w:t xml:space="preserve">, </w:t>
      </w:r>
      <w:r w:rsidR="006E451B" w:rsidRPr="00AF123E">
        <w:rPr>
          <w:rFonts w:ascii="Times New Roman" w:hAnsi="Times New Roman" w:cs="Times New Roman"/>
          <w:shd w:val="clear" w:color="auto" w:fill="FFFFFF"/>
          <w:lang w:val="en-US"/>
        </w:rPr>
        <w:t xml:space="preserve">Lily Benjamin </w:t>
      </w:r>
      <w:proofErr w:type="spellStart"/>
      <w:r w:rsidRPr="00AF123E">
        <w:rPr>
          <w:rFonts w:ascii="Times New Roman" w:hAnsi="Times New Roman" w:cs="Times New Roman"/>
          <w:shd w:val="clear" w:color="auto" w:fill="FFFFFF"/>
          <w:lang w:val="en-US"/>
        </w:rPr>
        <w:t>Maissen</w:t>
      </w:r>
      <w:proofErr w:type="spellEnd"/>
      <w:r w:rsidRPr="00AF123E">
        <w:rPr>
          <w:rFonts w:ascii="Times New Roman" w:hAnsi="Times New Roman" w:cs="Times New Roman"/>
          <w:shd w:val="clear" w:color="auto" w:fill="FFFFFF"/>
          <w:lang w:val="en-US"/>
        </w:rPr>
        <w:t xml:space="preserve">, </w:t>
      </w:r>
      <w:r w:rsidR="006E451B" w:rsidRPr="00AF123E">
        <w:rPr>
          <w:rFonts w:ascii="Times New Roman" w:hAnsi="Times New Roman" w:cs="Times New Roman"/>
          <w:shd w:val="clear" w:color="auto" w:fill="FFFFFF"/>
          <w:lang w:val="en-US"/>
        </w:rPr>
        <w:t xml:space="preserve">and Joel </w:t>
      </w:r>
      <w:r w:rsidRPr="00AF123E">
        <w:rPr>
          <w:rFonts w:ascii="Times New Roman" w:hAnsi="Times New Roman" w:cs="Times New Roman"/>
          <w:shd w:val="clear" w:color="auto" w:fill="FFFFFF"/>
          <w:lang w:val="en-US"/>
        </w:rPr>
        <w:t>Brockner (2012)</w:t>
      </w:r>
      <w:r w:rsidR="006E451B" w:rsidRPr="00AF123E">
        <w:rPr>
          <w:rFonts w:ascii="Times New Roman" w:hAnsi="Times New Roman" w:cs="Times New Roman"/>
          <w:shd w:val="clear" w:color="auto" w:fill="FFFFFF"/>
          <w:lang w:val="en-US"/>
        </w:rPr>
        <w:t>, “</w:t>
      </w:r>
      <w:r w:rsidRPr="00AF123E">
        <w:rPr>
          <w:rFonts w:ascii="Times New Roman" w:hAnsi="Times New Roman" w:cs="Times New Roman"/>
          <w:shd w:val="clear" w:color="auto" w:fill="FFFFFF"/>
          <w:lang w:val="en-US"/>
        </w:rPr>
        <w:t>The role of listening in interpersonal influence</w:t>
      </w:r>
      <w:r w:rsidR="006E451B" w:rsidRPr="00AF123E">
        <w:rPr>
          <w:rFonts w:ascii="Times New Roman" w:hAnsi="Times New Roman" w:cs="Times New Roman"/>
          <w:shd w:val="clear" w:color="auto" w:fill="FFFFFF"/>
          <w:lang w:val="en-US"/>
        </w:rPr>
        <w:t>,”</w:t>
      </w:r>
      <w:r w:rsidRPr="00AF123E">
        <w:rPr>
          <w:rFonts w:ascii="Times New Roman" w:hAnsi="Times New Roman" w:cs="Times New Roman"/>
          <w:shd w:val="clear" w:color="auto" w:fill="FFFFFF"/>
          <w:lang w:val="en-US"/>
        </w:rPr>
        <w:t> </w:t>
      </w:r>
      <w:r w:rsidRPr="00AF123E">
        <w:rPr>
          <w:rFonts w:ascii="Times New Roman" w:hAnsi="Times New Roman" w:cs="Times New Roman"/>
          <w:i/>
          <w:iCs/>
          <w:shd w:val="clear" w:color="auto" w:fill="FFFFFF"/>
          <w:lang w:val="en-US"/>
        </w:rPr>
        <w:t>Journal of Research in Personality</w:t>
      </w:r>
      <w:r w:rsidRPr="00AF123E">
        <w:rPr>
          <w:rFonts w:ascii="Times New Roman" w:hAnsi="Times New Roman" w:cs="Times New Roman"/>
          <w:shd w:val="clear" w:color="auto" w:fill="FFFFFF"/>
          <w:lang w:val="en-US"/>
        </w:rPr>
        <w:t>, 46</w:t>
      </w:r>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(3), 345-349.</w:t>
      </w:r>
    </w:p>
    <w:p w14:paraId="033A89C9" w14:textId="5E5CCDE9" w:rsidR="00C81FCF" w:rsidRPr="00AF123E" w:rsidRDefault="00C81FCF" w:rsidP="00C81FCF">
      <w:pPr>
        <w:widowControl w:val="0"/>
        <w:spacing w:line="480" w:lineRule="auto"/>
        <w:ind w:left="567" w:hanging="567"/>
        <w:rPr>
          <w:rFonts w:ascii="Times New Roman" w:hAnsi="Times New Roman" w:cs="Times New Roman"/>
          <w:shd w:val="clear" w:color="auto" w:fill="FFFFFF"/>
          <w:lang w:val="en-US"/>
        </w:rPr>
      </w:pPr>
      <w:r w:rsidRPr="00AF123E">
        <w:rPr>
          <w:rFonts w:ascii="Times New Roman" w:hAnsi="Times New Roman" w:cs="Times New Roman"/>
          <w:shd w:val="clear" w:color="auto" w:fill="FFFFFF"/>
          <w:lang w:val="en-US"/>
        </w:rPr>
        <w:t>Apple, W</w:t>
      </w:r>
      <w:r w:rsidR="006E451B" w:rsidRPr="00AF123E">
        <w:rPr>
          <w:rFonts w:ascii="Times New Roman" w:hAnsi="Times New Roman" w:cs="Times New Roman"/>
          <w:shd w:val="clear" w:color="auto" w:fill="FFFFFF"/>
          <w:lang w:val="en-US"/>
        </w:rPr>
        <w:t>illiam</w:t>
      </w:r>
      <w:r w:rsidRPr="00AF123E">
        <w:rPr>
          <w:rFonts w:ascii="Times New Roman" w:hAnsi="Times New Roman" w:cs="Times New Roman"/>
          <w:shd w:val="clear" w:color="auto" w:fill="FFFFFF"/>
          <w:lang w:val="en-US"/>
        </w:rPr>
        <w:t xml:space="preserve">, </w:t>
      </w:r>
      <w:r w:rsidR="006E451B" w:rsidRPr="00AF123E">
        <w:rPr>
          <w:rFonts w:ascii="Times New Roman" w:hAnsi="Times New Roman" w:cs="Times New Roman"/>
          <w:shd w:val="clear" w:color="auto" w:fill="FFFFFF"/>
          <w:lang w:val="en-US"/>
        </w:rPr>
        <w:t xml:space="preserve">Lynn A. </w:t>
      </w:r>
      <w:r w:rsidRPr="00AF123E">
        <w:rPr>
          <w:rFonts w:ascii="Times New Roman" w:hAnsi="Times New Roman" w:cs="Times New Roman"/>
          <w:shd w:val="clear" w:color="auto" w:fill="FFFFFF"/>
          <w:lang w:val="en-US"/>
        </w:rPr>
        <w:t xml:space="preserve">Streeter, </w:t>
      </w:r>
      <w:r w:rsidR="006E451B" w:rsidRPr="00AF123E">
        <w:rPr>
          <w:rFonts w:ascii="Times New Roman" w:hAnsi="Times New Roman" w:cs="Times New Roman"/>
          <w:shd w:val="clear" w:color="auto" w:fill="FFFFFF"/>
          <w:lang w:val="en-US"/>
        </w:rPr>
        <w:t xml:space="preserve">and Robert M. </w:t>
      </w:r>
      <w:r w:rsidRPr="00AF123E">
        <w:rPr>
          <w:rFonts w:ascii="Times New Roman" w:hAnsi="Times New Roman" w:cs="Times New Roman"/>
          <w:shd w:val="clear" w:color="auto" w:fill="FFFFFF"/>
          <w:lang w:val="en-US"/>
        </w:rPr>
        <w:t>Krauss</w:t>
      </w:r>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(1979)</w:t>
      </w:r>
      <w:r w:rsidR="006E451B" w:rsidRPr="00AF123E">
        <w:rPr>
          <w:rFonts w:ascii="Times New Roman" w:hAnsi="Times New Roman" w:cs="Times New Roman"/>
          <w:shd w:val="clear" w:color="auto" w:fill="FFFFFF"/>
          <w:lang w:val="en-US"/>
        </w:rPr>
        <w:t>, “</w:t>
      </w:r>
      <w:r w:rsidRPr="00AF123E">
        <w:rPr>
          <w:rFonts w:ascii="Times New Roman" w:hAnsi="Times New Roman" w:cs="Times New Roman"/>
          <w:shd w:val="clear" w:color="auto" w:fill="FFFFFF"/>
          <w:lang w:val="en-US"/>
        </w:rPr>
        <w:t>Effects of pitch and speech rate on personal attributions</w:t>
      </w:r>
      <w:r w:rsidR="006E451B" w:rsidRPr="00AF123E">
        <w:rPr>
          <w:rFonts w:ascii="Times New Roman" w:hAnsi="Times New Roman" w:cs="Times New Roman"/>
          <w:shd w:val="clear" w:color="auto" w:fill="FFFFFF"/>
          <w:lang w:val="en-US"/>
        </w:rPr>
        <w:t>,”</w:t>
      </w:r>
      <w:r w:rsidRPr="00AF123E">
        <w:rPr>
          <w:rStyle w:val="apple-converted-space"/>
          <w:rFonts w:ascii="Times New Roman" w:hAnsi="Times New Roman" w:cs="Times New Roman"/>
          <w:shd w:val="clear" w:color="auto" w:fill="FFFFFF"/>
          <w:lang w:val="en-US"/>
        </w:rPr>
        <w:t> </w:t>
      </w:r>
      <w:r w:rsidRPr="00AF123E">
        <w:rPr>
          <w:rFonts w:ascii="Times New Roman" w:hAnsi="Times New Roman" w:cs="Times New Roman"/>
          <w:i/>
          <w:iCs/>
          <w:lang w:val="en-US"/>
        </w:rPr>
        <w:t>Journal of personality and social psychology</w:t>
      </w:r>
      <w:r w:rsidRPr="00AF123E">
        <w:rPr>
          <w:rFonts w:ascii="Times New Roman" w:hAnsi="Times New Roman" w:cs="Times New Roman"/>
          <w:shd w:val="clear" w:color="auto" w:fill="FFFFFF"/>
          <w:lang w:val="en-US"/>
        </w:rPr>
        <w:t>,</w:t>
      </w:r>
      <w:r w:rsidRPr="00AF123E">
        <w:rPr>
          <w:rStyle w:val="apple-converted-space"/>
          <w:rFonts w:ascii="Times New Roman" w:hAnsi="Times New Roman" w:cs="Times New Roman"/>
          <w:shd w:val="clear" w:color="auto" w:fill="FFFFFF"/>
          <w:lang w:val="en-US"/>
        </w:rPr>
        <w:t> </w:t>
      </w:r>
      <w:r w:rsidRPr="00AF123E">
        <w:rPr>
          <w:rFonts w:ascii="Times New Roman" w:hAnsi="Times New Roman" w:cs="Times New Roman"/>
          <w:lang w:val="en-US"/>
        </w:rPr>
        <w:t>37</w:t>
      </w:r>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(5), 715.</w:t>
      </w:r>
    </w:p>
    <w:p w14:paraId="77C49E76" w14:textId="0F77C03B" w:rsidR="00C81FCF" w:rsidRPr="00AF123E" w:rsidRDefault="00C81FCF" w:rsidP="00C81FCF">
      <w:pPr>
        <w:widowControl w:val="0"/>
        <w:spacing w:line="480" w:lineRule="auto"/>
        <w:ind w:left="567" w:hanging="567"/>
        <w:rPr>
          <w:rFonts w:ascii="Times New Roman" w:hAnsi="Times New Roman" w:cs="Times New Roman"/>
          <w:shd w:val="clear" w:color="auto" w:fill="FFFFFF"/>
          <w:lang w:val="en-US"/>
        </w:rPr>
      </w:pPr>
      <w:r w:rsidRPr="00AF123E">
        <w:rPr>
          <w:rFonts w:ascii="Times New Roman" w:hAnsi="Times New Roman" w:cs="Times New Roman"/>
          <w:shd w:val="clear" w:color="auto" w:fill="FFFFFF"/>
          <w:lang w:val="en-US"/>
        </w:rPr>
        <w:t>Bagozzi, R</w:t>
      </w:r>
      <w:r w:rsidR="006E451B" w:rsidRPr="00AF123E">
        <w:rPr>
          <w:rFonts w:ascii="Times New Roman" w:hAnsi="Times New Roman" w:cs="Times New Roman"/>
          <w:shd w:val="clear" w:color="auto" w:fill="FFFFFF"/>
          <w:lang w:val="en-US"/>
        </w:rPr>
        <w:t>ichard</w:t>
      </w:r>
      <w:r w:rsidRPr="00AF123E">
        <w:rPr>
          <w:rFonts w:ascii="Times New Roman" w:hAnsi="Times New Roman" w:cs="Times New Roman"/>
          <w:shd w:val="clear" w:color="auto" w:fill="FFFFFF"/>
          <w:lang w:val="en-US"/>
        </w:rPr>
        <w:t xml:space="preserve"> P.</w:t>
      </w:r>
      <w:r w:rsidR="006E451B" w:rsidRPr="00AF123E">
        <w:rPr>
          <w:rFonts w:ascii="Times New Roman" w:hAnsi="Times New Roman" w:cs="Times New Roman"/>
          <w:shd w:val="clear" w:color="auto" w:fill="FFFFFF"/>
          <w:lang w:val="en-US"/>
        </w:rPr>
        <w:t xml:space="preserve"> and David J. </w:t>
      </w:r>
      <w:r w:rsidRPr="00AF123E">
        <w:rPr>
          <w:rFonts w:ascii="Times New Roman" w:hAnsi="Times New Roman" w:cs="Times New Roman"/>
          <w:shd w:val="clear" w:color="auto" w:fill="FFFFFF"/>
          <w:lang w:val="en-US"/>
        </w:rPr>
        <w:t>Moore</w:t>
      </w:r>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(1994)</w:t>
      </w:r>
      <w:r w:rsidR="006E451B" w:rsidRPr="00AF123E">
        <w:rPr>
          <w:rFonts w:ascii="Times New Roman" w:hAnsi="Times New Roman" w:cs="Times New Roman"/>
          <w:shd w:val="clear" w:color="auto" w:fill="FFFFFF"/>
          <w:lang w:val="en-US"/>
        </w:rPr>
        <w:t>, “</w:t>
      </w:r>
      <w:r w:rsidRPr="00AF123E">
        <w:rPr>
          <w:rFonts w:ascii="Times New Roman" w:hAnsi="Times New Roman" w:cs="Times New Roman"/>
          <w:shd w:val="clear" w:color="auto" w:fill="FFFFFF"/>
          <w:lang w:val="en-US"/>
        </w:rPr>
        <w:t>Public service advertisements: Emotions and empathy guide prosocial behavior</w:t>
      </w:r>
      <w:r w:rsidR="006E451B" w:rsidRPr="00AF123E">
        <w:rPr>
          <w:rFonts w:ascii="Times New Roman" w:hAnsi="Times New Roman" w:cs="Times New Roman"/>
          <w:shd w:val="clear" w:color="auto" w:fill="FFFFFF"/>
          <w:lang w:val="en-US"/>
        </w:rPr>
        <w:t xml:space="preserve">, </w:t>
      </w:r>
      <w:proofErr w:type="gramStart"/>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i/>
          <w:iCs/>
          <w:shd w:val="clear" w:color="auto" w:fill="FFFFFF"/>
          <w:lang w:val="en-US"/>
        </w:rPr>
        <w:t>Journal</w:t>
      </w:r>
      <w:proofErr w:type="gramEnd"/>
      <w:r w:rsidRPr="00AF123E">
        <w:rPr>
          <w:rFonts w:ascii="Times New Roman" w:hAnsi="Times New Roman" w:cs="Times New Roman"/>
          <w:i/>
          <w:iCs/>
          <w:shd w:val="clear" w:color="auto" w:fill="FFFFFF"/>
          <w:lang w:val="en-US"/>
        </w:rPr>
        <w:t xml:space="preserve"> of marketing</w:t>
      </w:r>
      <w:r w:rsidRPr="00AF123E">
        <w:rPr>
          <w:rFonts w:ascii="Times New Roman" w:hAnsi="Times New Roman" w:cs="Times New Roman"/>
          <w:shd w:val="clear" w:color="auto" w:fill="FFFFFF"/>
          <w:lang w:val="en-US"/>
        </w:rPr>
        <w:t>, 58</w:t>
      </w:r>
      <w:r w:rsidR="006E451B"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(1), 56-70.</w:t>
      </w:r>
    </w:p>
    <w:p w14:paraId="4D0008C8" w14:textId="0D50A891" w:rsidR="00C81FCF" w:rsidRPr="00AF123E" w:rsidRDefault="00C81FCF" w:rsidP="00C81FCF">
      <w:pPr>
        <w:widowControl w:val="0"/>
        <w:spacing w:line="480" w:lineRule="auto"/>
        <w:ind w:left="567" w:hanging="567"/>
        <w:rPr>
          <w:rFonts w:ascii="Times New Roman" w:hAnsi="Times New Roman" w:cs="Times New Roman"/>
          <w:shd w:val="clear" w:color="auto" w:fill="FFFFFF"/>
          <w:lang w:val="en-US"/>
        </w:rPr>
      </w:pPr>
      <w:r w:rsidRPr="00AF123E">
        <w:rPr>
          <w:rFonts w:ascii="Times New Roman" w:hAnsi="Times New Roman" w:cs="Times New Roman"/>
          <w:shd w:val="clear" w:color="auto" w:fill="FFFFFF"/>
          <w:lang w:val="en-US"/>
        </w:rPr>
        <w:t>Balducci, B</w:t>
      </w:r>
      <w:r w:rsidR="002E68E5" w:rsidRPr="00AF123E">
        <w:rPr>
          <w:rFonts w:ascii="Times New Roman" w:hAnsi="Times New Roman" w:cs="Times New Roman"/>
          <w:shd w:val="clear" w:color="auto" w:fill="FFFFFF"/>
          <w:lang w:val="en-US"/>
        </w:rPr>
        <w:t xml:space="preserve">itty and </w:t>
      </w:r>
      <w:proofErr w:type="spellStart"/>
      <w:r w:rsidR="002E68E5" w:rsidRPr="00AF123E">
        <w:rPr>
          <w:rFonts w:ascii="Times New Roman" w:hAnsi="Times New Roman" w:cs="Times New Roman"/>
          <w:shd w:val="clear" w:color="auto" w:fill="FFFFFF"/>
          <w:lang w:val="en-US"/>
        </w:rPr>
        <w:t>Detelina</w:t>
      </w:r>
      <w:proofErr w:type="spellEnd"/>
      <w:r w:rsidRPr="00AF123E">
        <w:rPr>
          <w:rFonts w:ascii="Times New Roman" w:hAnsi="Times New Roman" w:cs="Times New Roman"/>
          <w:shd w:val="clear" w:color="auto" w:fill="FFFFFF"/>
          <w:lang w:val="en-US"/>
        </w:rPr>
        <w:t xml:space="preserve"> Marinova</w:t>
      </w:r>
      <w:r w:rsidR="002E68E5" w:rsidRPr="00AF123E">
        <w:rPr>
          <w:rFonts w:ascii="Times New Roman" w:hAnsi="Times New Roman" w:cs="Times New Roman"/>
          <w:shd w:val="clear" w:color="auto" w:fill="FFFFFF"/>
          <w:lang w:val="en-US"/>
        </w:rPr>
        <w:t xml:space="preserve"> </w:t>
      </w:r>
      <w:r w:rsidRPr="00AF123E">
        <w:rPr>
          <w:rFonts w:ascii="Times New Roman" w:hAnsi="Times New Roman" w:cs="Times New Roman"/>
          <w:shd w:val="clear" w:color="auto" w:fill="FFFFFF"/>
          <w:lang w:val="en-US"/>
        </w:rPr>
        <w:t>(2018)</w:t>
      </w:r>
      <w:r w:rsidR="002E68E5" w:rsidRPr="00AF123E">
        <w:rPr>
          <w:rFonts w:ascii="Times New Roman" w:hAnsi="Times New Roman" w:cs="Times New Roman"/>
          <w:shd w:val="clear" w:color="auto" w:fill="FFFFFF"/>
          <w:lang w:val="en-US"/>
        </w:rPr>
        <w:t>, “</w:t>
      </w:r>
      <w:r w:rsidRPr="00AF123E">
        <w:rPr>
          <w:rFonts w:ascii="Times New Roman" w:hAnsi="Times New Roman" w:cs="Times New Roman"/>
          <w:shd w:val="clear" w:color="auto" w:fill="FFFFFF"/>
          <w:lang w:val="en-US"/>
        </w:rPr>
        <w:t>Unstructured data in marketing</w:t>
      </w:r>
      <w:r w:rsidR="002E68E5" w:rsidRPr="00AF123E">
        <w:rPr>
          <w:rFonts w:ascii="Times New Roman" w:hAnsi="Times New Roman" w:cs="Times New Roman"/>
          <w:shd w:val="clear" w:color="auto" w:fill="FFFFFF"/>
          <w:lang w:val="en-US"/>
        </w:rPr>
        <w:t>,”</w:t>
      </w:r>
      <w:r w:rsidRPr="00AF123E">
        <w:rPr>
          <w:rFonts w:ascii="Times New Roman" w:hAnsi="Times New Roman" w:cs="Times New Roman"/>
          <w:shd w:val="clear" w:color="auto" w:fill="FFFFFF"/>
          <w:lang w:val="en-US"/>
        </w:rPr>
        <w:t> </w:t>
      </w:r>
      <w:r w:rsidRPr="00AF123E">
        <w:rPr>
          <w:rFonts w:ascii="Times New Roman" w:hAnsi="Times New Roman" w:cs="Times New Roman"/>
          <w:i/>
          <w:iCs/>
          <w:shd w:val="clear" w:color="auto" w:fill="FFFFFF"/>
          <w:lang w:val="en-US"/>
        </w:rPr>
        <w:t>Journal of the Academy of Marketing Science</w:t>
      </w:r>
      <w:r w:rsidRPr="00AF123E">
        <w:rPr>
          <w:rFonts w:ascii="Times New Roman" w:hAnsi="Times New Roman" w:cs="Times New Roman"/>
          <w:shd w:val="clear" w:color="auto" w:fill="FFFFFF"/>
          <w:lang w:val="en-US"/>
        </w:rPr>
        <w:t>, 46, 557-590.</w:t>
      </w:r>
    </w:p>
    <w:p w14:paraId="50A5DED6" w14:textId="77777777" w:rsidR="00036B10" w:rsidRPr="00036B10" w:rsidRDefault="00036B10" w:rsidP="00036B10">
      <w:pPr>
        <w:widowControl w:val="0"/>
        <w:spacing w:line="480" w:lineRule="auto"/>
        <w:ind w:left="567" w:hanging="567"/>
        <w:rPr>
          <w:rFonts w:ascii="Times New Roman" w:hAnsi="Times New Roman" w:cs="Times New Roman"/>
          <w:lang w:val="en-US"/>
        </w:rPr>
      </w:pPr>
      <w:r w:rsidRPr="00036B10">
        <w:rPr>
          <w:rFonts w:ascii="Times New Roman" w:hAnsi="Times New Roman" w:cs="Times New Roman"/>
          <w:lang w:val="en-US"/>
        </w:rPr>
        <w:t>Batson, C. D</w:t>
      </w:r>
      <w:r>
        <w:rPr>
          <w:rFonts w:ascii="Times New Roman" w:hAnsi="Times New Roman" w:cs="Times New Roman"/>
          <w:lang w:val="en-US"/>
        </w:rPr>
        <w:t>anile</w:t>
      </w:r>
      <w:r w:rsidRPr="00036B10">
        <w:rPr>
          <w:rFonts w:ascii="Times New Roman" w:hAnsi="Times New Roman" w:cs="Times New Roman"/>
          <w:lang w:val="en-US"/>
        </w:rPr>
        <w:t xml:space="preserve">, </w:t>
      </w:r>
      <w:proofErr w:type="spellStart"/>
      <w:r>
        <w:rPr>
          <w:rFonts w:ascii="Times New Roman" w:hAnsi="Times New Roman" w:cs="Times New Roman"/>
          <w:lang w:val="en-US"/>
        </w:rPr>
        <w:t>Johee</w:t>
      </w:r>
      <w:proofErr w:type="spellEnd"/>
      <w:r>
        <w:rPr>
          <w:rFonts w:ascii="Times New Roman" w:hAnsi="Times New Roman" w:cs="Times New Roman"/>
          <w:lang w:val="en-US"/>
        </w:rPr>
        <w:t xml:space="preserve"> </w:t>
      </w:r>
      <w:r w:rsidRPr="00036B10">
        <w:rPr>
          <w:rFonts w:ascii="Times New Roman" w:hAnsi="Times New Roman" w:cs="Times New Roman"/>
          <w:lang w:val="en-US"/>
        </w:rPr>
        <w:t xml:space="preserve">Chang, </w:t>
      </w:r>
      <w:r>
        <w:rPr>
          <w:rFonts w:ascii="Times New Roman" w:hAnsi="Times New Roman" w:cs="Times New Roman"/>
          <w:lang w:val="en-US"/>
        </w:rPr>
        <w:t>Ryan</w:t>
      </w:r>
      <w:r w:rsidRPr="00036B10">
        <w:rPr>
          <w:rFonts w:ascii="Times New Roman" w:hAnsi="Times New Roman" w:cs="Times New Roman"/>
          <w:lang w:val="en-US"/>
        </w:rPr>
        <w:t xml:space="preserve"> Orr, </w:t>
      </w:r>
      <w:r>
        <w:rPr>
          <w:rFonts w:ascii="Times New Roman" w:hAnsi="Times New Roman" w:cs="Times New Roman"/>
          <w:lang w:val="en-US"/>
        </w:rPr>
        <w:t>and Jennifer</w:t>
      </w:r>
      <w:r w:rsidRPr="00036B10">
        <w:rPr>
          <w:rFonts w:ascii="Times New Roman" w:hAnsi="Times New Roman" w:cs="Times New Roman"/>
          <w:lang w:val="en-US"/>
        </w:rPr>
        <w:t xml:space="preserve"> Rowland</w:t>
      </w:r>
      <w:r>
        <w:rPr>
          <w:rFonts w:ascii="Times New Roman" w:hAnsi="Times New Roman" w:cs="Times New Roman"/>
          <w:lang w:val="en-US"/>
        </w:rPr>
        <w:t xml:space="preserve"> </w:t>
      </w:r>
      <w:r w:rsidRPr="00036B10">
        <w:rPr>
          <w:rFonts w:ascii="Times New Roman" w:hAnsi="Times New Roman" w:cs="Times New Roman"/>
          <w:lang w:val="en-US"/>
        </w:rPr>
        <w:t>(2002)</w:t>
      </w:r>
      <w:r>
        <w:rPr>
          <w:rFonts w:ascii="Times New Roman" w:hAnsi="Times New Roman" w:cs="Times New Roman"/>
          <w:lang w:val="en-US"/>
        </w:rPr>
        <w:t>, “</w:t>
      </w:r>
      <w:r w:rsidRPr="00036B10">
        <w:rPr>
          <w:rFonts w:ascii="Times New Roman" w:hAnsi="Times New Roman" w:cs="Times New Roman"/>
          <w:lang w:val="en-US"/>
        </w:rPr>
        <w:t xml:space="preserve">Empathy, attitudes, and action: Can feeling for a member of a stigmatized group motivate one to help the </w:t>
      </w:r>
      <w:proofErr w:type="gramStart"/>
      <w:r w:rsidRPr="00036B10">
        <w:rPr>
          <w:rFonts w:ascii="Times New Roman" w:hAnsi="Times New Roman" w:cs="Times New Roman"/>
          <w:lang w:val="en-US"/>
        </w:rPr>
        <w:t>group?</w:t>
      </w:r>
      <w:r>
        <w:rPr>
          <w:rFonts w:ascii="Times New Roman" w:hAnsi="Times New Roman" w:cs="Times New Roman"/>
          <w:lang w:val="en-US"/>
        </w:rPr>
        <w:t>,</w:t>
      </w:r>
      <w:proofErr w:type="gramEnd"/>
      <w:r>
        <w:rPr>
          <w:rFonts w:ascii="Times New Roman" w:hAnsi="Times New Roman" w:cs="Times New Roman"/>
          <w:lang w:val="en-US"/>
        </w:rPr>
        <w:t>”</w:t>
      </w:r>
      <w:r w:rsidRPr="00036B10">
        <w:rPr>
          <w:rFonts w:ascii="Times New Roman" w:hAnsi="Times New Roman" w:cs="Times New Roman"/>
          <w:lang w:val="en-US"/>
        </w:rPr>
        <w:t xml:space="preserve"> </w:t>
      </w:r>
      <w:r w:rsidRPr="00036B10">
        <w:rPr>
          <w:rFonts w:ascii="Times New Roman" w:hAnsi="Times New Roman" w:cs="Times New Roman"/>
          <w:i/>
          <w:iCs/>
          <w:lang w:val="en-US"/>
        </w:rPr>
        <w:t>Personality and Social Psychology Bulletin</w:t>
      </w:r>
      <w:r w:rsidRPr="00036B10">
        <w:rPr>
          <w:rFonts w:ascii="Times New Roman" w:hAnsi="Times New Roman" w:cs="Times New Roman"/>
          <w:lang w:val="en-US"/>
        </w:rPr>
        <w:t>, 28</w:t>
      </w:r>
      <w:r>
        <w:rPr>
          <w:rFonts w:ascii="Times New Roman" w:hAnsi="Times New Roman" w:cs="Times New Roman"/>
          <w:lang w:val="en-US"/>
        </w:rPr>
        <w:t xml:space="preserve"> </w:t>
      </w:r>
      <w:r w:rsidRPr="00036B10">
        <w:rPr>
          <w:rFonts w:ascii="Times New Roman" w:hAnsi="Times New Roman" w:cs="Times New Roman"/>
          <w:lang w:val="en-US"/>
        </w:rPr>
        <w:t>(12), 1656-1666.</w:t>
      </w:r>
    </w:p>
    <w:p w14:paraId="1F665143" w14:textId="01DF4BBF" w:rsidR="006E451B" w:rsidRPr="00AF123E" w:rsidRDefault="006E451B" w:rsidP="006E451B">
      <w:pPr>
        <w:widowControl w:val="0"/>
        <w:spacing w:line="480" w:lineRule="auto"/>
        <w:ind w:left="567" w:hanging="567"/>
        <w:rPr>
          <w:rFonts w:ascii="Times New Roman" w:hAnsi="Times New Roman" w:cs="Times New Roman"/>
          <w:shd w:val="clear" w:color="auto" w:fill="FFFFFF"/>
          <w:lang w:val="en-US"/>
        </w:rPr>
      </w:pPr>
      <w:r w:rsidRPr="00AF123E">
        <w:rPr>
          <w:rFonts w:ascii="Times New Roman" w:hAnsi="Times New Roman" w:cs="Times New Roman"/>
          <w:shd w:val="clear" w:color="auto" w:fill="FFFFFF"/>
          <w:lang w:val="en-US"/>
        </w:rPr>
        <w:t>Berger, Jonah, Ashlee Humphreys, Stephan Ludwig, Wendy W. Moe., Oded Netzer, and David A. Schweidel (2020), “Uniting the Tribes: Using Text for Marketing Insight,” </w:t>
      </w:r>
      <w:r w:rsidRPr="00AF123E">
        <w:rPr>
          <w:rFonts w:ascii="Times New Roman" w:hAnsi="Times New Roman" w:cs="Times New Roman"/>
          <w:i/>
          <w:iCs/>
          <w:lang w:val="en-US"/>
        </w:rPr>
        <w:t>Journal of Marketing</w:t>
      </w:r>
      <w:r w:rsidRPr="00AF123E">
        <w:rPr>
          <w:rFonts w:ascii="Times New Roman" w:hAnsi="Times New Roman" w:cs="Times New Roman"/>
          <w:shd w:val="clear" w:color="auto" w:fill="FFFFFF"/>
          <w:lang w:val="en-US"/>
        </w:rPr>
        <w:t>, </w:t>
      </w:r>
      <w:r w:rsidRPr="00AF123E">
        <w:rPr>
          <w:rFonts w:ascii="Times New Roman" w:hAnsi="Times New Roman" w:cs="Times New Roman"/>
          <w:lang w:val="en-US"/>
        </w:rPr>
        <w:t>84</w:t>
      </w:r>
      <w:r w:rsidRPr="00AF123E">
        <w:rPr>
          <w:rFonts w:ascii="Times New Roman" w:hAnsi="Times New Roman" w:cs="Times New Roman"/>
          <w:shd w:val="clear" w:color="auto" w:fill="FFFFFF"/>
          <w:lang w:val="en-US"/>
        </w:rPr>
        <w:t xml:space="preserve"> (1), 1-25.</w:t>
      </w:r>
    </w:p>
    <w:p w14:paraId="6055737F" w14:textId="543561B2" w:rsidR="00DA1EC3" w:rsidRDefault="00DA1EC3" w:rsidP="00C81FCF">
      <w:pPr>
        <w:pStyle w:val="EndNoteBibliography"/>
        <w:spacing w:line="480" w:lineRule="auto"/>
        <w:ind w:left="720" w:hanging="720"/>
        <w:rPr>
          <w:rFonts w:ascii="Times New Roman" w:hAnsi="Times New Roman" w:cs="Times New Roman"/>
          <w:shd w:val="clear" w:color="auto" w:fill="FFFFFF"/>
        </w:rPr>
      </w:pPr>
      <w:r w:rsidRPr="00947FD1">
        <w:rPr>
          <w:rFonts w:ascii="Times New Roman" w:hAnsi="Times New Roman" w:cs="Times New Roman"/>
          <w:shd w:val="clear" w:color="auto" w:fill="FFFFFF"/>
        </w:rPr>
        <w:t>Berger, J</w:t>
      </w:r>
      <w:r w:rsidR="00B21D37">
        <w:rPr>
          <w:rFonts w:ascii="Times New Roman" w:hAnsi="Times New Roman" w:cs="Times New Roman"/>
          <w:shd w:val="clear" w:color="auto" w:fill="FFFFFF"/>
        </w:rPr>
        <w:t>onah</w:t>
      </w:r>
      <w:r w:rsidRPr="00947FD1">
        <w:rPr>
          <w:rFonts w:ascii="Times New Roman" w:hAnsi="Times New Roman" w:cs="Times New Roman"/>
          <w:shd w:val="clear" w:color="auto" w:fill="FFFFFF"/>
        </w:rPr>
        <w:t xml:space="preserve">, </w:t>
      </w:r>
      <w:r w:rsidR="00B21D37">
        <w:rPr>
          <w:rFonts w:ascii="Times New Roman" w:hAnsi="Times New Roman" w:cs="Times New Roman"/>
          <w:shd w:val="clear" w:color="auto" w:fill="FFFFFF"/>
        </w:rPr>
        <w:t xml:space="preserve">Grant </w:t>
      </w:r>
      <w:r w:rsidRPr="00947FD1">
        <w:rPr>
          <w:rFonts w:ascii="Times New Roman" w:hAnsi="Times New Roman" w:cs="Times New Roman"/>
          <w:shd w:val="clear" w:color="auto" w:fill="FFFFFF"/>
        </w:rPr>
        <w:t xml:space="preserve">Packard, </w:t>
      </w:r>
      <w:r w:rsidR="00B21D37">
        <w:rPr>
          <w:rFonts w:ascii="Times New Roman" w:hAnsi="Times New Roman" w:cs="Times New Roman"/>
          <w:shd w:val="clear" w:color="auto" w:fill="FFFFFF"/>
        </w:rPr>
        <w:t>Reihane</w:t>
      </w:r>
      <w:r w:rsidRPr="00947FD1">
        <w:rPr>
          <w:rFonts w:ascii="Times New Roman" w:hAnsi="Times New Roman" w:cs="Times New Roman"/>
          <w:shd w:val="clear" w:color="auto" w:fill="FFFFFF"/>
        </w:rPr>
        <w:t xml:space="preserve"> Boghrati, </w:t>
      </w:r>
      <w:r w:rsidR="00B21D37">
        <w:rPr>
          <w:rFonts w:ascii="Times New Roman" w:hAnsi="Times New Roman" w:cs="Times New Roman"/>
          <w:shd w:val="clear" w:color="auto" w:fill="FFFFFF"/>
        </w:rPr>
        <w:t xml:space="preserve">Ming </w:t>
      </w:r>
      <w:r w:rsidRPr="00947FD1">
        <w:rPr>
          <w:rFonts w:ascii="Times New Roman" w:hAnsi="Times New Roman" w:cs="Times New Roman"/>
          <w:shd w:val="clear" w:color="auto" w:fill="FFFFFF"/>
        </w:rPr>
        <w:t xml:space="preserve">Hsu, </w:t>
      </w:r>
      <w:r w:rsidR="00B21D37">
        <w:rPr>
          <w:rFonts w:ascii="Times New Roman" w:hAnsi="Times New Roman" w:cs="Times New Roman"/>
          <w:shd w:val="clear" w:color="auto" w:fill="FFFFFF"/>
        </w:rPr>
        <w:t>Ashlee</w:t>
      </w:r>
      <w:r w:rsidRPr="00947FD1">
        <w:rPr>
          <w:rFonts w:ascii="Times New Roman" w:hAnsi="Times New Roman" w:cs="Times New Roman"/>
          <w:shd w:val="clear" w:color="auto" w:fill="FFFFFF"/>
        </w:rPr>
        <w:t xml:space="preserve"> Humphreys, </w:t>
      </w:r>
      <w:r w:rsidR="00B21D37">
        <w:rPr>
          <w:rFonts w:ascii="Times New Roman" w:hAnsi="Times New Roman" w:cs="Times New Roman"/>
          <w:shd w:val="clear" w:color="auto" w:fill="FFFFFF"/>
        </w:rPr>
        <w:t>Andrea</w:t>
      </w:r>
      <w:r w:rsidRPr="00947FD1">
        <w:rPr>
          <w:rFonts w:ascii="Times New Roman" w:hAnsi="Times New Roman" w:cs="Times New Roman"/>
          <w:shd w:val="clear" w:color="auto" w:fill="FFFFFF"/>
        </w:rPr>
        <w:t xml:space="preserve"> Luangrath, </w:t>
      </w:r>
      <w:r w:rsidR="00B21D37">
        <w:rPr>
          <w:rFonts w:ascii="Times New Roman" w:hAnsi="Times New Roman" w:cs="Times New Roman"/>
          <w:shd w:val="clear" w:color="auto" w:fill="FFFFFF"/>
        </w:rPr>
        <w:t xml:space="preserve">Sarah Moore, Gideon Nave, Cristopher Olivola, and Matthew </w:t>
      </w:r>
      <w:r w:rsidRPr="00947FD1">
        <w:rPr>
          <w:rFonts w:ascii="Times New Roman" w:hAnsi="Times New Roman" w:cs="Times New Roman"/>
          <w:shd w:val="clear" w:color="auto" w:fill="FFFFFF"/>
        </w:rPr>
        <w:t>Rocklage (2022)</w:t>
      </w:r>
      <w:r w:rsidR="00B21D37">
        <w:rPr>
          <w:rFonts w:ascii="Times New Roman" w:hAnsi="Times New Roman" w:cs="Times New Roman"/>
          <w:shd w:val="clear" w:color="auto" w:fill="FFFFFF"/>
        </w:rPr>
        <w:t>, “</w:t>
      </w:r>
      <w:r w:rsidRPr="00947FD1">
        <w:rPr>
          <w:rFonts w:ascii="Times New Roman" w:hAnsi="Times New Roman" w:cs="Times New Roman"/>
          <w:shd w:val="clear" w:color="auto" w:fill="FFFFFF"/>
        </w:rPr>
        <w:t>Marketing insights from text analysis</w:t>
      </w:r>
      <w:r w:rsidR="00B21D37">
        <w:rPr>
          <w:rFonts w:ascii="Times New Roman" w:hAnsi="Times New Roman" w:cs="Times New Roman"/>
          <w:shd w:val="clear" w:color="auto" w:fill="FFFFFF"/>
        </w:rPr>
        <w:t>,”</w:t>
      </w:r>
      <w:r w:rsidRPr="00947FD1">
        <w:rPr>
          <w:rFonts w:ascii="Times New Roman" w:hAnsi="Times New Roman" w:cs="Times New Roman"/>
          <w:shd w:val="clear" w:color="auto" w:fill="FFFFFF"/>
        </w:rPr>
        <w:t> </w:t>
      </w:r>
      <w:r w:rsidRPr="00947FD1">
        <w:rPr>
          <w:rFonts w:ascii="Times New Roman" w:hAnsi="Times New Roman" w:cs="Times New Roman"/>
          <w:i/>
          <w:iCs/>
          <w:shd w:val="clear" w:color="auto" w:fill="FFFFFF"/>
        </w:rPr>
        <w:t>Marketing Letters</w:t>
      </w:r>
      <w:r w:rsidRPr="00947FD1">
        <w:rPr>
          <w:rFonts w:ascii="Times New Roman" w:hAnsi="Times New Roman" w:cs="Times New Roman"/>
          <w:shd w:val="clear" w:color="auto" w:fill="FFFFFF"/>
        </w:rPr>
        <w:t>, </w:t>
      </w:r>
      <w:r w:rsidRPr="00B21D37">
        <w:rPr>
          <w:rFonts w:ascii="Times New Roman" w:hAnsi="Times New Roman" w:cs="Times New Roman"/>
          <w:shd w:val="clear" w:color="auto" w:fill="FFFFFF"/>
        </w:rPr>
        <w:t>33</w:t>
      </w:r>
      <w:r w:rsidR="00B21D37">
        <w:rPr>
          <w:rFonts w:ascii="Times New Roman" w:hAnsi="Times New Roman" w:cs="Times New Roman"/>
          <w:shd w:val="clear" w:color="auto" w:fill="FFFFFF"/>
        </w:rPr>
        <w:t xml:space="preserve"> </w:t>
      </w:r>
      <w:r w:rsidRPr="00947FD1">
        <w:rPr>
          <w:rFonts w:ascii="Times New Roman" w:hAnsi="Times New Roman" w:cs="Times New Roman"/>
          <w:shd w:val="clear" w:color="auto" w:fill="FFFFFF"/>
        </w:rPr>
        <w:t>(3), 365-377.</w:t>
      </w:r>
    </w:p>
    <w:p w14:paraId="1D833190" w14:textId="77777777" w:rsidR="006E451B" w:rsidRPr="00B21D37" w:rsidRDefault="006E451B" w:rsidP="006E451B">
      <w:pPr>
        <w:widowControl w:val="0"/>
        <w:spacing w:line="480" w:lineRule="auto"/>
        <w:ind w:left="567" w:hanging="567"/>
        <w:rPr>
          <w:rFonts w:ascii="Times New Roman" w:hAnsi="Times New Roman" w:cs="Times New Roman"/>
          <w:shd w:val="clear" w:color="auto" w:fill="FFFFFF"/>
          <w:lang w:val="en-US"/>
        </w:rPr>
      </w:pPr>
      <w:r w:rsidRPr="00B21D37">
        <w:rPr>
          <w:rFonts w:ascii="Times New Roman" w:hAnsi="Times New Roman" w:cs="Times New Roman"/>
          <w:shd w:val="clear" w:color="auto" w:fill="FFFFFF"/>
          <w:lang w:val="en-US"/>
        </w:rPr>
        <w:t xml:space="preserve">Berger, Jonah and Katherine L. Milkman (2012), “What Makes Online Content </w:t>
      </w:r>
      <w:proofErr w:type="gramStart"/>
      <w:r w:rsidRPr="00B21D37">
        <w:rPr>
          <w:rFonts w:ascii="Times New Roman" w:hAnsi="Times New Roman" w:cs="Times New Roman"/>
          <w:shd w:val="clear" w:color="auto" w:fill="FFFFFF"/>
          <w:lang w:val="en-US"/>
        </w:rPr>
        <w:t>Viral?,</w:t>
      </w:r>
      <w:proofErr w:type="gramEnd"/>
      <w:r w:rsidRPr="00B21D37">
        <w:rPr>
          <w:rFonts w:ascii="Times New Roman" w:hAnsi="Times New Roman" w:cs="Times New Roman"/>
          <w:shd w:val="clear" w:color="auto" w:fill="FFFFFF"/>
          <w:lang w:val="en-US"/>
        </w:rPr>
        <w:t>” </w:t>
      </w:r>
      <w:r w:rsidRPr="00B21D37">
        <w:rPr>
          <w:rFonts w:ascii="Times New Roman" w:hAnsi="Times New Roman" w:cs="Times New Roman"/>
          <w:i/>
          <w:iCs/>
          <w:shd w:val="clear" w:color="auto" w:fill="FFFFFF"/>
          <w:lang w:val="en-US"/>
        </w:rPr>
        <w:t>Journal of Marketing Research</w:t>
      </w:r>
      <w:r w:rsidRPr="00B21D37">
        <w:rPr>
          <w:rFonts w:ascii="Times New Roman" w:hAnsi="Times New Roman" w:cs="Times New Roman"/>
          <w:shd w:val="clear" w:color="auto" w:fill="FFFFFF"/>
          <w:lang w:val="en-US"/>
        </w:rPr>
        <w:t>, 49 (2), 192-205.</w:t>
      </w:r>
    </w:p>
    <w:p w14:paraId="4B38043C" w14:textId="1DBCAE68"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B21D37">
        <w:rPr>
          <w:rFonts w:ascii="Times New Roman" w:hAnsi="Times New Roman" w:cs="Times New Roman"/>
          <w:shd w:val="clear" w:color="auto" w:fill="FFFFFF"/>
        </w:rPr>
        <w:t>Blei, D</w:t>
      </w:r>
      <w:r w:rsidR="00B21D37" w:rsidRPr="00B21D37">
        <w:rPr>
          <w:rFonts w:ascii="Times New Roman" w:hAnsi="Times New Roman" w:cs="Times New Roman"/>
          <w:shd w:val="clear" w:color="auto" w:fill="FFFFFF"/>
        </w:rPr>
        <w:t xml:space="preserve">avid </w:t>
      </w:r>
      <w:r w:rsidRPr="00B21D37">
        <w:rPr>
          <w:rFonts w:ascii="Times New Roman" w:hAnsi="Times New Roman" w:cs="Times New Roman"/>
          <w:shd w:val="clear" w:color="auto" w:fill="FFFFFF"/>
        </w:rPr>
        <w:t>M. (2012)</w:t>
      </w:r>
      <w:r w:rsidR="00B21D37" w:rsidRPr="00B21D37">
        <w:rPr>
          <w:rFonts w:ascii="Times New Roman" w:hAnsi="Times New Roman" w:cs="Times New Roman"/>
          <w:shd w:val="clear" w:color="auto" w:fill="FFFFFF"/>
        </w:rPr>
        <w:t>, “</w:t>
      </w:r>
      <w:r w:rsidRPr="00B21D37">
        <w:rPr>
          <w:rFonts w:ascii="Times New Roman" w:hAnsi="Times New Roman" w:cs="Times New Roman"/>
          <w:shd w:val="clear" w:color="auto" w:fill="FFFFFF"/>
        </w:rPr>
        <w:t>Probabilistic topic models</w:t>
      </w:r>
      <w:r w:rsidR="00B21D37" w:rsidRPr="00B21D37">
        <w:rPr>
          <w:rFonts w:ascii="Times New Roman" w:hAnsi="Times New Roman" w:cs="Times New Roman"/>
          <w:shd w:val="clear" w:color="auto" w:fill="FFFFFF"/>
        </w:rPr>
        <w:t>,”</w:t>
      </w:r>
      <w:r w:rsidRPr="00B21D37">
        <w:rPr>
          <w:rFonts w:ascii="Times New Roman" w:hAnsi="Times New Roman" w:cs="Times New Roman"/>
          <w:shd w:val="clear" w:color="auto" w:fill="FFFFFF"/>
        </w:rPr>
        <w:t> </w:t>
      </w:r>
      <w:r w:rsidRPr="00F37CA3">
        <w:rPr>
          <w:rFonts w:ascii="Times New Roman" w:hAnsi="Times New Roman" w:cs="Times New Roman"/>
          <w:i/>
          <w:iCs/>
          <w:shd w:val="clear" w:color="auto" w:fill="FFFFFF"/>
        </w:rPr>
        <w:t>Communications of the ACM</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55</w:t>
      </w:r>
      <w:r w:rsidRPr="00F37CA3">
        <w:rPr>
          <w:rFonts w:ascii="Times New Roman" w:hAnsi="Times New Roman" w:cs="Times New Roman"/>
          <w:shd w:val="clear" w:color="auto" w:fill="FFFFFF"/>
        </w:rPr>
        <w:t>(4), 77-84.</w:t>
      </w:r>
    </w:p>
    <w:p w14:paraId="3859B1C5" w14:textId="411430C0" w:rsidR="00860DC2" w:rsidRPr="00860DC2" w:rsidRDefault="00860DC2" w:rsidP="00C81FCF">
      <w:pPr>
        <w:pStyle w:val="EndNoteBibliography"/>
        <w:spacing w:line="480" w:lineRule="auto"/>
        <w:ind w:left="720" w:hanging="720"/>
        <w:rPr>
          <w:rFonts w:ascii="Times New Roman" w:hAnsi="Times New Roman" w:cs="Times New Roman"/>
          <w:shd w:val="clear" w:color="auto" w:fill="FFFFFF"/>
        </w:rPr>
      </w:pPr>
      <w:r w:rsidRPr="00860DC2">
        <w:rPr>
          <w:rFonts w:ascii="Times New Roman" w:hAnsi="Times New Roman" w:cs="Times New Roman"/>
          <w:shd w:val="clear" w:color="auto" w:fill="FFFFFF"/>
        </w:rPr>
        <w:lastRenderedPageBreak/>
        <w:t>Boltz, M</w:t>
      </w:r>
      <w:r>
        <w:rPr>
          <w:rFonts w:ascii="Times New Roman" w:hAnsi="Times New Roman" w:cs="Times New Roman"/>
          <w:shd w:val="clear" w:color="auto" w:fill="FFFFFF"/>
        </w:rPr>
        <w:t>arilyn</w:t>
      </w:r>
      <w:r w:rsidRPr="00860DC2">
        <w:rPr>
          <w:rFonts w:ascii="Times New Roman" w:hAnsi="Times New Roman" w:cs="Times New Roman"/>
          <w:shd w:val="clear" w:color="auto" w:fill="FFFFFF"/>
        </w:rPr>
        <w:t xml:space="preserve"> G. (2005)</w:t>
      </w:r>
      <w:r>
        <w:rPr>
          <w:rFonts w:ascii="Times New Roman" w:hAnsi="Times New Roman" w:cs="Times New Roman"/>
          <w:shd w:val="clear" w:color="auto" w:fill="FFFFFF"/>
        </w:rPr>
        <w:t>, “</w:t>
      </w:r>
      <w:r w:rsidRPr="00860DC2">
        <w:rPr>
          <w:rFonts w:ascii="Times New Roman" w:hAnsi="Times New Roman" w:cs="Times New Roman"/>
          <w:shd w:val="clear" w:color="auto" w:fill="FFFFFF"/>
        </w:rPr>
        <w:t>Temporal dimensions of conversational interaction: The role of response latencies and pauses in social impression formation</w:t>
      </w:r>
      <w:r>
        <w:rPr>
          <w:rFonts w:ascii="Times New Roman" w:hAnsi="Times New Roman" w:cs="Times New Roman"/>
          <w:shd w:val="clear" w:color="auto" w:fill="FFFFFF"/>
        </w:rPr>
        <w:t>,”</w:t>
      </w:r>
      <w:r w:rsidRPr="00860DC2">
        <w:rPr>
          <w:rFonts w:ascii="Times New Roman" w:hAnsi="Times New Roman" w:cs="Times New Roman"/>
          <w:shd w:val="clear" w:color="auto" w:fill="FFFFFF"/>
        </w:rPr>
        <w:t> </w:t>
      </w:r>
      <w:r w:rsidRPr="00860DC2">
        <w:rPr>
          <w:rFonts w:ascii="Times New Roman" w:hAnsi="Times New Roman" w:cs="Times New Roman"/>
          <w:i/>
          <w:iCs/>
          <w:shd w:val="clear" w:color="auto" w:fill="FFFFFF"/>
        </w:rPr>
        <w:t>Journal of Language and Social Psychology</w:t>
      </w:r>
      <w:r w:rsidRPr="00860DC2">
        <w:rPr>
          <w:rFonts w:ascii="Times New Roman" w:hAnsi="Times New Roman" w:cs="Times New Roman"/>
          <w:shd w:val="clear" w:color="auto" w:fill="FFFFFF"/>
        </w:rPr>
        <w:t>, 24</w:t>
      </w:r>
      <w:r>
        <w:rPr>
          <w:rFonts w:ascii="Times New Roman" w:hAnsi="Times New Roman" w:cs="Times New Roman"/>
          <w:shd w:val="clear" w:color="auto" w:fill="FFFFFF"/>
        </w:rPr>
        <w:t xml:space="preserve"> </w:t>
      </w:r>
      <w:r w:rsidRPr="00860DC2">
        <w:rPr>
          <w:rFonts w:ascii="Times New Roman" w:hAnsi="Times New Roman" w:cs="Times New Roman"/>
          <w:shd w:val="clear" w:color="auto" w:fill="FFFFFF"/>
        </w:rPr>
        <w:t>(2), 103-138.</w:t>
      </w:r>
    </w:p>
    <w:p w14:paraId="6EAD2E13" w14:textId="77777777" w:rsidR="00624917" w:rsidRPr="00441E45" w:rsidRDefault="00624917" w:rsidP="00624917">
      <w:pPr>
        <w:pStyle w:val="EndNoteBibliography"/>
        <w:spacing w:line="480" w:lineRule="auto"/>
        <w:ind w:left="720" w:hanging="720"/>
        <w:rPr>
          <w:rFonts w:ascii="Times New Roman" w:hAnsi="Times New Roman" w:cs="Times New Roman"/>
          <w:shd w:val="clear" w:color="auto" w:fill="FFFFFF"/>
        </w:rPr>
      </w:pPr>
      <w:r w:rsidRPr="00441E45">
        <w:rPr>
          <w:rFonts w:ascii="Times New Roman" w:hAnsi="Times New Roman" w:cs="Times New Roman"/>
          <w:shd w:val="clear" w:color="auto" w:fill="FFFFFF"/>
        </w:rPr>
        <w:t>Buller, D</w:t>
      </w:r>
      <w:r>
        <w:rPr>
          <w:rFonts w:ascii="Times New Roman" w:hAnsi="Times New Roman" w:cs="Times New Roman"/>
          <w:shd w:val="clear" w:color="auto" w:fill="FFFFFF"/>
        </w:rPr>
        <w:t>avid</w:t>
      </w:r>
      <w:r w:rsidRPr="00441E45">
        <w:rPr>
          <w:rFonts w:ascii="Times New Roman" w:hAnsi="Times New Roman" w:cs="Times New Roman"/>
          <w:shd w:val="clear" w:color="auto" w:fill="FFFFFF"/>
        </w:rPr>
        <w:t xml:space="preserve"> B., </w:t>
      </w:r>
      <w:r>
        <w:rPr>
          <w:rFonts w:ascii="Times New Roman" w:hAnsi="Times New Roman" w:cs="Times New Roman"/>
          <w:shd w:val="clear" w:color="auto" w:fill="FFFFFF"/>
        </w:rPr>
        <w:t xml:space="preserve">Beth Al. </w:t>
      </w:r>
      <w:proofErr w:type="spellStart"/>
      <w:r w:rsidRPr="00441E45">
        <w:rPr>
          <w:rFonts w:ascii="Times New Roman" w:hAnsi="Times New Roman" w:cs="Times New Roman"/>
          <w:shd w:val="clear" w:color="auto" w:fill="FFFFFF"/>
        </w:rPr>
        <w:t>LePoire</w:t>
      </w:r>
      <w:proofErr w:type="spellEnd"/>
      <w:r w:rsidRPr="00441E45">
        <w:rPr>
          <w:rFonts w:ascii="Times New Roman" w:hAnsi="Times New Roman" w:cs="Times New Roman"/>
          <w:shd w:val="clear" w:color="auto" w:fill="FFFFFF"/>
        </w:rPr>
        <w:t xml:space="preserve">, </w:t>
      </w:r>
      <w:r>
        <w:rPr>
          <w:rFonts w:ascii="Times New Roman" w:hAnsi="Times New Roman" w:cs="Times New Roman"/>
          <w:shd w:val="clear" w:color="auto" w:fill="FFFFFF"/>
        </w:rPr>
        <w:t>R. Kelly</w:t>
      </w:r>
      <w:r w:rsidRPr="00441E45">
        <w:rPr>
          <w:rFonts w:ascii="Times New Roman" w:hAnsi="Times New Roman" w:cs="Times New Roman"/>
          <w:shd w:val="clear" w:color="auto" w:fill="FFFFFF"/>
        </w:rPr>
        <w:t xml:space="preserve"> Aune, </w:t>
      </w:r>
      <w:r>
        <w:rPr>
          <w:rFonts w:ascii="Times New Roman" w:hAnsi="Times New Roman" w:cs="Times New Roman"/>
          <w:shd w:val="clear" w:color="auto" w:fill="FFFFFF"/>
        </w:rPr>
        <w:t>and Sylvie V.</w:t>
      </w:r>
      <w:r w:rsidRPr="00441E45">
        <w:rPr>
          <w:rFonts w:ascii="Times New Roman" w:hAnsi="Times New Roman" w:cs="Times New Roman"/>
          <w:shd w:val="clear" w:color="auto" w:fill="FFFFFF"/>
        </w:rPr>
        <w:t xml:space="preserve"> Eloy (1992), “Social perceptions as mediators of the effect of speech rate similarity on compliance</w:t>
      </w:r>
      <w:r>
        <w:rPr>
          <w:rFonts w:ascii="Times New Roman" w:hAnsi="Times New Roman" w:cs="Times New Roman"/>
          <w:shd w:val="clear" w:color="auto" w:fill="FFFFFF"/>
        </w:rPr>
        <w:t xml:space="preserve">,” </w:t>
      </w:r>
      <w:r w:rsidRPr="00441E45">
        <w:rPr>
          <w:rFonts w:ascii="Times New Roman" w:hAnsi="Times New Roman" w:cs="Times New Roman"/>
          <w:i/>
          <w:iCs/>
        </w:rPr>
        <w:t>Human Communication Research</w:t>
      </w:r>
      <w:r w:rsidRPr="00441E45">
        <w:rPr>
          <w:rFonts w:ascii="Times New Roman" w:hAnsi="Times New Roman" w:cs="Times New Roman"/>
          <w:shd w:val="clear" w:color="auto" w:fill="FFFFFF"/>
        </w:rPr>
        <w:t>,</w:t>
      </w:r>
      <w:r w:rsidRPr="00441E45">
        <w:rPr>
          <w:rStyle w:val="apple-converted-space"/>
          <w:rFonts w:ascii="Times New Roman" w:hAnsi="Times New Roman" w:cs="Times New Roman"/>
          <w:shd w:val="clear" w:color="auto" w:fill="FFFFFF"/>
        </w:rPr>
        <w:t> </w:t>
      </w:r>
      <w:r w:rsidRPr="00441E45">
        <w:rPr>
          <w:rFonts w:ascii="Times New Roman" w:hAnsi="Times New Roman" w:cs="Times New Roman"/>
        </w:rPr>
        <w:t>19</w:t>
      </w:r>
      <w:r w:rsidRPr="00441E45">
        <w:rPr>
          <w:rFonts w:ascii="Times New Roman" w:hAnsi="Times New Roman" w:cs="Times New Roman"/>
          <w:shd w:val="clear" w:color="auto" w:fill="FFFFFF"/>
        </w:rPr>
        <w:t>, 286-286.</w:t>
      </w:r>
    </w:p>
    <w:p w14:paraId="3F075022" w14:textId="729A31BE"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B21D37">
        <w:rPr>
          <w:rFonts w:ascii="Times New Roman" w:hAnsi="Times New Roman" w:cs="Times New Roman"/>
          <w:shd w:val="clear" w:color="auto" w:fill="FFFFFF"/>
        </w:rPr>
        <w:t>Burgoon, J</w:t>
      </w:r>
      <w:r w:rsidR="00B21D37" w:rsidRPr="00B21D37">
        <w:rPr>
          <w:rFonts w:ascii="Times New Roman" w:hAnsi="Times New Roman" w:cs="Times New Roman"/>
          <w:shd w:val="clear" w:color="auto" w:fill="FFFFFF"/>
        </w:rPr>
        <w:t>udee</w:t>
      </w:r>
      <w:r w:rsidRPr="00B21D37">
        <w:rPr>
          <w:rFonts w:ascii="Times New Roman" w:hAnsi="Times New Roman" w:cs="Times New Roman"/>
          <w:shd w:val="clear" w:color="auto" w:fill="FFFFFF"/>
        </w:rPr>
        <w:t xml:space="preserve"> K., </w:t>
      </w:r>
      <w:r w:rsidR="00B21D37" w:rsidRPr="00B21D37">
        <w:rPr>
          <w:rFonts w:ascii="Times New Roman" w:hAnsi="Times New Roman" w:cs="Times New Roman"/>
          <w:shd w:val="clear" w:color="auto" w:fill="FFFFFF"/>
        </w:rPr>
        <w:t xml:space="preserve">Laura K. </w:t>
      </w:r>
      <w:r w:rsidRPr="00B21D37">
        <w:rPr>
          <w:rFonts w:ascii="Times New Roman" w:hAnsi="Times New Roman" w:cs="Times New Roman"/>
          <w:shd w:val="clear" w:color="auto" w:fill="FFFFFF"/>
        </w:rPr>
        <w:t xml:space="preserve">Guerrero, </w:t>
      </w:r>
      <w:r w:rsidR="00B21D37" w:rsidRPr="00B21D37">
        <w:rPr>
          <w:rFonts w:ascii="Times New Roman" w:hAnsi="Times New Roman" w:cs="Times New Roman"/>
          <w:shd w:val="clear" w:color="auto" w:fill="FFFFFF"/>
        </w:rPr>
        <w:t>and Valerie</w:t>
      </w:r>
      <w:r w:rsidRPr="00B21D37">
        <w:rPr>
          <w:rFonts w:ascii="Times New Roman" w:hAnsi="Times New Roman" w:cs="Times New Roman"/>
          <w:shd w:val="clear" w:color="auto" w:fill="FFFFFF"/>
        </w:rPr>
        <w:t xml:space="preserve"> </w:t>
      </w:r>
      <w:proofErr w:type="spellStart"/>
      <w:r w:rsidRPr="00B21D37">
        <w:rPr>
          <w:rFonts w:ascii="Times New Roman" w:hAnsi="Times New Roman" w:cs="Times New Roman"/>
          <w:shd w:val="clear" w:color="auto" w:fill="FFFFFF"/>
        </w:rPr>
        <w:t>Manusov</w:t>
      </w:r>
      <w:proofErr w:type="spellEnd"/>
      <w:r w:rsidRPr="00B21D37">
        <w:rPr>
          <w:rFonts w:ascii="Times New Roman" w:hAnsi="Times New Roman" w:cs="Times New Roman"/>
          <w:shd w:val="clear" w:color="auto" w:fill="FFFFFF"/>
        </w:rPr>
        <w:t xml:space="preserve"> (2011)</w:t>
      </w:r>
      <w:r w:rsidR="00B21D37" w:rsidRPr="00B21D37">
        <w:rPr>
          <w:rFonts w:ascii="Times New Roman" w:hAnsi="Times New Roman" w:cs="Times New Roman"/>
          <w:shd w:val="clear" w:color="auto" w:fill="FFFFFF"/>
        </w:rPr>
        <w:t>, “</w:t>
      </w:r>
      <w:r w:rsidRPr="00B21D37">
        <w:rPr>
          <w:rFonts w:ascii="Times New Roman" w:hAnsi="Times New Roman" w:cs="Times New Roman"/>
          <w:shd w:val="clear" w:color="auto" w:fill="FFFFFF"/>
        </w:rPr>
        <w:t>Nonverbal signals</w:t>
      </w:r>
      <w:r w:rsidR="00B21D37" w:rsidRPr="00B21D37">
        <w:rPr>
          <w:rFonts w:ascii="Times New Roman" w:hAnsi="Times New Roman" w:cs="Times New Roman"/>
          <w:shd w:val="clear" w:color="auto" w:fill="FFFFFF"/>
        </w:rPr>
        <w:t>,”</w:t>
      </w:r>
      <w:r w:rsidRPr="00B21D37">
        <w:rPr>
          <w:rFonts w:ascii="Times New Roman" w:hAnsi="Times New Roman" w:cs="Times New Roman"/>
          <w:shd w:val="clear" w:color="auto" w:fill="FFFFFF"/>
        </w:rPr>
        <w:t> </w:t>
      </w:r>
      <w:r w:rsidRPr="00F37CA3">
        <w:rPr>
          <w:rFonts w:ascii="Times New Roman" w:hAnsi="Times New Roman" w:cs="Times New Roman"/>
          <w:i/>
          <w:iCs/>
          <w:shd w:val="clear" w:color="auto" w:fill="FFFFFF"/>
        </w:rPr>
        <w:t>Handbook of interpersonal communication</w:t>
      </w:r>
      <w:r w:rsidRPr="00F37CA3">
        <w:rPr>
          <w:rFonts w:ascii="Times New Roman" w:hAnsi="Times New Roman" w:cs="Times New Roman"/>
          <w:shd w:val="clear" w:color="auto" w:fill="FFFFFF"/>
        </w:rPr>
        <w:t>, 239-280.</w:t>
      </w:r>
    </w:p>
    <w:p w14:paraId="1699F621" w14:textId="6508FAC1"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Burgoon, J</w:t>
      </w:r>
      <w:r w:rsidR="00B21D37">
        <w:rPr>
          <w:rFonts w:ascii="Times New Roman" w:hAnsi="Times New Roman" w:cs="Times New Roman"/>
          <w:shd w:val="clear" w:color="auto" w:fill="FFFFFF"/>
        </w:rPr>
        <w:t xml:space="preserve">udee </w:t>
      </w:r>
      <w:r w:rsidRPr="00F37CA3">
        <w:rPr>
          <w:rFonts w:ascii="Times New Roman" w:hAnsi="Times New Roman" w:cs="Times New Roman"/>
          <w:shd w:val="clear" w:color="auto" w:fill="FFFFFF"/>
        </w:rPr>
        <w:t>K.,</w:t>
      </w:r>
      <w:r w:rsidR="00B21D37">
        <w:rPr>
          <w:rFonts w:ascii="Times New Roman" w:hAnsi="Times New Roman" w:cs="Times New Roman"/>
          <w:shd w:val="clear" w:color="auto" w:fill="FFFFFF"/>
        </w:rPr>
        <w:t xml:space="preserve"> and Aaron E.</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Bacue</w:t>
      </w:r>
      <w:proofErr w:type="spellEnd"/>
      <w:r w:rsidRPr="00F37CA3">
        <w:rPr>
          <w:rFonts w:ascii="Times New Roman" w:hAnsi="Times New Roman" w:cs="Times New Roman"/>
          <w:shd w:val="clear" w:color="auto" w:fill="FFFFFF"/>
        </w:rPr>
        <w:t xml:space="preserve"> (2003)</w:t>
      </w:r>
      <w:r w:rsidR="00B21D37">
        <w:rPr>
          <w:rFonts w:ascii="Times New Roman" w:hAnsi="Times New Roman" w:cs="Times New Roman"/>
          <w:shd w:val="clear" w:color="auto" w:fill="FFFFFF"/>
        </w:rPr>
        <w:t>, “</w:t>
      </w:r>
      <w:r w:rsidRPr="00F37CA3">
        <w:rPr>
          <w:rFonts w:ascii="Times New Roman" w:hAnsi="Times New Roman" w:cs="Times New Roman"/>
          <w:shd w:val="clear" w:color="auto" w:fill="FFFFFF"/>
        </w:rPr>
        <w:t>Nonverbal communication skills</w:t>
      </w:r>
      <w:r w:rsidR="00B21D37">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Handbook of communication and social interaction skills</w:t>
      </w:r>
      <w:r w:rsidRPr="00F37CA3">
        <w:rPr>
          <w:rFonts w:ascii="Times New Roman" w:hAnsi="Times New Roman" w:cs="Times New Roman"/>
          <w:shd w:val="clear" w:color="auto" w:fill="FFFFFF"/>
        </w:rPr>
        <w:t>, 179-219.</w:t>
      </w:r>
    </w:p>
    <w:p w14:paraId="11851560" w14:textId="77777777" w:rsidR="006E451B" w:rsidRPr="005C19C5" w:rsidRDefault="006E451B" w:rsidP="006E451B">
      <w:pPr>
        <w:spacing w:line="480" w:lineRule="auto"/>
        <w:ind w:left="567" w:hanging="567"/>
        <w:rPr>
          <w:rFonts w:ascii="Times New Roman" w:hAnsi="Times New Roman" w:cs="Times New Roman"/>
          <w:shd w:val="clear" w:color="auto" w:fill="FFFFFF"/>
          <w:lang w:val="en-US"/>
        </w:rPr>
      </w:pPr>
      <w:r w:rsidRPr="005C19C5">
        <w:rPr>
          <w:rFonts w:ascii="Times New Roman" w:hAnsi="Times New Roman" w:cs="Times New Roman"/>
          <w:shd w:val="clear" w:color="auto" w:fill="FFFFFF"/>
          <w:lang w:val="en-US"/>
        </w:rPr>
        <w:t>Cascio Rizzo, Giovanni Luca, Jonah Berger, Matteo De Angelis, and Rumen Pozharliev (2023), “How Sensory Language Shapes Influencer’s Impact,”</w:t>
      </w:r>
      <w:r w:rsidRPr="005C19C5">
        <w:rPr>
          <w:rStyle w:val="apple-converted-space"/>
          <w:rFonts w:ascii="Times New Roman" w:hAnsi="Times New Roman" w:cs="Times New Roman"/>
          <w:shd w:val="clear" w:color="auto" w:fill="FFFFFF"/>
          <w:lang w:val="en-US"/>
        </w:rPr>
        <w:t> </w:t>
      </w:r>
      <w:r w:rsidRPr="005C19C5">
        <w:rPr>
          <w:rFonts w:ascii="Times New Roman" w:hAnsi="Times New Roman" w:cs="Times New Roman"/>
          <w:i/>
          <w:iCs/>
          <w:lang w:val="en-US"/>
        </w:rPr>
        <w:t>Journal of Consumer Research</w:t>
      </w:r>
      <w:r w:rsidRPr="005C19C5">
        <w:rPr>
          <w:rFonts w:ascii="Times New Roman" w:hAnsi="Times New Roman" w:cs="Times New Roman"/>
          <w:shd w:val="clear" w:color="auto" w:fill="FFFFFF"/>
          <w:lang w:val="en-US"/>
        </w:rPr>
        <w:t xml:space="preserve"> (published online March 8), </w:t>
      </w:r>
      <w:hyperlink r:id="rId13" w:history="1">
        <w:r w:rsidRPr="005C19C5">
          <w:rPr>
            <w:rFonts w:ascii="Times New Roman" w:hAnsi="Times New Roman" w:cs="Times New Roman"/>
            <w:bdr w:val="none" w:sz="0" w:space="0" w:color="auto" w:frame="1"/>
            <w:lang w:val="en-US"/>
          </w:rPr>
          <w:t>https://doi.org/10.1093/jcr/ucad017</w:t>
        </w:r>
      </w:hyperlink>
      <w:r w:rsidRPr="005C19C5">
        <w:rPr>
          <w:rFonts w:ascii="Times New Roman" w:hAnsi="Times New Roman" w:cs="Times New Roman"/>
          <w:shd w:val="clear" w:color="auto" w:fill="FFFFFF"/>
          <w:lang w:val="en-US"/>
        </w:rPr>
        <w:t>.</w:t>
      </w:r>
    </w:p>
    <w:p w14:paraId="05A4D9F4" w14:textId="77777777" w:rsidR="00C81FCF" w:rsidRPr="00F37CA3" w:rsidRDefault="00C81FCF" w:rsidP="00C81FCF">
      <w:pPr>
        <w:pStyle w:val="EndNoteBibliography"/>
        <w:spacing w:line="480" w:lineRule="auto"/>
        <w:ind w:left="720" w:hanging="720"/>
        <w:rPr>
          <w:rFonts w:ascii="Times New Roman" w:eastAsia="Times New Roman" w:hAnsi="Times New Roman" w:cs="Times New Roman"/>
          <w:lang w:eastAsia="it-IT"/>
        </w:rPr>
      </w:pPr>
      <w:r w:rsidRPr="00F37CA3">
        <w:rPr>
          <w:rFonts w:ascii="Times New Roman" w:eastAsia="Times New Roman" w:hAnsi="Times New Roman" w:cs="Times New Roman"/>
          <w:lang w:eastAsia="it-IT"/>
        </w:rPr>
        <w:t xml:space="preserve">Cesario, Joseph, and E. Tory Higgins (2008), “Making message recipients “feel right” how nonverbal cues can increase persuasion”, </w:t>
      </w:r>
      <w:r w:rsidRPr="00F37CA3">
        <w:rPr>
          <w:rFonts w:ascii="Times New Roman" w:eastAsia="Times New Roman" w:hAnsi="Times New Roman" w:cs="Times New Roman"/>
          <w:i/>
          <w:iCs/>
          <w:lang w:eastAsia="it-IT"/>
        </w:rPr>
        <w:t>Psychological Science</w:t>
      </w:r>
      <w:r w:rsidRPr="00F37CA3">
        <w:rPr>
          <w:rFonts w:ascii="Times New Roman" w:eastAsia="Times New Roman" w:hAnsi="Times New Roman" w:cs="Times New Roman"/>
          <w:lang w:eastAsia="it-IT"/>
        </w:rPr>
        <w:t>, 19 (5), 415-420.</w:t>
      </w:r>
    </w:p>
    <w:p w14:paraId="566A5D4B" w14:textId="20DB91FC"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 xml:space="preserve">Cronin Jr, J. </w:t>
      </w:r>
      <w:r w:rsidR="005C19C5" w:rsidRPr="00F37CA3">
        <w:rPr>
          <w:rFonts w:ascii="Times New Roman" w:hAnsi="Times New Roman" w:cs="Times New Roman"/>
          <w:shd w:val="clear" w:color="auto" w:fill="FFFFFF"/>
        </w:rPr>
        <w:t>J</w:t>
      </w:r>
      <w:r w:rsidR="005C19C5">
        <w:rPr>
          <w:rFonts w:ascii="Times New Roman" w:hAnsi="Times New Roman" w:cs="Times New Roman"/>
          <w:shd w:val="clear" w:color="auto" w:fill="FFFFFF"/>
        </w:rPr>
        <w:t>oseph and Steven A.</w:t>
      </w:r>
      <w:r w:rsidRPr="00F37CA3">
        <w:rPr>
          <w:rFonts w:ascii="Times New Roman" w:hAnsi="Times New Roman" w:cs="Times New Roman"/>
          <w:shd w:val="clear" w:color="auto" w:fill="FFFFFF"/>
        </w:rPr>
        <w:t xml:space="preserve"> Taylor (1992)</w:t>
      </w:r>
      <w:r w:rsidR="005C19C5">
        <w:rPr>
          <w:rFonts w:ascii="Times New Roman" w:hAnsi="Times New Roman" w:cs="Times New Roman"/>
          <w:shd w:val="clear" w:color="auto" w:fill="FFFFFF"/>
        </w:rPr>
        <w:t>, “</w:t>
      </w:r>
      <w:r w:rsidRPr="00F37CA3">
        <w:rPr>
          <w:rFonts w:ascii="Times New Roman" w:hAnsi="Times New Roman" w:cs="Times New Roman"/>
          <w:shd w:val="clear" w:color="auto" w:fill="FFFFFF"/>
        </w:rPr>
        <w:t>Measuring service quality: a reexamination and extension</w:t>
      </w:r>
      <w:r w:rsidR="005C19C5">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Journal of marketing</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56</w:t>
      </w:r>
      <w:r w:rsidRPr="00F37CA3">
        <w:rPr>
          <w:rFonts w:ascii="Times New Roman" w:hAnsi="Times New Roman" w:cs="Times New Roman"/>
          <w:shd w:val="clear" w:color="auto" w:fill="FFFFFF"/>
        </w:rPr>
        <w:t>(3), 55-68.</w:t>
      </w:r>
    </w:p>
    <w:p w14:paraId="4989E46E" w14:textId="2CBE2954"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Davis, M</w:t>
      </w:r>
      <w:r w:rsidR="00930D6B">
        <w:rPr>
          <w:rFonts w:ascii="Times New Roman" w:hAnsi="Times New Roman" w:cs="Times New Roman"/>
          <w:shd w:val="clear" w:color="auto" w:fill="FFFFFF"/>
        </w:rPr>
        <w:t>ark</w:t>
      </w:r>
      <w:r w:rsidRPr="00F37CA3">
        <w:rPr>
          <w:rFonts w:ascii="Times New Roman" w:hAnsi="Times New Roman" w:cs="Times New Roman"/>
          <w:shd w:val="clear" w:color="auto" w:fill="FFFFFF"/>
        </w:rPr>
        <w:t xml:space="preserve"> H., </w:t>
      </w:r>
      <w:r w:rsidR="00930D6B">
        <w:rPr>
          <w:rFonts w:ascii="Times New Roman" w:hAnsi="Times New Roman" w:cs="Times New Roman"/>
          <w:shd w:val="clear" w:color="auto" w:fill="FFFFFF"/>
        </w:rPr>
        <w:t xml:space="preserve">Carol </w:t>
      </w:r>
      <w:r w:rsidRPr="00F37CA3">
        <w:rPr>
          <w:rFonts w:ascii="Times New Roman" w:hAnsi="Times New Roman" w:cs="Times New Roman"/>
          <w:shd w:val="clear" w:color="auto" w:fill="FFFFFF"/>
        </w:rPr>
        <w:t xml:space="preserve">Luce, </w:t>
      </w:r>
      <w:r w:rsidR="00930D6B">
        <w:rPr>
          <w:rFonts w:ascii="Times New Roman" w:hAnsi="Times New Roman" w:cs="Times New Roman"/>
          <w:shd w:val="clear" w:color="auto" w:fill="FFFFFF"/>
        </w:rPr>
        <w:t>and Stephen J.</w:t>
      </w:r>
      <w:r w:rsidRPr="00F37CA3">
        <w:rPr>
          <w:rFonts w:ascii="Times New Roman" w:hAnsi="Times New Roman" w:cs="Times New Roman"/>
          <w:shd w:val="clear" w:color="auto" w:fill="FFFFFF"/>
        </w:rPr>
        <w:t xml:space="preserve"> Kraus</w:t>
      </w:r>
      <w:r w:rsidR="00930D6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(1994)</w:t>
      </w:r>
      <w:r w:rsidR="00930D6B">
        <w:rPr>
          <w:rFonts w:ascii="Times New Roman" w:hAnsi="Times New Roman" w:cs="Times New Roman"/>
          <w:shd w:val="clear" w:color="auto" w:fill="FFFFFF"/>
        </w:rPr>
        <w:t>, “</w:t>
      </w:r>
      <w:r w:rsidRPr="00F37CA3">
        <w:rPr>
          <w:rFonts w:ascii="Times New Roman" w:hAnsi="Times New Roman" w:cs="Times New Roman"/>
          <w:shd w:val="clear" w:color="auto" w:fill="FFFFFF"/>
        </w:rPr>
        <w:t>The heritability of characteristics associated with dispositional empathy</w:t>
      </w:r>
      <w:r w:rsidR="00930D6B">
        <w:rPr>
          <w:rFonts w:ascii="Times New Roman" w:hAnsi="Times New Roman" w:cs="Times New Roman"/>
          <w:shd w:val="clear" w:color="auto" w:fill="FFFFFF"/>
        </w:rPr>
        <w:t xml:space="preserve">,” </w:t>
      </w:r>
      <w:r w:rsidRPr="00F37CA3">
        <w:rPr>
          <w:rFonts w:ascii="Times New Roman" w:hAnsi="Times New Roman" w:cs="Times New Roman"/>
          <w:i/>
          <w:iCs/>
          <w:shd w:val="clear" w:color="auto" w:fill="FFFFFF"/>
        </w:rPr>
        <w:t>Journal of personality</w:t>
      </w:r>
      <w:r w:rsidRPr="00F37CA3">
        <w:rPr>
          <w:rFonts w:ascii="Times New Roman" w:hAnsi="Times New Roman" w:cs="Times New Roman"/>
          <w:shd w:val="clear" w:color="auto" w:fill="FFFFFF"/>
        </w:rPr>
        <w:t>, </w:t>
      </w:r>
      <w:r w:rsidRPr="00930D6B">
        <w:rPr>
          <w:rFonts w:ascii="Times New Roman" w:hAnsi="Times New Roman" w:cs="Times New Roman"/>
          <w:shd w:val="clear" w:color="auto" w:fill="FFFFFF"/>
        </w:rPr>
        <w:t>62</w:t>
      </w:r>
      <w:r w:rsidR="00930D6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(3), 369-391.</w:t>
      </w:r>
    </w:p>
    <w:p w14:paraId="4A0D362A" w14:textId="70333DF7"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Davis, M</w:t>
      </w:r>
      <w:r w:rsidR="00930D6B">
        <w:rPr>
          <w:rFonts w:ascii="Times New Roman" w:hAnsi="Times New Roman" w:cs="Times New Roman"/>
          <w:shd w:val="clear" w:color="auto" w:fill="FFFFFF"/>
        </w:rPr>
        <w:t>ark</w:t>
      </w:r>
      <w:r w:rsidRPr="00F37CA3">
        <w:rPr>
          <w:rFonts w:ascii="Times New Roman" w:hAnsi="Times New Roman" w:cs="Times New Roman"/>
          <w:shd w:val="clear" w:color="auto" w:fill="FFFFFF"/>
        </w:rPr>
        <w:t xml:space="preserve"> H. (1983)</w:t>
      </w:r>
      <w:r w:rsidR="00E168D6">
        <w:rPr>
          <w:rFonts w:ascii="Times New Roman" w:hAnsi="Times New Roman" w:cs="Times New Roman"/>
          <w:shd w:val="clear" w:color="auto" w:fill="FFFFFF"/>
        </w:rPr>
        <w:t>, “</w:t>
      </w:r>
      <w:r w:rsidRPr="00F37CA3">
        <w:rPr>
          <w:rFonts w:ascii="Times New Roman" w:hAnsi="Times New Roman" w:cs="Times New Roman"/>
          <w:shd w:val="clear" w:color="auto" w:fill="FFFFFF"/>
        </w:rPr>
        <w:t>The effects of dispositional empathy on emotional reactions and helping: A multidimensional approach</w:t>
      </w:r>
      <w:r w:rsidR="00E168D6">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personality</w:t>
      </w:r>
      <w:r w:rsidRPr="00F37CA3">
        <w:rPr>
          <w:rFonts w:ascii="Times New Roman" w:hAnsi="Times New Roman" w:cs="Times New Roman"/>
          <w:shd w:val="clear" w:color="auto" w:fill="FFFFFF"/>
        </w:rPr>
        <w:t>, </w:t>
      </w:r>
      <w:r w:rsidRPr="00E168D6">
        <w:rPr>
          <w:rFonts w:ascii="Times New Roman" w:hAnsi="Times New Roman" w:cs="Times New Roman"/>
          <w:shd w:val="clear" w:color="auto" w:fill="FFFFFF"/>
        </w:rPr>
        <w:t>51</w:t>
      </w:r>
      <w:r w:rsidR="00E168D6">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 167-184.</w:t>
      </w:r>
    </w:p>
    <w:p w14:paraId="77E3B9CD" w14:textId="338E1C56"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Decety</w:t>
      </w:r>
      <w:proofErr w:type="spellEnd"/>
      <w:r w:rsidRPr="00F37CA3">
        <w:rPr>
          <w:rFonts w:ascii="Times New Roman" w:hAnsi="Times New Roman" w:cs="Times New Roman"/>
          <w:shd w:val="clear" w:color="auto" w:fill="FFFFFF"/>
        </w:rPr>
        <w:t>, J</w:t>
      </w:r>
      <w:r w:rsidR="00E168D6">
        <w:rPr>
          <w:rFonts w:ascii="Times New Roman" w:hAnsi="Times New Roman" w:cs="Times New Roman"/>
          <w:shd w:val="clear" w:color="auto" w:fill="FFFFFF"/>
        </w:rPr>
        <w:t>ean and Philip L.</w:t>
      </w:r>
      <w:r w:rsidRPr="00F37CA3">
        <w:rPr>
          <w:rFonts w:ascii="Times New Roman" w:hAnsi="Times New Roman" w:cs="Times New Roman"/>
          <w:shd w:val="clear" w:color="auto" w:fill="FFFFFF"/>
        </w:rPr>
        <w:t xml:space="preserve"> Jackson</w:t>
      </w:r>
      <w:r w:rsidR="00E168D6">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(2004)</w:t>
      </w:r>
      <w:r w:rsidR="00E168D6">
        <w:rPr>
          <w:rFonts w:ascii="Times New Roman" w:hAnsi="Times New Roman" w:cs="Times New Roman"/>
          <w:shd w:val="clear" w:color="auto" w:fill="FFFFFF"/>
        </w:rPr>
        <w:t>, “</w:t>
      </w:r>
      <w:r w:rsidRPr="00F37CA3">
        <w:rPr>
          <w:rFonts w:ascii="Times New Roman" w:hAnsi="Times New Roman" w:cs="Times New Roman"/>
          <w:shd w:val="clear" w:color="auto" w:fill="FFFFFF"/>
        </w:rPr>
        <w:t>The functional architecture of human empathy</w:t>
      </w:r>
      <w:r w:rsidR="00E168D6">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Behavioral and cognitive neuroscience reviews</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3</w:t>
      </w:r>
      <w:r w:rsidRPr="00F37CA3">
        <w:rPr>
          <w:rFonts w:ascii="Times New Roman" w:hAnsi="Times New Roman" w:cs="Times New Roman"/>
          <w:shd w:val="clear" w:color="auto" w:fill="FFFFFF"/>
        </w:rPr>
        <w:t>(2), 71-100.</w:t>
      </w:r>
    </w:p>
    <w:p w14:paraId="765BF7CA" w14:textId="15715A06" w:rsidR="00C81FCF" w:rsidRPr="00F37CA3" w:rsidRDefault="00C81FCF" w:rsidP="00C81FCF">
      <w:pPr>
        <w:pStyle w:val="EndNoteBibliography"/>
        <w:spacing w:line="480" w:lineRule="auto"/>
        <w:ind w:left="720" w:hanging="720"/>
        <w:rPr>
          <w:rStyle w:val="Hyperlink"/>
          <w:rFonts w:ascii="Times New Roman" w:hAnsi="Times New Roman" w:cs="Times New Roman"/>
          <w:noProof/>
          <w:color w:val="auto"/>
          <w:u w:val="none"/>
        </w:rPr>
      </w:pPr>
      <w:r w:rsidRPr="00F37CA3">
        <w:rPr>
          <w:rFonts w:ascii="Times New Roman" w:hAnsi="Times New Roman" w:cs="Times New Roman"/>
          <w:shd w:val="clear" w:color="auto" w:fill="FFFFFF"/>
        </w:rPr>
        <w:lastRenderedPageBreak/>
        <w:t xml:space="preserve">De </w:t>
      </w:r>
      <w:proofErr w:type="spellStart"/>
      <w:r w:rsidRPr="00F37CA3">
        <w:rPr>
          <w:rFonts w:ascii="Times New Roman" w:hAnsi="Times New Roman" w:cs="Times New Roman"/>
          <w:shd w:val="clear" w:color="auto" w:fill="FFFFFF"/>
        </w:rPr>
        <w:t>Cheveigné</w:t>
      </w:r>
      <w:proofErr w:type="spellEnd"/>
      <w:r w:rsidRPr="00F37CA3">
        <w:rPr>
          <w:rFonts w:ascii="Times New Roman" w:hAnsi="Times New Roman" w:cs="Times New Roman"/>
          <w:shd w:val="clear" w:color="auto" w:fill="FFFFFF"/>
        </w:rPr>
        <w:t>, A</w:t>
      </w:r>
      <w:r w:rsidR="00E168D6">
        <w:rPr>
          <w:rFonts w:ascii="Times New Roman" w:hAnsi="Times New Roman" w:cs="Times New Roman"/>
          <w:shd w:val="clear" w:color="auto" w:fill="FFFFFF"/>
        </w:rPr>
        <w:t>lain and Hideki</w:t>
      </w:r>
      <w:r w:rsidRPr="00F37CA3">
        <w:rPr>
          <w:rFonts w:ascii="Times New Roman" w:hAnsi="Times New Roman" w:cs="Times New Roman"/>
          <w:shd w:val="clear" w:color="auto" w:fill="FFFFFF"/>
        </w:rPr>
        <w:t xml:space="preserve"> Kawahara</w:t>
      </w:r>
      <w:r w:rsidR="00E168D6">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(2002)</w:t>
      </w:r>
      <w:r w:rsidR="00E168D6">
        <w:rPr>
          <w:rFonts w:ascii="Times New Roman" w:hAnsi="Times New Roman" w:cs="Times New Roman"/>
          <w:shd w:val="clear" w:color="auto" w:fill="FFFFFF"/>
        </w:rPr>
        <w:t>, “</w:t>
      </w:r>
      <w:r w:rsidRPr="00F37CA3">
        <w:rPr>
          <w:rFonts w:ascii="Times New Roman" w:hAnsi="Times New Roman" w:cs="Times New Roman"/>
          <w:shd w:val="clear" w:color="auto" w:fill="FFFFFF"/>
        </w:rPr>
        <w:t>YIN, a fundamental frequency estimator for speech and music</w:t>
      </w:r>
      <w:r w:rsidR="00E168D6">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The Journal of the Acoustical Society of America</w:t>
      </w:r>
      <w:r w:rsidRPr="00F37CA3">
        <w:rPr>
          <w:rFonts w:ascii="Times New Roman" w:hAnsi="Times New Roman" w:cs="Times New Roman"/>
          <w:shd w:val="clear" w:color="auto" w:fill="FFFFFF"/>
        </w:rPr>
        <w:t>, </w:t>
      </w:r>
      <w:r w:rsidRPr="00E168D6">
        <w:rPr>
          <w:rFonts w:ascii="Times New Roman" w:hAnsi="Times New Roman" w:cs="Times New Roman"/>
          <w:shd w:val="clear" w:color="auto" w:fill="FFFFFF"/>
        </w:rPr>
        <w:t>111</w:t>
      </w:r>
      <w:r w:rsidR="00E168D6">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(4), 1917-1930.</w:t>
      </w:r>
    </w:p>
    <w:p w14:paraId="413DE636" w14:textId="541D6272"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 xml:space="preserve">De Jong, </w:t>
      </w:r>
      <w:proofErr w:type="spellStart"/>
      <w:r w:rsidRPr="00F37CA3">
        <w:rPr>
          <w:rFonts w:ascii="Times New Roman" w:hAnsi="Times New Roman" w:cs="Times New Roman"/>
          <w:shd w:val="clear" w:color="auto" w:fill="FFFFFF"/>
        </w:rPr>
        <w:t>N</w:t>
      </w:r>
      <w:r w:rsidR="00327FC3">
        <w:rPr>
          <w:rFonts w:ascii="Times New Roman" w:hAnsi="Times New Roman" w:cs="Times New Roman"/>
          <w:shd w:val="clear" w:color="auto" w:fill="FFFFFF"/>
        </w:rPr>
        <w:t>ivja</w:t>
      </w:r>
      <w:proofErr w:type="spellEnd"/>
      <w:r w:rsidRPr="00F37CA3">
        <w:rPr>
          <w:rFonts w:ascii="Times New Roman" w:hAnsi="Times New Roman" w:cs="Times New Roman"/>
          <w:shd w:val="clear" w:color="auto" w:fill="FFFFFF"/>
        </w:rPr>
        <w:t xml:space="preserve"> H.</w:t>
      </w:r>
      <w:r w:rsidR="00327FC3">
        <w:rPr>
          <w:rFonts w:ascii="Times New Roman" w:hAnsi="Times New Roman" w:cs="Times New Roman"/>
          <w:shd w:val="clear" w:color="auto" w:fill="FFFFFF"/>
        </w:rPr>
        <w:t xml:space="preserve"> and Ton</w:t>
      </w:r>
      <w:r w:rsidRPr="00F37CA3">
        <w:rPr>
          <w:rFonts w:ascii="Times New Roman" w:hAnsi="Times New Roman" w:cs="Times New Roman"/>
          <w:shd w:val="clear" w:color="auto" w:fill="FFFFFF"/>
        </w:rPr>
        <w:t xml:space="preserve"> Wempe</w:t>
      </w:r>
      <w:r w:rsidR="00327FC3">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(2009)</w:t>
      </w:r>
      <w:r w:rsidR="00327FC3">
        <w:rPr>
          <w:rFonts w:ascii="Times New Roman" w:hAnsi="Times New Roman" w:cs="Times New Roman"/>
          <w:shd w:val="clear" w:color="auto" w:fill="FFFFFF"/>
        </w:rPr>
        <w:t>, “</w:t>
      </w:r>
      <w:proofErr w:type="spellStart"/>
      <w:r w:rsidRPr="00F37CA3">
        <w:rPr>
          <w:rFonts w:ascii="Times New Roman" w:hAnsi="Times New Roman" w:cs="Times New Roman"/>
          <w:shd w:val="clear" w:color="auto" w:fill="FFFFFF"/>
        </w:rPr>
        <w:t>Praat</w:t>
      </w:r>
      <w:proofErr w:type="spellEnd"/>
      <w:r w:rsidRPr="00F37CA3">
        <w:rPr>
          <w:rFonts w:ascii="Times New Roman" w:hAnsi="Times New Roman" w:cs="Times New Roman"/>
          <w:shd w:val="clear" w:color="auto" w:fill="FFFFFF"/>
        </w:rPr>
        <w:t xml:space="preserve"> script to detect syllable nuclei and measure speech rate automatically</w:t>
      </w:r>
      <w:r w:rsidR="00327FC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Behavior research methods</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327FC3">
        <w:rPr>
          <w:rFonts w:ascii="Times New Roman" w:hAnsi="Times New Roman" w:cs="Times New Roman"/>
        </w:rPr>
        <w:t>41</w:t>
      </w:r>
      <w:r w:rsidR="00327FC3">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 385-390.</w:t>
      </w:r>
    </w:p>
    <w:p w14:paraId="7EB579C2" w14:textId="1167BBA8"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De Ruyter, K</w:t>
      </w:r>
      <w:r w:rsidR="00490E78">
        <w:rPr>
          <w:rFonts w:ascii="Times New Roman" w:hAnsi="Times New Roman" w:cs="Times New Roman"/>
          <w:shd w:val="clear" w:color="auto" w:fill="FFFFFF"/>
        </w:rPr>
        <w:t>o and Martin G.</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Wetzels</w:t>
      </w:r>
      <w:proofErr w:type="spellEnd"/>
      <w:r w:rsidR="00490E7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(2000)</w:t>
      </w:r>
      <w:r w:rsidR="00490E78">
        <w:rPr>
          <w:rFonts w:ascii="Times New Roman" w:hAnsi="Times New Roman" w:cs="Times New Roman"/>
          <w:shd w:val="clear" w:color="auto" w:fill="FFFFFF"/>
        </w:rPr>
        <w:t>, “</w:t>
      </w:r>
      <w:r w:rsidRPr="00F37CA3">
        <w:rPr>
          <w:rFonts w:ascii="Times New Roman" w:hAnsi="Times New Roman" w:cs="Times New Roman"/>
          <w:shd w:val="clear" w:color="auto" w:fill="FFFFFF"/>
        </w:rPr>
        <w:t>The impact of perceived listening behavior in voice-to-voice service encounters</w:t>
      </w:r>
      <w:r w:rsidR="00490E78">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Service Research</w:t>
      </w:r>
      <w:r w:rsidRPr="00F37CA3">
        <w:rPr>
          <w:rFonts w:ascii="Times New Roman" w:hAnsi="Times New Roman" w:cs="Times New Roman"/>
          <w:shd w:val="clear" w:color="auto" w:fill="FFFFFF"/>
        </w:rPr>
        <w:t>, </w:t>
      </w:r>
      <w:r w:rsidRPr="00490E78">
        <w:rPr>
          <w:rFonts w:ascii="Times New Roman" w:hAnsi="Times New Roman" w:cs="Times New Roman"/>
          <w:shd w:val="clear" w:color="auto" w:fill="FFFFFF"/>
        </w:rPr>
        <w:t>2</w:t>
      </w:r>
      <w:r w:rsidR="00490E7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(3), 276-284</w:t>
      </w:r>
    </w:p>
    <w:p w14:paraId="0156EE29" w14:textId="169FA8E2" w:rsidR="00C66A06" w:rsidRPr="00C66A06" w:rsidRDefault="00C66A06" w:rsidP="006E451B">
      <w:pPr>
        <w:spacing w:line="480" w:lineRule="auto"/>
        <w:ind w:left="567" w:hanging="567"/>
        <w:rPr>
          <w:rFonts w:ascii="Times New Roman" w:hAnsi="Times New Roman" w:cs="Times New Roman"/>
          <w:lang w:val="en-US"/>
        </w:rPr>
      </w:pPr>
      <w:r w:rsidRPr="00C66A06">
        <w:rPr>
          <w:rFonts w:ascii="Times New Roman" w:hAnsi="Times New Roman" w:cs="Times New Roman"/>
          <w:lang w:val="en-US"/>
        </w:rPr>
        <w:t>Dutton, J</w:t>
      </w:r>
      <w:r>
        <w:rPr>
          <w:rFonts w:ascii="Times New Roman" w:hAnsi="Times New Roman" w:cs="Times New Roman"/>
          <w:lang w:val="en-US"/>
        </w:rPr>
        <w:t>ane</w:t>
      </w:r>
      <w:r w:rsidRPr="00C66A06">
        <w:rPr>
          <w:rFonts w:ascii="Times New Roman" w:hAnsi="Times New Roman" w:cs="Times New Roman"/>
          <w:lang w:val="en-US"/>
        </w:rPr>
        <w:t xml:space="preserve"> E., </w:t>
      </w:r>
      <w:r>
        <w:rPr>
          <w:rFonts w:ascii="Times New Roman" w:hAnsi="Times New Roman" w:cs="Times New Roman"/>
          <w:lang w:val="en-US"/>
        </w:rPr>
        <w:t xml:space="preserve">Monica C. </w:t>
      </w:r>
      <w:r w:rsidRPr="00C66A06">
        <w:rPr>
          <w:rFonts w:ascii="Times New Roman" w:hAnsi="Times New Roman" w:cs="Times New Roman"/>
          <w:lang w:val="en-US"/>
        </w:rPr>
        <w:t>Worline,</w:t>
      </w:r>
      <w:r>
        <w:rPr>
          <w:rFonts w:ascii="Times New Roman" w:hAnsi="Times New Roman" w:cs="Times New Roman"/>
          <w:lang w:val="en-US"/>
        </w:rPr>
        <w:t xml:space="preserve"> Peter J.</w:t>
      </w:r>
      <w:r w:rsidRPr="00C66A06">
        <w:rPr>
          <w:rFonts w:ascii="Times New Roman" w:hAnsi="Times New Roman" w:cs="Times New Roman"/>
          <w:lang w:val="en-US"/>
        </w:rPr>
        <w:t xml:space="preserve"> Frost, </w:t>
      </w:r>
      <w:r>
        <w:rPr>
          <w:rFonts w:ascii="Times New Roman" w:hAnsi="Times New Roman" w:cs="Times New Roman"/>
          <w:lang w:val="en-US"/>
        </w:rPr>
        <w:t>Jacoba</w:t>
      </w:r>
      <w:r w:rsidRPr="00C66A06">
        <w:rPr>
          <w:rFonts w:ascii="Times New Roman" w:hAnsi="Times New Roman" w:cs="Times New Roman"/>
          <w:lang w:val="en-US"/>
        </w:rPr>
        <w:t xml:space="preserve"> Lilius</w:t>
      </w:r>
      <w:r>
        <w:rPr>
          <w:rFonts w:ascii="Times New Roman" w:hAnsi="Times New Roman" w:cs="Times New Roman"/>
          <w:lang w:val="en-US"/>
        </w:rPr>
        <w:t xml:space="preserve"> </w:t>
      </w:r>
      <w:r w:rsidRPr="00C66A06">
        <w:rPr>
          <w:rFonts w:ascii="Times New Roman" w:hAnsi="Times New Roman" w:cs="Times New Roman"/>
          <w:lang w:val="en-US"/>
        </w:rPr>
        <w:t>(2006)</w:t>
      </w:r>
      <w:r>
        <w:rPr>
          <w:rFonts w:ascii="Times New Roman" w:hAnsi="Times New Roman" w:cs="Times New Roman"/>
          <w:lang w:val="en-US"/>
        </w:rPr>
        <w:t>, “</w:t>
      </w:r>
      <w:r w:rsidRPr="00C66A06">
        <w:rPr>
          <w:rFonts w:ascii="Times New Roman" w:hAnsi="Times New Roman" w:cs="Times New Roman"/>
          <w:lang w:val="en-US"/>
        </w:rPr>
        <w:t>Explaining compassion organizing</w:t>
      </w:r>
      <w:r>
        <w:rPr>
          <w:rFonts w:ascii="Times New Roman" w:hAnsi="Times New Roman" w:cs="Times New Roman"/>
          <w:lang w:val="en-US"/>
        </w:rPr>
        <w:t>,”</w:t>
      </w:r>
      <w:r w:rsidRPr="00C66A06">
        <w:rPr>
          <w:rFonts w:ascii="Times New Roman" w:hAnsi="Times New Roman" w:cs="Times New Roman"/>
          <w:lang w:val="en-US"/>
        </w:rPr>
        <w:t xml:space="preserve"> </w:t>
      </w:r>
      <w:r w:rsidRPr="00C66A06">
        <w:rPr>
          <w:rFonts w:ascii="Times New Roman" w:hAnsi="Times New Roman" w:cs="Times New Roman"/>
          <w:i/>
          <w:iCs/>
          <w:lang w:val="en-US"/>
        </w:rPr>
        <w:t>Administrative science quarterly</w:t>
      </w:r>
      <w:r w:rsidRPr="00C66A06">
        <w:rPr>
          <w:rFonts w:ascii="Times New Roman" w:hAnsi="Times New Roman" w:cs="Times New Roman"/>
          <w:lang w:val="en-US"/>
        </w:rPr>
        <w:t>, 51</w:t>
      </w:r>
      <w:r>
        <w:rPr>
          <w:rFonts w:ascii="Times New Roman" w:hAnsi="Times New Roman" w:cs="Times New Roman"/>
          <w:lang w:val="en-US"/>
        </w:rPr>
        <w:t xml:space="preserve"> </w:t>
      </w:r>
      <w:r w:rsidRPr="00C66A06">
        <w:rPr>
          <w:rFonts w:ascii="Times New Roman" w:hAnsi="Times New Roman" w:cs="Times New Roman"/>
          <w:lang w:val="en-US"/>
        </w:rPr>
        <w:t>(1), 59-96.</w:t>
      </w:r>
    </w:p>
    <w:p w14:paraId="0F77D977" w14:textId="50A91351" w:rsidR="006E451B" w:rsidRPr="00F62E70" w:rsidRDefault="006E451B" w:rsidP="006E451B">
      <w:pPr>
        <w:spacing w:line="480" w:lineRule="auto"/>
        <w:ind w:left="567" w:hanging="567"/>
        <w:rPr>
          <w:rFonts w:ascii="Times New Roman" w:hAnsi="Times New Roman" w:cs="Times New Roman"/>
          <w:lang w:val="en-US"/>
        </w:rPr>
      </w:pPr>
      <w:r w:rsidRPr="00F62E70">
        <w:rPr>
          <w:rFonts w:ascii="Times New Roman" w:hAnsi="Times New Roman" w:cs="Times New Roman"/>
          <w:shd w:val="clear" w:color="auto" w:fill="FFFFFF"/>
          <w:lang w:val="en-US"/>
        </w:rPr>
        <w:t xml:space="preserve">Hartmann, Jochen, Heitmann Mark, Schamp Christina, and Netzer Oded (2021) “The Power of Brand Selfies,” </w:t>
      </w:r>
      <w:r w:rsidRPr="00F62E70">
        <w:rPr>
          <w:rFonts w:ascii="Times New Roman" w:hAnsi="Times New Roman" w:cs="Times New Roman"/>
          <w:i/>
          <w:iCs/>
          <w:shd w:val="clear" w:color="auto" w:fill="FFFFFF"/>
          <w:lang w:val="en-US"/>
        </w:rPr>
        <w:t>Journal of Marketing Research</w:t>
      </w:r>
      <w:r w:rsidRPr="00F62E70">
        <w:rPr>
          <w:rFonts w:ascii="Times New Roman" w:hAnsi="Times New Roman" w:cs="Times New Roman"/>
          <w:shd w:val="clear" w:color="auto" w:fill="FFFFFF"/>
          <w:lang w:val="en-US"/>
        </w:rPr>
        <w:t>, 58 (6), 1159-1177.</w:t>
      </w:r>
    </w:p>
    <w:p w14:paraId="130D0702" w14:textId="62EF886C" w:rsidR="00C81FCF" w:rsidRPr="00F62E70" w:rsidRDefault="00C81FCF" w:rsidP="00C81FCF">
      <w:pPr>
        <w:pStyle w:val="EndNoteBibliography"/>
        <w:spacing w:line="480" w:lineRule="auto"/>
        <w:ind w:left="720" w:hanging="720"/>
        <w:rPr>
          <w:rFonts w:ascii="Times New Roman" w:hAnsi="Times New Roman" w:cs="Times New Roman"/>
          <w:shd w:val="clear" w:color="auto" w:fill="FFFFFF"/>
        </w:rPr>
      </w:pPr>
      <w:r w:rsidRPr="00F62E70">
        <w:rPr>
          <w:rFonts w:ascii="Times New Roman" w:hAnsi="Times New Roman" w:cs="Times New Roman"/>
          <w:shd w:val="clear" w:color="auto" w:fill="FFFFFF"/>
        </w:rPr>
        <w:t xml:space="preserve">He, </w:t>
      </w:r>
      <w:proofErr w:type="spellStart"/>
      <w:r w:rsidRPr="00F62E70">
        <w:rPr>
          <w:rFonts w:ascii="Times New Roman" w:hAnsi="Times New Roman" w:cs="Times New Roman"/>
          <w:shd w:val="clear" w:color="auto" w:fill="FFFFFF"/>
        </w:rPr>
        <w:t>J</w:t>
      </w:r>
      <w:r w:rsidR="00F62E70" w:rsidRPr="00F62E70">
        <w:rPr>
          <w:rFonts w:ascii="Times New Roman" w:hAnsi="Times New Roman" w:cs="Times New Roman"/>
          <w:shd w:val="clear" w:color="auto" w:fill="FFFFFF"/>
        </w:rPr>
        <w:t>iaxiu</w:t>
      </w:r>
      <w:proofErr w:type="spellEnd"/>
      <w:r w:rsidRPr="00F62E70">
        <w:rPr>
          <w:rFonts w:ascii="Times New Roman" w:hAnsi="Times New Roman" w:cs="Times New Roman"/>
          <w:shd w:val="clear" w:color="auto" w:fill="FFFFFF"/>
        </w:rPr>
        <w:t xml:space="preserve">, </w:t>
      </w:r>
      <w:r w:rsidR="00F62E70" w:rsidRPr="00F62E70">
        <w:rPr>
          <w:rFonts w:ascii="Times New Roman" w:hAnsi="Times New Roman" w:cs="Times New Roman"/>
          <w:shd w:val="clear" w:color="auto" w:fill="FFFFFF"/>
        </w:rPr>
        <w:t xml:space="preserve">Bingqing </w:t>
      </w:r>
      <w:r w:rsidRPr="00F62E70">
        <w:rPr>
          <w:rFonts w:ascii="Times New Roman" w:hAnsi="Times New Roman" w:cs="Times New Roman"/>
          <w:shd w:val="clear" w:color="auto" w:fill="FFFFFF"/>
        </w:rPr>
        <w:t xml:space="preserve">Li, </w:t>
      </w:r>
      <w:r w:rsidR="00F62E70" w:rsidRPr="00F62E70">
        <w:rPr>
          <w:rFonts w:ascii="Times New Roman" w:hAnsi="Times New Roman" w:cs="Times New Roman"/>
          <w:shd w:val="clear" w:color="auto" w:fill="FFFFFF"/>
        </w:rPr>
        <w:t>and Xin Shane</w:t>
      </w:r>
      <w:r w:rsidRPr="00F62E70">
        <w:rPr>
          <w:rFonts w:ascii="Times New Roman" w:hAnsi="Times New Roman" w:cs="Times New Roman"/>
          <w:shd w:val="clear" w:color="auto" w:fill="FFFFFF"/>
        </w:rPr>
        <w:t xml:space="preserve"> Wang</w:t>
      </w:r>
      <w:r w:rsidR="00F62E70" w:rsidRPr="00F62E70">
        <w:rPr>
          <w:rFonts w:ascii="Times New Roman" w:hAnsi="Times New Roman" w:cs="Times New Roman"/>
          <w:shd w:val="clear" w:color="auto" w:fill="FFFFFF"/>
        </w:rPr>
        <w:t xml:space="preserve"> </w:t>
      </w:r>
      <w:r w:rsidRPr="00F62E70">
        <w:rPr>
          <w:rFonts w:ascii="Times New Roman" w:hAnsi="Times New Roman" w:cs="Times New Roman"/>
          <w:shd w:val="clear" w:color="auto" w:fill="FFFFFF"/>
        </w:rPr>
        <w:t>(2023)</w:t>
      </w:r>
      <w:r w:rsidR="00F62E70" w:rsidRPr="00F62E70">
        <w:rPr>
          <w:rFonts w:ascii="Times New Roman" w:hAnsi="Times New Roman" w:cs="Times New Roman"/>
          <w:shd w:val="clear" w:color="auto" w:fill="FFFFFF"/>
        </w:rPr>
        <w:t>, “</w:t>
      </w:r>
      <w:r w:rsidRPr="00F62E70">
        <w:rPr>
          <w:rFonts w:ascii="Times New Roman" w:hAnsi="Times New Roman" w:cs="Times New Roman"/>
          <w:shd w:val="clear" w:color="auto" w:fill="FFFFFF"/>
        </w:rPr>
        <w:t>Image features and demand in the sharing economy: A study of Airbnb</w:t>
      </w:r>
      <w:r w:rsidR="00F62E70" w:rsidRPr="00F62E70">
        <w:rPr>
          <w:rFonts w:ascii="Times New Roman" w:hAnsi="Times New Roman" w:cs="Times New Roman"/>
          <w:shd w:val="clear" w:color="auto" w:fill="FFFFFF"/>
        </w:rPr>
        <w:t>,”</w:t>
      </w:r>
      <w:r w:rsidRPr="00F62E70">
        <w:rPr>
          <w:rFonts w:ascii="Times New Roman" w:hAnsi="Times New Roman" w:cs="Times New Roman"/>
          <w:shd w:val="clear" w:color="auto" w:fill="FFFFFF"/>
        </w:rPr>
        <w:t> </w:t>
      </w:r>
      <w:r w:rsidRPr="00F62E70">
        <w:rPr>
          <w:rFonts w:ascii="Times New Roman" w:hAnsi="Times New Roman" w:cs="Times New Roman"/>
          <w:i/>
          <w:iCs/>
          <w:shd w:val="clear" w:color="auto" w:fill="FFFFFF"/>
        </w:rPr>
        <w:t>International Journal of Research in Marketing</w:t>
      </w:r>
      <w:r w:rsidRPr="00F62E70">
        <w:rPr>
          <w:rFonts w:ascii="Times New Roman" w:hAnsi="Times New Roman" w:cs="Times New Roman"/>
          <w:shd w:val="clear" w:color="auto" w:fill="FFFFFF"/>
        </w:rPr>
        <w:t xml:space="preserve"> </w:t>
      </w:r>
      <w:r w:rsidR="00F62E70" w:rsidRPr="00F62E70">
        <w:rPr>
          <w:rFonts w:ascii="Times New Roman" w:hAnsi="Times New Roman" w:cs="Times New Roman"/>
          <w:shd w:val="clear" w:color="auto" w:fill="FFFFFF"/>
        </w:rPr>
        <w:t>(published online April 20), https://doi.org/10.1016/j.ijresmar.2023.04.001.</w:t>
      </w:r>
    </w:p>
    <w:p w14:paraId="75D29132" w14:textId="48BD8EDF"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Eisenberg, N</w:t>
      </w:r>
      <w:r w:rsidR="009002E0">
        <w:rPr>
          <w:rFonts w:ascii="Times New Roman" w:hAnsi="Times New Roman" w:cs="Times New Roman"/>
          <w:shd w:val="clear" w:color="auto" w:fill="FFFFFF"/>
        </w:rPr>
        <w:t>ancy and Paul A.</w:t>
      </w:r>
      <w:r w:rsidRPr="00F37CA3">
        <w:rPr>
          <w:rFonts w:ascii="Times New Roman" w:hAnsi="Times New Roman" w:cs="Times New Roman"/>
          <w:shd w:val="clear" w:color="auto" w:fill="FFFFFF"/>
        </w:rPr>
        <w:t xml:space="preserve"> Miller</w:t>
      </w:r>
      <w:r w:rsidR="009002E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(1987)</w:t>
      </w:r>
      <w:r w:rsidR="009002E0">
        <w:rPr>
          <w:rFonts w:ascii="Times New Roman" w:hAnsi="Times New Roman" w:cs="Times New Roman"/>
          <w:shd w:val="clear" w:color="auto" w:fill="FFFFFF"/>
        </w:rPr>
        <w:t>, “</w:t>
      </w:r>
      <w:r w:rsidRPr="00F37CA3">
        <w:rPr>
          <w:rFonts w:ascii="Times New Roman" w:hAnsi="Times New Roman" w:cs="Times New Roman"/>
          <w:shd w:val="clear" w:color="auto" w:fill="FFFFFF"/>
        </w:rPr>
        <w:t>The relation of empathy to prosocial and related behaviors</w:t>
      </w:r>
      <w:r w:rsidR="009002E0">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Psychological bulletin</w:t>
      </w:r>
      <w:r w:rsidRPr="00F37CA3">
        <w:rPr>
          <w:rFonts w:ascii="Times New Roman" w:hAnsi="Times New Roman" w:cs="Times New Roman"/>
          <w:shd w:val="clear" w:color="auto" w:fill="FFFFFF"/>
        </w:rPr>
        <w:t>, </w:t>
      </w:r>
      <w:r w:rsidRPr="009002E0">
        <w:rPr>
          <w:rFonts w:ascii="Times New Roman" w:hAnsi="Times New Roman" w:cs="Times New Roman"/>
          <w:shd w:val="clear" w:color="auto" w:fill="FFFFFF"/>
        </w:rPr>
        <w:t>101</w:t>
      </w:r>
      <w:r w:rsidR="009002E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(1), 91. </w:t>
      </w:r>
    </w:p>
    <w:p w14:paraId="2A191138" w14:textId="00848A00"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Grewal, R</w:t>
      </w:r>
      <w:r w:rsidR="009F04F4">
        <w:rPr>
          <w:rFonts w:ascii="Times New Roman" w:hAnsi="Times New Roman" w:cs="Times New Roman"/>
          <w:shd w:val="clear" w:color="auto" w:fill="FFFFFF"/>
        </w:rPr>
        <w:t>ajdeep</w:t>
      </w:r>
      <w:r w:rsidRPr="00F37CA3">
        <w:rPr>
          <w:rFonts w:ascii="Times New Roman" w:hAnsi="Times New Roman" w:cs="Times New Roman"/>
          <w:shd w:val="clear" w:color="auto" w:fill="FFFFFF"/>
        </w:rPr>
        <w:t xml:space="preserve">, </w:t>
      </w:r>
      <w:r w:rsidR="009F04F4">
        <w:rPr>
          <w:rFonts w:ascii="Times New Roman" w:hAnsi="Times New Roman" w:cs="Times New Roman"/>
          <w:shd w:val="clear" w:color="auto" w:fill="FFFFFF"/>
        </w:rPr>
        <w:t xml:space="preserve">Sachin </w:t>
      </w:r>
      <w:r w:rsidRPr="00F37CA3">
        <w:rPr>
          <w:rFonts w:ascii="Times New Roman" w:hAnsi="Times New Roman" w:cs="Times New Roman"/>
          <w:shd w:val="clear" w:color="auto" w:fill="FFFFFF"/>
        </w:rPr>
        <w:t xml:space="preserve">Gupta, </w:t>
      </w:r>
      <w:r w:rsidR="009F04F4">
        <w:rPr>
          <w:rFonts w:ascii="Times New Roman" w:hAnsi="Times New Roman" w:cs="Times New Roman"/>
          <w:shd w:val="clear" w:color="auto" w:fill="FFFFFF"/>
        </w:rPr>
        <w:t>and Rebecca</w:t>
      </w:r>
      <w:r w:rsidRPr="00F37CA3">
        <w:rPr>
          <w:rFonts w:ascii="Times New Roman" w:hAnsi="Times New Roman" w:cs="Times New Roman"/>
          <w:shd w:val="clear" w:color="auto" w:fill="FFFFFF"/>
        </w:rPr>
        <w:t xml:space="preserve"> Hamilton</w:t>
      </w:r>
      <w:r w:rsidR="009F04F4">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(2021)</w:t>
      </w:r>
      <w:r w:rsidR="009F04F4">
        <w:rPr>
          <w:rFonts w:ascii="Times New Roman" w:hAnsi="Times New Roman" w:cs="Times New Roman"/>
          <w:shd w:val="clear" w:color="auto" w:fill="FFFFFF"/>
        </w:rPr>
        <w:t>, “</w:t>
      </w:r>
      <w:r w:rsidRPr="00F37CA3">
        <w:rPr>
          <w:rFonts w:ascii="Times New Roman" w:hAnsi="Times New Roman" w:cs="Times New Roman"/>
          <w:shd w:val="clear" w:color="auto" w:fill="FFFFFF"/>
        </w:rPr>
        <w:t>Marketing insights from multimedia data: text, image, audio, and video</w:t>
      </w:r>
      <w:r w:rsidR="009F04F4">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Marketing Research</w:t>
      </w:r>
      <w:r w:rsidRPr="00F37CA3">
        <w:rPr>
          <w:rFonts w:ascii="Times New Roman" w:hAnsi="Times New Roman" w:cs="Times New Roman"/>
          <w:shd w:val="clear" w:color="auto" w:fill="FFFFFF"/>
        </w:rPr>
        <w:t>, </w:t>
      </w:r>
      <w:r w:rsidRPr="009F04F4">
        <w:rPr>
          <w:rFonts w:ascii="Times New Roman" w:hAnsi="Times New Roman" w:cs="Times New Roman"/>
          <w:shd w:val="clear" w:color="auto" w:fill="FFFFFF"/>
        </w:rPr>
        <w:t>58</w:t>
      </w:r>
      <w:r w:rsidR="009F04F4">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(6), 1025-1033.</w:t>
      </w:r>
    </w:p>
    <w:p w14:paraId="44E0EDDA" w14:textId="77777777" w:rsidR="00F3775A" w:rsidRPr="0033144B" w:rsidRDefault="00F3775A" w:rsidP="00F3775A">
      <w:pPr>
        <w:pStyle w:val="EndNoteBibliography"/>
        <w:spacing w:line="480" w:lineRule="auto"/>
        <w:ind w:left="720" w:hanging="720"/>
        <w:rPr>
          <w:rFonts w:ascii="Times New Roman" w:hAnsi="Times New Roman" w:cs="Times New Roman"/>
          <w:shd w:val="clear" w:color="auto" w:fill="FFFFFF"/>
        </w:rPr>
      </w:pPr>
      <w:proofErr w:type="spellStart"/>
      <w:r w:rsidRPr="0033144B">
        <w:rPr>
          <w:rFonts w:ascii="Times New Roman" w:hAnsi="Times New Roman" w:cs="Times New Roman"/>
          <w:shd w:val="clear" w:color="auto" w:fill="FFFFFF"/>
        </w:rPr>
        <w:t>Grühn</w:t>
      </w:r>
      <w:proofErr w:type="spellEnd"/>
      <w:r w:rsidRPr="0033144B">
        <w:rPr>
          <w:rFonts w:ascii="Times New Roman" w:hAnsi="Times New Roman" w:cs="Times New Roman"/>
          <w:shd w:val="clear" w:color="auto" w:fill="FFFFFF"/>
        </w:rPr>
        <w:t>, D</w:t>
      </w:r>
      <w:r>
        <w:rPr>
          <w:rFonts w:ascii="Times New Roman" w:hAnsi="Times New Roman" w:cs="Times New Roman"/>
          <w:shd w:val="clear" w:color="auto" w:fill="FFFFFF"/>
        </w:rPr>
        <w:t>aniel</w:t>
      </w:r>
      <w:r w:rsidRPr="0033144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Kristine </w:t>
      </w:r>
      <w:proofErr w:type="spellStart"/>
      <w:r w:rsidRPr="0033144B">
        <w:rPr>
          <w:rFonts w:ascii="Times New Roman" w:hAnsi="Times New Roman" w:cs="Times New Roman"/>
          <w:shd w:val="clear" w:color="auto" w:fill="FFFFFF"/>
        </w:rPr>
        <w:t>Rebucal</w:t>
      </w:r>
      <w:proofErr w:type="spellEnd"/>
      <w:r w:rsidRPr="0033144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Manfred </w:t>
      </w:r>
      <w:r w:rsidRPr="0033144B">
        <w:rPr>
          <w:rFonts w:ascii="Times New Roman" w:hAnsi="Times New Roman" w:cs="Times New Roman"/>
          <w:shd w:val="clear" w:color="auto" w:fill="FFFFFF"/>
        </w:rPr>
        <w:t>Diehl, M</w:t>
      </w:r>
      <w:r>
        <w:rPr>
          <w:rFonts w:ascii="Times New Roman" w:hAnsi="Times New Roman" w:cs="Times New Roman"/>
          <w:shd w:val="clear" w:color="auto" w:fill="FFFFFF"/>
        </w:rPr>
        <w:t xml:space="preserve">ark </w:t>
      </w:r>
      <w:r w:rsidRPr="0033144B">
        <w:rPr>
          <w:rFonts w:ascii="Times New Roman" w:hAnsi="Times New Roman" w:cs="Times New Roman"/>
          <w:shd w:val="clear" w:color="auto" w:fill="FFFFFF"/>
        </w:rPr>
        <w:t xml:space="preserve">Lumley, </w:t>
      </w:r>
      <w:r>
        <w:rPr>
          <w:rFonts w:ascii="Times New Roman" w:hAnsi="Times New Roman" w:cs="Times New Roman"/>
          <w:shd w:val="clear" w:color="auto" w:fill="FFFFFF"/>
        </w:rPr>
        <w:t>and Gisela</w:t>
      </w:r>
      <w:r w:rsidRPr="0033144B">
        <w:rPr>
          <w:rFonts w:ascii="Times New Roman" w:hAnsi="Times New Roman" w:cs="Times New Roman"/>
          <w:shd w:val="clear" w:color="auto" w:fill="FFFFFF"/>
        </w:rPr>
        <w:t xml:space="preserve"> </w:t>
      </w:r>
      <w:proofErr w:type="spellStart"/>
      <w:r w:rsidRPr="0033144B">
        <w:rPr>
          <w:rFonts w:ascii="Times New Roman" w:hAnsi="Times New Roman" w:cs="Times New Roman"/>
          <w:shd w:val="clear" w:color="auto" w:fill="FFFFFF"/>
        </w:rPr>
        <w:t>Labouvie-Vief</w:t>
      </w:r>
      <w:proofErr w:type="spellEnd"/>
      <w:r>
        <w:rPr>
          <w:rFonts w:ascii="Times New Roman" w:hAnsi="Times New Roman" w:cs="Times New Roman"/>
          <w:shd w:val="clear" w:color="auto" w:fill="FFFFFF"/>
        </w:rPr>
        <w:t xml:space="preserve"> </w:t>
      </w:r>
      <w:r w:rsidRPr="0033144B">
        <w:rPr>
          <w:rFonts w:ascii="Times New Roman" w:hAnsi="Times New Roman" w:cs="Times New Roman"/>
          <w:shd w:val="clear" w:color="auto" w:fill="FFFFFF"/>
        </w:rPr>
        <w:t>(2008)</w:t>
      </w:r>
      <w:r>
        <w:rPr>
          <w:rFonts w:ascii="Times New Roman" w:hAnsi="Times New Roman" w:cs="Times New Roman"/>
          <w:shd w:val="clear" w:color="auto" w:fill="FFFFFF"/>
        </w:rPr>
        <w:t>, “</w:t>
      </w:r>
      <w:r w:rsidRPr="0033144B">
        <w:rPr>
          <w:rFonts w:ascii="Times New Roman" w:hAnsi="Times New Roman" w:cs="Times New Roman"/>
          <w:shd w:val="clear" w:color="auto" w:fill="FFFFFF"/>
        </w:rPr>
        <w:t>Empathy across the adult lifespan: Longitudinal and experience-sampling findings</w:t>
      </w:r>
      <w:r>
        <w:rPr>
          <w:rFonts w:ascii="Times New Roman" w:hAnsi="Times New Roman" w:cs="Times New Roman"/>
          <w:shd w:val="clear" w:color="auto" w:fill="FFFFFF"/>
        </w:rPr>
        <w:t>,”</w:t>
      </w:r>
      <w:r w:rsidRPr="0033144B">
        <w:rPr>
          <w:rStyle w:val="apple-converted-space"/>
          <w:rFonts w:ascii="Times New Roman" w:hAnsi="Times New Roman" w:cs="Times New Roman"/>
          <w:shd w:val="clear" w:color="auto" w:fill="FFFFFF"/>
        </w:rPr>
        <w:t> </w:t>
      </w:r>
      <w:r w:rsidRPr="0033144B">
        <w:rPr>
          <w:rFonts w:ascii="Times New Roman" w:hAnsi="Times New Roman" w:cs="Times New Roman"/>
          <w:i/>
          <w:iCs/>
        </w:rPr>
        <w:t>Emotion</w:t>
      </w:r>
      <w:r w:rsidRPr="0033144B">
        <w:rPr>
          <w:rFonts w:ascii="Times New Roman" w:hAnsi="Times New Roman" w:cs="Times New Roman"/>
          <w:shd w:val="clear" w:color="auto" w:fill="FFFFFF"/>
        </w:rPr>
        <w:t>,</w:t>
      </w:r>
      <w:r w:rsidRPr="0033144B">
        <w:rPr>
          <w:rStyle w:val="apple-converted-space"/>
          <w:rFonts w:ascii="Times New Roman" w:hAnsi="Times New Roman" w:cs="Times New Roman"/>
          <w:shd w:val="clear" w:color="auto" w:fill="FFFFFF"/>
        </w:rPr>
        <w:t> </w:t>
      </w:r>
      <w:r w:rsidRPr="0033144B">
        <w:rPr>
          <w:rFonts w:ascii="Times New Roman" w:hAnsi="Times New Roman" w:cs="Times New Roman"/>
        </w:rPr>
        <w:t>8</w:t>
      </w:r>
      <w:r>
        <w:rPr>
          <w:rFonts w:ascii="Times New Roman" w:hAnsi="Times New Roman" w:cs="Times New Roman"/>
          <w:shd w:val="clear" w:color="auto" w:fill="FFFFFF"/>
        </w:rPr>
        <w:t xml:space="preserve"> </w:t>
      </w:r>
      <w:r w:rsidRPr="0033144B">
        <w:rPr>
          <w:rFonts w:ascii="Times New Roman" w:hAnsi="Times New Roman" w:cs="Times New Roman"/>
          <w:shd w:val="clear" w:color="auto" w:fill="FFFFFF"/>
        </w:rPr>
        <w:t>(6), 753.</w:t>
      </w:r>
    </w:p>
    <w:p w14:paraId="1EB6541B" w14:textId="22BF2D38"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Guyer, J</w:t>
      </w:r>
      <w:r w:rsidR="007F599B">
        <w:rPr>
          <w:rFonts w:ascii="Times New Roman" w:hAnsi="Times New Roman" w:cs="Times New Roman"/>
          <w:shd w:val="clear" w:color="auto" w:fill="FFFFFF"/>
        </w:rPr>
        <w:t>oshua</w:t>
      </w:r>
      <w:r w:rsidRPr="00F37CA3">
        <w:rPr>
          <w:rFonts w:ascii="Times New Roman" w:hAnsi="Times New Roman" w:cs="Times New Roman"/>
          <w:shd w:val="clear" w:color="auto" w:fill="FFFFFF"/>
        </w:rPr>
        <w:t xml:space="preserve"> J.,</w:t>
      </w:r>
      <w:r w:rsidR="007F599B">
        <w:rPr>
          <w:rFonts w:ascii="Times New Roman" w:hAnsi="Times New Roman" w:cs="Times New Roman"/>
          <w:shd w:val="clear" w:color="auto" w:fill="FFFFFF"/>
        </w:rPr>
        <w:t xml:space="preserve"> Leandre R.</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Fabrigar</w:t>
      </w:r>
      <w:proofErr w:type="spellEnd"/>
      <w:r w:rsidRPr="00F37CA3">
        <w:rPr>
          <w:rFonts w:ascii="Times New Roman" w:hAnsi="Times New Roman" w:cs="Times New Roman"/>
          <w:shd w:val="clear" w:color="auto" w:fill="FFFFFF"/>
        </w:rPr>
        <w:t xml:space="preserve">, </w:t>
      </w:r>
      <w:r w:rsidR="007F599B">
        <w:rPr>
          <w:rFonts w:ascii="Times New Roman" w:hAnsi="Times New Roman" w:cs="Times New Roman"/>
          <w:shd w:val="clear" w:color="auto" w:fill="FFFFFF"/>
        </w:rPr>
        <w:t>and Thomas I.</w:t>
      </w:r>
      <w:r w:rsidRPr="00F37CA3">
        <w:rPr>
          <w:rFonts w:ascii="Times New Roman" w:hAnsi="Times New Roman" w:cs="Times New Roman"/>
          <w:shd w:val="clear" w:color="auto" w:fill="FFFFFF"/>
        </w:rPr>
        <w:t xml:space="preserve"> Vaughan-Johnston</w:t>
      </w:r>
      <w:r w:rsidR="007F599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(2019)</w:t>
      </w:r>
      <w:r w:rsidR="007F599B">
        <w:rPr>
          <w:rFonts w:ascii="Times New Roman" w:hAnsi="Times New Roman" w:cs="Times New Roman"/>
          <w:shd w:val="clear" w:color="auto" w:fill="FFFFFF"/>
        </w:rPr>
        <w:t>, “</w:t>
      </w:r>
      <w:r w:rsidRPr="00F37CA3">
        <w:rPr>
          <w:rFonts w:ascii="Times New Roman" w:hAnsi="Times New Roman" w:cs="Times New Roman"/>
          <w:shd w:val="clear" w:color="auto" w:fill="FFFFFF"/>
        </w:rPr>
        <w:t>Speech rate, intonation, and pitch: Investigating the bias and cue effects of vocal confidence on persuasion</w:t>
      </w:r>
      <w:r w:rsidR="007F599B">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Personality and Social Psychology Bulletin</w:t>
      </w:r>
      <w:r w:rsidRPr="00F37CA3">
        <w:rPr>
          <w:rFonts w:ascii="Times New Roman" w:hAnsi="Times New Roman" w:cs="Times New Roman"/>
          <w:shd w:val="clear" w:color="auto" w:fill="FFFFFF"/>
        </w:rPr>
        <w:t>, </w:t>
      </w:r>
      <w:r w:rsidRPr="007F599B">
        <w:rPr>
          <w:rFonts w:ascii="Times New Roman" w:hAnsi="Times New Roman" w:cs="Times New Roman"/>
          <w:shd w:val="clear" w:color="auto" w:fill="FFFFFF"/>
        </w:rPr>
        <w:t>45</w:t>
      </w:r>
      <w:r w:rsidR="007F599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(3), 389-405.</w:t>
      </w:r>
    </w:p>
    <w:p w14:paraId="53C56394" w14:textId="521414AF"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lastRenderedPageBreak/>
        <w:t xml:space="preserve">Hall, </w:t>
      </w:r>
      <w:r w:rsidR="00621368">
        <w:rPr>
          <w:rFonts w:ascii="Times New Roman" w:hAnsi="Times New Roman" w:cs="Times New Roman"/>
          <w:shd w:val="clear" w:color="auto" w:fill="FFFFFF"/>
        </w:rPr>
        <w:t>Judith</w:t>
      </w:r>
      <w:r w:rsidRPr="00F37CA3">
        <w:rPr>
          <w:rFonts w:ascii="Times New Roman" w:hAnsi="Times New Roman" w:cs="Times New Roman"/>
          <w:shd w:val="clear" w:color="auto" w:fill="FFFFFF"/>
        </w:rPr>
        <w:t xml:space="preserve"> A.</w:t>
      </w:r>
      <w:r w:rsidR="00621368">
        <w:rPr>
          <w:rFonts w:ascii="Times New Roman" w:hAnsi="Times New Roman" w:cs="Times New Roman"/>
          <w:shd w:val="clear" w:color="auto" w:fill="FFFFFF"/>
        </w:rPr>
        <w:t xml:space="preserve"> and Rachel </w:t>
      </w:r>
      <w:r w:rsidRPr="00F37CA3">
        <w:rPr>
          <w:rFonts w:ascii="Times New Roman" w:hAnsi="Times New Roman" w:cs="Times New Roman"/>
          <w:shd w:val="clear" w:color="auto" w:fill="FFFFFF"/>
        </w:rPr>
        <w:t>Schwartz (2019)</w:t>
      </w:r>
      <w:r w:rsidR="00621368">
        <w:rPr>
          <w:rFonts w:ascii="Times New Roman" w:hAnsi="Times New Roman" w:cs="Times New Roman"/>
          <w:shd w:val="clear" w:color="auto" w:fill="FFFFFF"/>
        </w:rPr>
        <w:t>, “</w:t>
      </w:r>
      <w:r w:rsidRPr="00F37CA3">
        <w:rPr>
          <w:rFonts w:ascii="Times New Roman" w:hAnsi="Times New Roman" w:cs="Times New Roman"/>
          <w:shd w:val="clear" w:color="auto" w:fill="FFFFFF"/>
        </w:rPr>
        <w:t>Empathy present and future</w:t>
      </w:r>
      <w:r w:rsidR="00621368">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The Journal of social psychology</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621368">
        <w:rPr>
          <w:rFonts w:ascii="Times New Roman" w:hAnsi="Times New Roman" w:cs="Times New Roman"/>
        </w:rPr>
        <w:t>159</w:t>
      </w:r>
      <w:r w:rsidR="0062136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(3), 225-243.</w:t>
      </w:r>
    </w:p>
    <w:p w14:paraId="568A0173" w14:textId="381464BA"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Hartmann, J</w:t>
      </w:r>
      <w:r w:rsidR="00621368">
        <w:rPr>
          <w:rFonts w:ascii="Times New Roman" w:hAnsi="Times New Roman" w:cs="Times New Roman"/>
          <w:shd w:val="clear" w:color="auto" w:fill="FFFFFF"/>
        </w:rPr>
        <w:t>ochen</w:t>
      </w:r>
      <w:r w:rsidRPr="00F37CA3">
        <w:rPr>
          <w:rFonts w:ascii="Times New Roman" w:hAnsi="Times New Roman" w:cs="Times New Roman"/>
          <w:shd w:val="clear" w:color="auto" w:fill="FFFFFF"/>
        </w:rPr>
        <w:t xml:space="preserve">, </w:t>
      </w:r>
      <w:r w:rsidR="00621368">
        <w:rPr>
          <w:rFonts w:ascii="Times New Roman" w:hAnsi="Times New Roman" w:cs="Times New Roman"/>
          <w:shd w:val="clear" w:color="auto" w:fill="FFFFFF"/>
        </w:rPr>
        <w:t xml:space="preserve">Mark </w:t>
      </w:r>
      <w:r w:rsidRPr="00F37CA3">
        <w:rPr>
          <w:rFonts w:ascii="Times New Roman" w:hAnsi="Times New Roman" w:cs="Times New Roman"/>
          <w:shd w:val="clear" w:color="auto" w:fill="FFFFFF"/>
        </w:rPr>
        <w:t xml:space="preserve">Heitmann, </w:t>
      </w:r>
      <w:r w:rsidR="00621368">
        <w:rPr>
          <w:rFonts w:ascii="Times New Roman" w:hAnsi="Times New Roman" w:cs="Times New Roman"/>
          <w:shd w:val="clear" w:color="auto" w:fill="FFFFFF"/>
        </w:rPr>
        <w:t>Christina</w:t>
      </w:r>
      <w:r w:rsidRPr="00F37CA3">
        <w:rPr>
          <w:rFonts w:ascii="Times New Roman" w:hAnsi="Times New Roman" w:cs="Times New Roman"/>
          <w:shd w:val="clear" w:color="auto" w:fill="FFFFFF"/>
        </w:rPr>
        <w:t xml:space="preserve"> Schamp,</w:t>
      </w:r>
      <w:r w:rsidR="00621368">
        <w:rPr>
          <w:rFonts w:ascii="Times New Roman" w:hAnsi="Times New Roman" w:cs="Times New Roman"/>
          <w:shd w:val="clear" w:color="auto" w:fill="FFFFFF"/>
        </w:rPr>
        <w:t xml:space="preserve"> and</w:t>
      </w:r>
      <w:r w:rsidRPr="00F37CA3">
        <w:rPr>
          <w:rFonts w:ascii="Times New Roman" w:hAnsi="Times New Roman" w:cs="Times New Roman"/>
          <w:shd w:val="clear" w:color="auto" w:fill="FFFFFF"/>
        </w:rPr>
        <w:t xml:space="preserve"> </w:t>
      </w:r>
      <w:r w:rsidR="00621368">
        <w:rPr>
          <w:rFonts w:ascii="Times New Roman" w:hAnsi="Times New Roman" w:cs="Times New Roman"/>
          <w:shd w:val="clear" w:color="auto" w:fill="FFFFFF"/>
        </w:rPr>
        <w:t>Oded</w:t>
      </w:r>
      <w:r w:rsidRPr="00F37CA3">
        <w:rPr>
          <w:rFonts w:ascii="Times New Roman" w:hAnsi="Times New Roman" w:cs="Times New Roman"/>
          <w:shd w:val="clear" w:color="auto" w:fill="FFFFFF"/>
        </w:rPr>
        <w:t xml:space="preserve"> Netzer (2021)</w:t>
      </w:r>
      <w:r w:rsidR="00621368">
        <w:rPr>
          <w:rFonts w:ascii="Times New Roman" w:hAnsi="Times New Roman" w:cs="Times New Roman"/>
          <w:shd w:val="clear" w:color="auto" w:fill="FFFFFF"/>
        </w:rPr>
        <w:t>, “</w:t>
      </w:r>
      <w:r w:rsidRPr="00F37CA3">
        <w:rPr>
          <w:rFonts w:ascii="Times New Roman" w:hAnsi="Times New Roman" w:cs="Times New Roman"/>
          <w:shd w:val="clear" w:color="auto" w:fill="FFFFFF"/>
        </w:rPr>
        <w:t>The power of brand selfies</w:t>
      </w:r>
      <w:r w:rsidR="00621368">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Marketing Research</w:t>
      </w:r>
      <w:r w:rsidRPr="00F37CA3">
        <w:rPr>
          <w:rFonts w:ascii="Times New Roman" w:hAnsi="Times New Roman" w:cs="Times New Roman"/>
          <w:shd w:val="clear" w:color="auto" w:fill="FFFFFF"/>
        </w:rPr>
        <w:t>, </w:t>
      </w:r>
      <w:r w:rsidRPr="00621368">
        <w:rPr>
          <w:rFonts w:ascii="Times New Roman" w:hAnsi="Times New Roman" w:cs="Times New Roman"/>
          <w:shd w:val="clear" w:color="auto" w:fill="FFFFFF"/>
        </w:rPr>
        <w:t>58</w:t>
      </w:r>
      <w:r w:rsidR="0062136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(6), 1159-1177.</w:t>
      </w:r>
      <w:bookmarkStart w:id="8" w:name="_Hlk133429208"/>
    </w:p>
    <w:p w14:paraId="07668D12" w14:textId="77777777"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 xml:space="preserve">Hayes, Andrew F. (2018), “Partial, conditional, and moderated </w:t>
      </w:r>
      <w:proofErr w:type="spellStart"/>
      <w:r w:rsidRPr="00F37CA3">
        <w:rPr>
          <w:rFonts w:ascii="Times New Roman" w:hAnsi="Times New Roman" w:cs="Times New Roman"/>
          <w:shd w:val="clear" w:color="auto" w:fill="FFFFFF"/>
        </w:rPr>
        <w:t>moderated</w:t>
      </w:r>
      <w:proofErr w:type="spellEnd"/>
      <w:r w:rsidRPr="00F37CA3">
        <w:rPr>
          <w:rFonts w:ascii="Times New Roman" w:hAnsi="Times New Roman" w:cs="Times New Roman"/>
          <w:shd w:val="clear" w:color="auto" w:fill="FFFFFF"/>
        </w:rPr>
        <w:t xml:space="preserve"> mediation: Quantification, inference, and interpretation,” </w:t>
      </w:r>
      <w:r w:rsidRPr="00F37CA3">
        <w:rPr>
          <w:rFonts w:ascii="Times New Roman" w:hAnsi="Times New Roman" w:cs="Times New Roman"/>
          <w:i/>
          <w:iCs/>
        </w:rPr>
        <w:t>Communication Monographs</w:t>
      </w:r>
      <w:r w:rsidRPr="00F37CA3">
        <w:rPr>
          <w:rFonts w:ascii="Times New Roman" w:hAnsi="Times New Roman" w:cs="Times New Roman"/>
          <w:shd w:val="clear" w:color="auto" w:fill="FFFFFF"/>
        </w:rPr>
        <w:t>, </w:t>
      </w:r>
      <w:r w:rsidRPr="00F37CA3">
        <w:rPr>
          <w:rFonts w:ascii="Times New Roman" w:hAnsi="Times New Roman" w:cs="Times New Roman"/>
        </w:rPr>
        <w:t>85</w:t>
      </w:r>
      <w:r w:rsidRPr="00F37CA3">
        <w:rPr>
          <w:rFonts w:ascii="Times New Roman" w:hAnsi="Times New Roman" w:cs="Times New Roman"/>
          <w:shd w:val="clear" w:color="auto" w:fill="FFFFFF"/>
        </w:rPr>
        <w:t xml:space="preserve"> (1), 4-40.</w:t>
      </w:r>
    </w:p>
    <w:bookmarkEnd w:id="8"/>
    <w:p w14:paraId="5A89F6C0" w14:textId="77777777" w:rsidR="00435404" w:rsidRPr="001D0CB4" w:rsidRDefault="00435404" w:rsidP="00435404">
      <w:pPr>
        <w:pStyle w:val="EndNoteBibliography"/>
        <w:spacing w:line="480" w:lineRule="auto"/>
        <w:ind w:left="720" w:hanging="720"/>
        <w:rPr>
          <w:rFonts w:ascii="Times New Roman" w:hAnsi="Times New Roman" w:cs="Times New Roman"/>
        </w:rPr>
      </w:pPr>
      <w:r w:rsidRPr="001D0CB4">
        <w:rPr>
          <w:rFonts w:ascii="Times New Roman" w:hAnsi="Times New Roman" w:cs="Times New Roman"/>
        </w:rPr>
        <w:t>Hama Saeed, M</w:t>
      </w:r>
      <w:r>
        <w:rPr>
          <w:rFonts w:ascii="Times New Roman" w:hAnsi="Times New Roman" w:cs="Times New Roman"/>
        </w:rPr>
        <w:t>ariwan</w:t>
      </w:r>
      <w:r w:rsidRPr="001D0CB4">
        <w:rPr>
          <w:rFonts w:ascii="Times New Roman" w:hAnsi="Times New Roman" w:cs="Times New Roman"/>
        </w:rPr>
        <w:t xml:space="preserve"> (2023)</w:t>
      </w:r>
      <w:r>
        <w:rPr>
          <w:rFonts w:ascii="Times New Roman" w:hAnsi="Times New Roman" w:cs="Times New Roman"/>
        </w:rPr>
        <w:t>, “</w:t>
      </w:r>
      <w:r w:rsidRPr="001D0CB4">
        <w:rPr>
          <w:rFonts w:ascii="Times New Roman" w:hAnsi="Times New Roman" w:cs="Times New Roman"/>
        </w:rPr>
        <w:t>Improved Speech Emotion Classification Using Deep Neural Network</w:t>
      </w:r>
      <w:r>
        <w:rPr>
          <w:rFonts w:ascii="Times New Roman" w:hAnsi="Times New Roman" w:cs="Times New Roman"/>
        </w:rPr>
        <w:t>,”</w:t>
      </w:r>
      <w:r w:rsidRPr="001D0CB4">
        <w:rPr>
          <w:rFonts w:ascii="Times New Roman" w:hAnsi="Times New Roman" w:cs="Times New Roman"/>
        </w:rPr>
        <w:t xml:space="preserve"> </w:t>
      </w:r>
      <w:r w:rsidRPr="001D0CB4">
        <w:rPr>
          <w:rFonts w:ascii="Times New Roman" w:hAnsi="Times New Roman" w:cs="Times New Roman"/>
          <w:i/>
          <w:iCs/>
        </w:rPr>
        <w:t>Circuits, Systems, and Signal Processing</w:t>
      </w:r>
      <w:r w:rsidRPr="001D0CB4">
        <w:rPr>
          <w:rFonts w:ascii="Times New Roman" w:hAnsi="Times New Roman" w:cs="Times New Roman"/>
        </w:rPr>
        <w:t>, 1-20.</w:t>
      </w:r>
    </w:p>
    <w:p w14:paraId="043E9B6C" w14:textId="13628436" w:rsidR="00C81FCF" w:rsidRDefault="00C81FCF" w:rsidP="00C81FCF">
      <w:pPr>
        <w:pStyle w:val="EndNoteBibliography"/>
        <w:spacing w:line="480" w:lineRule="auto"/>
        <w:ind w:left="720" w:hanging="720"/>
        <w:rPr>
          <w:rFonts w:ascii="Times New Roman" w:hAnsi="Times New Roman" w:cs="Times New Roman"/>
        </w:rPr>
      </w:pPr>
      <w:proofErr w:type="spellStart"/>
      <w:r w:rsidRPr="00F37CA3">
        <w:rPr>
          <w:rFonts w:ascii="Times New Roman" w:hAnsi="Times New Roman" w:cs="Times New Roman"/>
          <w:shd w:val="clear" w:color="auto" w:fill="FFFFFF"/>
        </w:rPr>
        <w:t>Herhausen</w:t>
      </w:r>
      <w:proofErr w:type="spellEnd"/>
      <w:r w:rsidRPr="00F37CA3">
        <w:rPr>
          <w:rFonts w:ascii="Times New Roman" w:hAnsi="Times New Roman" w:cs="Times New Roman"/>
          <w:shd w:val="clear" w:color="auto" w:fill="FFFFFF"/>
        </w:rPr>
        <w:t>, D</w:t>
      </w:r>
      <w:r w:rsidR="000E28A3">
        <w:rPr>
          <w:rFonts w:ascii="Times New Roman" w:hAnsi="Times New Roman" w:cs="Times New Roman"/>
          <w:shd w:val="clear" w:color="auto" w:fill="FFFFFF"/>
        </w:rPr>
        <w:t>ennis</w:t>
      </w:r>
      <w:r w:rsidRPr="00F37CA3">
        <w:rPr>
          <w:rFonts w:ascii="Times New Roman" w:hAnsi="Times New Roman" w:cs="Times New Roman"/>
          <w:shd w:val="clear" w:color="auto" w:fill="FFFFFF"/>
        </w:rPr>
        <w:t xml:space="preserve">, </w:t>
      </w:r>
      <w:r w:rsidR="000E28A3">
        <w:rPr>
          <w:rFonts w:ascii="Times New Roman" w:hAnsi="Times New Roman" w:cs="Times New Roman"/>
          <w:shd w:val="clear" w:color="auto" w:fill="FFFFFF"/>
        </w:rPr>
        <w:t xml:space="preserve">Lauren </w:t>
      </w:r>
      <w:r w:rsidRPr="00F37CA3">
        <w:rPr>
          <w:rFonts w:ascii="Times New Roman" w:hAnsi="Times New Roman" w:cs="Times New Roman"/>
          <w:shd w:val="clear" w:color="auto" w:fill="FFFFFF"/>
        </w:rPr>
        <w:t xml:space="preserve">Grewal, </w:t>
      </w:r>
      <w:r w:rsidR="000E28A3">
        <w:rPr>
          <w:rFonts w:ascii="Times New Roman" w:hAnsi="Times New Roman" w:cs="Times New Roman"/>
          <w:shd w:val="clear" w:color="auto" w:fill="FFFFFF"/>
        </w:rPr>
        <w:t>Krista Hill</w:t>
      </w:r>
      <w:r w:rsidRPr="00F37CA3">
        <w:rPr>
          <w:rFonts w:ascii="Times New Roman" w:hAnsi="Times New Roman" w:cs="Times New Roman"/>
          <w:shd w:val="clear" w:color="auto" w:fill="FFFFFF"/>
        </w:rPr>
        <w:t xml:space="preserve"> Cummings, </w:t>
      </w:r>
      <w:r w:rsidR="000E28A3">
        <w:rPr>
          <w:rFonts w:ascii="Times New Roman" w:hAnsi="Times New Roman" w:cs="Times New Roman"/>
          <w:shd w:val="clear" w:color="auto" w:fill="FFFFFF"/>
        </w:rPr>
        <w:t xml:space="preserve">Anne L. </w:t>
      </w:r>
      <w:r w:rsidRPr="00F37CA3">
        <w:rPr>
          <w:rFonts w:ascii="Times New Roman" w:hAnsi="Times New Roman" w:cs="Times New Roman"/>
          <w:shd w:val="clear" w:color="auto" w:fill="FFFFFF"/>
        </w:rPr>
        <w:t>Roggeveen,</w:t>
      </w:r>
      <w:r w:rsidR="000E28A3">
        <w:rPr>
          <w:rFonts w:ascii="Times New Roman" w:hAnsi="Times New Roman" w:cs="Times New Roman"/>
          <w:shd w:val="clear" w:color="auto" w:fill="FFFFFF"/>
        </w:rPr>
        <w:t xml:space="preserve"> Francisco</w:t>
      </w:r>
      <w:r w:rsidRPr="00F37CA3">
        <w:rPr>
          <w:rFonts w:ascii="Times New Roman" w:hAnsi="Times New Roman" w:cs="Times New Roman"/>
          <w:shd w:val="clear" w:color="auto" w:fill="FFFFFF"/>
        </w:rPr>
        <w:t xml:space="preserve"> Villarroel Ordenes, </w:t>
      </w:r>
      <w:r w:rsidR="000E28A3">
        <w:rPr>
          <w:rFonts w:ascii="Times New Roman" w:hAnsi="Times New Roman" w:cs="Times New Roman"/>
          <w:shd w:val="clear" w:color="auto" w:fill="FFFFFF"/>
        </w:rPr>
        <w:t>and Dhruv</w:t>
      </w:r>
      <w:r w:rsidRPr="00F37CA3">
        <w:rPr>
          <w:rFonts w:ascii="Times New Roman" w:hAnsi="Times New Roman" w:cs="Times New Roman"/>
          <w:shd w:val="clear" w:color="auto" w:fill="FFFFFF"/>
        </w:rPr>
        <w:t xml:space="preserve"> Grewal</w:t>
      </w:r>
      <w:r w:rsidR="000E28A3">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(2023)</w:t>
      </w:r>
      <w:r w:rsidR="000E28A3">
        <w:rPr>
          <w:rFonts w:ascii="Times New Roman" w:hAnsi="Times New Roman" w:cs="Times New Roman"/>
          <w:shd w:val="clear" w:color="auto" w:fill="FFFFFF"/>
        </w:rPr>
        <w:t>, “</w:t>
      </w:r>
      <w:r w:rsidRPr="00F37CA3">
        <w:rPr>
          <w:rFonts w:ascii="Times New Roman" w:hAnsi="Times New Roman" w:cs="Times New Roman"/>
          <w:shd w:val="clear" w:color="auto" w:fill="FFFFFF"/>
        </w:rPr>
        <w:t>Complaint De-Escalation Strategies on Social Media</w:t>
      </w:r>
      <w:r w:rsidR="000E28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Journal of Marketing</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0E28A3">
        <w:rPr>
          <w:rFonts w:ascii="Times New Roman" w:hAnsi="Times New Roman" w:cs="Times New Roman"/>
        </w:rPr>
        <w:t>87</w:t>
      </w:r>
      <w:r w:rsidR="000E28A3">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 210-231.</w:t>
      </w:r>
      <w:r w:rsidRPr="00F37CA3">
        <w:rPr>
          <w:rFonts w:ascii="Times New Roman" w:hAnsi="Times New Roman" w:cs="Times New Roman"/>
        </w:rPr>
        <w:t xml:space="preserve"> </w:t>
      </w:r>
    </w:p>
    <w:p w14:paraId="6DDF61EA" w14:textId="77777777" w:rsidR="00435404" w:rsidRPr="00AA73E7" w:rsidRDefault="00435404" w:rsidP="00435404">
      <w:pPr>
        <w:pStyle w:val="EndNoteBibliography"/>
        <w:spacing w:line="480" w:lineRule="auto"/>
        <w:ind w:left="720" w:hanging="720"/>
        <w:rPr>
          <w:rFonts w:ascii="Times New Roman" w:hAnsi="Times New Roman" w:cs="Times New Roman"/>
        </w:rPr>
      </w:pPr>
      <w:r w:rsidRPr="00AA73E7">
        <w:rPr>
          <w:rFonts w:ascii="Times New Roman" w:hAnsi="Times New Roman" w:cs="Times New Roman"/>
          <w:shd w:val="clear" w:color="auto" w:fill="FFFFFF"/>
        </w:rPr>
        <w:t>Hema, C., and Fausto Pedro Marquez (2023), “Emotional speech Recognition using CNN and Deep learning techniques</w:t>
      </w:r>
      <w:r>
        <w:rPr>
          <w:rFonts w:ascii="Times New Roman" w:hAnsi="Times New Roman" w:cs="Times New Roman"/>
          <w:shd w:val="clear" w:color="auto" w:fill="FFFFFF"/>
        </w:rPr>
        <w:t>,”</w:t>
      </w:r>
      <w:r w:rsidRPr="00AA73E7">
        <w:rPr>
          <w:rStyle w:val="apple-converted-space"/>
          <w:rFonts w:ascii="Times New Roman" w:hAnsi="Times New Roman" w:cs="Times New Roman"/>
          <w:shd w:val="clear" w:color="auto" w:fill="FFFFFF"/>
        </w:rPr>
        <w:t> </w:t>
      </w:r>
      <w:r w:rsidRPr="00AA73E7">
        <w:rPr>
          <w:rFonts w:ascii="Times New Roman" w:hAnsi="Times New Roman" w:cs="Times New Roman"/>
          <w:i/>
          <w:iCs/>
        </w:rPr>
        <w:t>Applied Acoustics</w:t>
      </w:r>
      <w:r w:rsidRPr="00AA73E7">
        <w:rPr>
          <w:rFonts w:ascii="Times New Roman" w:hAnsi="Times New Roman" w:cs="Times New Roman"/>
          <w:shd w:val="clear" w:color="auto" w:fill="FFFFFF"/>
        </w:rPr>
        <w:t>,</w:t>
      </w:r>
      <w:r w:rsidRPr="00AA73E7">
        <w:rPr>
          <w:rStyle w:val="apple-converted-space"/>
          <w:rFonts w:ascii="Times New Roman" w:hAnsi="Times New Roman" w:cs="Times New Roman"/>
          <w:shd w:val="clear" w:color="auto" w:fill="FFFFFF"/>
        </w:rPr>
        <w:t> </w:t>
      </w:r>
      <w:r w:rsidRPr="00AA73E7">
        <w:rPr>
          <w:rFonts w:ascii="Times New Roman" w:hAnsi="Times New Roman" w:cs="Times New Roman"/>
        </w:rPr>
        <w:t>211</w:t>
      </w:r>
      <w:r w:rsidRPr="00AA73E7">
        <w:rPr>
          <w:rFonts w:ascii="Times New Roman" w:hAnsi="Times New Roman" w:cs="Times New Roman"/>
          <w:shd w:val="clear" w:color="auto" w:fill="FFFFFF"/>
        </w:rPr>
        <w:t>, 109492.</w:t>
      </w:r>
    </w:p>
    <w:p w14:paraId="70DD3454" w14:textId="259C5EDF" w:rsidR="00C81FCF" w:rsidRPr="00F37CA3" w:rsidRDefault="00C81FCF" w:rsidP="00C81FCF">
      <w:pPr>
        <w:pStyle w:val="EndNoteBibliography"/>
        <w:spacing w:line="480" w:lineRule="auto"/>
        <w:ind w:left="720" w:hanging="720"/>
        <w:rPr>
          <w:rFonts w:ascii="Times New Roman" w:hAnsi="Times New Roman" w:cs="Times New Roman"/>
        </w:rPr>
      </w:pPr>
      <w:r w:rsidRPr="00F37CA3">
        <w:rPr>
          <w:rFonts w:ascii="Times New Roman" w:hAnsi="Times New Roman" w:cs="Times New Roman"/>
          <w:shd w:val="clear" w:color="auto" w:fill="FFFFFF"/>
        </w:rPr>
        <w:t>Hildebrand, C</w:t>
      </w:r>
      <w:r w:rsidR="00114E3F">
        <w:rPr>
          <w:rFonts w:ascii="Times New Roman" w:hAnsi="Times New Roman" w:cs="Times New Roman"/>
          <w:shd w:val="clear" w:color="auto" w:fill="FFFFFF"/>
        </w:rPr>
        <w:t>hristin</w:t>
      </w:r>
      <w:r w:rsidRPr="00F37CA3">
        <w:rPr>
          <w:rFonts w:ascii="Times New Roman" w:hAnsi="Times New Roman" w:cs="Times New Roman"/>
          <w:shd w:val="clear" w:color="auto" w:fill="FFFFFF"/>
        </w:rPr>
        <w:t xml:space="preserve">, </w:t>
      </w:r>
      <w:r w:rsidR="00114E3F">
        <w:rPr>
          <w:rFonts w:ascii="Times New Roman" w:hAnsi="Times New Roman" w:cs="Times New Roman"/>
          <w:shd w:val="clear" w:color="auto" w:fill="FFFFFF"/>
        </w:rPr>
        <w:t xml:space="preserve">Fotis </w:t>
      </w:r>
      <w:r w:rsidRPr="00F37CA3">
        <w:rPr>
          <w:rFonts w:ascii="Times New Roman" w:hAnsi="Times New Roman" w:cs="Times New Roman"/>
          <w:shd w:val="clear" w:color="auto" w:fill="FFFFFF"/>
        </w:rPr>
        <w:t>Efthymiou, F</w:t>
      </w:r>
      <w:r w:rsidR="00114E3F">
        <w:rPr>
          <w:rFonts w:ascii="Times New Roman" w:hAnsi="Times New Roman" w:cs="Times New Roman"/>
          <w:shd w:val="clear" w:color="auto" w:fill="FFFFFF"/>
        </w:rPr>
        <w:t xml:space="preserve">rancesc </w:t>
      </w:r>
      <w:proofErr w:type="spellStart"/>
      <w:r w:rsidRPr="00F37CA3">
        <w:rPr>
          <w:rFonts w:ascii="Times New Roman" w:hAnsi="Times New Roman" w:cs="Times New Roman"/>
          <w:shd w:val="clear" w:color="auto" w:fill="FFFFFF"/>
        </w:rPr>
        <w:t>Busquet</w:t>
      </w:r>
      <w:proofErr w:type="spellEnd"/>
      <w:r w:rsidRPr="00F37CA3">
        <w:rPr>
          <w:rFonts w:ascii="Times New Roman" w:hAnsi="Times New Roman" w:cs="Times New Roman"/>
          <w:shd w:val="clear" w:color="auto" w:fill="FFFFFF"/>
        </w:rPr>
        <w:t xml:space="preserve">, </w:t>
      </w:r>
      <w:r w:rsidR="00114E3F">
        <w:rPr>
          <w:rFonts w:ascii="Times New Roman" w:hAnsi="Times New Roman" w:cs="Times New Roman"/>
          <w:shd w:val="clear" w:color="auto" w:fill="FFFFFF"/>
        </w:rPr>
        <w:t xml:space="preserve">William H. </w:t>
      </w:r>
      <w:r w:rsidRPr="00F37CA3">
        <w:rPr>
          <w:rFonts w:ascii="Times New Roman" w:hAnsi="Times New Roman" w:cs="Times New Roman"/>
          <w:shd w:val="clear" w:color="auto" w:fill="FFFFFF"/>
        </w:rPr>
        <w:t xml:space="preserve">Hampton, </w:t>
      </w:r>
      <w:r w:rsidR="00114E3F">
        <w:rPr>
          <w:rFonts w:ascii="Times New Roman" w:hAnsi="Times New Roman" w:cs="Times New Roman"/>
          <w:shd w:val="clear" w:color="auto" w:fill="FFFFFF"/>
        </w:rPr>
        <w:t xml:space="preserve">Donna L. </w:t>
      </w:r>
      <w:r w:rsidRPr="00F37CA3">
        <w:rPr>
          <w:rFonts w:ascii="Times New Roman" w:hAnsi="Times New Roman" w:cs="Times New Roman"/>
          <w:shd w:val="clear" w:color="auto" w:fill="FFFFFF"/>
        </w:rPr>
        <w:t xml:space="preserve">Hoffman, </w:t>
      </w:r>
      <w:r w:rsidR="00114E3F">
        <w:rPr>
          <w:rFonts w:ascii="Times New Roman" w:hAnsi="Times New Roman" w:cs="Times New Roman"/>
          <w:shd w:val="clear" w:color="auto" w:fill="FFFFFF"/>
        </w:rPr>
        <w:t>Thomas P.</w:t>
      </w:r>
      <w:r w:rsidRPr="00F37CA3">
        <w:rPr>
          <w:rFonts w:ascii="Times New Roman" w:hAnsi="Times New Roman" w:cs="Times New Roman"/>
          <w:shd w:val="clear" w:color="auto" w:fill="FFFFFF"/>
        </w:rPr>
        <w:t xml:space="preserve"> Novak</w:t>
      </w:r>
      <w:r w:rsidR="00114E3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(2020)</w:t>
      </w:r>
      <w:r w:rsidR="00114E3F">
        <w:rPr>
          <w:rFonts w:ascii="Times New Roman" w:hAnsi="Times New Roman" w:cs="Times New Roman"/>
          <w:shd w:val="clear" w:color="auto" w:fill="FFFFFF"/>
        </w:rPr>
        <w:t>, “</w:t>
      </w:r>
      <w:r w:rsidRPr="00F37CA3">
        <w:rPr>
          <w:rFonts w:ascii="Times New Roman" w:hAnsi="Times New Roman" w:cs="Times New Roman"/>
          <w:shd w:val="clear" w:color="auto" w:fill="FFFFFF"/>
        </w:rPr>
        <w:t>Voice analytics in business research: Conceptual foundations, acoustic feature extraction, and applications</w:t>
      </w:r>
      <w:r w:rsidR="00114E3F">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Journal of Business Research</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114E3F">
        <w:rPr>
          <w:rFonts w:ascii="Times New Roman" w:hAnsi="Times New Roman" w:cs="Times New Roman"/>
        </w:rPr>
        <w:t>121</w:t>
      </w:r>
      <w:r w:rsidRPr="00F37CA3">
        <w:rPr>
          <w:rFonts w:ascii="Times New Roman" w:hAnsi="Times New Roman" w:cs="Times New Roman"/>
          <w:shd w:val="clear" w:color="auto" w:fill="FFFFFF"/>
        </w:rPr>
        <w:t>, 364-374.</w:t>
      </w:r>
      <w:r w:rsidRPr="00F37CA3">
        <w:rPr>
          <w:rFonts w:ascii="Times New Roman" w:hAnsi="Times New Roman" w:cs="Times New Roman"/>
        </w:rPr>
        <w:t xml:space="preserve"> </w:t>
      </w:r>
    </w:p>
    <w:p w14:paraId="712D8043" w14:textId="7B653132" w:rsidR="00C81FCF" w:rsidRPr="00B71E0D" w:rsidRDefault="00C81FCF" w:rsidP="00C81FCF">
      <w:pPr>
        <w:pStyle w:val="EndNoteBibliography"/>
        <w:spacing w:line="480" w:lineRule="auto"/>
        <w:ind w:left="720" w:hanging="720"/>
        <w:rPr>
          <w:rFonts w:ascii="Times New Roman" w:hAnsi="Times New Roman" w:cs="Times New Roman"/>
          <w:shd w:val="clear" w:color="auto" w:fill="FFFFFF"/>
        </w:rPr>
      </w:pPr>
      <w:r w:rsidRPr="00B71E0D">
        <w:rPr>
          <w:rFonts w:ascii="Times New Roman" w:hAnsi="Times New Roman" w:cs="Times New Roman"/>
          <w:shd w:val="clear" w:color="auto" w:fill="FFFFFF"/>
        </w:rPr>
        <w:t>Huang, K</w:t>
      </w:r>
      <w:r w:rsidR="000F3063" w:rsidRPr="00B71E0D">
        <w:rPr>
          <w:rFonts w:ascii="Times New Roman" w:hAnsi="Times New Roman" w:cs="Times New Roman"/>
          <w:shd w:val="clear" w:color="auto" w:fill="FFFFFF"/>
        </w:rPr>
        <w:t>aren</w:t>
      </w:r>
      <w:r w:rsidRPr="00B71E0D">
        <w:rPr>
          <w:rFonts w:ascii="Times New Roman" w:hAnsi="Times New Roman" w:cs="Times New Roman"/>
          <w:shd w:val="clear" w:color="auto" w:fill="FFFFFF"/>
        </w:rPr>
        <w:t xml:space="preserve">, </w:t>
      </w:r>
      <w:r w:rsidR="000F3063" w:rsidRPr="00B71E0D">
        <w:rPr>
          <w:rFonts w:ascii="Times New Roman" w:hAnsi="Times New Roman" w:cs="Times New Roman"/>
          <w:shd w:val="clear" w:color="auto" w:fill="FFFFFF"/>
        </w:rPr>
        <w:t xml:space="preserve">Michael </w:t>
      </w:r>
      <w:r w:rsidRPr="00B71E0D">
        <w:rPr>
          <w:rFonts w:ascii="Times New Roman" w:hAnsi="Times New Roman" w:cs="Times New Roman"/>
          <w:shd w:val="clear" w:color="auto" w:fill="FFFFFF"/>
        </w:rPr>
        <w:t xml:space="preserve">Yeomans, </w:t>
      </w:r>
      <w:r w:rsidR="000F3063" w:rsidRPr="00B71E0D">
        <w:rPr>
          <w:rFonts w:ascii="Times New Roman" w:hAnsi="Times New Roman" w:cs="Times New Roman"/>
          <w:shd w:val="clear" w:color="auto" w:fill="FFFFFF"/>
        </w:rPr>
        <w:t xml:space="preserve">Alison Wood </w:t>
      </w:r>
      <w:r w:rsidRPr="00B71E0D">
        <w:rPr>
          <w:rFonts w:ascii="Times New Roman" w:hAnsi="Times New Roman" w:cs="Times New Roman"/>
          <w:shd w:val="clear" w:color="auto" w:fill="FFFFFF"/>
        </w:rPr>
        <w:t xml:space="preserve">Brooks, </w:t>
      </w:r>
      <w:r w:rsidR="000F3063" w:rsidRPr="00B71E0D">
        <w:rPr>
          <w:rFonts w:ascii="Times New Roman" w:hAnsi="Times New Roman" w:cs="Times New Roman"/>
          <w:shd w:val="clear" w:color="auto" w:fill="FFFFFF"/>
        </w:rPr>
        <w:t>Julia</w:t>
      </w:r>
      <w:r w:rsidRPr="00B71E0D">
        <w:rPr>
          <w:rFonts w:ascii="Times New Roman" w:hAnsi="Times New Roman" w:cs="Times New Roman"/>
          <w:shd w:val="clear" w:color="auto" w:fill="FFFFFF"/>
        </w:rPr>
        <w:t xml:space="preserve"> Minson, </w:t>
      </w:r>
      <w:r w:rsidR="000F3063" w:rsidRPr="00B71E0D">
        <w:rPr>
          <w:rFonts w:ascii="Times New Roman" w:hAnsi="Times New Roman" w:cs="Times New Roman"/>
          <w:shd w:val="clear" w:color="auto" w:fill="FFFFFF"/>
        </w:rPr>
        <w:t>and Francesca</w:t>
      </w:r>
      <w:r w:rsidRPr="00B71E0D">
        <w:rPr>
          <w:rFonts w:ascii="Times New Roman" w:hAnsi="Times New Roman" w:cs="Times New Roman"/>
          <w:shd w:val="clear" w:color="auto" w:fill="FFFFFF"/>
        </w:rPr>
        <w:t xml:space="preserve"> Gino</w:t>
      </w:r>
      <w:r w:rsidR="000F3063" w:rsidRPr="00B71E0D">
        <w:rPr>
          <w:rFonts w:ascii="Times New Roman" w:hAnsi="Times New Roman" w:cs="Times New Roman"/>
          <w:shd w:val="clear" w:color="auto" w:fill="FFFFFF"/>
        </w:rPr>
        <w:t xml:space="preserve"> </w:t>
      </w:r>
      <w:r w:rsidRPr="00B71E0D">
        <w:rPr>
          <w:rFonts w:ascii="Times New Roman" w:hAnsi="Times New Roman" w:cs="Times New Roman"/>
          <w:shd w:val="clear" w:color="auto" w:fill="FFFFFF"/>
        </w:rPr>
        <w:t>(2017)</w:t>
      </w:r>
      <w:r w:rsidR="000F3063" w:rsidRPr="00B71E0D">
        <w:rPr>
          <w:rFonts w:ascii="Times New Roman" w:hAnsi="Times New Roman" w:cs="Times New Roman"/>
          <w:shd w:val="clear" w:color="auto" w:fill="FFFFFF"/>
        </w:rPr>
        <w:t>, “</w:t>
      </w:r>
      <w:r w:rsidRPr="00B71E0D">
        <w:rPr>
          <w:rFonts w:ascii="Times New Roman" w:hAnsi="Times New Roman" w:cs="Times New Roman"/>
          <w:shd w:val="clear" w:color="auto" w:fill="FFFFFF"/>
        </w:rPr>
        <w:t>It doesn’t hurt to ask: Question-asking increases liking</w:t>
      </w:r>
      <w:r w:rsidR="000F3063" w:rsidRPr="00B71E0D">
        <w:rPr>
          <w:rFonts w:ascii="Times New Roman" w:hAnsi="Times New Roman" w:cs="Times New Roman"/>
          <w:shd w:val="clear" w:color="auto" w:fill="FFFFFF"/>
        </w:rPr>
        <w:t>,”</w:t>
      </w:r>
      <w:r w:rsidRPr="00B71E0D">
        <w:rPr>
          <w:rFonts w:ascii="Times New Roman" w:hAnsi="Times New Roman" w:cs="Times New Roman"/>
          <w:shd w:val="clear" w:color="auto" w:fill="FFFFFF"/>
        </w:rPr>
        <w:t> </w:t>
      </w:r>
      <w:r w:rsidRPr="00B71E0D">
        <w:rPr>
          <w:rFonts w:ascii="Times New Roman" w:hAnsi="Times New Roman" w:cs="Times New Roman"/>
          <w:i/>
          <w:iCs/>
          <w:shd w:val="clear" w:color="auto" w:fill="FFFFFF"/>
        </w:rPr>
        <w:t>Journal of personality and social psychology</w:t>
      </w:r>
      <w:r w:rsidRPr="00B71E0D">
        <w:rPr>
          <w:rFonts w:ascii="Times New Roman" w:hAnsi="Times New Roman" w:cs="Times New Roman"/>
          <w:shd w:val="clear" w:color="auto" w:fill="FFFFFF"/>
        </w:rPr>
        <w:t>, 113</w:t>
      </w:r>
      <w:r w:rsidR="000F3063" w:rsidRPr="00B71E0D">
        <w:rPr>
          <w:rFonts w:ascii="Times New Roman" w:hAnsi="Times New Roman" w:cs="Times New Roman"/>
          <w:shd w:val="clear" w:color="auto" w:fill="FFFFFF"/>
        </w:rPr>
        <w:t xml:space="preserve"> </w:t>
      </w:r>
      <w:r w:rsidRPr="00B71E0D">
        <w:rPr>
          <w:rFonts w:ascii="Times New Roman" w:hAnsi="Times New Roman" w:cs="Times New Roman"/>
          <w:shd w:val="clear" w:color="auto" w:fill="FFFFFF"/>
        </w:rPr>
        <w:t>(3), 430.</w:t>
      </w:r>
    </w:p>
    <w:p w14:paraId="799E6D04" w14:textId="017FD392" w:rsidR="00C81FCF" w:rsidRPr="00F37CA3" w:rsidRDefault="00C81FCF" w:rsidP="00C81FCF">
      <w:pPr>
        <w:pStyle w:val="EndNoteBibliography"/>
        <w:spacing w:line="480" w:lineRule="auto"/>
        <w:ind w:left="720" w:hanging="720"/>
        <w:rPr>
          <w:rFonts w:ascii="Times New Roman" w:hAnsi="Times New Roman" w:cs="Times New Roman"/>
        </w:rPr>
      </w:pPr>
      <w:r w:rsidRPr="00F37CA3">
        <w:rPr>
          <w:rFonts w:ascii="Times New Roman" w:hAnsi="Times New Roman" w:cs="Times New Roman"/>
          <w:shd w:val="clear" w:color="auto" w:fill="FFFFFF"/>
        </w:rPr>
        <w:t>Humphreys, A</w:t>
      </w:r>
      <w:r w:rsidR="006F1120">
        <w:rPr>
          <w:rFonts w:ascii="Times New Roman" w:hAnsi="Times New Roman" w:cs="Times New Roman"/>
          <w:shd w:val="clear" w:color="auto" w:fill="FFFFFF"/>
        </w:rPr>
        <w:t>shlee and</w:t>
      </w:r>
      <w:r w:rsidRPr="00F37CA3">
        <w:rPr>
          <w:rFonts w:ascii="Times New Roman" w:hAnsi="Times New Roman" w:cs="Times New Roman"/>
          <w:shd w:val="clear" w:color="auto" w:fill="FFFFFF"/>
        </w:rPr>
        <w:t xml:space="preserve"> </w:t>
      </w:r>
      <w:r w:rsidR="006F1120">
        <w:rPr>
          <w:rFonts w:ascii="Times New Roman" w:hAnsi="Times New Roman" w:cs="Times New Roman"/>
          <w:shd w:val="clear" w:color="auto" w:fill="FFFFFF"/>
        </w:rPr>
        <w:t xml:space="preserve">Rebecca Jen-Hui </w:t>
      </w:r>
      <w:r w:rsidRPr="00F37CA3">
        <w:rPr>
          <w:rFonts w:ascii="Times New Roman" w:hAnsi="Times New Roman" w:cs="Times New Roman"/>
          <w:shd w:val="clear" w:color="auto" w:fill="FFFFFF"/>
        </w:rPr>
        <w:t>Wang</w:t>
      </w:r>
      <w:r w:rsidR="006F112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(2018)</w:t>
      </w:r>
      <w:r w:rsidR="006F1120">
        <w:rPr>
          <w:rFonts w:ascii="Times New Roman" w:hAnsi="Times New Roman" w:cs="Times New Roman"/>
          <w:shd w:val="clear" w:color="auto" w:fill="FFFFFF"/>
        </w:rPr>
        <w:t>, “</w:t>
      </w:r>
      <w:r w:rsidRPr="00F37CA3">
        <w:rPr>
          <w:rFonts w:ascii="Times New Roman" w:hAnsi="Times New Roman" w:cs="Times New Roman"/>
          <w:shd w:val="clear" w:color="auto" w:fill="FFFFFF"/>
        </w:rPr>
        <w:t>Automated text analysis for consumer research</w:t>
      </w:r>
      <w:r w:rsidR="006F1120">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Consumer Research</w:t>
      </w:r>
      <w:r w:rsidRPr="00F37CA3">
        <w:rPr>
          <w:rFonts w:ascii="Times New Roman" w:hAnsi="Times New Roman" w:cs="Times New Roman"/>
          <w:shd w:val="clear" w:color="auto" w:fill="FFFFFF"/>
        </w:rPr>
        <w:t>, </w:t>
      </w:r>
      <w:r w:rsidRPr="006F1120">
        <w:rPr>
          <w:rFonts w:ascii="Times New Roman" w:hAnsi="Times New Roman" w:cs="Times New Roman"/>
          <w:shd w:val="clear" w:color="auto" w:fill="FFFFFF"/>
        </w:rPr>
        <w:t>44</w:t>
      </w:r>
      <w:r w:rsidR="006F112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(6), 1274-1306.</w:t>
      </w:r>
    </w:p>
    <w:p w14:paraId="4DC93B32" w14:textId="0920DFE0" w:rsidR="00C81FCF" w:rsidRPr="00F37CA3" w:rsidRDefault="00C81FCF" w:rsidP="00CC575D">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Jacewicz</w:t>
      </w:r>
      <w:proofErr w:type="spellEnd"/>
      <w:r w:rsidRPr="00F37CA3">
        <w:rPr>
          <w:rFonts w:ascii="Times New Roman" w:hAnsi="Times New Roman" w:cs="Times New Roman"/>
          <w:shd w:val="clear" w:color="auto" w:fill="FFFFFF"/>
        </w:rPr>
        <w:t>, E</w:t>
      </w:r>
      <w:r w:rsidR="00CC575D">
        <w:rPr>
          <w:rFonts w:ascii="Times New Roman" w:hAnsi="Times New Roman" w:cs="Times New Roman"/>
          <w:shd w:val="clear" w:color="auto" w:fill="FFFFFF"/>
        </w:rPr>
        <w:t>wa</w:t>
      </w:r>
      <w:r w:rsidRPr="00F37CA3">
        <w:rPr>
          <w:rFonts w:ascii="Times New Roman" w:hAnsi="Times New Roman" w:cs="Times New Roman"/>
          <w:shd w:val="clear" w:color="auto" w:fill="FFFFFF"/>
        </w:rPr>
        <w:t xml:space="preserve">, </w:t>
      </w:r>
      <w:r w:rsidR="00CC575D">
        <w:rPr>
          <w:rFonts w:ascii="Times New Roman" w:hAnsi="Times New Roman" w:cs="Times New Roman"/>
          <w:shd w:val="clear" w:color="auto" w:fill="FFFFFF"/>
        </w:rPr>
        <w:t xml:space="preserve">Robert A. </w:t>
      </w:r>
      <w:r w:rsidRPr="00F37CA3">
        <w:rPr>
          <w:rFonts w:ascii="Times New Roman" w:hAnsi="Times New Roman" w:cs="Times New Roman"/>
          <w:shd w:val="clear" w:color="auto" w:fill="FFFFFF"/>
        </w:rPr>
        <w:t xml:space="preserve">Fox, </w:t>
      </w:r>
      <w:r w:rsidR="00CC575D">
        <w:rPr>
          <w:rFonts w:ascii="Times New Roman" w:hAnsi="Times New Roman" w:cs="Times New Roman"/>
          <w:shd w:val="clear" w:color="auto" w:fill="FFFFFF"/>
        </w:rPr>
        <w:t>Caitlin</w:t>
      </w:r>
      <w:r w:rsidRPr="00F37CA3">
        <w:rPr>
          <w:rFonts w:ascii="Times New Roman" w:hAnsi="Times New Roman" w:cs="Times New Roman"/>
          <w:shd w:val="clear" w:color="auto" w:fill="FFFFFF"/>
        </w:rPr>
        <w:t xml:space="preserve"> O'Neill, </w:t>
      </w:r>
      <w:r w:rsidR="00CC575D">
        <w:rPr>
          <w:rFonts w:ascii="Times New Roman" w:hAnsi="Times New Roman" w:cs="Times New Roman"/>
          <w:shd w:val="clear" w:color="auto" w:fill="FFFFFF"/>
        </w:rPr>
        <w:t xml:space="preserve">and Joseph </w:t>
      </w:r>
      <w:r w:rsidRPr="00F37CA3">
        <w:rPr>
          <w:rFonts w:ascii="Times New Roman" w:hAnsi="Times New Roman" w:cs="Times New Roman"/>
          <w:shd w:val="clear" w:color="auto" w:fill="FFFFFF"/>
        </w:rPr>
        <w:t>Salmons</w:t>
      </w:r>
      <w:r w:rsidR="00CC575D">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(2009)</w:t>
      </w:r>
      <w:r w:rsidR="00CC575D">
        <w:rPr>
          <w:rFonts w:ascii="Times New Roman" w:hAnsi="Times New Roman" w:cs="Times New Roman"/>
          <w:shd w:val="clear" w:color="auto" w:fill="FFFFFF"/>
        </w:rPr>
        <w:t>, “</w:t>
      </w:r>
      <w:r w:rsidRPr="00F37CA3">
        <w:rPr>
          <w:rFonts w:ascii="Times New Roman" w:hAnsi="Times New Roman" w:cs="Times New Roman"/>
          <w:shd w:val="clear" w:color="auto" w:fill="FFFFFF"/>
        </w:rPr>
        <w:t>Articulation rate across dialect, age, and gender</w:t>
      </w:r>
      <w:r w:rsidR="00CC575D">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Language variation and change</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CC575D">
        <w:rPr>
          <w:rFonts w:ascii="Times New Roman" w:hAnsi="Times New Roman" w:cs="Times New Roman"/>
        </w:rPr>
        <w:t>21</w:t>
      </w:r>
      <w:r w:rsidR="00CC575D">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(2), 233-256. </w:t>
      </w:r>
    </w:p>
    <w:p w14:paraId="3BF0DA09" w14:textId="430018FE"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lastRenderedPageBreak/>
        <w:t>Juslin</w:t>
      </w:r>
      <w:proofErr w:type="spellEnd"/>
      <w:r w:rsidRPr="00F37CA3">
        <w:rPr>
          <w:rFonts w:ascii="Times New Roman" w:hAnsi="Times New Roman" w:cs="Times New Roman"/>
          <w:shd w:val="clear" w:color="auto" w:fill="FFFFFF"/>
        </w:rPr>
        <w:t>, P</w:t>
      </w:r>
      <w:r w:rsidR="00B004AB">
        <w:rPr>
          <w:rFonts w:ascii="Times New Roman" w:hAnsi="Times New Roman" w:cs="Times New Roman"/>
          <w:shd w:val="clear" w:color="auto" w:fill="FFFFFF"/>
        </w:rPr>
        <w:t>atrick</w:t>
      </w:r>
      <w:r w:rsidRPr="00F37CA3">
        <w:rPr>
          <w:rFonts w:ascii="Times New Roman" w:hAnsi="Times New Roman" w:cs="Times New Roman"/>
          <w:shd w:val="clear" w:color="auto" w:fill="FFFFFF"/>
        </w:rPr>
        <w:t xml:space="preserve"> N.</w:t>
      </w:r>
      <w:r w:rsidR="00B004AB">
        <w:rPr>
          <w:rFonts w:ascii="Times New Roman" w:hAnsi="Times New Roman" w:cs="Times New Roman"/>
          <w:shd w:val="clear" w:color="auto" w:fill="FFFFFF"/>
        </w:rPr>
        <w:t xml:space="preserve"> and Petri</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Laukka</w:t>
      </w:r>
      <w:proofErr w:type="spellEnd"/>
      <w:r w:rsidR="00B004A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(2003)</w:t>
      </w:r>
      <w:r w:rsidR="00B004AB">
        <w:rPr>
          <w:rFonts w:ascii="Times New Roman" w:hAnsi="Times New Roman" w:cs="Times New Roman"/>
          <w:shd w:val="clear" w:color="auto" w:fill="FFFFFF"/>
        </w:rPr>
        <w:t>, “</w:t>
      </w:r>
      <w:r w:rsidRPr="00F37CA3">
        <w:rPr>
          <w:rFonts w:ascii="Times New Roman" w:hAnsi="Times New Roman" w:cs="Times New Roman"/>
          <w:shd w:val="clear" w:color="auto" w:fill="FFFFFF"/>
        </w:rPr>
        <w:t xml:space="preserve">Communication of emotions in vocal expression and music performance: Different channels, same </w:t>
      </w:r>
      <w:proofErr w:type="gramStart"/>
      <w:r w:rsidRPr="00F37CA3">
        <w:rPr>
          <w:rFonts w:ascii="Times New Roman" w:hAnsi="Times New Roman" w:cs="Times New Roman"/>
          <w:shd w:val="clear" w:color="auto" w:fill="FFFFFF"/>
        </w:rPr>
        <w:t>code?</w:t>
      </w:r>
      <w:r w:rsidR="00B004AB">
        <w:rPr>
          <w:rFonts w:ascii="Times New Roman" w:hAnsi="Times New Roman" w:cs="Times New Roman"/>
          <w:shd w:val="clear" w:color="auto" w:fill="FFFFFF"/>
        </w:rPr>
        <w:t>,</w:t>
      </w:r>
      <w:proofErr w:type="gramEnd"/>
      <w:r w:rsidR="00B004AB">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Psychological bulletin</w:t>
      </w:r>
      <w:r w:rsidRPr="00F37CA3">
        <w:rPr>
          <w:rFonts w:ascii="Times New Roman" w:hAnsi="Times New Roman" w:cs="Times New Roman"/>
          <w:shd w:val="clear" w:color="auto" w:fill="FFFFFF"/>
        </w:rPr>
        <w:t>, </w:t>
      </w:r>
      <w:r w:rsidRPr="00B004AB">
        <w:rPr>
          <w:rFonts w:ascii="Times New Roman" w:hAnsi="Times New Roman" w:cs="Times New Roman"/>
          <w:shd w:val="clear" w:color="auto" w:fill="FFFFFF"/>
        </w:rPr>
        <w:t>129</w:t>
      </w:r>
      <w:r w:rsidR="00B004AB">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(5), 770.</w:t>
      </w:r>
    </w:p>
    <w:p w14:paraId="01451B3F" w14:textId="1E92EE83" w:rsidR="00663F5B" w:rsidRPr="00820949" w:rsidRDefault="00663F5B" w:rsidP="00C81FCF">
      <w:pPr>
        <w:pStyle w:val="EndNoteBibliography"/>
        <w:spacing w:line="480" w:lineRule="auto"/>
        <w:ind w:left="720" w:hanging="720"/>
        <w:rPr>
          <w:rFonts w:ascii="Times New Roman" w:hAnsi="Times New Roman" w:cs="Times New Roman"/>
          <w:shd w:val="clear" w:color="auto" w:fill="FFFFFF"/>
        </w:rPr>
      </w:pPr>
      <w:r w:rsidRPr="00820949">
        <w:rPr>
          <w:rFonts w:ascii="Times New Roman" w:hAnsi="Times New Roman" w:cs="Times New Roman"/>
          <w:shd w:val="clear" w:color="auto" w:fill="FFFFFF"/>
        </w:rPr>
        <w:t>Kupor, D</w:t>
      </w:r>
      <w:r w:rsidR="00820949" w:rsidRPr="00820949">
        <w:rPr>
          <w:rFonts w:ascii="Times New Roman" w:hAnsi="Times New Roman" w:cs="Times New Roman"/>
          <w:shd w:val="clear" w:color="auto" w:fill="FFFFFF"/>
        </w:rPr>
        <w:t>aniella</w:t>
      </w:r>
      <w:r w:rsidRPr="00820949">
        <w:rPr>
          <w:rFonts w:ascii="Times New Roman" w:hAnsi="Times New Roman" w:cs="Times New Roman"/>
          <w:shd w:val="clear" w:color="auto" w:fill="FFFFFF"/>
        </w:rPr>
        <w:t xml:space="preserve"> M., </w:t>
      </w:r>
      <w:r w:rsidR="00820949" w:rsidRPr="00820949">
        <w:rPr>
          <w:rFonts w:ascii="Times New Roman" w:hAnsi="Times New Roman" w:cs="Times New Roman"/>
          <w:shd w:val="clear" w:color="auto" w:fill="FFFFFF"/>
        </w:rPr>
        <w:t xml:space="preserve">Zakary L. </w:t>
      </w:r>
      <w:r w:rsidRPr="00820949">
        <w:rPr>
          <w:rFonts w:ascii="Times New Roman" w:hAnsi="Times New Roman" w:cs="Times New Roman"/>
          <w:shd w:val="clear" w:color="auto" w:fill="FFFFFF"/>
        </w:rPr>
        <w:t xml:space="preserve">Tormala, </w:t>
      </w:r>
      <w:r w:rsidR="00820949" w:rsidRPr="00820949">
        <w:rPr>
          <w:rFonts w:ascii="Times New Roman" w:hAnsi="Times New Roman" w:cs="Times New Roman"/>
          <w:shd w:val="clear" w:color="auto" w:fill="FFFFFF"/>
        </w:rPr>
        <w:t xml:space="preserve">Michael </w:t>
      </w:r>
      <w:r w:rsidRPr="00820949">
        <w:rPr>
          <w:rFonts w:ascii="Times New Roman" w:hAnsi="Times New Roman" w:cs="Times New Roman"/>
          <w:shd w:val="clear" w:color="auto" w:fill="FFFFFF"/>
        </w:rPr>
        <w:t xml:space="preserve">Norton, </w:t>
      </w:r>
      <w:r w:rsidR="00820949" w:rsidRPr="00820949">
        <w:rPr>
          <w:rFonts w:ascii="Times New Roman" w:hAnsi="Times New Roman" w:cs="Times New Roman"/>
          <w:shd w:val="clear" w:color="auto" w:fill="FFFFFF"/>
        </w:rPr>
        <w:t>And Dereck D.</w:t>
      </w:r>
      <w:r w:rsidRPr="00820949">
        <w:rPr>
          <w:rFonts w:ascii="Times New Roman" w:hAnsi="Times New Roman" w:cs="Times New Roman"/>
          <w:shd w:val="clear" w:color="auto" w:fill="FFFFFF"/>
        </w:rPr>
        <w:t xml:space="preserve"> Rucker</w:t>
      </w:r>
      <w:r w:rsidR="00820949" w:rsidRPr="00820949">
        <w:rPr>
          <w:rFonts w:ascii="Times New Roman" w:hAnsi="Times New Roman" w:cs="Times New Roman"/>
          <w:shd w:val="clear" w:color="auto" w:fill="FFFFFF"/>
        </w:rPr>
        <w:t xml:space="preserve"> </w:t>
      </w:r>
      <w:r w:rsidRPr="00820949">
        <w:rPr>
          <w:rFonts w:ascii="Times New Roman" w:hAnsi="Times New Roman" w:cs="Times New Roman"/>
          <w:shd w:val="clear" w:color="auto" w:fill="FFFFFF"/>
        </w:rPr>
        <w:t>(2014)</w:t>
      </w:r>
      <w:r w:rsidR="00820949" w:rsidRPr="00820949">
        <w:rPr>
          <w:rFonts w:ascii="Times New Roman" w:hAnsi="Times New Roman" w:cs="Times New Roman"/>
          <w:shd w:val="clear" w:color="auto" w:fill="FFFFFF"/>
        </w:rPr>
        <w:t>, “</w:t>
      </w:r>
      <w:r w:rsidRPr="00820949">
        <w:rPr>
          <w:rFonts w:ascii="Times New Roman" w:hAnsi="Times New Roman" w:cs="Times New Roman"/>
          <w:shd w:val="clear" w:color="auto" w:fill="FFFFFF"/>
        </w:rPr>
        <w:t>Thought calibration: How thinking just the right amount increases one’s influence and appeal</w:t>
      </w:r>
      <w:r w:rsidR="00820949" w:rsidRPr="00820949">
        <w:rPr>
          <w:rFonts w:ascii="Times New Roman" w:hAnsi="Times New Roman" w:cs="Times New Roman"/>
          <w:shd w:val="clear" w:color="auto" w:fill="FFFFFF"/>
        </w:rPr>
        <w:t>,”</w:t>
      </w:r>
      <w:r w:rsidRPr="00820949">
        <w:rPr>
          <w:rFonts w:ascii="Times New Roman" w:hAnsi="Times New Roman" w:cs="Times New Roman"/>
          <w:shd w:val="clear" w:color="auto" w:fill="FFFFFF"/>
        </w:rPr>
        <w:t> </w:t>
      </w:r>
      <w:r w:rsidRPr="00820949">
        <w:rPr>
          <w:rFonts w:ascii="Times New Roman" w:hAnsi="Times New Roman" w:cs="Times New Roman"/>
          <w:i/>
          <w:iCs/>
          <w:shd w:val="clear" w:color="auto" w:fill="FFFFFF"/>
        </w:rPr>
        <w:t>Social Psychological and Personality Science</w:t>
      </w:r>
      <w:r w:rsidRPr="00820949">
        <w:rPr>
          <w:rFonts w:ascii="Times New Roman" w:hAnsi="Times New Roman" w:cs="Times New Roman"/>
          <w:shd w:val="clear" w:color="auto" w:fill="FFFFFF"/>
        </w:rPr>
        <w:t>, </w:t>
      </w:r>
      <w:r w:rsidRPr="00820949">
        <w:rPr>
          <w:rFonts w:ascii="Times New Roman" w:hAnsi="Times New Roman" w:cs="Times New Roman"/>
          <w:i/>
          <w:iCs/>
          <w:shd w:val="clear" w:color="auto" w:fill="FFFFFF"/>
        </w:rPr>
        <w:t>5</w:t>
      </w:r>
      <w:r w:rsidRPr="00820949">
        <w:rPr>
          <w:rFonts w:ascii="Times New Roman" w:hAnsi="Times New Roman" w:cs="Times New Roman"/>
          <w:shd w:val="clear" w:color="auto" w:fill="FFFFFF"/>
        </w:rPr>
        <w:t xml:space="preserve">(3), 263-270. </w:t>
      </w:r>
    </w:p>
    <w:p w14:paraId="21E96230" w14:textId="0D67D606"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Lafreniere, K</w:t>
      </w:r>
      <w:r w:rsidR="00230843">
        <w:rPr>
          <w:rFonts w:ascii="Times New Roman" w:hAnsi="Times New Roman" w:cs="Times New Roman"/>
          <w:shd w:val="clear" w:color="auto" w:fill="FFFFFF"/>
        </w:rPr>
        <w:t>atherine</w:t>
      </w:r>
      <w:r w:rsidRPr="00F37CA3">
        <w:rPr>
          <w:rFonts w:ascii="Times New Roman" w:hAnsi="Times New Roman" w:cs="Times New Roman"/>
          <w:shd w:val="clear" w:color="auto" w:fill="FFFFFF"/>
        </w:rPr>
        <w:t xml:space="preserve"> C., </w:t>
      </w:r>
      <w:r w:rsidR="00230843">
        <w:rPr>
          <w:rFonts w:ascii="Times New Roman" w:hAnsi="Times New Roman" w:cs="Times New Roman"/>
          <w:shd w:val="clear" w:color="auto" w:fill="FFFFFF"/>
        </w:rPr>
        <w:t xml:space="preserve">Srah G. </w:t>
      </w:r>
      <w:r w:rsidRPr="00F37CA3">
        <w:rPr>
          <w:rFonts w:ascii="Times New Roman" w:hAnsi="Times New Roman" w:cs="Times New Roman"/>
          <w:shd w:val="clear" w:color="auto" w:fill="FFFFFF"/>
        </w:rPr>
        <w:t xml:space="preserve">Moore, </w:t>
      </w:r>
      <w:r w:rsidR="00230843">
        <w:rPr>
          <w:rFonts w:ascii="Times New Roman" w:hAnsi="Times New Roman" w:cs="Times New Roman"/>
          <w:shd w:val="clear" w:color="auto" w:fill="FFFFFF"/>
        </w:rPr>
        <w:t>and Robert J.</w:t>
      </w:r>
      <w:r w:rsidRPr="00F37CA3">
        <w:rPr>
          <w:rFonts w:ascii="Times New Roman" w:hAnsi="Times New Roman" w:cs="Times New Roman"/>
          <w:shd w:val="clear" w:color="auto" w:fill="FFFFFF"/>
        </w:rPr>
        <w:t xml:space="preserve"> Fisher (2022)</w:t>
      </w:r>
      <w:r w:rsidR="00230843">
        <w:rPr>
          <w:rFonts w:ascii="Times New Roman" w:hAnsi="Times New Roman" w:cs="Times New Roman"/>
          <w:shd w:val="clear" w:color="auto" w:fill="FFFFFF"/>
        </w:rPr>
        <w:t>, “</w:t>
      </w:r>
      <w:r w:rsidRPr="00F37CA3">
        <w:rPr>
          <w:rFonts w:ascii="Times New Roman" w:hAnsi="Times New Roman" w:cs="Times New Roman"/>
          <w:shd w:val="clear" w:color="auto" w:fill="FFFFFF"/>
        </w:rPr>
        <w:t>The power of profanity: The meaning and impact of swear words in word of mouth</w:t>
      </w:r>
      <w:r w:rsidR="00230843">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Marketing Research</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59</w:t>
      </w:r>
      <w:r w:rsidRPr="00F37CA3">
        <w:rPr>
          <w:rFonts w:ascii="Times New Roman" w:hAnsi="Times New Roman" w:cs="Times New Roman"/>
          <w:shd w:val="clear" w:color="auto" w:fill="FFFFFF"/>
        </w:rPr>
        <w:t>(5), 908-925.</w:t>
      </w:r>
    </w:p>
    <w:p w14:paraId="7C2DDD3C" w14:textId="4E719B68"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620438">
        <w:rPr>
          <w:rFonts w:ascii="Times New Roman" w:hAnsi="Times New Roman" w:cs="Times New Roman"/>
          <w:shd w:val="clear" w:color="auto" w:fill="FFFFFF"/>
        </w:rPr>
        <w:t>Lerner, J</w:t>
      </w:r>
      <w:r w:rsidR="00620438" w:rsidRPr="00620438">
        <w:rPr>
          <w:rFonts w:ascii="Times New Roman" w:hAnsi="Times New Roman" w:cs="Times New Roman"/>
          <w:shd w:val="clear" w:color="auto" w:fill="FFFFFF"/>
        </w:rPr>
        <w:t xml:space="preserve">ennifer, Ye </w:t>
      </w:r>
      <w:r w:rsidRPr="00620438">
        <w:rPr>
          <w:rFonts w:ascii="Times New Roman" w:hAnsi="Times New Roman" w:cs="Times New Roman"/>
          <w:shd w:val="clear" w:color="auto" w:fill="FFFFFF"/>
        </w:rPr>
        <w:t xml:space="preserve">Li, </w:t>
      </w:r>
      <w:proofErr w:type="spellStart"/>
      <w:r w:rsidR="00620438" w:rsidRPr="00620438">
        <w:rPr>
          <w:rFonts w:ascii="Times New Roman" w:hAnsi="Times New Roman" w:cs="Times New Roman"/>
          <w:shd w:val="clear" w:color="auto" w:fill="FFFFFF"/>
        </w:rPr>
        <w:t>Piercarlo</w:t>
      </w:r>
      <w:proofErr w:type="spellEnd"/>
      <w:r w:rsidR="00620438" w:rsidRPr="00620438">
        <w:rPr>
          <w:rFonts w:ascii="Times New Roman" w:hAnsi="Times New Roman" w:cs="Times New Roman"/>
          <w:shd w:val="clear" w:color="auto" w:fill="FFFFFF"/>
        </w:rPr>
        <w:t xml:space="preserve"> </w:t>
      </w:r>
      <w:proofErr w:type="spellStart"/>
      <w:r w:rsidRPr="00620438">
        <w:rPr>
          <w:rFonts w:ascii="Times New Roman" w:hAnsi="Times New Roman" w:cs="Times New Roman"/>
          <w:shd w:val="clear" w:color="auto" w:fill="FFFFFF"/>
        </w:rPr>
        <w:t>Valdesolo</w:t>
      </w:r>
      <w:proofErr w:type="spellEnd"/>
      <w:r w:rsidRPr="00620438">
        <w:rPr>
          <w:rFonts w:ascii="Times New Roman" w:hAnsi="Times New Roman" w:cs="Times New Roman"/>
          <w:shd w:val="clear" w:color="auto" w:fill="FFFFFF"/>
        </w:rPr>
        <w:t xml:space="preserve">, </w:t>
      </w:r>
      <w:r w:rsidR="00620438" w:rsidRPr="00620438">
        <w:rPr>
          <w:rFonts w:ascii="Times New Roman" w:hAnsi="Times New Roman" w:cs="Times New Roman"/>
          <w:shd w:val="clear" w:color="auto" w:fill="FFFFFF"/>
        </w:rPr>
        <w:t>and Karim S.</w:t>
      </w:r>
      <w:r w:rsidRPr="00620438">
        <w:rPr>
          <w:rFonts w:ascii="Times New Roman" w:hAnsi="Times New Roman" w:cs="Times New Roman"/>
          <w:shd w:val="clear" w:color="auto" w:fill="FFFFFF"/>
        </w:rPr>
        <w:t xml:space="preserve"> Kassam (2015)</w:t>
      </w:r>
      <w:r w:rsidR="00620438" w:rsidRPr="00620438">
        <w:rPr>
          <w:rFonts w:ascii="Times New Roman" w:hAnsi="Times New Roman" w:cs="Times New Roman"/>
          <w:shd w:val="clear" w:color="auto" w:fill="FFFFFF"/>
        </w:rPr>
        <w:t>, “</w:t>
      </w:r>
      <w:r w:rsidRPr="00F37CA3">
        <w:rPr>
          <w:rFonts w:ascii="Times New Roman" w:hAnsi="Times New Roman" w:cs="Times New Roman"/>
          <w:shd w:val="clear" w:color="auto" w:fill="FFFFFF"/>
        </w:rPr>
        <w:t>Emotion and decision making</w:t>
      </w:r>
      <w:r w:rsidR="00620438">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Annual review of psychology</w:t>
      </w:r>
      <w:r w:rsidRPr="00F37CA3">
        <w:rPr>
          <w:rFonts w:ascii="Times New Roman" w:hAnsi="Times New Roman" w:cs="Times New Roman"/>
          <w:shd w:val="clear" w:color="auto" w:fill="FFFFFF"/>
        </w:rPr>
        <w:t>, </w:t>
      </w:r>
      <w:r w:rsidRPr="00620438">
        <w:rPr>
          <w:rFonts w:ascii="Times New Roman" w:hAnsi="Times New Roman" w:cs="Times New Roman"/>
          <w:shd w:val="clear" w:color="auto" w:fill="FFFFFF"/>
        </w:rPr>
        <w:t>66</w:t>
      </w:r>
      <w:r w:rsidRPr="00F37CA3">
        <w:rPr>
          <w:rFonts w:ascii="Times New Roman" w:hAnsi="Times New Roman" w:cs="Times New Roman"/>
          <w:shd w:val="clear" w:color="auto" w:fill="FFFFFF"/>
        </w:rPr>
        <w:t>, 799-823.</w:t>
      </w:r>
    </w:p>
    <w:p w14:paraId="068D4F3F" w14:textId="70880795"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E90B79">
        <w:rPr>
          <w:rFonts w:ascii="Times New Roman" w:hAnsi="Times New Roman" w:cs="Times New Roman"/>
          <w:shd w:val="clear" w:color="auto" w:fill="FFFFFF"/>
        </w:rPr>
        <w:t>Li, X</w:t>
      </w:r>
      <w:r w:rsidR="00E90B79" w:rsidRPr="00E90B79">
        <w:rPr>
          <w:rFonts w:ascii="Times New Roman" w:hAnsi="Times New Roman" w:cs="Times New Roman"/>
          <w:shd w:val="clear" w:color="auto" w:fill="FFFFFF"/>
        </w:rPr>
        <w:t>i</w:t>
      </w:r>
      <w:r w:rsidRPr="00E90B79">
        <w:rPr>
          <w:rFonts w:ascii="Times New Roman" w:hAnsi="Times New Roman" w:cs="Times New Roman"/>
          <w:shd w:val="clear" w:color="auto" w:fill="FFFFFF"/>
        </w:rPr>
        <w:t xml:space="preserve">, </w:t>
      </w:r>
      <w:proofErr w:type="spellStart"/>
      <w:r w:rsidR="00E90B79" w:rsidRPr="00E90B79">
        <w:rPr>
          <w:rFonts w:ascii="Times New Roman" w:hAnsi="Times New Roman" w:cs="Times New Roman"/>
          <w:shd w:val="clear" w:color="auto" w:fill="FFFFFF"/>
        </w:rPr>
        <w:t>Mengze</w:t>
      </w:r>
      <w:proofErr w:type="spellEnd"/>
      <w:r w:rsidR="00E90B79" w:rsidRPr="00E90B79">
        <w:rPr>
          <w:rFonts w:ascii="Times New Roman" w:hAnsi="Times New Roman" w:cs="Times New Roman"/>
          <w:shd w:val="clear" w:color="auto" w:fill="FFFFFF"/>
        </w:rPr>
        <w:t xml:space="preserve"> Shi, and </w:t>
      </w:r>
      <w:r w:rsidR="00E90B79">
        <w:rPr>
          <w:rFonts w:ascii="Times New Roman" w:hAnsi="Times New Roman" w:cs="Times New Roman"/>
          <w:shd w:val="clear" w:color="auto" w:fill="FFFFFF"/>
        </w:rPr>
        <w:t>Xin Shane Wang</w:t>
      </w:r>
      <w:r w:rsidRPr="00E90B79">
        <w:rPr>
          <w:rFonts w:ascii="Times New Roman" w:hAnsi="Times New Roman" w:cs="Times New Roman"/>
          <w:shd w:val="clear" w:color="auto" w:fill="FFFFFF"/>
        </w:rPr>
        <w:t xml:space="preserve"> (2019)</w:t>
      </w:r>
      <w:r w:rsidR="00E90B79">
        <w:rPr>
          <w:rFonts w:ascii="Times New Roman" w:hAnsi="Times New Roman" w:cs="Times New Roman"/>
          <w:shd w:val="clear" w:color="auto" w:fill="FFFFFF"/>
        </w:rPr>
        <w:t>, “</w:t>
      </w:r>
      <w:r w:rsidRPr="00F37CA3">
        <w:rPr>
          <w:rFonts w:ascii="Times New Roman" w:hAnsi="Times New Roman" w:cs="Times New Roman"/>
          <w:shd w:val="clear" w:color="auto" w:fill="FFFFFF"/>
        </w:rPr>
        <w:t>Video mining: Measuring visual information using automatic methods</w:t>
      </w:r>
      <w:r w:rsidR="00E90B79">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International Journal of Research in Marketing</w:t>
      </w:r>
      <w:r w:rsidRPr="00F37CA3">
        <w:rPr>
          <w:rFonts w:ascii="Times New Roman" w:hAnsi="Times New Roman" w:cs="Times New Roman"/>
          <w:shd w:val="clear" w:color="auto" w:fill="FFFFFF"/>
        </w:rPr>
        <w:t>, </w:t>
      </w:r>
      <w:r w:rsidRPr="00E90B79">
        <w:rPr>
          <w:rFonts w:ascii="Times New Roman" w:hAnsi="Times New Roman" w:cs="Times New Roman"/>
          <w:shd w:val="clear" w:color="auto" w:fill="FFFFFF"/>
        </w:rPr>
        <w:t>36</w:t>
      </w:r>
      <w:r w:rsidR="00E90B79">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(2), 216-231. </w:t>
      </w:r>
    </w:p>
    <w:p w14:paraId="3E1522D7" w14:textId="77777777" w:rsidR="006E451B" w:rsidRPr="006C3CBB" w:rsidRDefault="006E451B" w:rsidP="006E451B">
      <w:pPr>
        <w:widowControl w:val="0"/>
        <w:spacing w:line="480" w:lineRule="auto"/>
        <w:ind w:left="567" w:hanging="567"/>
        <w:rPr>
          <w:rFonts w:ascii="Times New Roman" w:hAnsi="Times New Roman" w:cs="Times New Roman"/>
          <w:shd w:val="clear" w:color="auto" w:fill="FFFFFF"/>
          <w:lang w:val="en-US"/>
        </w:rPr>
      </w:pPr>
      <w:r w:rsidRPr="006C3CBB">
        <w:rPr>
          <w:rFonts w:ascii="Times New Roman" w:hAnsi="Times New Roman" w:cs="Times New Roman"/>
          <w:shd w:val="clear" w:color="auto" w:fill="FFFFFF"/>
          <w:lang w:val="en-US"/>
        </w:rPr>
        <w:t>Li, Yiyi and Ying Xie (2020), “Is a Picture Worth a Thousand Words? An Empirical Study of Image Content and Social Media Engagement,” </w:t>
      </w:r>
      <w:r w:rsidRPr="006C3CBB">
        <w:rPr>
          <w:rFonts w:ascii="Times New Roman" w:hAnsi="Times New Roman" w:cs="Times New Roman"/>
          <w:i/>
          <w:iCs/>
          <w:shd w:val="clear" w:color="auto" w:fill="FFFFFF"/>
          <w:lang w:val="en-US"/>
        </w:rPr>
        <w:t>Journal of Marketing Research</w:t>
      </w:r>
      <w:r w:rsidRPr="006C3CBB">
        <w:rPr>
          <w:rFonts w:ascii="Times New Roman" w:hAnsi="Times New Roman" w:cs="Times New Roman"/>
          <w:shd w:val="clear" w:color="auto" w:fill="FFFFFF"/>
          <w:lang w:val="en-US"/>
        </w:rPr>
        <w:t>, 57 (1), 1-19.</w:t>
      </w:r>
    </w:p>
    <w:p w14:paraId="2370ABB8" w14:textId="2AAE73B1"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CF540A">
        <w:rPr>
          <w:rFonts w:ascii="Times New Roman" w:hAnsi="Times New Roman" w:cs="Times New Roman"/>
          <w:shd w:val="clear" w:color="auto" w:fill="FFFFFF"/>
        </w:rPr>
        <w:t>Liviatan</w:t>
      </w:r>
      <w:proofErr w:type="spellEnd"/>
      <w:r w:rsidRPr="00CF540A">
        <w:rPr>
          <w:rFonts w:ascii="Times New Roman" w:hAnsi="Times New Roman" w:cs="Times New Roman"/>
          <w:shd w:val="clear" w:color="auto" w:fill="FFFFFF"/>
        </w:rPr>
        <w:t>, I</w:t>
      </w:r>
      <w:r w:rsidR="00CF540A" w:rsidRPr="00CF540A">
        <w:rPr>
          <w:rFonts w:ascii="Times New Roman" w:hAnsi="Times New Roman" w:cs="Times New Roman"/>
          <w:shd w:val="clear" w:color="auto" w:fill="FFFFFF"/>
        </w:rPr>
        <w:t>do</w:t>
      </w:r>
      <w:r w:rsidRPr="00CF540A">
        <w:rPr>
          <w:rFonts w:ascii="Times New Roman" w:hAnsi="Times New Roman" w:cs="Times New Roman"/>
          <w:shd w:val="clear" w:color="auto" w:fill="FFFFFF"/>
        </w:rPr>
        <w:t xml:space="preserve">, </w:t>
      </w:r>
      <w:proofErr w:type="spellStart"/>
      <w:r w:rsidR="00CF540A" w:rsidRPr="00CF540A">
        <w:rPr>
          <w:rFonts w:ascii="Times New Roman" w:hAnsi="Times New Roman" w:cs="Times New Roman"/>
          <w:shd w:val="clear" w:color="auto" w:fill="FFFFFF"/>
        </w:rPr>
        <w:t>Yacoov</w:t>
      </w:r>
      <w:proofErr w:type="spellEnd"/>
      <w:r w:rsidR="00CF540A" w:rsidRPr="00CF540A">
        <w:rPr>
          <w:rFonts w:ascii="Times New Roman" w:hAnsi="Times New Roman" w:cs="Times New Roman"/>
          <w:shd w:val="clear" w:color="auto" w:fill="FFFFFF"/>
        </w:rPr>
        <w:t xml:space="preserve"> </w:t>
      </w:r>
      <w:r w:rsidRPr="00CF540A">
        <w:rPr>
          <w:rFonts w:ascii="Times New Roman" w:hAnsi="Times New Roman" w:cs="Times New Roman"/>
          <w:shd w:val="clear" w:color="auto" w:fill="FFFFFF"/>
        </w:rPr>
        <w:t xml:space="preserve">Trope, </w:t>
      </w:r>
      <w:r w:rsidR="00CF540A" w:rsidRPr="00CF540A">
        <w:rPr>
          <w:rFonts w:ascii="Times New Roman" w:hAnsi="Times New Roman" w:cs="Times New Roman"/>
          <w:shd w:val="clear" w:color="auto" w:fill="FFFFFF"/>
        </w:rPr>
        <w:t>and Nira</w:t>
      </w:r>
      <w:r w:rsidRPr="00CF540A">
        <w:rPr>
          <w:rFonts w:ascii="Times New Roman" w:hAnsi="Times New Roman" w:cs="Times New Roman"/>
          <w:shd w:val="clear" w:color="auto" w:fill="FFFFFF"/>
        </w:rPr>
        <w:t xml:space="preserve"> Liberman</w:t>
      </w:r>
      <w:r w:rsidR="00CF540A" w:rsidRPr="00CF540A">
        <w:rPr>
          <w:rFonts w:ascii="Times New Roman" w:hAnsi="Times New Roman" w:cs="Times New Roman"/>
          <w:shd w:val="clear" w:color="auto" w:fill="FFFFFF"/>
        </w:rPr>
        <w:t xml:space="preserve"> </w:t>
      </w:r>
      <w:r w:rsidRPr="00CF540A">
        <w:rPr>
          <w:rFonts w:ascii="Times New Roman" w:hAnsi="Times New Roman" w:cs="Times New Roman"/>
          <w:shd w:val="clear" w:color="auto" w:fill="FFFFFF"/>
        </w:rPr>
        <w:t>(2008)</w:t>
      </w:r>
      <w:r w:rsidR="00CF540A">
        <w:rPr>
          <w:rFonts w:ascii="Times New Roman" w:hAnsi="Times New Roman" w:cs="Times New Roman"/>
          <w:shd w:val="clear" w:color="auto" w:fill="FFFFFF"/>
        </w:rPr>
        <w:t>, “</w:t>
      </w:r>
      <w:r w:rsidRPr="00F37CA3">
        <w:rPr>
          <w:rFonts w:ascii="Times New Roman" w:hAnsi="Times New Roman" w:cs="Times New Roman"/>
          <w:shd w:val="clear" w:color="auto" w:fill="FFFFFF"/>
        </w:rPr>
        <w:t>Interpersonal similarity as a social distance dimension: Implications for perception of others’ actions</w:t>
      </w:r>
      <w:r w:rsidR="00CF540A">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Journal of experimental social psychology</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CF540A">
        <w:rPr>
          <w:rFonts w:ascii="Times New Roman" w:hAnsi="Times New Roman" w:cs="Times New Roman"/>
        </w:rPr>
        <w:t>44</w:t>
      </w:r>
      <w:r w:rsidR="00CF540A">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(5), 1256-1269.</w:t>
      </w:r>
    </w:p>
    <w:p w14:paraId="34787ECC" w14:textId="77777777"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 xml:space="preserve">Luangrath, Andrea W., Joann Peck, and Victor A. Barger (2017), “Textual paralanguage and its implications for marketing communications,” </w:t>
      </w:r>
      <w:r w:rsidRPr="00F37CA3">
        <w:rPr>
          <w:rFonts w:ascii="Times New Roman" w:hAnsi="Times New Roman" w:cs="Times New Roman"/>
          <w:i/>
          <w:iCs/>
        </w:rPr>
        <w:t>Journal of Consumer Psychology</w:t>
      </w:r>
      <w:r w:rsidRPr="00F37CA3">
        <w:rPr>
          <w:rFonts w:ascii="Times New Roman" w:hAnsi="Times New Roman" w:cs="Times New Roman"/>
          <w:shd w:val="clear" w:color="auto" w:fill="FFFFFF"/>
        </w:rPr>
        <w:t>,</w:t>
      </w:r>
      <w:r w:rsidRPr="00F37CA3">
        <w:rPr>
          <w:rStyle w:val="CommentSubjectChar"/>
          <w:rFonts w:ascii="Times New Roman" w:hAnsi="Times New Roman" w:cs="Times New Roman"/>
          <w:sz w:val="24"/>
          <w:szCs w:val="24"/>
          <w:shd w:val="clear" w:color="auto" w:fill="FFFFFF"/>
        </w:rPr>
        <w:t> </w:t>
      </w:r>
      <w:r w:rsidRPr="00F37CA3">
        <w:rPr>
          <w:rFonts w:ascii="Times New Roman" w:hAnsi="Times New Roman" w:cs="Times New Roman"/>
        </w:rPr>
        <w:t>27</w:t>
      </w:r>
      <w:r w:rsidRPr="00F37CA3">
        <w:rPr>
          <w:rFonts w:ascii="Times New Roman" w:hAnsi="Times New Roman" w:cs="Times New Roman"/>
          <w:shd w:val="clear" w:color="auto" w:fill="FFFFFF"/>
        </w:rPr>
        <w:t xml:space="preserve"> (1), 98-107.</w:t>
      </w:r>
    </w:p>
    <w:p w14:paraId="08049845" w14:textId="77777777" w:rsidR="006E451B" w:rsidRPr="00156F82" w:rsidRDefault="006E451B" w:rsidP="006E451B">
      <w:pPr>
        <w:spacing w:line="480" w:lineRule="auto"/>
        <w:ind w:left="567" w:hanging="567"/>
        <w:rPr>
          <w:rFonts w:ascii="Times New Roman" w:hAnsi="Times New Roman" w:cs="Times New Roman"/>
          <w:shd w:val="clear" w:color="auto" w:fill="FFFFFF"/>
          <w:lang w:val="en-US"/>
        </w:rPr>
      </w:pPr>
      <w:r w:rsidRPr="00156F82">
        <w:rPr>
          <w:rFonts w:ascii="Times New Roman" w:hAnsi="Times New Roman" w:cs="Times New Roman"/>
          <w:shd w:val="clear" w:color="auto" w:fill="FFFFFF"/>
          <w:lang w:val="en-US"/>
        </w:rPr>
        <w:lastRenderedPageBreak/>
        <w:t xml:space="preserve">Luangrath, Andrea Webb, </w:t>
      </w:r>
      <w:proofErr w:type="spellStart"/>
      <w:r w:rsidRPr="00156F82">
        <w:rPr>
          <w:rFonts w:ascii="Times New Roman" w:hAnsi="Times New Roman" w:cs="Times New Roman"/>
          <w:shd w:val="clear" w:color="auto" w:fill="FFFFFF"/>
          <w:lang w:val="en-US"/>
        </w:rPr>
        <w:t>Yixiang</w:t>
      </w:r>
      <w:proofErr w:type="spellEnd"/>
      <w:r w:rsidRPr="00156F82">
        <w:rPr>
          <w:rFonts w:ascii="Times New Roman" w:hAnsi="Times New Roman" w:cs="Times New Roman"/>
          <w:shd w:val="clear" w:color="auto" w:fill="FFFFFF"/>
          <w:lang w:val="en-US"/>
        </w:rPr>
        <w:t xml:space="preserve"> Xu, and Tong Wang (2022), “Paralanguage Classifier (PARA): An Algorithm for Automatic Coding of Paralinguistic Nonverbal Parts of Speech in Text,”</w:t>
      </w:r>
      <w:r w:rsidRPr="00156F82">
        <w:rPr>
          <w:rStyle w:val="apple-converted-space"/>
          <w:rFonts w:ascii="Times New Roman" w:hAnsi="Times New Roman" w:cs="Times New Roman"/>
          <w:shd w:val="clear" w:color="auto" w:fill="FFFFFF"/>
          <w:lang w:val="en-US"/>
        </w:rPr>
        <w:t> </w:t>
      </w:r>
      <w:r w:rsidRPr="00156F82">
        <w:rPr>
          <w:rFonts w:ascii="Times New Roman" w:hAnsi="Times New Roman" w:cs="Times New Roman"/>
          <w:i/>
          <w:iCs/>
          <w:lang w:val="en-US"/>
        </w:rPr>
        <w:t>Journal of Marketing Research</w:t>
      </w:r>
      <w:r w:rsidRPr="00156F82">
        <w:rPr>
          <w:rFonts w:ascii="Times New Roman" w:hAnsi="Times New Roman" w:cs="Times New Roman"/>
          <w:shd w:val="clear" w:color="auto" w:fill="FFFFFF"/>
          <w:lang w:val="en-US"/>
        </w:rPr>
        <w:t>, 60 (2), 388-408.</w:t>
      </w:r>
    </w:p>
    <w:p w14:paraId="1590AC40" w14:textId="77777777" w:rsidR="00435404" w:rsidRPr="00133F07" w:rsidRDefault="00435404" w:rsidP="00435404">
      <w:pPr>
        <w:pStyle w:val="EndNoteBibliography"/>
        <w:spacing w:line="480" w:lineRule="auto"/>
        <w:ind w:left="720" w:hanging="720"/>
        <w:rPr>
          <w:rFonts w:ascii="Times New Roman" w:hAnsi="Times New Roman" w:cs="Times New Roman"/>
          <w:shd w:val="clear" w:color="auto" w:fill="FFFFFF"/>
        </w:rPr>
      </w:pPr>
      <w:r w:rsidRPr="00133F07">
        <w:rPr>
          <w:rFonts w:ascii="Times New Roman" w:hAnsi="Times New Roman" w:cs="Times New Roman"/>
          <w:shd w:val="clear" w:color="auto" w:fill="FFFFFF"/>
        </w:rPr>
        <w:t>Morgan, M</w:t>
      </w:r>
      <w:r>
        <w:rPr>
          <w:rFonts w:ascii="Times New Roman" w:hAnsi="Times New Roman" w:cs="Times New Roman"/>
          <w:shd w:val="clear" w:color="auto" w:fill="FFFFFF"/>
        </w:rPr>
        <w:t>allory</w:t>
      </w:r>
      <w:r w:rsidRPr="00133F07">
        <w:rPr>
          <w:rFonts w:ascii="Times New Roman" w:hAnsi="Times New Roman" w:cs="Times New Roman"/>
          <w:shd w:val="clear" w:color="auto" w:fill="FFFFFF"/>
        </w:rPr>
        <w:t xml:space="preserve"> M.</w:t>
      </w:r>
      <w:r>
        <w:rPr>
          <w:rFonts w:ascii="Times New Roman" w:hAnsi="Times New Roman" w:cs="Times New Roman"/>
          <w:shd w:val="clear" w:color="auto" w:fill="FFFFFF"/>
        </w:rPr>
        <w:t xml:space="preserve"> and Jonas</w:t>
      </w:r>
      <w:r w:rsidRPr="00133F07">
        <w:rPr>
          <w:rFonts w:ascii="Times New Roman" w:hAnsi="Times New Roman" w:cs="Times New Roman"/>
          <w:shd w:val="clear" w:color="auto" w:fill="FFFFFF"/>
        </w:rPr>
        <w:t xml:space="preserve"> Braasch</w:t>
      </w:r>
      <w:r>
        <w:rPr>
          <w:rFonts w:ascii="Times New Roman" w:hAnsi="Times New Roman" w:cs="Times New Roman"/>
          <w:shd w:val="clear" w:color="auto" w:fill="FFFFFF"/>
        </w:rPr>
        <w:t xml:space="preserve"> </w:t>
      </w:r>
      <w:r w:rsidRPr="00133F07">
        <w:rPr>
          <w:rFonts w:ascii="Times New Roman" w:hAnsi="Times New Roman" w:cs="Times New Roman"/>
          <w:shd w:val="clear" w:color="auto" w:fill="FFFFFF"/>
        </w:rPr>
        <w:t>(2022)</w:t>
      </w:r>
      <w:r>
        <w:rPr>
          <w:rFonts w:ascii="Times New Roman" w:hAnsi="Times New Roman" w:cs="Times New Roman"/>
          <w:shd w:val="clear" w:color="auto" w:fill="FFFFFF"/>
        </w:rPr>
        <w:t>, “</w:t>
      </w:r>
      <w:r w:rsidRPr="00133F07">
        <w:rPr>
          <w:rFonts w:ascii="Times New Roman" w:hAnsi="Times New Roman" w:cs="Times New Roman"/>
          <w:shd w:val="clear" w:color="auto" w:fill="FFFFFF"/>
        </w:rPr>
        <w:t>Open set classification strategies for long-term environmental field recordings for bird species recognition</w:t>
      </w:r>
      <w:r>
        <w:rPr>
          <w:rFonts w:ascii="Times New Roman" w:hAnsi="Times New Roman" w:cs="Times New Roman"/>
          <w:shd w:val="clear" w:color="auto" w:fill="FFFFFF"/>
        </w:rPr>
        <w:t>,”</w:t>
      </w:r>
      <w:r w:rsidRPr="00133F07">
        <w:rPr>
          <w:rStyle w:val="apple-converted-space"/>
          <w:rFonts w:ascii="Times New Roman" w:hAnsi="Times New Roman" w:cs="Times New Roman"/>
          <w:shd w:val="clear" w:color="auto" w:fill="FFFFFF"/>
        </w:rPr>
        <w:t> </w:t>
      </w:r>
      <w:r w:rsidRPr="00133F07">
        <w:rPr>
          <w:rFonts w:ascii="Times New Roman" w:hAnsi="Times New Roman" w:cs="Times New Roman"/>
          <w:i/>
          <w:iCs/>
        </w:rPr>
        <w:t>The Journal of the Acoustical Society of America</w:t>
      </w:r>
      <w:r w:rsidRPr="00133F07">
        <w:rPr>
          <w:rFonts w:ascii="Times New Roman" w:hAnsi="Times New Roman" w:cs="Times New Roman"/>
          <w:shd w:val="clear" w:color="auto" w:fill="FFFFFF"/>
        </w:rPr>
        <w:t>,</w:t>
      </w:r>
      <w:r w:rsidRPr="00133F07">
        <w:rPr>
          <w:rStyle w:val="apple-converted-space"/>
          <w:rFonts w:ascii="Times New Roman" w:hAnsi="Times New Roman" w:cs="Times New Roman"/>
          <w:shd w:val="clear" w:color="auto" w:fill="FFFFFF"/>
        </w:rPr>
        <w:t> </w:t>
      </w:r>
      <w:r w:rsidRPr="00133F07">
        <w:rPr>
          <w:rFonts w:ascii="Times New Roman" w:hAnsi="Times New Roman" w:cs="Times New Roman"/>
        </w:rPr>
        <w:t>151</w:t>
      </w:r>
      <w:r>
        <w:rPr>
          <w:rFonts w:ascii="Times New Roman" w:hAnsi="Times New Roman" w:cs="Times New Roman"/>
          <w:shd w:val="clear" w:color="auto" w:fill="FFFFFF"/>
        </w:rPr>
        <w:t xml:space="preserve"> </w:t>
      </w:r>
      <w:r w:rsidRPr="00133F07">
        <w:rPr>
          <w:rFonts w:ascii="Times New Roman" w:hAnsi="Times New Roman" w:cs="Times New Roman"/>
          <w:shd w:val="clear" w:color="auto" w:fill="FFFFFF"/>
        </w:rPr>
        <w:t>(6), 4028-4038.</w:t>
      </w:r>
    </w:p>
    <w:p w14:paraId="12DC4716" w14:textId="3A2B1AAC"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McFee, B</w:t>
      </w:r>
      <w:r w:rsidR="00F379F8">
        <w:rPr>
          <w:rFonts w:ascii="Times New Roman" w:hAnsi="Times New Roman" w:cs="Times New Roman"/>
          <w:shd w:val="clear" w:color="auto" w:fill="FFFFFF"/>
        </w:rPr>
        <w:t>rian</w:t>
      </w:r>
      <w:r w:rsidRPr="00F37CA3">
        <w:rPr>
          <w:rFonts w:ascii="Times New Roman" w:hAnsi="Times New Roman" w:cs="Times New Roman"/>
          <w:shd w:val="clear" w:color="auto" w:fill="FFFFFF"/>
        </w:rPr>
        <w:t xml:space="preserve">, </w:t>
      </w:r>
      <w:r w:rsidR="00F379F8">
        <w:rPr>
          <w:rFonts w:ascii="Times New Roman" w:hAnsi="Times New Roman" w:cs="Times New Roman"/>
          <w:shd w:val="clear" w:color="auto" w:fill="FFFFFF"/>
        </w:rPr>
        <w:t xml:space="preserve">Colin </w:t>
      </w:r>
      <w:r w:rsidRPr="00F37CA3">
        <w:rPr>
          <w:rFonts w:ascii="Times New Roman" w:hAnsi="Times New Roman" w:cs="Times New Roman"/>
          <w:shd w:val="clear" w:color="auto" w:fill="FFFFFF"/>
        </w:rPr>
        <w:t xml:space="preserve">Raffel, </w:t>
      </w:r>
      <w:r w:rsidR="00F379F8">
        <w:rPr>
          <w:rFonts w:ascii="Times New Roman" w:hAnsi="Times New Roman" w:cs="Times New Roman"/>
          <w:shd w:val="clear" w:color="auto" w:fill="FFFFFF"/>
        </w:rPr>
        <w:t>Dawen</w:t>
      </w:r>
      <w:r w:rsidRPr="00F37CA3">
        <w:rPr>
          <w:rFonts w:ascii="Times New Roman" w:hAnsi="Times New Roman" w:cs="Times New Roman"/>
          <w:shd w:val="clear" w:color="auto" w:fill="FFFFFF"/>
        </w:rPr>
        <w:t xml:space="preserve"> Liang, D</w:t>
      </w:r>
      <w:r w:rsidR="00F379F8">
        <w:rPr>
          <w:rFonts w:ascii="Times New Roman" w:hAnsi="Times New Roman" w:cs="Times New Roman"/>
          <w:shd w:val="clear" w:color="auto" w:fill="FFFFFF"/>
        </w:rPr>
        <w:t xml:space="preserve">aniel P. </w:t>
      </w:r>
      <w:r w:rsidRPr="00F37CA3">
        <w:rPr>
          <w:rFonts w:ascii="Times New Roman" w:hAnsi="Times New Roman" w:cs="Times New Roman"/>
          <w:shd w:val="clear" w:color="auto" w:fill="FFFFFF"/>
        </w:rPr>
        <w:t xml:space="preserve">Ellis, </w:t>
      </w:r>
      <w:r w:rsidR="00F379F8">
        <w:rPr>
          <w:rFonts w:ascii="Times New Roman" w:hAnsi="Times New Roman" w:cs="Times New Roman"/>
          <w:shd w:val="clear" w:color="auto" w:fill="FFFFFF"/>
        </w:rPr>
        <w:t>Matt</w:t>
      </w:r>
      <w:r w:rsidRPr="00F37CA3">
        <w:rPr>
          <w:rFonts w:ascii="Times New Roman" w:hAnsi="Times New Roman" w:cs="Times New Roman"/>
          <w:shd w:val="clear" w:color="auto" w:fill="FFFFFF"/>
        </w:rPr>
        <w:t xml:space="preserve"> McVicar, </w:t>
      </w:r>
      <w:r w:rsidR="00F379F8">
        <w:rPr>
          <w:rFonts w:ascii="Times New Roman" w:hAnsi="Times New Roman" w:cs="Times New Roman"/>
          <w:shd w:val="clear" w:color="auto" w:fill="FFFFFF"/>
        </w:rPr>
        <w:t>Eric</w:t>
      </w:r>
      <w:r w:rsidRPr="00F37CA3">
        <w:rPr>
          <w:rFonts w:ascii="Times New Roman" w:hAnsi="Times New Roman" w:cs="Times New Roman"/>
          <w:shd w:val="clear" w:color="auto" w:fill="FFFFFF"/>
        </w:rPr>
        <w:t xml:space="preserve"> Battenberg, </w:t>
      </w:r>
      <w:r w:rsidR="00F379F8">
        <w:rPr>
          <w:rFonts w:ascii="Times New Roman" w:hAnsi="Times New Roman" w:cs="Times New Roman"/>
          <w:shd w:val="clear" w:color="auto" w:fill="FFFFFF"/>
        </w:rPr>
        <w:t>and Oriol</w:t>
      </w:r>
      <w:r w:rsidRPr="00F37CA3">
        <w:rPr>
          <w:rFonts w:ascii="Times New Roman" w:hAnsi="Times New Roman" w:cs="Times New Roman"/>
          <w:shd w:val="clear" w:color="auto" w:fill="FFFFFF"/>
        </w:rPr>
        <w:t xml:space="preserve"> Nieto (2015, July)</w:t>
      </w:r>
      <w:r w:rsidR="00F379F8">
        <w:rPr>
          <w:rFonts w:ascii="Times New Roman" w:hAnsi="Times New Roman" w:cs="Times New Roman"/>
          <w:shd w:val="clear" w:color="auto" w:fill="FFFFFF"/>
        </w:rPr>
        <w:t>, “</w:t>
      </w:r>
      <w:proofErr w:type="spellStart"/>
      <w:r w:rsidRPr="00F37CA3">
        <w:rPr>
          <w:rFonts w:ascii="Times New Roman" w:hAnsi="Times New Roman" w:cs="Times New Roman"/>
          <w:shd w:val="clear" w:color="auto" w:fill="FFFFFF"/>
        </w:rPr>
        <w:t>librosa</w:t>
      </w:r>
      <w:proofErr w:type="spellEnd"/>
      <w:r w:rsidRPr="00F37CA3">
        <w:rPr>
          <w:rFonts w:ascii="Times New Roman" w:hAnsi="Times New Roman" w:cs="Times New Roman"/>
          <w:shd w:val="clear" w:color="auto" w:fill="FFFFFF"/>
        </w:rPr>
        <w:t>: Audio and music signal analysis in python</w:t>
      </w:r>
      <w:r w:rsidR="00F379F8">
        <w:rPr>
          <w:rFonts w:ascii="Times New Roman" w:hAnsi="Times New Roman" w:cs="Times New Roman"/>
          <w:shd w:val="clear" w:color="auto" w:fill="FFFFFF"/>
        </w:rPr>
        <w:t>,”</w:t>
      </w:r>
      <w:r w:rsidRPr="00F37CA3">
        <w:rPr>
          <w:rFonts w:ascii="Times New Roman" w:hAnsi="Times New Roman" w:cs="Times New Roman"/>
          <w:shd w:val="clear" w:color="auto" w:fill="FFFFFF"/>
        </w:rPr>
        <w:t xml:space="preserve"> In</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Proceedings of the 14th python in science conference</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shd w:val="clear" w:color="auto" w:fill="FFFFFF"/>
        </w:rPr>
        <w:t>(Vol. 8, pp. 18-25).</w:t>
      </w:r>
    </w:p>
    <w:p w14:paraId="279FCB25" w14:textId="2B0559DD"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Mikulincer</w:t>
      </w:r>
      <w:proofErr w:type="spellEnd"/>
      <w:r w:rsidRPr="00F37CA3">
        <w:rPr>
          <w:rFonts w:ascii="Times New Roman" w:hAnsi="Times New Roman" w:cs="Times New Roman"/>
          <w:shd w:val="clear" w:color="auto" w:fill="FFFFFF"/>
        </w:rPr>
        <w:t>, M</w:t>
      </w:r>
      <w:r w:rsidR="00F379F8">
        <w:rPr>
          <w:rFonts w:ascii="Times New Roman" w:hAnsi="Times New Roman" w:cs="Times New Roman"/>
          <w:shd w:val="clear" w:color="auto" w:fill="FFFFFF"/>
        </w:rPr>
        <w:t>ario</w:t>
      </w:r>
      <w:r w:rsidRPr="00F37CA3">
        <w:rPr>
          <w:rFonts w:ascii="Times New Roman" w:hAnsi="Times New Roman" w:cs="Times New Roman"/>
          <w:shd w:val="clear" w:color="auto" w:fill="FFFFFF"/>
        </w:rPr>
        <w:t xml:space="preserve">, </w:t>
      </w:r>
      <w:r w:rsidR="00F379F8">
        <w:rPr>
          <w:rFonts w:ascii="Times New Roman" w:hAnsi="Times New Roman" w:cs="Times New Roman"/>
          <w:shd w:val="clear" w:color="auto" w:fill="FFFFFF"/>
        </w:rPr>
        <w:t xml:space="preserve">Phillip R. </w:t>
      </w:r>
      <w:r w:rsidRPr="00F37CA3">
        <w:rPr>
          <w:rFonts w:ascii="Times New Roman" w:hAnsi="Times New Roman" w:cs="Times New Roman"/>
          <w:shd w:val="clear" w:color="auto" w:fill="FFFFFF"/>
        </w:rPr>
        <w:t xml:space="preserve">Shaver, </w:t>
      </w:r>
      <w:r w:rsidR="00F379F8">
        <w:rPr>
          <w:rFonts w:ascii="Times New Roman" w:hAnsi="Times New Roman" w:cs="Times New Roman"/>
          <w:shd w:val="clear" w:color="auto" w:fill="FFFFFF"/>
        </w:rPr>
        <w:t>Omri</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Gillath</w:t>
      </w:r>
      <w:proofErr w:type="spellEnd"/>
      <w:r w:rsidRPr="00F37CA3">
        <w:rPr>
          <w:rFonts w:ascii="Times New Roman" w:hAnsi="Times New Roman" w:cs="Times New Roman"/>
          <w:shd w:val="clear" w:color="auto" w:fill="FFFFFF"/>
        </w:rPr>
        <w:t xml:space="preserve">, </w:t>
      </w:r>
      <w:r w:rsidR="00F379F8">
        <w:rPr>
          <w:rFonts w:ascii="Times New Roman" w:hAnsi="Times New Roman" w:cs="Times New Roman"/>
          <w:shd w:val="clear" w:color="auto" w:fill="FFFFFF"/>
        </w:rPr>
        <w:t>and Rachel</w:t>
      </w:r>
      <w:r w:rsidRPr="00F37CA3">
        <w:rPr>
          <w:rFonts w:ascii="Times New Roman" w:hAnsi="Times New Roman" w:cs="Times New Roman"/>
          <w:shd w:val="clear" w:color="auto" w:fill="FFFFFF"/>
        </w:rPr>
        <w:t xml:space="preserve"> </w:t>
      </w:r>
      <w:r w:rsidR="00F379F8">
        <w:rPr>
          <w:rFonts w:ascii="Times New Roman" w:hAnsi="Times New Roman" w:cs="Times New Roman"/>
          <w:shd w:val="clear" w:color="auto" w:fill="FFFFFF"/>
        </w:rPr>
        <w:t xml:space="preserve">A. </w:t>
      </w:r>
      <w:r w:rsidRPr="00F37CA3">
        <w:rPr>
          <w:rFonts w:ascii="Times New Roman" w:hAnsi="Times New Roman" w:cs="Times New Roman"/>
          <w:shd w:val="clear" w:color="auto" w:fill="FFFFFF"/>
        </w:rPr>
        <w:t>Nitzberg (2005)</w:t>
      </w:r>
      <w:r w:rsidR="00F379F8">
        <w:rPr>
          <w:rFonts w:ascii="Times New Roman" w:hAnsi="Times New Roman" w:cs="Times New Roman"/>
          <w:shd w:val="clear" w:color="auto" w:fill="FFFFFF"/>
        </w:rPr>
        <w:t>,</w:t>
      </w:r>
      <w:r w:rsidRPr="00F37CA3">
        <w:rPr>
          <w:rFonts w:ascii="Times New Roman" w:hAnsi="Times New Roman" w:cs="Times New Roman"/>
          <w:shd w:val="clear" w:color="auto" w:fill="FFFFFF"/>
        </w:rPr>
        <w:t xml:space="preserve"> </w:t>
      </w:r>
      <w:r w:rsidR="00F379F8">
        <w:rPr>
          <w:rFonts w:ascii="Times New Roman" w:hAnsi="Times New Roman" w:cs="Times New Roman"/>
          <w:shd w:val="clear" w:color="auto" w:fill="FFFFFF"/>
        </w:rPr>
        <w:t>“</w:t>
      </w:r>
      <w:r w:rsidRPr="00F37CA3">
        <w:rPr>
          <w:rFonts w:ascii="Times New Roman" w:hAnsi="Times New Roman" w:cs="Times New Roman"/>
          <w:shd w:val="clear" w:color="auto" w:fill="FFFFFF"/>
        </w:rPr>
        <w:t>Attachment, caregiving, and altruism: boosting attachment security increases compassion and helping</w:t>
      </w:r>
      <w:r w:rsidR="00F379F8">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personality and social psychology</w:t>
      </w:r>
      <w:r w:rsidRPr="00F37CA3">
        <w:rPr>
          <w:rFonts w:ascii="Times New Roman" w:hAnsi="Times New Roman" w:cs="Times New Roman"/>
          <w:shd w:val="clear" w:color="auto" w:fill="FFFFFF"/>
        </w:rPr>
        <w:t>, </w:t>
      </w:r>
      <w:r w:rsidRPr="00F379F8">
        <w:rPr>
          <w:rFonts w:ascii="Times New Roman" w:hAnsi="Times New Roman" w:cs="Times New Roman"/>
          <w:shd w:val="clear" w:color="auto" w:fill="FFFFFF"/>
        </w:rPr>
        <w:t>89</w:t>
      </w:r>
      <w:r w:rsidR="00F379F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(5), 817.</w:t>
      </w:r>
    </w:p>
    <w:p w14:paraId="38410E1A" w14:textId="3D6DFA4F"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210C36">
        <w:rPr>
          <w:rFonts w:ascii="Times New Roman" w:hAnsi="Times New Roman" w:cs="Times New Roman"/>
          <w:shd w:val="clear" w:color="auto" w:fill="FFFFFF"/>
        </w:rPr>
        <w:t>Miller, N</w:t>
      </w:r>
      <w:r w:rsidR="00210C36" w:rsidRPr="00210C36">
        <w:rPr>
          <w:rFonts w:ascii="Times New Roman" w:hAnsi="Times New Roman" w:cs="Times New Roman"/>
          <w:shd w:val="clear" w:color="auto" w:fill="FFFFFF"/>
        </w:rPr>
        <w:t>orman</w:t>
      </w:r>
      <w:r w:rsidRPr="00210C36">
        <w:rPr>
          <w:rFonts w:ascii="Times New Roman" w:hAnsi="Times New Roman" w:cs="Times New Roman"/>
          <w:shd w:val="clear" w:color="auto" w:fill="FFFFFF"/>
        </w:rPr>
        <w:t xml:space="preserve">, </w:t>
      </w:r>
      <w:r w:rsidR="00210C36" w:rsidRPr="00210C36">
        <w:rPr>
          <w:rFonts w:ascii="Times New Roman" w:hAnsi="Times New Roman" w:cs="Times New Roman"/>
          <w:shd w:val="clear" w:color="auto" w:fill="FFFFFF"/>
        </w:rPr>
        <w:t xml:space="preserve">Geoffrey </w:t>
      </w:r>
      <w:r w:rsidRPr="00210C36">
        <w:rPr>
          <w:rFonts w:ascii="Times New Roman" w:hAnsi="Times New Roman" w:cs="Times New Roman"/>
          <w:shd w:val="clear" w:color="auto" w:fill="FFFFFF"/>
        </w:rPr>
        <w:t xml:space="preserve">Maruyama, </w:t>
      </w:r>
      <w:r w:rsidR="00210C36" w:rsidRPr="00210C36">
        <w:rPr>
          <w:rFonts w:ascii="Times New Roman" w:hAnsi="Times New Roman" w:cs="Times New Roman"/>
          <w:shd w:val="clear" w:color="auto" w:fill="FFFFFF"/>
        </w:rPr>
        <w:t xml:space="preserve">Rex J. </w:t>
      </w:r>
      <w:r w:rsidRPr="00210C36">
        <w:rPr>
          <w:rFonts w:ascii="Times New Roman" w:hAnsi="Times New Roman" w:cs="Times New Roman"/>
          <w:shd w:val="clear" w:color="auto" w:fill="FFFFFF"/>
        </w:rPr>
        <w:t xml:space="preserve">Beaber, </w:t>
      </w:r>
      <w:r w:rsidR="00210C36" w:rsidRPr="00210C36">
        <w:rPr>
          <w:rFonts w:ascii="Times New Roman" w:hAnsi="Times New Roman" w:cs="Times New Roman"/>
          <w:shd w:val="clear" w:color="auto" w:fill="FFFFFF"/>
        </w:rPr>
        <w:t>and Keith</w:t>
      </w:r>
      <w:r w:rsidRPr="00210C36">
        <w:rPr>
          <w:rFonts w:ascii="Times New Roman" w:hAnsi="Times New Roman" w:cs="Times New Roman"/>
          <w:shd w:val="clear" w:color="auto" w:fill="FFFFFF"/>
        </w:rPr>
        <w:t xml:space="preserve"> Valone (1976)</w:t>
      </w:r>
      <w:r w:rsidR="00210C36" w:rsidRPr="00210C36">
        <w:rPr>
          <w:rFonts w:ascii="Times New Roman" w:hAnsi="Times New Roman" w:cs="Times New Roman"/>
          <w:shd w:val="clear" w:color="auto" w:fill="FFFFFF"/>
        </w:rPr>
        <w:t>, “</w:t>
      </w:r>
      <w:r w:rsidRPr="00F37CA3">
        <w:rPr>
          <w:rFonts w:ascii="Times New Roman" w:hAnsi="Times New Roman" w:cs="Times New Roman"/>
          <w:shd w:val="clear" w:color="auto" w:fill="FFFFFF"/>
        </w:rPr>
        <w:t>Speed of speech and persuasion</w:t>
      </w:r>
      <w:r w:rsidR="00210C36">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4F0774">
        <w:rPr>
          <w:rFonts w:ascii="Times New Roman" w:hAnsi="Times New Roman" w:cs="Times New Roman"/>
          <w:i/>
          <w:iCs/>
        </w:rPr>
        <w:t>Journal of personality and social psychology</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rPr>
        <w:t>34</w:t>
      </w:r>
      <w:r w:rsidR="00210C36">
        <w:rPr>
          <w:rFonts w:ascii="Times New Roman" w:hAnsi="Times New Roman" w:cs="Times New Roman"/>
        </w:rPr>
        <w:t xml:space="preserve"> </w:t>
      </w:r>
      <w:r w:rsidRPr="00F37CA3">
        <w:rPr>
          <w:rFonts w:ascii="Times New Roman" w:hAnsi="Times New Roman" w:cs="Times New Roman"/>
          <w:shd w:val="clear" w:color="auto" w:fill="FFFFFF"/>
        </w:rPr>
        <w:t>(4), 615.</w:t>
      </w:r>
    </w:p>
    <w:p w14:paraId="32C6D61C" w14:textId="62D378CD" w:rsidR="00C81FCF" w:rsidRPr="00F37CA3" w:rsidRDefault="00C81FCF" w:rsidP="00C81FCF">
      <w:pPr>
        <w:pStyle w:val="EndNoteBibliography"/>
        <w:spacing w:line="480" w:lineRule="auto"/>
        <w:ind w:left="720" w:hanging="720"/>
        <w:rPr>
          <w:rStyle w:val="Hyperlink"/>
          <w:rFonts w:ascii="Times New Roman" w:hAnsi="Times New Roman" w:cs="Times New Roman"/>
          <w:color w:val="auto"/>
          <w:u w:val="none"/>
          <w:shd w:val="clear" w:color="auto" w:fill="FFFFFF"/>
        </w:rPr>
      </w:pPr>
      <w:r w:rsidRPr="00F37CA3">
        <w:rPr>
          <w:rFonts w:ascii="Times New Roman" w:hAnsi="Times New Roman" w:cs="Times New Roman"/>
          <w:shd w:val="clear" w:color="auto" w:fill="FFFFFF"/>
        </w:rPr>
        <w:t>Miller, J</w:t>
      </w:r>
      <w:r w:rsidR="00C15E82">
        <w:rPr>
          <w:rFonts w:ascii="Times New Roman" w:hAnsi="Times New Roman" w:cs="Times New Roman"/>
          <w:shd w:val="clear" w:color="auto" w:fill="FFFFFF"/>
        </w:rPr>
        <w:t>oanne</w:t>
      </w:r>
      <w:r w:rsidRPr="00F37CA3">
        <w:rPr>
          <w:rFonts w:ascii="Times New Roman" w:hAnsi="Times New Roman" w:cs="Times New Roman"/>
          <w:shd w:val="clear" w:color="auto" w:fill="FFFFFF"/>
        </w:rPr>
        <w:t xml:space="preserve"> L., </w:t>
      </w:r>
      <w:r w:rsidR="00C15E82" w:rsidRPr="00C15E82">
        <w:rPr>
          <w:rFonts w:ascii="Times New Roman" w:hAnsi="Times New Roman" w:cs="Times New Roman"/>
          <w:shd w:val="clear" w:color="auto" w:fill="FFFFFF"/>
        </w:rPr>
        <w:t xml:space="preserve">François </w:t>
      </w:r>
      <w:r w:rsidRPr="00F37CA3">
        <w:rPr>
          <w:rFonts w:ascii="Times New Roman" w:hAnsi="Times New Roman" w:cs="Times New Roman"/>
          <w:shd w:val="clear" w:color="auto" w:fill="FFFFFF"/>
        </w:rPr>
        <w:t>Grosjean</w:t>
      </w:r>
      <w:r w:rsidR="00C15E82">
        <w:rPr>
          <w:rFonts w:ascii="Times New Roman" w:hAnsi="Times New Roman" w:cs="Times New Roman"/>
          <w:shd w:val="clear" w:color="auto" w:fill="FFFFFF"/>
        </w:rPr>
        <w:t>, and Concetta</w:t>
      </w:r>
      <w:r w:rsidRPr="00F37CA3">
        <w:rPr>
          <w:rFonts w:ascii="Times New Roman" w:hAnsi="Times New Roman" w:cs="Times New Roman"/>
          <w:shd w:val="clear" w:color="auto" w:fill="FFFFFF"/>
        </w:rPr>
        <w:t xml:space="preserve"> Lomanto</w:t>
      </w:r>
      <w:r w:rsidR="00C15E82">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(1984)</w:t>
      </w:r>
      <w:r w:rsidR="00C15E82">
        <w:rPr>
          <w:rFonts w:ascii="Times New Roman" w:hAnsi="Times New Roman" w:cs="Times New Roman"/>
          <w:shd w:val="clear" w:color="auto" w:fill="FFFFFF"/>
        </w:rPr>
        <w:t>, “</w:t>
      </w:r>
      <w:r w:rsidRPr="00F37CA3">
        <w:rPr>
          <w:rFonts w:ascii="Times New Roman" w:hAnsi="Times New Roman" w:cs="Times New Roman"/>
          <w:shd w:val="clear" w:color="auto" w:fill="FFFFFF"/>
        </w:rPr>
        <w:t>Articulation rate and its variability in spontaneous speech: A reanalysis and some implications</w:t>
      </w:r>
      <w:r w:rsidR="00C15E82">
        <w:rPr>
          <w:rFonts w:ascii="Times New Roman" w:hAnsi="Times New Roman" w:cs="Times New Roman"/>
          <w:shd w:val="clear" w:color="auto" w:fill="FFFFFF"/>
        </w:rPr>
        <w:t>,”</w:t>
      </w:r>
      <w:r w:rsidRPr="00F37CA3">
        <w:rPr>
          <w:rFonts w:ascii="Times New Roman" w:hAnsi="Times New Roman" w:cs="Times New Roman"/>
          <w:shd w:val="clear" w:color="auto" w:fill="FFFFFF"/>
        </w:rPr>
        <w:t> </w:t>
      </w:r>
      <w:proofErr w:type="spellStart"/>
      <w:r w:rsidRPr="00F37CA3">
        <w:rPr>
          <w:rFonts w:ascii="Times New Roman" w:hAnsi="Times New Roman" w:cs="Times New Roman"/>
          <w:i/>
          <w:iCs/>
          <w:shd w:val="clear" w:color="auto" w:fill="FFFFFF"/>
        </w:rPr>
        <w:t>Phonetica</w:t>
      </w:r>
      <w:proofErr w:type="spellEnd"/>
      <w:r w:rsidRPr="00F37CA3">
        <w:rPr>
          <w:rFonts w:ascii="Times New Roman" w:hAnsi="Times New Roman" w:cs="Times New Roman"/>
          <w:shd w:val="clear" w:color="auto" w:fill="FFFFFF"/>
        </w:rPr>
        <w:t>, </w:t>
      </w:r>
      <w:r w:rsidRPr="00C15E82">
        <w:rPr>
          <w:rFonts w:ascii="Times New Roman" w:hAnsi="Times New Roman" w:cs="Times New Roman"/>
          <w:shd w:val="clear" w:color="auto" w:fill="FFFFFF"/>
        </w:rPr>
        <w:t>41</w:t>
      </w:r>
      <w:r w:rsidR="00C15E82">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(4), 215-225.</w:t>
      </w:r>
      <w:r w:rsidRPr="00F37CA3">
        <w:rPr>
          <w:rStyle w:val="Hyperlink"/>
          <w:rFonts w:ascii="Times New Roman" w:hAnsi="Times New Roman" w:cs="Times New Roman"/>
          <w:noProof/>
          <w:color w:val="auto"/>
          <w:u w:val="none"/>
        </w:rPr>
        <w:t xml:space="preserve"> </w:t>
      </w:r>
    </w:p>
    <w:p w14:paraId="1110C1C6" w14:textId="0B717768" w:rsidR="00C81FCF" w:rsidRPr="00F37CA3" w:rsidRDefault="00C81FCF" w:rsidP="00C81FCF">
      <w:pPr>
        <w:pStyle w:val="EndNoteBibliography"/>
        <w:spacing w:line="480" w:lineRule="auto"/>
        <w:ind w:left="720" w:hanging="720"/>
        <w:rPr>
          <w:rStyle w:val="Hyperlink"/>
          <w:rFonts w:ascii="Times New Roman" w:hAnsi="Times New Roman" w:cs="Times New Roman"/>
          <w:noProof/>
          <w:color w:val="auto"/>
          <w:u w:val="none"/>
        </w:rPr>
      </w:pPr>
      <w:r w:rsidRPr="00F37CA3">
        <w:rPr>
          <w:rStyle w:val="Hyperlink"/>
          <w:rFonts w:ascii="Times New Roman" w:hAnsi="Times New Roman" w:cs="Times New Roman"/>
          <w:noProof/>
          <w:color w:val="auto"/>
          <w:u w:val="none"/>
        </w:rPr>
        <w:t>Moore, Sarah G</w:t>
      </w:r>
      <w:r w:rsidR="00B30F00">
        <w:rPr>
          <w:rStyle w:val="Hyperlink"/>
          <w:rFonts w:ascii="Times New Roman" w:hAnsi="Times New Roman" w:cs="Times New Roman"/>
          <w:noProof/>
          <w:color w:val="auto"/>
          <w:u w:val="none"/>
        </w:rPr>
        <w:t>.</w:t>
      </w:r>
      <w:r w:rsidRPr="00F37CA3">
        <w:rPr>
          <w:rStyle w:val="Hyperlink"/>
          <w:rFonts w:ascii="Times New Roman" w:hAnsi="Times New Roman" w:cs="Times New Roman"/>
          <w:noProof/>
          <w:color w:val="auto"/>
          <w:u w:val="none"/>
        </w:rPr>
        <w:t xml:space="preserve"> and Katherine C. Lafreniere (2020), “How Online Word-of-Mouth Impacts Receivers,” </w:t>
      </w:r>
      <w:r w:rsidRPr="00F37CA3">
        <w:rPr>
          <w:rStyle w:val="Hyperlink"/>
          <w:rFonts w:ascii="Times New Roman" w:hAnsi="Times New Roman" w:cs="Times New Roman"/>
          <w:i/>
          <w:iCs/>
          <w:noProof/>
          <w:color w:val="auto"/>
          <w:u w:val="none"/>
        </w:rPr>
        <w:t>Consumer Psychology Review</w:t>
      </w:r>
      <w:r w:rsidRPr="00F37CA3">
        <w:rPr>
          <w:rStyle w:val="Hyperlink"/>
          <w:rFonts w:ascii="Times New Roman" w:hAnsi="Times New Roman" w:cs="Times New Roman"/>
          <w:noProof/>
          <w:color w:val="auto"/>
          <w:u w:val="none"/>
        </w:rPr>
        <w:t>, 3 (1), 34-59.</w:t>
      </w:r>
    </w:p>
    <w:p w14:paraId="3A817EB4" w14:textId="29F6E5B0" w:rsidR="00D61CC5" w:rsidRPr="00D61CC5" w:rsidRDefault="00D61CC5" w:rsidP="00C81FCF">
      <w:pPr>
        <w:pStyle w:val="EndNoteBibliography"/>
        <w:spacing w:line="480" w:lineRule="auto"/>
        <w:ind w:left="720" w:hanging="720"/>
        <w:rPr>
          <w:rFonts w:ascii="Times New Roman" w:hAnsi="Times New Roman" w:cs="Times New Roman"/>
          <w:shd w:val="clear" w:color="auto" w:fill="FFFFFF"/>
        </w:rPr>
      </w:pPr>
      <w:r w:rsidRPr="00D61CC5">
        <w:rPr>
          <w:rFonts w:ascii="Times New Roman" w:hAnsi="Times New Roman" w:cs="Times New Roman"/>
          <w:shd w:val="clear" w:color="auto" w:fill="FFFFFF"/>
        </w:rPr>
        <w:t>Moore, S</w:t>
      </w:r>
      <w:r w:rsidR="00B30F00">
        <w:rPr>
          <w:rFonts w:ascii="Times New Roman" w:hAnsi="Times New Roman" w:cs="Times New Roman"/>
          <w:shd w:val="clear" w:color="auto" w:fill="FFFFFF"/>
        </w:rPr>
        <w:t xml:space="preserve">arah </w:t>
      </w:r>
      <w:r w:rsidRPr="00D61CC5">
        <w:rPr>
          <w:rFonts w:ascii="Times New Roman" w:hAnsi="Times New Roman" w:cs="Times New Roman"/>
          <w:shd w:val="clear" w:color="auto" w:fill="FFFFFF"/>
        </w:rPr>
        <w:t>G. (2012)</w:t>
      </w:r>
      <w:r w:rsidR="00B30F00">
        <w:rPr>
          <w:rFonts w:ascii="Times New Roman" w:hAnsi="Times New Roman" w:cs="Times New Roman"/>
          <w:shd w:val="clear" w:color="auto" w:fill="FFFFFF"/>
        </w:rPr>
        <w:t>, “</w:t>
      </w:r>
      <w:r w:rsidRPr="00D61CC5">
        <w:rPr>
          <w:rFonts w:ascii="Times New Roman" w:hAnsi="Times New Roman" w:cs="Times New Roman"/>
          <w:shd w:val="clear" w:color="auto" w:fill="FFFFFF"/>
        </w:rPr>
        <w:t>Some things are better left unsaid: How word of mouth influences the storyteller</w:t>
      </w:r>
      <w:r w:rsidR="00B30F00">
        <w:rPr>
          <w:rFonts w:ascii="Times New Roman" w:hAnsi="Times New Roman" w:cs="Times New Roman"/>
          <w:shd w:val="clear" w:color="auto" w:fill="FFFFFF"/>
        </w:rPr>
        <w:t>,”</w:t>
      </w:r>
      <w:r w:rsidRPr="00D61CC5">
        <w:rPr>
          <w:rFonts w:ascii="Times New Roman" w:hAnsi="Times New Roman" w:cs="Times New Roman"/>
          <w:shd w:val="clear" w:color="auto" w:fill="FFFFFF"/>
        </w:rPr>
        <w:t> </w:t>
      </w:r>
      <w:r w:rsidRPr="00D61CC5">
        <w:rPr>
          <w:rFonts w:ascii="Times New Roman" w:hAnsi="Times New Roman" w:cs="Times New Roman"/>
          <w:i/>
          <w:iCs/>
          <w:shd w:val="clear" w:color="auto" w:fill="FFFFFF"/>
        </w:rPr>
        <w:t>Journal of Consumer Research</w:t>
      </w:r>
      <w:r w:rsidRPr="00D61CC5">
        <w:rPr>
          <w:rFonts w:ascii="Times New Roman" w:hAnsi="Times New Roman" w:cs="Times New Roman"/>
          <w:shd w:val="clear" w:color="auto" w:fill="FFFFFF"/>
        </w:rPr>
        <w:t>, </w:t>
      </w:r>
      <w:r w:rsidRPr="00B30F00">
        <w:rPr>
          <w:rFonts w:ascii="Times New Roman" w:hAnsi="Times New Roman" w:cs="Times New Roman"/>
          <w:shd w:val="clear" w:color="auto" w:fill="FFFFFF"/>
        </w:rPr>
        <w:t>38</w:t>
      </w:r>
      <w:r w:rsidR="00B30F00">
        <w:rPr>
          <w:rFonts w:ascii="Times New Roman" w:hAnsi="Times New Roman" w:cs="Times New Roman"/>
          <w:shd w:val="clear" w:color="auto" w:fill="FFFFFF"/>
        </w:rPr>
        <w:t xml:space="preserve"> </w:t>
      </w:r>
      <w:r w:rsidRPr="00D61CC5">
        <w:rPr>
          <w:rFonts w:ascii="Times New Roman" w:hAnsi="Times New Roman" w:cs="Times New Roman"/>
          <w:shd w:val="clear" w:color="auto" w:fill="FFFFFF"/>
        </w:rPr>
        <w:t xml:space="preserve">(6), 1140-1154. </w:t>
      </w:r>
    </w:p>
    <w:p w14:paraId="4AE674FD" w14:textId="409F13E4" w:rsidR="00C81FCF" w:rsidRPr="00F37CA3" w:rsidRDefault="00C81FCF" w:rsidP="00C81FCF">
      <w:pPr>
        <w:pStyle w:val="EndNoteBibliography"/>
        <w:spacing w:line="480" w:lineRule="auto"/>
        <w:ind w:left="720" w:hanging="720"/>
        <w:rPr>
          <w:rStyle w:val="Hyperlink"/>
          <w:rFonts w:ascii="Times New Roman" w:hAnsi="Times New Roman" w:cs="Times New Roman"/>
          <w:noProof/>
          <w:color w:val="auto"/>
        </w:rPr>
      </w:pPr>
      <w:r w:rsidRPr="00F37CA3">
        <w:rPr>
          <w:rFonts w:ascii="Times New Roman" w:hAnsi="Times New Roman" w:cs="Times New Roman"/>
          <w:shd w:val="clear" w:color="auto" w:fill="FFFFFF"/>
        </w:rPr>
        <w:t xml:space="preserve">Moore, </w:t>
      </w:r>
      <w:r w:rsidR="00B30F00" w:rsidRPr="00D61CC5">
        <w:rPr>
          <w:rFonts w:ascii="Times New Roman" w:hAnsi="Times New Roman" w:cs="Times New Roman"/>
          <w:shd w:val="clear" w:color="auto" w:fill="FFFFFF"/>
        </w:rPr>
        <w:t>S</w:t>
      </w:r>
      <w:r w:rsidR="00B30F00">
        <w:rPr>
          <w:rFonts w:ascii="Times New Roman" w:hAnsi="Times New Roman" w:cs="Times New Roman"/>
          <w:shd w:val="clear" w:color="auto" w:fill="FFFFFF"/>
        </w:rPr>
        <w:t xml:space="preserve">arah </w:t>
      </w:r>
      <w:r w:rsidR="00B30F00" w:rsidRPr="00D61CC5">
        <w:rPr>
          <w:rFonts w:ascii="Times New Roman" w:hAnsi="Times New Roman" w:cs="Times New Roman"/>
          <w:shd w:val="clear" w:color="auto" w:fill="FFFFFF"/>
        </w:rPr>
        <w:t>G</w:t>
      </w:r>
      <w:r w:rsidRPr="00F37CA3">
        <w:rPr>
          <w:rFonts w:ascii="Times New Roman" w:hAnsi="Times New Roman" w:cs="Times New Roman"/>
          <w:shd w:val="clear" w:color="auto" w:fill="FFFFFF"/>
        </w:rPr>
        <w:t>. (2015)</w:t>
      </w:r>
      <w:r w:rsidR="00B30F00">
        <w:rPr>
          <w:rFonts w:ascii="Times New Roman" w:hAnsi="Times New Roman" w:cs="Times New Roman"/>
          <w:shd w:val="clear" w:color="auto" w:fill="FFFFFF"/>
        </w:rPr>
        <w:t>, “</w:t>
      </w:r>
      <w:r w:rsidRPr="00F37CA3">
        <w:rPr>
          <w:rFonts w:ascii="Times New Roman" w:hAnsi="Times New Roman" w:cs="Times New Roman"/>
          <w:shd w:val="clear" w:color="auto" w:fill="FFFFFF"/>
        </w:rPr>
        <w:t>Attitude predictability and helpfulness in online reviews: The role of explained actions and reactions</w:t>
      </w:r>
      <w:r w:rsidR="00B30F00">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Consumer Research</w:t>
      </w:r>
      <w:r w:rsidRPr="00F37CA3">
        <w:rPr>
          <w:rFonts w:ascii="Times New Roman" w:hAnsi="Times New Roman" w:cs="Times New Roman"/>
          <w:shd w:val="clear" w:color="auto" w:fill="FFFFFF"/>
        </w:rPr>
        <w:t>, </w:t>
      </w:r>
      <w:r w:rsidRPr="00B30F00">
        <w:rPr>
          <w:rFonts w:ascii="Times New Roman" w:hAnsi="Times New Roman" w:cs="Times New Roman"/>
          <w:shd w:val="clear" w:color="auto" w:fill="FFFFFF"/>
        </w:rPr>
        <w:t>42</w:t>
      </w:r>
      <w:r w:rsidR="00B30F0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 30-44.</w:t>
      </w:r>
      <w:r w:rsidRPr="00F37CA3">
        <w:rPr>
          <w:rStyle w:val="Hyperlink"/>
          <w:rFonts w:ascii="Times New Roman" w:hAnsi="Times New Roman" w:cs="Times New Roman"/>
          <w:noProof/>
          <w:color w:val="auto"/>
        </w:rPr>
        <w:t xml:space="preserve"> </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C81FCF" w:rsidRPr="00BB21E9" w14:paraId="03020F5C" w14:textId="77777777" w:rsidTr="00EF2FBB">
        <w:tc>
          <w:tcPr>
            <w:tcW w:w="0" w:type="auto"/>
            <w:shd w:val="clear" w:color="auto" w:fill="FFFFFF"/>
            <w:vAlign w:val="center"/>
            <w:hideMark/>
          </w:tcPr>
          <w:p w14:paraId="0622E043" w14:textId="77777777" w:rsidR="00C81FCF" w:rsidRPr="00B30F00" w:rsidRDefault="00C81FCF" w:rsidP="00EF2FBB">
            <w:pPr>
              <w:rPr>
                <w:rFonts w:ascii="Times New Roman" w:eastAsia="Times New Roman" w:hAnsi="Times New Roman" w:cs="Times New Roman"/>
                <w:lang w:val="en-US" w:eastAsia="it-IT"/>
              </w:rPr>
            </w:pPr>
          </w:p>
        </w:tc>
      </w:tr>
    </w:tbl>
    <w:p w14:paraId="623E763A" w14:textId="61113FF0" w:rsidR="00194A99" w:rsidRPr="00194A99" w:rsidRDefault="00194A99" w:rsidP="00C81FCF">
      <w:pPr>
        <w:pStyle w:val="EndNoteBibliography"/>
        <w:spacing w:line="480" w:lineRule="auto"/>
        <w:ind w:left="720" w:hanging="720"/>
        <w:rPr>
          <w:rFonts w:ascii="Times New Roman" w:hAnsi="Times New Roman" w:cs="Times New Roman"/>
          <w:shd w:val="clear" w:color="auto" w:fill="FFFFFF"/>
        </w:rPr>
      </w:pPr>
      <w:r w:rsidRPr="00194A99">
        <w:rPr>
          <w:rFonts w:ascii="Times New Roman" w:hAnsi="Times New Roman" w:cs="Times New Roman"/>
          <w:shd w:val="clear" w:color="auto" w:fill="FFFFFF"/>
        </w:rPr>
        <w:lastRenderedPageBreak/>
        <w:t xml:space="preserve">Moore, Sarah </w:t>
      </w:r>
      <w:proofErr w:type="gramStart"/>
      <w:r w:rsidRPr="00194A99">
        <w:rPr>
          <w:rFonts w:ascii="Times New Roman" w:hAnsi="Times New Roman" w:cs="Times New Roman"/>
          <w:shd w:val="clear" w:color="auto" w:fill="FFFFFF"/>
        </w:rPr>
        <w:t>G.</w:t>
      </w:r>
      <w:proofErr w:type="gramEnd"/>
      <w:r w:rsidRPr="00194A99">
        <w:rPr>
          <w:rFonts w:ascii="Times New Roman" w:hAnsi="Times New Roman" w:cs="Times New Roman"/>
          <w:shd w:val="clear" w:color="auto" w:fill="FFFFFF"/>
        </w:rPr>
        <w:t xml:space="preserve"> and </w:t>
      </w:r>
      <w:r>
        <w:rPr>
          <w:rFonts w:ascii="Times New Roman" w:hAnsi="Times New Roman" w:cs="Times New Roman"/>
          <w:shd w:val="clear" w:color="auto" w:fill="FFFFFF"/>
        </w:rPr>
        <w:t>Brent</w:t>
      </w:r>
      <w:r w:rsidRPr="00194A99">
        <w:rPr>
          <w:rFonts w:ascii="Times New Roman" w:hAnsi="Times New Roman" w:cs="Times New Roman"/>
          <w:shd w:val="clear" w:color="auto" w:fill="FFFFFF"/>
        </w:rPr>
        <w:t xml:space="preserve"> McFerran (2017)</w:t>
      </w:r>
      <w:r>
        <w:rPr>
          <w:rFonts w:ascii="Times New Roman" w:hAnsi="Times New Roman" w:cs="Times New Roman"/>
          <w:shd w:val="clear" w:color="auto" w:fill="FFFFFF"/>
        </w:rPr>
        <w:t>, “</w:t>
      </w:r>
      <w:r w:rsidRPr="00194A99">
        <w:rPr>
          <w:rFonts w:ascii="Times New Roman" w:hAnsi="Times New Roman" w:cs="Times New Roman"/>
          <w:shd w:val="clear" w:color="auto" w:fill="FFFFFF"/>
        </w:rPr>
        <w:t>She said, she said: Differential interpersonal similarities predict unique linguistic mimicry in online word of mouth</w:t>
      </w:r>
      <w:r>
        <w:rPr>
          <w:rFonts w:ascii="Times New Roman" w:hAnsi="Times New Roman" w:cs="Times New Roman"/>
          <w:shd w:val="clear" w:color="auto" w:fill="FFFFFF"/>
        </w:rPr>
        <w:t>,”</w:t>
      </w:r>
      <w:r w:rsidRPr="00194A99">
        <w:rPr>
          <w:rStyle w:val="apple-converted-space"/>
          <w:rFonts w:ascii="Times New Roman" w:hAnsi="Times New Roman" w:cs="Times New Roman"/>
          <w:shd w:val="clear" w:color="auto" w:fill="FFFFFF"/>
        </w:rPr>
        <w:t> </w:t>
      </w:r>
      <w:r w:rsidRPr="00194A99">
        <w:rPr>
          <w:rFonts w:ascii="Times New Roman" w:hAnsi="Times New Roman" w:cs="Times New Roman"/>
          <w:i/>
          <w:iCs/>
        </w:rPr>
        <w:t>Journal of the Association for Consumer Research</w:t>
      </w:r>
      <w:r w:rsidRPr="00194A99">
        <w:rPr>
          <w:rFonts w:ascii="Times New Roman" w:hAnsi="Times New Roman" w:cs="Times New Roman"/>
          <w:shd w:val="clear" w:color="auto" w:fill="FFFFFF"/>
        </w:rPr>
        <w:t>,</w:t>
      </w:r>
      <w:r w:rsidRPr="00194A99">
        <w:rPr>
          <w:rStyle w:val="apple-converted-space"/>
          <w:rFonts w:ascii="Times New Roman" w:hAnsi="Times New Roman" w:cs="Times New Roman"/>
          <w:shd w:val="clear" w:color="auto" w:fill="FFFFFF"/>
        </w:rPr>
        <w:t> </w:t>
      </w:r>
      <w:r w:rsidRPr="00194A99">
        <w:rPr>
          <w:rFonts w:ascii="Times New Roman" w:hAnsi="Times New Roman" w:cs="Times New Roman"/>
        </w:rPr>
        <w:t>2</w:t>
      </w:r>
      <w:r>
        <w:rPr>
          <w:rFonts w:ascii="Times New Roman" w:hAnsi="Times New Roman" w:cs="Times New Roman"/>
          <w:shd w:val="clear" w:color="auto" w:fill="FFFFFF"/>
        </w:rPr>
        <w:t xml:space="preserve"> </w:t>
      </w:r>
      <w:r w:rsidRPr="00194A99">
        <w:rPr>
          <w:rFonts w:ascii="Times New Roman" w:hAnsi="Times New Roman" w:cs="Times New Roman"/>
          <w:shd w:val="clear" w:color="auto" w:fill="FFFFFF"/>
        </w:rPr>
        <w:t>(2), 229-245.</w:t>
      </w:r>
    </w:p>
    <w:p w14:paraId="735A6E13" w14:textId="7B435C72"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Nittrouer</w:t>
      </w:r>
      <w:proofErr w:type="spellEnd"/>
      <w:r w:rsidRPr="00F37CA3">
        <w:rPr>
          <w:rFonts w:ascii="Times New Roman" w:hAnsi="Times New Roman" w:cs="Times New Roman"/>
          <w:shd w:val="clear" w:color="auto" w:fill="FFFFFF"/>
        </w:rPr>
        <w:t>, S</w:t>
      </w:r>
      <w:r w:rsidR="008E351F">
        <w:rPr>
          <w:rFonts w:ascii="Times New Roman" w:hAnsi="Times New Roman" w:cs="Times New Roman"/>
          <w:shd w:val="clear" w:color="auto" w:fill="FFFFFF"/>
        </w:rPr>
        <w:t>usan and</w:t>
      </w:r>
      <w:r w:rsidRPr="00F37CA3">
        <w:rPr>
          <w:rFonts w:ascii="Times New Roman" w:hAnsi="Times New Roman" w:cs="Times New Roman"/>
          <w:shd w:val="clear" w:color="auto" w:fill="FFFFFF"/>
        </w:rPr>
        <w:t xml:space="preserve"> </w:t>
      </w:r>
      <w:r w:rsidR="008E351F">
        <w:rPr>
          <w:rFonts w:ascii="Times New Roman" w:hAnsi="Times New Roman" w:cs="Times New Roman"/>
          <w:shd w:val="clear" w:color="auto" w:fill="FFFFFF"/>
        </w:rPr>
        <w:t xml:space="preserve">Joanna H. </w:t>
      </w:r>
      <w:r w:rsidRPr="00F37CA3">
        <w:rPr>
          <w:rFonts w:ascii="Times New Roman" w:hAnsi="Times New Roman" w:cs="Times New Roman"/>
          <w:shd w:val="clear" w:color="auto" w:fill="FFFFFF"/>
        </w:rPr>
        <w:t>Lowenstein (2008)</w:t>
      </w:r>
      <w:r w:rsidR="008E351F">
        <w:rPr>
          <w:rFonts w:ascii="Times New Roman" w:hAnsi="Times New Roman" w:cs="Times New Roman"/>
          <w:shd w:val="clear" w:color="auto" w:fill="FFFFFF"/>
        </w:rPr>
        <w:t>, “</w:t>
      </w:r>
      <w:r w:rsidRPr="00F37CA3">
        <w:rPr>
          <w:rFonts w:ascii="Times New Roman" w:hAnsi="Times New Roman" w:cs="Times New Roman"/>
          <w:shd w:val="clear" w:color="auto" w:fill="FFFFFF"/>
        </w:rPr>
        <w:t xml:space="preserve">Spectral structure across the syllable specifies </w:t>
      </w:r>
      <w:proofErr w:type="gramStart"/>
      <w:r w:rsidRPr="00F37CA3">
        <w:rPr>
          <w:rFonts w:ascii="Times New Roman" w:hAnsi="Times New Roman" w:cs="Times New Roman"/>
          <w:shd w:val="clear" w:color="auto" w:fill="FFFFFF"/>
        </w:rPr>
        <w:t>final-stop</w:t>
      </w:r>
      <w:proofErr w:type="gramEnd"/>
      <w:r w:rsidRPr="00F37CA3">
        <w:rPr>
          <w:rFonts w:ascii="Times New Roman" w:hAnsi="Times New Roman" w:cs="Times New Roman"/>
          <w:shd w:val="clear" w:color="auto" w:fill="FFFFFF"/>
        </w:rPr>
        <w:t xml:space="preserve"> voicing for adults and children alike</w:t>
      </w:r>
      <w:r w:rsidR="008E351F">
        <w:rPr>
          <w:rFonts w:ascii="Times New Roman" w:hAnsi="Times New Roman" w:cs="Times New Roman"/>
          <w:shd w:val="clear" w:color="auto" w:fill="FFFFFF"/>
        </w:rPr>
        <w:t>, “</w:t>
      </w:r>
      <w:r w:rsidRPr="00F37CA3">
        <w:rPr>
          <w:rFonts w:ascii="Times New Roman" w:hAnsi="Times New Roman" w:cs="Times New Roman"/>
          <w:i/>
          <w:iCs/>
          <w:shd w:val="clear" w:color="auto" w:fill="FFFFFF"/>
        </w:rPr>
        <w:t>The Journal of the Acoustical Society of America</w:t>
      </w:r>
      <w:r w:rsidRPr="00F37CA3">
        <w:rPr>
          <w:rFonts w:ascii="Times New Roman" w:hAnsi="Times New Roman" w:cs="Times New Roman"/>
          <w:shd w:val="clear" w:color="auto" w:fill="FFFFFF"/>
        </w:rPr>
        <w:t>, </w:t>
      </w:r>
      <w:r w:rsidRPr="008E351F">
        <w:rPr>
          <w:rFonts w:ascii="Times New Roman" w:hAnsi="Times New Roman" w:cs="Times New Roman"/>
          <w:shd w:val="clear" w:color="auto" w:fill="FFFFFF"/>
        </w:rPr>
        <w:t>123</w:t>
      </w:r>
      <w:r w:rsidR="008E351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 377-385.</w:t>
      </w:r>
    </w:p>
    <w:p w14:paraId="6F3DB88B" w14:textId="46D8F3EC"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Oleszkiewicz</w:t>
      </w:r>
      <w:proofErr w:type="spellEnd"/>
      <w:r w:rsidRPr="00F37CA3">
        <w:rPr>
          <w:rFonts w:ascii="Times New Roman" w:hAnsi="Times New Roman" w:cs="Times New Roman"/>
          <w:shd w:val="clear" w:color="auto" w:fill="FFFFFF"/>
        </w:rPr>
        <w:t>, A</w:t>
      </w:r>
      <w:r w:rsidR="002723D0">
        <w:rPr>
          <w:rFonts w:ascii="Times New Roman" w:hAnsi="Times New Roman" w:cs="Times New Roman"/>
          <w:shd w:val="clear" w:color="auto" w:fill="FFFFFF"/>
        </w:rPr>
        <w:t>nna</w:t>
      </w:r>
      <w:r w:rsidRPr="00F37CA3">
        <w:rPr>
          <w:rFonts w:ascii="Times New Roman" w:hAnsi="Times New Roman" w:cs="Times New Roman"/>
          <w:shd w:val="clear" w:color="auto" w:fill="FFFFFF"/>
        </w:rPr>
        <w:t xml:space="preserve">, </w:t>
      </w:r>
      <w:r w:rsidR="002723D0">
        <w:rPr>
          <w:rFonts w:ascii="Times New Roman" w:hAnsi="Times New Roman" w:cs="Times New Roman"/>
          <w:shd w:val="clear" w:color="auto" w:fill="FFFFFF"/>
        </w:rPr>
        <w:t xml:space="preserve">Katarzyna </w:t>
      </w:r>
      <w:proofErr w:type="spellStart"/>
      <w:r w:rsidRPr="00F37CA3">
        <w:rPr>
          <w:rFonts w:ascii="Times New Roman" w:hAnsi="Times New Roman" w:cs="Times New Roman"/>
          <w:shd w:val="clear" w:color="auto" w:fill="FFFFFF"/>
        </w:rPr>
        <w:t>Pisanski</w:t>
      </w:r>
      <w:proofErr w:type="spellEnd"/>
      <w:r w:rsidRPr="00F37CA3">
        <w:rPr>
          <w:rFonts w:ascii="Times New Roman" w:hAnsi="Times New Roman" w:cs="Times New Roman"/>
          <w:shd w:val="clear" w:color="auto" w:fill="FFFFFF"/>
        </w:rPr>
        <w:t xml:space="preserve">, </w:t>
      </w:r>
      <w:r w:rsidR="002723D0">
        <w:rPr>
          <w:rFonts w:ascii="Times New Roman" w:hAnsi="Times New Roman" w:cs="Times New Roman"/>
          <w:shd w:val="clear" w:color="auto" w:fill="FFFFFF"/>
        </w:rPr>
        <w:t>Kinga</w:t>
      </w:r>
      <w:r w:rsidRPr="00F37CA3">
        <w:rPr>
          <w:rFonts w:ascii="Times New Roman" w:hAnsi="Times New Roman" w:cs="Times New Roman"/>
          <w:shd w:val="clear" w:color="auto" w:fill="FFFFFF"/>
        </w:rPr>
        <w:t xml:space="preserve"> Lachowicz-</w:t>
      </w:r>
      <w:proofErr w:type="spellStart"/>
      <w:r w:rsidRPr="00F37CA3">
        <w:rPr>
          <w:rFonts w:ascii="Times New Roman" w:hAnsi="Times New Roman" w:cs="Times New Roman"/>
          <w:shd w:val="clear" w:color="auto" w:fill="FFFFFF"/>
        </w:rPr>
        <w:t>Tabaczek</w:t>
      </w:r>
      <w:proofErr w:type="spellEnd"/>
      <w:r w:rsidRPr="00F37CA3">
        <w:rPr>
          <w:rFonts w:ascii="Times New Roman" w:hAnsi="Times New Roman" w:cs="Times New Roman"/>
          <w:shd w:val="clear" w:color="auto" w:fill="FFFFFF"/>
        </w:rPr>
        <w:t xml:space="preserve">, </w:t>
      </w:r>
      <w:r w:rsidR="002723D0">
        <w:rPr>
          <w:rFonts w:ascii="Times New Roman" w:hAnsi="Times New Roman" w:cs="Times New Roman"/>
          <w:shd w:val="clear" w:color="auto" w:fill="FFFFFF"/>
        </w:rPr>
        <w:t>and Agnieszka</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Sorokowsk</w:t>
      </w:r>
      <w:r w:rsidR="002723D0">
        <w:rPr>
          <w:rFonts w:ascii="Times New Roman" w:hAnsi="Times New Roman" w:cs="Times New Roman"/>
          <w:shd w:val="clear" w:color="auto" w:fill="FFFFFF"/>
        </w:rPr>
        <w:t>a</w:t>
      </w:r>
      <w:proofErr w:type="spellEnd"/>
      <w:r w:rsidR="002723D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(2017)</w:t>
      </w:r>
      <w:r w:rsidR="002723D0">
        <w:rPr>
          <w:rFonts w:ascii="Times New Roman" w:hAnsi="Times New Roman" w:cs="Times New Roman"/>
          <w:shd w:val="clear" w:color="auto" w:fill="FFFFFF"/>
        </w:rPr>
        <w:t>, “</w:t>
      </w:r>
      <w:r w:rsidRPr="00F37CA3">
        <w:rPr>
          <w:rFonts w:ascii="Times New Roman" w:hAnsi="Times New Roman" w:cs="Times New Roman"/>
          <w:shd w:val="clear" w:color="auto" w:fill="FFFFFF"/>
        </w:rPr>
        <w:t>Voice-based assessments of trustworthiness, competence, and warmth in blind and sighted adults</w:t>
      </w:r>
      <w:r w:rsidR="002723D0">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Psychonomic bulletin &amp; review</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24</w:t>
      </w:r>
      <w:r w:rsidRPr="00F37CA3">
        <w:rPr>
          <w:rFonts w:ascii="Times New Roman" w:hAnsi="Times New Roman" w:cs="Times New Roman"/>
          <w:shd w:val="clear" w:color="auto" w:fill="FFFFFF"/>
        </w:rPr>
        <w:t>, 856-862.</w:t>
      </w:r>
    </w:p>
    <w:p w14:paraId="2DDD9E04" w14:textId="77777777"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noProof/>
        </w:rPr>
        <w:t xml:space="preserve">Packard, Grant, and Jonah Berger </w:t>
      </w:r>
      <w:r w:rsidRPr="00F37CA3">
        <w:rPr>
          <w:rFonts w:ascii="Times New Roman" w:hAnsi="Times New Roman" w:cs="Times New Roman"/>
          <w:shd w:val="clear" w:color="auto" w:fill="FFFFFF"/>
        </w:rPr>
        <w:t>(2024). The Emergence and Evolution of Consumer Language Research. </w:t>
      </w:r>
      <w:r w:rsidRPr="00F37CA3">
        <w:rPr>
          <w:rFonts w:ascii="Times New Roman" w:hAnsi="Times New Roman" w:cs="Times New Roman"/>
          <w:i/>
          <w:iCs/>
          <w:shd w:val="clear" w:color="auto" w:fill="FFFFFF"/>
        </w:rPr>
        <w:t>Journal of Consumer Research</w:t>
      </w:r>
      <w:r w:rsidRPr="00F37CA3">
        <w:rPr>
          <w:rFonts w:ascii="Times New Roman" w:hAnsi="Times New Roman" w:cs="Times New Roman"/>
          <w:shd w:val="clear" w:color="auto" w:fill="FFFFFF"/>
        </w:rPr>
        <w:t>, 50 (1).</w:t>
      </w:r>
    </w:p>
    <w:p w14:paraId="33204179" w14:textId="77777777" w:rsidR="006E451B" w:rsidRPr="002723D0" w:rsidRDefault="006E451B" w:rsidP="006E451B">
      <w:pPr>
        <w:widowControl w:val="0"/>
        <w:spacing w:line="480" w:lineRule="auto"/>
        <w:ind w:left="567" w:hanging="567"/>
        <w:rPr>
          <w:rFonts w:ascii="Times New Roman" w:hAnsi="Times New Roman" w:cs="Times New Roman"/>
          <w:shd w:val="clear" w:color="auto" w:fill="FFFFFF"/>
          <w:lang w:val="en-US"/>
        </w:rPr>
      </w:pPr>
      <w:r w:rsidRPr="002723D0">
        <w:rPr>
          <w:rFonts w:ascii="Times New Roman" w:hAnsi="Times New Roman" w:cs="Times New Roman"/>
          <w:shd w:val="clear" w:color="auto" w:fill="FFFFFF"/>
          <w:lang w:val="en-US"/>
        </w:rPr>
        <w:t>Packard, Grant and Jonah Berger (2021), “How Concrete Language Shapes Customer Satisfaction,” </w:t>
      </w:r>
      <w:r w:rsidRPr="002723D0">
        <w:rPr>
          <w:rFonts w:ascii="Times New Roman" w:hAnsi="Times New Roman" w:cs="Times New Roman"/>
          <w:i/>
          <w:iCs/>
          <w:lang w:val="en-US"/>
        </w:rPr>
        <w:t>Journal of Consumer Research</w:t>
      </w:r>
      <w:r w:rsidRPr="002723D0">
        <w:rPr>
          <w:rFonts w:ascii="Times New Roman" w:hAnsi="Times New Roman" w:cs="Times New Roman"/>
          <w:shd w:val="clear" w:color="auto" w:fill="FFFFFF"/>
          <w:lang w:val="en-US"/>
        </w:rPr>
        <w:t>, </w:t>
      </w:r>
      <w:r w:rsidRPr="002723D0">
        <w:rPr>
          <w:rFonts w:ascii="Times New Roman" w:hAnsi="Times New Roman" w:cs="Times New Roman"/>
          <w:lang w:val="en-US"/>
        </w:rPr>
        <w:t>47</w:t>
      </w:r>
      <w:r w:rsidRPr="002723D0">
        <w:rPr>
          <w:rFonts w:ascii="Times New Roman" w:hAnsi="Times New Roman" w:cs="Times New Roman"/>
          <w:shd w:val="clear" w:color="auto" w:fill="FFFFFF"/>
          <w:lang w:val="en-US"/>
        </w:rPr>
        <w:t xml:space="preserve"> (5), 787-806.</w:t>
      </w:r>
    </w:p>
    <w:p w14:paraId="6C0819B7" w14:textId="77777777" w:rsidR="00C81FCF" w:rsidRPr="00F37CA3" w:rsidRDefault="00C81FCF" w:rsidP="00C81FCF">
      <w:pPr>
        <w:widowControl w:val="0"/>
        <w:spacing w:line="480" w:lineRule="auto"/>
        <w:ind w:left="567" w:hanging="567"/>
        <w:rPr>
          <w:rFonts w:ascii="Times New Roman" w:hAnsi="Times New Roman" w:cs="Times New Roman"/>
          <w:shd w:val="clear" w:color="auto" w:fill="FFFFFF"/>
          <w:lang w:val="en-US"/>
        </w:rPr>
      </w:pPr>
      <w:r w:rsidRPr="00F37CA3">
        <w:rPr>
          <w:rFonts w:ascii="Times New Roman" w:hAnsi="Times New Roman" w:cs="Times New Roman"/>
          <w:shd w:val="clear" w:color="auto" w:fill="FFFFFF"/>
          <w:lang w:val="en-US"/>
        </w:rPr>
        <w:t xml:space="preserve">Packard, Grant and </w:t>
      </w:r>
      <w:r w:rsidRPr="00F37CA3">
        <w:rPr>
          <w:rFonts w:ascii="Times New Roman" w:hAnsi="Times New Roman" w:cs="Times New Roman"/>
          <w:noProof/>
          <w:lang w:val="en-US"/>
        </w:rPr>
        <w:t xml:space="preserve">and Jonah Berger </w:t>
      </w:r>
      <w:r w:rsidRPr="00F37CA3">
        <w:rPr>
          <w:rFonts w:ascii="Times New Roman" w:hAnsi="Times New Roman" w:cs="Times New Roman"/>
          <w:shd w:val="clear" w:color="auto" w:fill="FFFFFF"/>
          <w:lang w:val="en-US"/>
        </w:rPr>
        <w:t>(2017), “How Language Shapes Word of Mouth’s Impact,” </w:t>
      </w:r>
      <w:r w:rsidRPr="00F37CA3">
        <w:rPr>
          <w:rFonts w:ascii="Times New Roman" w:hAnsi="Times New Roman" w:cs="Times New Roman"/>
          <w:i/>
          <w:iCs/>
          <w:shd w:val="clear" w:color="auto" w:fill="FFFFFF"/>
          <w:lang w:val="en-US"/>
        </w:rPr>
        <w:t>Journal of Marketing Research</w:t>
      </w:r>
      <w:r w:rsidRPr="00F37CA3">
        <w:rPr>
          <w:rFonts w:ascii="Times New Roman" w:hAnsi="Times New Roman" w:cs="Times New Roman"/>
          <w:shd w:val="clear" w:color="auto" w:fill="FFFFFF"/>
          <w:lang w:val="en-US"/>
        </w:rPr>
        <w:t>, 54 (4), 572-588.</w:t>
      </w:r>
    </w:p>
    <w:p w14:paraId="0DCF7540" w14:textId="77777777" w:rsidR="00C81FCF" w:rsidRPr="00F37CA3" w:rsidRDefault="00C81FCF" w:rsidP="00C81FCF">
      <w:pPr>
        <w:pStyle w:val="EndNoteBibliography"/>
        <w:spacing w:line="480" w:lineRule="auto"/>
        <w:ind w:left="720" w:hanging="720"/>
        <w:rPr>
          <w:rFonts w:ascii="Times New Roman" w:hAnsi="Times New Roman" w:cs="Times New Roman"/>
          <w:noProof/>
        </w:rPr>
      </w:pPr>
      <w:r w:rsidRPr="00F37CA3">
        <w:rPr>
          <w:rFonts w:ascii="Times New Roman" w:hAnsi="Times New Roman" w:cs="Times New Roman"/>
          <w:noProof/>
        </w:rPr>
        <w:t xml:space="preserve">Packard, Grant, Sarah G. Moore, and Brent McFerran (2018), “(I'm) Happy to Help (You): The Impact of Personal Pronoun Use in Customer-Firm Interactions,” </w:t>
      </w:r>
      <w:r w:rsidRPr="00F37CA3">
        <w:rPr>
          <w:rFonts w:ascii="Times New Roman" w:hAnsi="Times New Roman" w:cs="Times New Roman"/>
          <w:i/>
          <w:iCs/>
          <w:noProof/>
        </w:rPr>
        <w:t>Journal of Marketing Research</w:t>
      </w:r>
      <w:r w:rsidRPr="00F37CA3">
        <w:rPr>
          <w:rFonts w:ascii="Times New Roman" w:hAnsi="Times New Roman" w:cs="Times New Roman"/>
          <w:noProof/>
        </w:rPr>
        <w:t>, 55 (4), 541-555.</w:t>
      </w:r>
    </w:p>
    <w:p w14:paraId="6AD1BDC9" w14:textId="05D914DB" w:rsidR="00C81FCF" w:rsidRPr="00F37CA3" w:rsidRDefault="00C81FCF" w:rsidP="00C81FCF">
      <w:pPr>
        <w:pStyle w:val="EndNoteBibliography"/>
        <w:spacing w:line="480" w:lineRule="auto"/>
        <w:ind w:left="720" w:hanging="720"/>
        <w:rPr>
          <w:rFonts w:ascii="Times New Roman" w:hAnsi="Times New Roman" w:cs="Times New Roman"/>
          <w:noProof/>
        </w:rPr>
      </w:pPr>
      <w:r w:rsidRPr="00F37CA3">
        <w:rPr>
          <w:rFonts w:ascii="Times New Roman" w:hAnsi="Times New Roman" w:cs="Times New Roman"/>
          <w:shd w:val="clear" w:color="auto" w:fill="FFFFFF"/>
        </w:rPr>
        <w:t>Packard, G</w:t>
      </w:r>
      <w:r w:rsidR="002723D0">
        <w:rPr>
          <w:rFonts w:ascii="Times New Roman" w:hAnsi="Times New Roman" w:cs="Times New Roman"/>
          <w:shd w:val="clear" w:color="auto" w:fill="FFFFFF"/>
        </w:rPr>
        <w:t>rand</w:t>
      </w:r>
      <w:r w:rsidRPr="00F37CA3">
        <w:rPr>
          <w:rFonts w:ascii="Times New Roman" w:hAnsi="Times New Roman" w:cs="Times New Roman"/>
          <w:shd w:val="clear" w:color="auto" w:fill="FFFFFF"/>
        </w:rPr>
        <w:t xml:space="preserve">, </w:t>
      </w:r>
      <w:r w:rsidR="002723D0">
        <w:rPr>
          <w:rFonts w:ascii="Times New Roman" w:hAnsi="Times New Roman" w:cs="Times New Roman"/>
          <w:shd w:val="clear" w:color="auto" w:fill="FFFFFF"/>
        </w:rPr>
        <w:t xml:space="preserve">Jonah </w:t>
      </w:r>
      <w:r w:rsidRPr="00F37CA3">
        <w:rPr>
          <w:rFonts w:ascii="Times New Roman" w:hAnsi="Times New Roman" w:cs="Times New Roman"/>
          <w:shd w:val="clear" w:color="auto" w:fill="FFFFFF"/>
        </w:rPr>
        <w:t xml:space="preserve">Berger, </w:t>
      </w:r>
      <w:r w:rsidR="002723D0">
        <w:rPr>
          <w:rFonts w:ascii="Times New Roman" w:hAnsi="Times New Roman" w:cs="Times New Roman"/>
          <w:shd w:val="clear" w:color="auto" w:fill="FFFFFF"/>
        </w:rPr>
        <w:t>and Reihane</w:t>
      </w:r>
      <w:r w:rsidRPr="00F37CA3">
        <w:rPr>
          <w:rFonts w:ascii="Times New Roman" w:hAnsi="Times New Roman" w:cs="Times New Roman"/>
          <w:shd w:val="clear" w:color="auto" w:fill="FFFFFF"/>
        </w:rPr>
        <w:t xml:space="preserve"> Boghrati (2023)</w:t>
      </w:r>
      <w:r w:rsidR="002723D0">
        <w:rPr>
          <w:rFonts w:ascii="Times New Roman" w:hAnsi="Times New Roman" w:cs="Times New Roman"/>
          <w:shd w:val="clear" w:color="auto" w:fill="FFFFFF"/>
        </w:rPr>
        <w:t>, “</w:t>
      </w:r>
      <w:r w:rsidRPr="00F37CA3">
        <w:rPr>
          <w:rFonts w:ascii="Times New Roman" w:hAnsi="Times New Roman" w:cs="Times New Roman"/>
          <w:shd w:val="clear" w:color="auto" w:fill="FFFFFF"/>
        </w:rPr>
        <w:t>How Verb Tense Shapes Persuasion. </w:t>
      </w:r>
      <w:r w:rsidRPr="00F37CA3">
        <w:rPr>
          <w:rFonts w:ascii="Times New Roman" w:hAnsi="Times New Roman" w:cs="Times New Roman"/>
          <w:i/>
          <w:iCs/>
          <w:shd w:val="clear" w:color="auto" w:fill="FFFFFF"/>
        </w:rPr>
        <w:t>Journal of Consumer Research</w:t>
      </w:r>
      <w:r w:rsidRPr="00F37CA3">
        <w:rPr>
          <w:rFonts w:ascii="Times New Roman" w:hAnsi="Times New Roman" w:cs="Times New Roman"/>
          <w:shd w:val="clear" w:color="auto" w:fill="FFFFFF"/>
        </w:rPr>
        <w:t xml:space="preserve"> </w:t>
      </w:r>
      <w:r w:rsidR="002723D0">
        <w:rPr>
          <w:rFonts w:ascii="Times New Roman" w:hAnsi="Times New Roman" w:cs="Times New Roman"/>
          <w:shd w:val="clear" w:color="auto" w:fill="FFFFFF"/>
        </w:rPr>
        <w:t xml:space="preserve">(published online January 23), </w:t>
      </w:r>
      <w:r w:rsidR="002723D0" w:rsidRPr="002723D0">
        <w:rPr>
          <w:rFonts w:ascii="Times New Roman" w:hAnsi="Times New Roman" w:cs="Times New Roman"/>
        </w:rPr>
        <w:t>https://doi.org/10.1093/jcr/ucad006</w:t>
      </w:r>
      <w:r w:rsidRPr="00F37CA3">
        <w:rPr>
          <w:rFonts w:ascii="Times New Roman" w:hAnsi="Times New Roman" w:cs="Times New Roman"/>
          <w:shd w:val="clear" w:color="auto" w:fill="FFFFFF"/>
        </w:rPr>
        <w:t>.</w:t>
      </w:r>
    </w:p>
    <w:p w14:paraId="0B6AC84D" w14:textId="2A7FA373"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Paetzold, G</w:t>
      </w:r>
      <w:r w:rsidR="009A2B08">
        <w:rPr>
          <w:rFonts w:ascii="Times New Roman" w:hAnsi="Times New Roman" w:cs="Times New Roman"/>
          <w:shd w:val="clear" w:color="auto" w:fill="FFFFFF"/>
        </w:rPr>
        <w:t>ustavo and</w:t>
      </w:r>
      <w:r w:rsidRPr="00F37CA3">
        <w:rPr>
          <w:rFonts w:ascii="Times New Roman" w:hAnsi="Times New Roman" w:cs="Times New Roman"/>
          <w:shd w:val="clear" w:color="auto" w:fill="FFFFFF"/>
        </w:rPr>
        <w:t xml:space="preserve"> </w:t>
      </w:r>
      <w:r w:rsidR="009A2B08">
        <w:rPr>
          <w:rFonts w:ascii="Times New Roman" w:hAnsi="Times New Roman" w:cs="Times New Roman"/>
          <w:shd w:val="clear" w:color="auto" w:fill="FFFFFF"/>
        </w:rPr>
        <w:t>Lucia</w:t>
      </w:r>
      <w:r w:rsidRPr="00F37CA3">
        <w:rPr>
          <w:rFonts w:ascii="Times New Roman" w:hAnsi="Times New Roman" w:cs="Times New Roman"/>
          <w:shd w:val="clear" w:color="auto" w:fill="FFFFFF"/>
        </w:rPr>
        <w:t xml:space="preserve"> Specia (2016, June)</w:t>
      </w:r>
      <w:r w:rsidR="009A2B08">
        <w:rPr>
          <w:rFonts w:ascii="Times New Roman" w:hAnsi="Times New Roman" w:cs="Times New Roman"/>
          <w:shd w:val="clear" w:color="auto" w:fill="FFFFFF"/>
        </w:rPr>
        <w:t>, “</w:t>
      </w:r>
      <w:r w:rsidRPr="00F37CA3">
        <w:rPr>
          <w:rFonts w:ascii="Times New Roman" w:hAnsi="Times New Roman" w:cs="Times New Roman"/>
          <w:shd w:val="clear" w:color="auto" w:fill="FFFFFF"/>
        </w:rPr>
        <w:t>Inferring psycholinguistic properties of words</w:t>
      </w:r>
      <w:r w:rsidR="009A2B08">
        <w:rPr>
          <w:rFonts w:ascii="Times New Roman" w:hAnsi="Times New Roman" w:cs="Times New Roman"/>
          <w:shd w:val="clear" w:color="auto" w:fill="FFFFFF"/>
        </w:rPr>
        <w:t>,”</w:t>
      </w:r>
      <w:r w:rsidRPr="00F37CA3">
        <w:rPr>
          <w:rFonts w:ascii="Times New Roman" w:hAnsi="Times New Roman" w:cs="Times New Roman"/>
          <w:shd w:val="clear" w:color="auto" w:fill="FFFFFF"/>
        </w:rPr>
        <w:t xml:space="preserve"> In </w:t>
      </w:r>
      <w:r w:rsidRPr="00F37CA3">
        <w:rPr>
          <w:rFonts w:ascii="Times New Roman" w:hAnsi="Times New Roman" w:cs="Times New Roman"/>
          <w:i/>
          <w:iCs/>
          <w:shd w:val="clear" w:color="auto" w:fill="FFFFFF"/>
        </w:rPr>
        <w:t xml:space="preserve">Proceedings of the 2016 conference of the north </w:t>
      </w:r>
      <w:proofErr w:type="spellStart"/>
      <w:r w:rsidRPr="00F37CA3">
        <w:rPr>
          <w:rFonts w:ascii="Times New Roman" w:hAnsi="Times New Roman" w:cs="Times New Roman"/>
          <w:i/>
          <w:iCs/>
          <w:shd w:val="clear" w:color="auto" w:fill="FFFFFF"/>
        </w:rPr>
        <w:t>american</w:t>
      </w:r>
      <w:proofErr w:type="spellEnd"/>
      <w:r w:rsidRPr="00F37CA3">
        <w:rPr>
          <w:rFonts w:ascii="Times New Roman" w:hAnsi="Times New Roman" w:cs="Times New Roman"/>
          <w:i/>
          <w:iCs/>
          <w:shd w:val="clear" w:color="auto" w:fill="FFFFFF"/>
        </w:rPr>
        <w:t xml:space="preserve"> chapter of the association for computational linguistics: Human language technologies</w:t>
      </w:r>
      <w:r w:rsidRPr="00F37CA3">
        <w:rPr>
          <w:rFonts w:ascii="Times New Roman" w:hAnsi="Times New Roman" w:cs="Times New Roman"/>
          <w:shd w:val="clear" w:color="auto" w:fill="FFFFFF"/>
        </w:rPr>
        <w:t> (pp. 435-440).</w:t>
      </w:r>
    </w:p>
    <w:p w14:paraId="22C3125A" w14:textId="3EB4301C" w:rsidR="005E7CF1" w:rsidRDefault="005E7CF1" w:rsidP="00C81FCF">
      <w:pPr>
        <w:pStyle w:val="EndNoteBibliography"/>
        <w:spacing w:line="480" w:lineRule="auto"/>
        <w:ind w:left="720" w:hanging="720"/>
        <w:rPr>
          <w:rFonts w:ascii="Times New Roman" w:hAnsi="Times New Roman" w:cs="Times New Roman"/>
          <w:shd w:val="clear" w:color="auto" w:fill="FFFFFF"/>
        </w:rPr>
      </w:pPr>
      <w:r w:rsidRPr="009A2B08">
        <w:rPr>
          <w:rFonts w:ascii="Times New Roman" w:hAnsi="Times New Roman" w:cs="Times New Roman"/>
          <w:shd w:val="clear" w:color="auto" w:fill="FFFFFF"/>
        </w:rPr>
        <w:lastRenderedPageBreak/>
        <w:t>Patrick, V</w:t>
      </w:r>
      <w:r w:rsidR="009A2B08" w:rsidRPr="009A2B08">
        <w:rPr>
          <w:rFonts w:ascii="Times New Roman" w:hAnsi="Times New Roman" w:cs="Times New Roman"/>
          <w:shd w:val="clear" w:color="auto" w:fill="FFFFFF"/>
        </w:rPr>
        <w:t>anessa</w:t>
      </w:r>
      <w:r w:rsidRPr="009A2B08">
        <w:rPr>
          <w:rFonts w:ascii="Times New Roman" w:hAnsi="Times New Roman" w:cs="Times New Roman"/>
          <w:shd w:val="clear" w:color="auto" w:fill="FFFFFF"/>
        </w:rPr>
        <w:t xml:space="preserve"> M., </w:t>
      </w:r>
      <w:r w:rsidR="009A2B08" w:rsidRPr="009A2B08">
        <w:rPr>
          <w:rFonts w:ascii="Times New Roman" w:hAnsi="Times New Roman" w:cs="Times New Roman"/>
          <w:shd w:val="clear" w:color="auto" w:fill="FFFFFF"/>
        </w:rPr>
        <w:t>and Henrik</w:t>
      </w:r>
      <w:r w:rsidRPr="009A2B08">
        <w:rPr>
          <w:rFonts w:ascii="Times New Roman" w:hAnsi="Times New Roman" w:cs="Times New Roman"/>
          <w:shd w:val="clear" w:color="auto" w:fill="FFFFFF"/>
        </w:rPr>
        <w:t xml:space="preserve"> </w:t>
      </w:r>
      <w:proofErr w:type="spellStart"/>
      <w:r w:rsidRPr="009A2B08">
        <w:rPr>
          <w:rFonts w:ascii="Times New Roman" w:hAnsi="Times New Roman" w:cs="Times New Roman"/>
          <w:shd w:val="clear" w:color="auto" w:fill="FFFFFF"/>
        </w:rPr>
        <w:t>Hagtvedt</w:t>
      </w:r>
      <w:proofErr w:type="spellEnd"/>
      <w:r w:rsidRPr="009A2B08">
        <w:rPr>
          <w:rFonts w:ascii="Times New Roman" w:hAnsi="Times New Roman" w:cs="Times New Roman"/>
          <w:shd w:val="clear" w:color="auto" w:fill="FFFFFF"/>
        </w:rPr>
        <w:t xml:space="preserve"> (2012</w:t>
      </w:r>
      <w:r w:rsidR="003A52B8" w:rsidRPr="009A2B08">
        <w:rPr>
          <w:rFonts w:ascii="Times New Roman" w:hAnsi="Times New Roman" w:cs="Times New Roman"/>
          <w:shd w:val="clear" w:color="auto" w:fill="FFFFFF"/>
        </w:rPr>
        <w:t>a</w:t>
      </w:r>
      <w:r w:rsidRPr="009A2B08">
        <w:rPr>
          <w:rFonts w:ascii="Times New Roman" w:hAnsi="Times New Roman" w:cs="Times New Roman"/>
          <w:shd w:val="clear" w:color="auto" w:fill="FFFFFF"/>
        </w:rPr>
        <w:t>)</w:t>
      </w:r>
      <w:r w:rsidR="009A2B08" w:rsidRPr="009A2B08">
        <w:rPr>
          <w:rFonts w:ascii="Times New Roman" w:hAnsi="Times New Roman" w:cs="Times New Roman"/>
          <w:shd w:val="clear" w:color="auto" w:fill="FFFFFF"/>
        </w:rPr>
        <w:t>,</w:t>
      </w:r>
      <w:r w:rsidRPr="009A2B08">
        <w:rPr>
          <w:rFonts w:ascii="Times New Roman" w:hAnsi="Times New Roman" w:cs="Times New Roman"/>
          <w:shd w:val="clear" w:color="auto" w:fill="FFFFFF"/>
        </w:rPr>
        <w:t xml:space="preserve"> </w:t>
      </w:r>
      <w:r w:rsidRPr="005E7CF1">
        <w:rPr>
          <w:rFonts w:ascii="Times New Roman" w:hAnsi="Times New Roman" w:cs="Times New Roman"/>
          <w:shd w:val="clear" w:color="auto" w:fill="FFFFFF"/>
        </w:rPr>
        <w:t>“I don’t” versus “I can’t”: When empowered refusal motivates goal-directed behavior</w:t>
      </w:r>
      <w:r w:rsidR="009A2B08">
        <w:rPr>
          <w:rFonts w:ascii="Times New Roman" w:hAnsi="Times New Roman" w:cs="Times New Roman"/>
          <w:shd w:val="clear" w:color="auto" w:fill="FFFFFF"/>
        </w:rPr>
        <w:t>,”</w:t>
      </w:r>
      <w:r w:rsidRPr="005E7CF1">
        <w:rPr>
          <w:rFonts w:ascii="Times New Roman" w:hAnsi="Times New Roman" w:cs="Times New Roman"/>
          <w:shd w:val="clear" w:color="auto" w:fill="FFFFFF"/>
        </w:rPr>
        <w:t> </w:t>
      </w:r>
      <w:r w:rsidRPr="005E7CF1">
        <w:rPr>
          <w:rFonts w:ascii="Times New Roman" w:hAnsi="Times New Roman" w:cs="Times New Roman"/>
          <w:i/>
          <w:iCs/>
          <w:shd w:val="clear" w:color="auto" w:fill="FFFFFF"/>
        </w:rPr>
        <w:t>Journal of Consumer Research</w:t>
      </w:r>
      <w:r w:rsidRPr="005E7CF1">
        <w:rPr>
          <w:rFonts w:ascii="Times New Roman" w:hAnsi="Times New Roman" w:cs="Times New Roman"/>
          <w:shd w:val="clear" w:color="auto" w:fill="FFFFFF"/>
        </w:rPr>
        <w:t>, </w:t>
      </w:r>
      <w:r w:rsidRPr="009A2B08">
        <w:rPr>
          <w:rFonts w:ascii="Times New Roman" w:hAnsi="Times New Roman" w:cs="Times New Roman"/>
          <w:shd w:val="clear" w:color="auto" w:fill="FFFFFF"/>
        </w:rPr>
        <w:t>39</w:t>
      </w:r>
      <w:r w:rsidR="009A2B08">
        <w:rPr>
          <w:rFonts w:ascii="Times New Roman" w:hAnsi="Times New Roman" w:cs="Times New Roman"/>
          <w:shd w:val="clear" w:color="auto" w:fill="FFFFFF"/>
        </w:rPr>
        <w:t xml:space="preserve"> </w:t>
      </w:r>
      <w:r w:rsidRPr="005E7CF1">
        <w:rPr>
          <w:rFonts w:ascii="Times New Roman" w:hAnsi="Times New Roman" w:cs="Times New Roman"/>
          <w:shd w:val="clear" w:color="auto" w:fill="FFFFFF"/>
        </w:rPr>
        <w:t>(2), 371-381</w:t>
      </w:r>
    </w:p>
    <w:p w14:paraId="5DDA04B7" w14:textId="5228480F" w:rsidR="003A52B8" w:rsidRPr="003A52B8" w:rsidRDefault="009A2B08" w:rsidP="00C81FCF">
      <w:pPr>
        <w:pStyle w:val="EndNoteBibliography"/>
        <w:spacing w:line="480" w:lineRule="auto"/>
        <w:ind w:left="720" w:hanging="720"/>
        <w:rPr>
          <w:rFonts w:ascii="Times New Roman" w:hAnsi="Times New Roman" w:cs="Times New Roman"/>
          <w:shd w:val="clear" w:color="auto" w:fill="FFFFFF"/>
        </w:rPr>
      </w:pPr>
      <w:r w:rsidRPr="009A2B08">
        <w:rPr>
          <w:rFonts w:ascii="Times New Roman" w:hAnsi="Times New Roman" w:cs="Times New Roman"/>
          <w:shd w:val="clear" w:color="auto" w:fill="FFFFFF"/>
        </w:rPr>
        <w:t xml:space="preserve">Patrick, Vanessa M., and Henrik </w:t>
      </w:r>
      <w:proofErr w:type="spellStart"/>
      <w:r w:rsidRPr="009A2B08">
        <w:rPr>
          <w:rFonts w:ascii="Times New Roman" w:hAnsi="Times New Roman" w:cs="Times New Roman"/>
          <w:shd w:val="clear" w:color="auto" w:fill="FFFFFF"/>
        </w:rPr>
        <w:t>Hagtvedt</w:t>
      </w:r>
      <w:proofErr w:type="spellEnd"/>
      <w:r w:rsidRPr="009A2B08">
        <w:rPr>
          <w:rFonts w:ascii="Times New Roman" w:hAnsi="Times New Roman" w:cs="Times New Roman"/>
          <w:shd w:val="clear" w:color="auto" w:fill="FFFFFF"/>
        </w:rPr>
        <w:t xml:space="preserve"> </w:t>
      </w:r>
      <w:r w:rsidR="003A52B8" w:rsidRPr="003A52B8">
        <w:rPr>
          <w:rFonts w:ascii="Times New Roman" w:hAnsi="Times New Roman" w:cs="Times New Roman"/>
          <w:shd w:val="clear" w:color="auto" w:fill="FFFFFF"/>
        </w:rPr>
        <w:t>(2012</w:t>
      </w:r>
      <w:r w:rsidR="000056D5">
        <w:rPr>
          <w:rFonts w:ascii="Times New Roman" w:hAnsi="Times New Roman" w:cs="Times New Roman"/>
          <w:shd w:val="clear" w:color="auto" w:fill="FFFFFF"/>
        </w:rPr>
        <w:t>b</w:t>
      </w:r>
      <w:r w:rsidR="003A52B8" w:rsidRPr="003A52B8">
        <w:rPr>
          <w:rFonts w:ascii="Times New Roman" w:hAnsi="Times New Roman" w:cs="Times New Roman"/>
          <w:shd w:val="clear" w:color="auto" w:fill="FFFFFF"/>
        </w:rPr>
        <w:t>)</w:t>
      </w:r>
      <w:r>
        <w:rPr>
          <w:rFonts w:ascii="Times New Roman" w:hAnsi="Times New Roman" w:cs="Times New Roman"/>
          <w:shd w:val="clear" w:color="auto" w:fill="FFFFFF"/>
        </w:rPr>
        <w:t>, “</w:t>
      </w:r>
      <w:r w:rsidR="003A52B8" w:rsidRPr="003A52B8">
        <w:rPr>
          <w:rFonts w:ascii="Times New Roman" w:hAnsi="Times New Roman" w:cs="Times New Roman"/>
          <w:shd w:val="clear" w:color="auto" w:fill="FFFFFF"/>
        </w:rPr>
        <w:t>How to say “No”: Conviction and identity attributions in persuasive refusal</w:t>
      </w:r>
      <w:r>
        <w:rPr>
          <w:rFonts w:ascii="Times New Roman" w:hAnsi="Times New Roman" w:cs="Times New Roman"/>
          <w:shd w:val="clear" w:color="auto" w:fill="FFFFFF"/>
        </w:rPr>
        <w:t xml:space="preserve">,” </w:t>
      </w:r>
      <w:r w:rsidR="003A52B8" w:rsidRPr="003A52B8">
        <w:rPr>
          <w:rFonts w:ascii="Times New Roman" w:hAnsi="Times New Roman" w:cs="Times New Roman"/>
          <w:i/>
          <w:iCs/>
          <w:shd w:val="clear" w:color="auto" w:fill="FFFFFF"/>
        </w:rPr>
        <w:t>International Journal of Research in Marketing</w:t>
      </w:r>
      <w:r w:rsidR="003A52B8" w:rsidRPr="003A52B8">
        <w:rPr>
          <w:rFonts w:ascii="Times New Roman" w:hAnsi="Times New Roman" w:cs="Times New Roman"/>
          <w:shd w:val="clear" w:color="auto" w:fill="FFFFFF"/>
        </w:rPr>
        <w:t>, </w:t>
      </w:r>
      <w:r w:rsidR="003A52B8" w:rsidRPr="009A2B08">
        <w:rPr>
          <w:rFonts w:ascii="Times New Roman" w:hAnsi="Times New Roman" w:cs="Times New Roman"/>
          <w:shd w:val="clear" w:color="auto" w:fill="FFFFFF"/>
        </w:rPr>
        <w:t>29</w:t>
      </w:r>
      <w:r>
        <w:rPr>
          <w:rFonts w:ascii="Times New Roman" w:hAnsi="Times New Roman" w:cs="Times New Roman"/>
          <w:shd w:val="clear" w:color="auto" w:fill="FFFFFF"/>
        </w:rPr>
        <w:t xml:space="preserve"> </w:t>
      </w:r>
      <w:r w:rsidR="003A52B8" w:rsidRPr="003A52B8">
        <w:rPr>
          <w:rFonts w:ascii="Times New Roman" w:hAnsi="Times New Roman" w:cs="Times New Roman"/>
          <w:shd w:val="clear" w:color="auto" w:fill="FFFFFF"/>
        </w:rPr>
        <w:t>(4), 390-394.</w:t>
      </w:r>
    </w:p>
    <w:p w14:paraId="1A92E441" w14:textId="0CABBEB0"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Parasuraman, A</w:t>
      </w:r>
      <w:r w:rsidR="00A365C0">
        <w:rPr>
          <w:rFonts w:ascii="Times New Roman" w:hAnsi="Times New Roman" w:cs="Times New Roman"/>
          <w:shd w:val="clear" w:color="auto" w:fill="FFFFFF"/>
        </w:rPr>
        <w:t>run,</w:t>
      </w:r>
      <w:r w:rsidRPr="00F37CA3">
        <w:rPr>
          <w:rFonts w:ascii="Times New Roman" w:hAnsi="Times New Roman" w:cs="Times New Roman"/>
          <w:shd w:val="clear" w:color="auto" w:fill="FFFFFF"/>
        </w:rPr>
        <w:t xml:space="preserve"> </w:t>
      </w:r>
      <w:r w:rsidR="00A365C0">
        <w:rPr>
          <w:rFonts w:ascii="Times New Roman" w:hAnsi="Times New Roman" w:cs="Times New Roman"/>
          <w:shd w:val="clear" w:color="auto" w:fill="FFFFFF"/>
        </w:rPr>
        <w:t xml:space="preserve">Leonard L. </w:t>
      </w:r>
      <w:r w:rsidRPr="00F37CA3">
        <w:rPr>
          <w:rFonts w:ascii="Times New Roman" w:hAnsi="Times New Roman" w:cs="Times New Roman"/>
          <w:shd w:val="clear" w:color="auto" w:fill="FFFFFF"/>
        </w:rPr>
        <w:t>Berry,</w:t>
      </w:r>
      <w:r w:rsidR="00A365C0">
        <w:rPr>
          <w:rFonts w:ascii="Times New Roman" w:hAnsi="Times New Roman" w:cs="Times New Roman"/>
          <w:shd w:val="clear" w:color="auto" w:fill="FFFFFF"/>
        </w:rPr>
        <w:t xml:space="preserve"> and Valarie A. </w:t>
      </w:r>
      <w:r w:rsidRPr="00F37CA3">
        <w:rPr>
          <w:rFonts w:ascii="Times New Roman" w:hAnsi="Times New Roman" w:cs="Times New Roman"/>
          <w:shd w:val="clear" w:color="auto" w:fill="FFFFFF"/>
        </w:rPr>
        <w:t>Zeithaml</w:t>
      </w:r>
      <w:r w:rsidR="00A365C0">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(1991)</w:t>
      </w:r>
      <w:r w:rsidR="00A365C0">
        <w:rPr>
          <w:rFonts w:ascii="Times New Roman" w:hAnsi="Times New Roman" w:cs="Times New Roman"/>
          <w:shd w:val="clear" w:color="auto" w:fill="FFFFFF"/>
        </w:rPr>
        <w:t>, “</w:t>
      </w:r>
      <w:r w:rsidRPr="00F37CA3">
        <w:rPr>
          <w:rFonts w:ascii="Times New Roman" w:hAnsi="Times New Roman" w:cs="Times New Roman"/>
          <w:shd w:val="clear" w:color="auto" w:fill="FFFFFF"/>
        </w:rPr>
        <w:t>Understanding customer expectations of service</w:t>
      </w:r>
      <w:r w:rsidR="00A365C0">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 xml:space="preserve">MIT </w:t>
      </w:r>
      <w:proofErr w:type="spellStart"/>
      <w:r w:rsidRPr="00F37CA3">
        <w:rPr>
          <w:rFonts w:ascii="Times New Roman" w:hAnsi="Times New Roman" w:cs="Times New Roman"/>
          <w:i/>
          <w:iCs/>
        </w:rPr>
        <w:t>sloan</w:t>
      </w:r>
      <w:proofErr w:type="spellEnd"/>
      <w:r w:rsidRPr="00F37CA3">
        <w:rPr>
          <w:rFonts w:ascii="Times New Roman" w:hAnsi="Times New Roman" w:cs="Times New Roman"/>
          <w:i/>
          <w:iCs/>
        </w:rPr>
        <w:t xml:space="preserve"> management review</w:t>
      </w:r>
      <w:r w:rsidRPr="00F37CA3">
        <w:rPr>
          <w:rFonts w:ascii="Times New Roman" w:hAnsi="Times New Roman" w:cs="Times New Roman"/>
          <w:shd w:val="clear" w:color="auto" w:fill="FFFFFF"/>
        </w:rPr>
        <w:t>.</w:t>
      </w:r>
    </w:p>
    <w:p w14:paraId="26AD2D42" w14:textId="77777777" w:rsidR="006E451B" w:rsidRPr="00A365C0" w:rsidRDefault="006E451B" w:rsidP="006E451B">
      <w:pPr>
        <w:widowControl w:val="0"/>
        <w:spacing w:line="480" w:lineRule="auto"/>
        <w:ind w:left="567" w:hanging="567"/>
        <w:rPr>
          <w:rFonts w:ascii="Times New Roman" w:hAnsi="Times New Roman" w:cs="Times New Roman"/>
          <w:shd w:val="clear" w:color="auto" w:fill="FFFFFF"/>
          <w:lang w:val="en-US"/>
        </w:rPr>
      </w:pPr>
      <w:r w:rsidRPr="00A365C0">
        <w:rPr>
          <w:rFonts w:ascii="Times New Roman" w:hAnsi="Times New Roman" w:cs="Times New Roman"/>
          <w:shd w:val="clear" w:color="auto" w:fill="FFFFFF"/>
          <w:lang w:val="en-US"/>
        </w:rPr>
        <w:t>Pennebaker, James W., Ryan L. Boyd, Kayla Jordan, and Kate Blackburn (2015), “</w:t>
      </w:r>
      <w:r w:rsidRPr="00A365C0">
        <w:rPr>
          <w:rFonts w:ascii="Times New Roman" w:hAnsi="Times New Roman" w:cs="Times New Roman"/>
          <w:i/>
          <w:iCs/>
          <w:shd w:val="clear" w:color="auto" w:fill="FFFFFF"/>
          <w:lang w:val="en-US"/>
        </w:rPr>
        <w:t>The development and psychometric properties of LIWC2015”</w:t>
      </w:r>
      <w:r w:rsidRPr="00A365C0">
        <w:rPr>
          <w:rFonts w:ascii="Times New Roman" w:hAnsi="Times New Roman" w:cs="Times New Roman"/>
          <w:shd w:val="clear" w:color="auto" w:fill="FFFFFF"/>
          <w:lang w:val="en-US"/>
        </w:rPr>
        <w:t>.</w:t>
      </w:r>
    </w:p>
    <w:p w14:paraId="31F6FCEB" w14:textId="77777777" w:rsidR="00C81FCF" w:rsidRPr="00F37CA3" w:rsidRDefault="00C81FCF" w:rsidP="00C81FCF">
      <w:pPr>
        <w:pStyle w:val="EndNoteBibliography"/>
        <w:spacing w:line="480" w:lineRule="auto"/>
        <w:ind w:left="720" w:hanging="720"/>
        <w:rPr>
          <w:rStyle w:val="Hyperlink"/>
          <w:rFonts w:ascii="Times New Roman" w:hAnsi="Times New Roman" w:cs="Times New Roman"/>
          <w:noProof/>
          <w:color w:val="auto"/>
        </w:rPr>
      </w:pPr>
      <w:r w:rsidRPr="00F37CA3">
        <w:rPr>
          <w:rStyle w:val="Hyperlink"/>
          <w:rFonts w:ascii="Times New Roman" w:hAnsi="Times New Roman" w:cs="Times New Roman"/>
          <w:noProof/>
          <w:color w:val="auto"/>
          <w:u w:val="none"/>
        </w:rPr>
        <w:t xml:space="preserve">Pogacar, Ruth, L. J. Shrum, and Tina M. Lowrey (2018), “The Effects of Linguistc Devices on Consumer Information Processing and Persuasion: A Language Complexity x Processing Mode Framework,” </w:t>
      </w:r>
      <w:r w:rsidRPr="00F37CA3">
        <w:rPr>
          <w:rStyle w:val="Hyperlink"/>
          <w:rFonts w:ascii="Times New Roman" w:hAnsi="Times New Roman" w:cs="Times New Roman"/>
          <w:i/>
          <w:iCs/>
          <w:noProof/>
          <w:color w:val="auto"/>
          <w:u w:val="none"/>
        </w:rPr>
        <w:t>Journal of Consumer Psychology</w:t>
      </w:r>
      <w:r w:rsidRPr="00F37CA3">
        <w:rPr>
          <w:rStyle w:val="Hyperlink"/>
          <w:rFonts w:ascii="Times New Roman" w:hAnsi="Times New Roman" w:cs="Times New Roman"/>
          <w:noProof/>
          <w:color w:val="auto"/>
          <w:u w:val="none"/>
        </w:rPr>
        <w:t>, 28 (4), 689-711.</w:t>
      </w:r>
    </w:p>
    <w:p w14:paraId="6B518B9A" w14:textId="714983AC" w:rsidR="00C81FCF" w:rsidRPr="00F37CA3" w:rsidRDefault="00C81FCF" w:rsidP="00C81FCF">
      <w:pPr>
        <w:pStyle w:val="EndNoteBibliography"/>
        <w:spacing w:line="480" w:lineRule="auto"/>
        <w:ind w:left="720" w:hanging="720"/>
        <w:rPr>
          <w:rStyle w:val="Hyperlink"/>
          <w:rFonts w:ascii="Times New Roman" w:hAnsi="Times New Roman" w:cs="Times New Roman"/>
          <w:noProof/>
          <w:color w:val="auto"/>
          <w:u w:val="none"/>
        </w:rPr>
      </w:pPr>
      <w:proofErr w:type="spellStart"/>
      <w:r w:rsidRPr="00F37CA3">
        <w:rPr>
          <w:rFonts w:ascii="Times New Roman" w:hAnsi="Times New Roman" w:cs="Times New Roman"/>
          <w:shd w:val="clear" w:color="auto" w:fill="FFFFFF"/>
        </w:rPr>
        <w:t>Pogacar</w:t>
      </w:r>
      <w:proofErr w:type="spellEnd"/>
      <w:r w:rsidRPr="00F37CA3">
        <w:rPr>
          <w:rFonts w:ascii="Times New Roman" w:hAnsi="Times New Roman" w:cs="Times New Roman"/>
          <w:shd w:val="clear" w:color="auto" w:fill="FFFFFF"/>
        </w:rPr>
        <w:t>, R</w:t>
      </w:r>
      <w:r w:rsidR="004A6E0F">
        <w:rPr>
          <w:rFonts w:ascii="Times New Roman" w:hAnsi="Times New Roman" w:cs="Times New Roman"/>
          <w:shd w:val="clear" w:color="auto" w:fill="FFFFFF"/>
        </w:rPr>
        <w:t>uth</w:t>
      </w:r>
      <w:r w:rsidRPr="00F37CA3">
        <w:rPr>
          <w:rFonts w:ascii="Times New Roman" w:hAnsi="Times New Roman" w:cs="Times New Roman"/>
          <w:shd w:val="clear" w:color="auto" w:fill="FFFFFF"/>
        </w:rPr>
        <w:t xml:space="preserve">, </w:t>
      </w:r>
      <w:r w:rsidR="004A6E0F">
        <w:rPr>
          <w:rFonts w:ascii="Times New Roman" w:hAnsi="Times New Roman" w:cs="Times New Roman"/>
          <w:shd w:val="clear" w:color="auto" w:fill="FFFFFF"/>
        </w:rPr>
        <w:t xml:space="preserve">Alican </w:t>
      </w:r>
      <w:proofErr w:type="spellStart"/>
      <w:r w:rsidRPr="00F37CA3">
        <w:rPr>
          <w:rFonts w:ascii="Times New Roman" w:hAnsi="Times New Roman" w:cs="Times New Roman"/>
          <w:shd w:val="clear" w:color="auto" w:fill="FFFFFF"/>
        </w:rPr>
        <w:t>Mecit</w:t>
      </w:r>
      <w:proofErr w:type="spellEnd"/>
      <w:r w:rsidRPr="00F37CA3">
        <w:rPr>
          <w:rFonts w:ascii="Times New Roman" w:hAnsi="Times New Roman" w:cs="Times New Roman"/>
          <w:shd w:val="clear" w:color="auto" w:fill="FFFFFF"/>
        </w:rPr>
        <w:t xml:space="preserve">, </w:t>
      </w:r>
      <w:r w:rsidR="004A6E0F">
        <w:rPr>
          <w:rFonts w:ascii="Times New Roman" w:hAnsi="Times New Roman" w:cs="Times New Roman"/>
          <w:shd w:val="clear" w:color="auto" w:fill="FFFFFF"/>
        </w:rPr>
        <w:t>Fei</w:t>
      </w:r>
      <w:r w:rsidRPr="00F37CA3">
        <w:rPr>
          <w:rFonts w:ascii="Times New Roman" w:hAnsi="Times New Roman" w:cs="Times New Roman"/>
          <w:shd w:val="clear" w:color="auto" w:fill="FFFFFF"/>
        </w:rPr>
        <w:t xml:space="preserve"> Gao, </w:t>
      </w:r>
      <w:r w:rsidR="004A6E0F">
        <w:rPr>
          <w:rFonts w:ascii="Times New Roman" w:hAnsi="Times New Roman" w:cs="Times New Roman"/>
          <w:shd w:val="clear" w:color="auto" w:fill="FFFFFF"/>
        </w:rPr>
        <w:t xml:space="preserve">L. J. </w:t>
      </w:r>
      <w:r w:rsidRPr="00F37CA3">
        <w:rPr>
          <w:rFonts w:ascii="Times New Roman" w:hAnsi="Times New Roman" w:cs="Times New Roman"/>
          <w:shd w:val="clear" w:color="auto" w:fill="FFFFFF"/>
        </w:rPr>
        <w:t xml:space="preserve">Shrum, </w:t>
      </w:r>
      <w:r w:rsidR="004A6E0F">
        <w:rPr>
          <w:rFonts w:ascii="Times New Roman" w:hAnsi="Times New Roman" w:cs="Times New Roman"/>
          <w:shd w:val="clear" w:color="auto" w:fill="FFFFFF"/>
        </w:rPr>
        <w:t xml:space="preserve">and Tina M. </w:t>
      </w:r>
      <w:r w:rsidRPr="00F37CA3">
        <w:rPr>
          <w:rFonts w:ascii="Times New Roman" w:hAnsi="Times New Roman" w:cs="Times New Roman"/>
          <w:shd w:val="clear" w:color="auto" w:fill="FFFFFF"/>
        </w:rPr>
        <w:t>Lowrey</w:t>
      </w:r>
      <w:r w:rsidR="004A6E0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(2022)</w:t>
      </w:r>
      <w:r w:rsidR="004A6E0F">
        <w:rPr>
          <w:rFonts w:ascii="Times New Roman" w:hAnsi="Times New Roman" w:cs="Times New Roman"/>
          <w:shd w:val="clear" w:color="auto" w:fill="FFFFFF"/>
        </w:rPr>
        <w:t>, “</w:t>
      </w:r>
      <w:r w:rsidRPr="00F37CA3">
        <w:rPr>
          <w:rFonts w:ascii="Times New Roman" w:hAnsi="Times New Roman" w:cs="Times New Roman"/>
          <w:shd w:val="clear" w:color="auto" w:fill="FFFFFF"/>
        </w:rPr>
        <w:t>Language and consumer psychology.</w:t>
      </w:r>
      <w:r w:rsidR="004A6E0F">
        <w:rPr>
          <w:rFonts w:ascii="Times New Roman" w:hAnsi="Times New Roman" w:cs="Times New Roman"/>
          <w:shd w:val="clear" w:color="auto" w:fill="FFFFFF"/>
        </w:rPr>
        <w:t>”</w:t>
      </w:r>
    </w:p>
    <w:p w14:paraId="326570AF" w14:textId="07EFC00D"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Preston, S</w:t>
      </w:r>
      <w:r w:rsidR="004A6E0F">
        <w:rPr>
          <w:rFonts w:ascii="Times New Roman" w:hAnsi="Times New Roman" w:cs="Times New Roman"/>
          <w:shd w:val="clear" w:color="auto" w:fill="FFFFFF"/>
        </w:rPr>
        <w:t xml:space="preserve">tephanie </w:t>
      </w:r>
      <w:r w:rsidRPr="00F37CA3">
        <w:rPr>
          <w:rFonts w:ascii="Times New Roman" w:hAnsi="Times New Roman" w:cs="Times New Roman"/>
          <w:shd w:val="clear" w:color="auto" w:fill="FFFFFF"/>
        </w:rPr>
        <w:t>D.</w:t>
      </w:r>
      <w:r w:rsidR="004A6E0F">
        <w:rPr>
          <w:rFonts w:ascii="Times New Roman" w:hAnsi="Times New Roman" w:cs="Times New Roman"/>
          <w:shd w:val="clear" w:color="auto" w:fill="FFFFFF"/>
        </w:rPr>
        <w:t xml:space="preserve"> and Frans BM</w:t>
      </w:r>
      <w:r w:rsidRPr="00F37CA3">
        <w:rPr>
          <w:rFonts w:ascii="Times New Roman" w:hAnsi="Times New Roman" w:cs="Times New Roman"/>
          <w:shd w:val="clear" w:color="auto" w:fill="FFFFFF"/>
        </w:rPr>
        <w:t xml:space="preserve"> De Waal. (2002)</w:t>
      </w:r>
      <w:r w:rsidR="004A6E0F">
        <w:rPr>
          <w:rFonts w:ascii="Times New Roman" w:hAnsi="Times New Roman" w:cs="Times New Roman"/>
          <w:shd w:val="clear" w:color="auto" w:fill="FFFFFF"/>
        </w:rPr>
        <w:t>, “</w:t>
      </w:r>
      <w:r w:rsidRPr="00F37CA3">
        <w:rPr>
          <w:rFonts w:ascii="Times New Roman" w:hAnsi="Times New Roman" w:cs="Times New Roman"/>
          <w:shd w:val="clear" w:color="auto" w:fill="FFFFFF"/>
        </w:rPr>
        <w:t>Empathy: Its ultimate and proximate bases</w:t>
      </w:r>
      <w:r w:rsidR="004A6E0F">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Behavioral and brain sciences</w:t>
      </w:r>
      <w:r w:rsidRPr="00F37CA3">
        <w:rPr>
          <w:rFonts w:ascii="Times New Roman" w:hAnsi="Times New Roman" w:cs="Times New Roman"/>
          <w:shd w:val="clear" w:color="auto" w:fill="FFFFFF"/>
        </w:rPr>
        <w:t>, </w:t>
      </w:r>
      <w:r w:rsidRPr="004A6E0F">
        <w:rPr>
          <w:rFonts w:ascii="Times New Roman" w:hAnsi="Times New Roman" w:cs="Times New Roman"/>
          <w:shd w:val="clear" w:color="auto" w:fill="FFFFFF"/>
        </w:rPr>
        <w:t>25</w:t>
      </w:r>
      <w:r w:rsidR="004A6E0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(1), 1-20. </w:t>
      </w:r>
    </w:p>
    <w:p w14:paraId="78A0A60A" w14:textId="436C588A"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proofErr w:type="spellStart"/>
      <w:r w:rsidRPr="00F37CA3">
        <w:rPr>
          <w:rFonts w:ascii="Times New Roman" w:hAnsi="Times New Roman" w:cs="Times New Roman"/>
          <w:shd w:val="clear" w:color="auto" w:fill="FFFFFF"/>
        </w:rPr>
        <w:t>Quené</w:t>
      </w:r>
      <w:proofErr w:type="spellEnd"/>
      <w:r w:rsidRPr="00F37CA3">
        <w:rPr>
          <w:rFonts w:ascii="Times New Roman" w:hAnsi="Times New Roman" w:cs="Times New Roman"/>
          <w:shd w:val="clear" w:color="auto" w:fill="FFFFFF"/>
        </w:rPr>
        <w:t>, H</w:t>
      </w:r>
      <w:r w:rsidR="003F08D4">
        <w:rPr>
          <w:rFonts w:ascii="Times New Roman" w:hAnsi="Times New Roman" w:cs="Times New Roman"/>
          <w:shd w:val="clear" w:color="auto" w:fill="FFFFFF"/>
        </w:rPr>
        <w:t xml:space="preserve">ugo </w:t>
      </w:r>
      <w:r w:rsidRPr="00F37CA3">
        <w:rPr>
          <w:rFonts w:ascii="Times New Roman" w:hAnsi="Times New Roman" w:cs="Times New Roman"/>
          <w:shd w:val="clear" w:color="auto" w:fill="FFFFFF"/>
        </w:rPr>
        <w:t>(2008)</w:t>
      </w:r>
      <w:r w:rsidR="003F08D4">
        <w:rPr>
          <w:rFonts w:ascii="Times New Roman" w:hAnsi="Times New Roman" w:cs="Times New Roman"/>
          <w:shd w:val="clear" w:color="auto" w:fill="FFFFFF"/>
        </w:rPr>
        <w:t>, “</w:t>
      </w:r>
      <w:r w:rsidRPr="00F37CA3">
        <w:rPr>
          <w:rFonts w:ascii="Times New Roman" w:hAnsi="Times New Roman" w:cs="Times New Roman"/>
          <w:shd w:val="clear" w:color="auto" w:fill="FFFFFF"/>
        </w:rPr>
        <w:t>Multilevel modeling of between-speaker and within-speaker variation in spontaneous speech tempo</w:t>
      </w:r>
      <w:r w:rsidR="003F08D4">
        <w:rPr>
          <w:rFonts w:ascii="Times New Roman" w:hAnsi="Times New Roman" w:cs="Times New Roman"/>
          <w:shd w:val="clear" w:color="auto" w:fill="FFFFFF"/>
        </w:rPr>
        <w:t xml:space="preserve">,” </w:t>
      </w:r>
      <w:r w:rsidRPr="00F37CA3">
        <w:rPr>
          <w:rFonts w:ascii="Times New Roman" w:hAnsi="Times New Roman" w:cs="Times New Roman"/>
          <w:i/>
          <w:iCs/>
          <w:shd w:val="clear" w:color="auto" w:fill="FFFFFF"/>
        </w:rPr>
        <w:t>The Journal of the Acoustical Society of America</w:t>
      </w:r>
      <w:r w:rsidRPr="00F37CA3">
        <w:rPr>
          <w:rFonts w:ascii="Times New Roman" w:hAnsi="Times New Roman" w:cs="Times New Roman"/>
          <w:shd w:val="clear" w:color="auto" w:fill="FFFFFF"/>
        </w:rPr>
        <w:t>, </w:t>
      </w:r>
      <w:r w:rsidRPr="003F08D4">
        <w:rPr>
          <w:rFonts w:ascii="Times New Roman" w:hAnsi="Times New Roman" w:cs="Times New Roman"/>
          <w:shd w:val="clear" w:color="auto" w:fill="FFFFFF"/>
        </w:rPr>
        <w:t>123</w:t>
      </w:r>
      <w:r w:rsidR="003F08D4">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(2), 1104-1113. </w:t>
      </w:r>
    </w:p>
    <w:p w14:paraId="460EBDE0" w14:textId="01BE777A"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Ray, G</w:t>
      </w:r>
      <w:r w:rsidR="00334758">
        <w:rPr>
          <w:rFonts w:ascii="Times New Roman" w:hAnsi="Times New Roman" w:cs="Times New Roman"/>
          <w:shd w:val="clear" w:color="auto" w:fill="FFFFFF"/>
        </w:rPr>
        <w:t>eorge</w:t>
      </w:r>
      <w:r w:rsidRPr="00F37CA3">
        <w:rPr>
          <w:rFonts w:ascii="Times New Roman" w:hAnsi="Times New Roman" w:cs="Times New Roman"/>
          <w:shd w:val="clear" w:color="auto" w:fill="FFFFFF"/>
        </w:rPr>
        <w:t xml:space="preserve"> B. (1986)</w:t>
      </w:r>
      <w:r w:rsidR="00334758">
        <w:rPr>
          <w:rFonts w:ascii="Times New Roman" w:hAnsi="Times New Roman" w:cs="Times New Roman"/>
          <w:shd w:val="clear" w:color="auto" w:fill="FFFFFF"/>
        </w:rPr>
        <w:t>, “</w:t>
      </w:r>
      <w:r w:rsidRPr="00F37CA3">
        <w:rPr>
          <w:rFonts w:ascii="Times New Roman" w:hAnsi="Times New Roman" w:cs="Times New Roman"/>
          <w:shd w:val="clear" w:color="auto" w:fill="FFFFFF"/>
        </w:rPr>
        <w:t>Vocally cued personality prototypes: An implicit personality theory approach</w:t>
      </w:r>
      <w:r w:rsidR="00334758">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4F0774">
        <w:rPr>
          <w:rFonts w:ascii="Times New Roman" w:hAnsi="Times New Roman" w:cs="Times New Roman"/>
          <w:i/>
          <w:iCs/>
        </w:rPr>
        <w:t>Communications Monographs</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rPr>
        <w:t>53</w:t>
      </w:r>
      <w:r w:rsidR="00334758">
        <w:rPr>
          <w:rFonts w:ascii="Times New Roman" w:hAnsi="Times New Roman" w:cs="Times New Roman"/>
        </w:rPr>
        <w:t xml:space="preserve"> </w:t>
      </w:r>
      <w:r w:rsidRPr="00F37CA3">
        <w:rPr>
          <w:rFonts w:ascii="Times New Roman" w:hAnsi="Times New Roman" w:cs="Times New Roman"/>
          <w:shd w:val="clear" w:color="auto" w:fill="FFFFFF"/>
        </w:rPr>
        <w:t>(3), 266-276.</w:t>
      </w:r>
    </w:p>
    <w:p w14:paraId="3E97181C" w14:textId="4DF9C73B"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Robin, O</w:t>
      </w:r>
      <w:r w:rsidR="00334758">
        <w:rPr>
          <w:rFonts w:ascii="Times New Roman" w:hAnsi="Times New Roman" w:cs="Times New Roman"/>
          <w:shd w:val="clear" w:color="auto" w:fill="FFFFFF"/>
        </w:rPr>
        <w:t>livie</w:t>
      </w:r>
      <w:r w:rsidR="00635821">
        <w:rPr>
          <w:rFonts w:ascii="Times New Roman" w:hAnsi="Times New Roman" w:cs="Times New Roman"/>
          <w:shd w:val="clear" w:color="auto" w:fill="FFFFFF"/>
        </w:rPr>
        <w:t>r</w:t>
      </w:r>
      <w:r w:rsidR="00334758">
        <w:rPr>
          <w:rFonts w:ascii="Times New Roman" w:hAnsi="Times New Roman" w:cs="Times New Roman"/>
          <w:shd w:val="clear" w:color="auto" w:fill="FFFFFF"/>
        </w:rPr>
        <w:t xml:space="preserve"> and Catherine</w:t>
      </w:r>
      <w:r w:rsidRPr="00F37CA3">
        <w:rPr>
          <w:rFonts w:ascii="Times New Roman" w:hAnsi="Times New Roman" w:cs="Times New Roman"/>
          <w:shd w:val="clear" w:color="auto" w:fill="FFFFFF"/>
        </w:rPr>
        <w:t xml:space="preserve"> Plante (2022)</w:t>
      </w:r>
      <w:r w:rsidR="00334758">
        <w:rPr>
          <w:rFonts w:ascii="Times New Roman" w:hAnsi="Times New Roman" w:cs="Times New Roman"/>
          <w:shd w:val="clear" w:color="auto" w:fill="FFFFFF"/>
        </w:rPr>
        <w:t>, “</w:t>
      </w:r>
      <w:r w:rsidRPr="00F37CA3">
        <w:rPr>
          <w:rFonts w:ascii="Times New Roman" w:hAnsi="Times New Roman" w:cs="Times New Roman"/>
          <w:shd w:val="clear" w:color="auto" w:fill="FFFFFF"/>
        </w:rPr>
        <w:t>An illustrated tutorial for logarithmic scales and decibels in acoustics</w:t>
      </w:r>
      <w:r w:rsidR="00334758">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F37CA3">
        <w:rPr>
          <w:rFonts w:ascii="Times New Roman" w:hAnsi="Times New Roman" w:cs="Times New Roman"/>
          <w:i/>
          <w:iCs/>
        </w:rPr>
        <w:t>The Journal of the Acoustical Society of America</w:t>
      </w:r>
      <w:r w:rsidRPr="00F37CA3">
        <w:rPr>
          <w:rFonts w:ascii="Times New Roman" w:hAnsi="Times New Roman" w:cs="Times New Roman"/>
          <w:shd w:val="clear" w:color="auto" w:fill="FFFFFF"/>
        </w:rPr>
        <w:t>,</w:t>
      </w:r>
      <w:r w:rsidRPr="00F37CA3">
        <w:rPr>
          <w:rStyle w:val="apple-converted-space"/>
          <w:rFonts w:ascii="Times New Roman" w:hAnsi="Times New Roman" w:cs="Times New Roman"/>
          <w:shd w:val="clear" w:color="auto" w:fill="FFFFFF"/>
        </w:rPr>
        <w:t> </w:t>
      </w:r>
      <w:r w:rsidRPr="00334758">
        <w:rPr>
          <w:rFonts w:ascii="Times New Roman" w:hAnsi="Times New Roman" w:cs="Times New Roman"/>
        </w:rPr>
        <w:t>152</w:t>
      </w:r>
      <w:r w:rsidR="00334758">
        <w:rPr>
          <w:rFonts w:ascii="Times New Roman" w:hAnsi="Times New Roman" w:cs="Times New Roman"/>
        </w:rPr>
        <w:t xml:space="preserve"> </w:t>
      </w:r>
      <w:r w:rsidRPr="00F37CA3">
        <w:rPr>
          <w:rFonts w:ascii="Times New Roman" w:hAnsi="Times New Roman" w:cs="Times New Roman"/>
          <w:shd w:val="clear" w:color="auto" w:fill="FFFFFF"/>
        </w:rPr>
        <w:t>(5), 2880-2892.</w:t>
      </w:r>
    </w:p>
    <w:p w14:paraId="4584CCED" w14:textId="6BA9F667"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lastRenderedPageBreak/>
        <w:t>Rochman, D</w:t>
      </w:r>
      <w:r w:rsidR="00635821">
        <w:rPr>
          <w:rFonts w:ascii="Times New Roman" w:hAnsi="Times New Roman" w:cs="Times New Roman"/>
          <w:shd w:val="clear" w:color="auto" w:fill="FFFFFF"/>
        </w:rPr>
        <w:t>aniel</w:t>
      </w:r>
      <w:r w:rsidRPr="00F37CA3">
        <w:rPr>
          <w:rFonts w:ascii="Times New Roman" w:hAnsi="Times New Roman" w:cs="Times New Roman"/>
          <w:shd w:val="clear" w:color="auto" w:fill="FFFFFF"/>
        </w:rPr>
        <w:t xml:space="preserve">, </w:t>
      </w:r>
      <w:r w:rsidR="00635821">
        <w:rPr>
          <w:rFonts w:ascii="Times New Roman" w:hAnsi="Times New Roman" w:cs="Times New Roman"/>
          <w:shd w:val="clear" w:color="auto" w:fill="FFFFFF"/>
        </w:rPr>
        <w:t xml:space="preserve">Gary </w:t>
      </w:r>
      <w:r w:rsidRPr="00F37CA3">
        <w:rPr>
          <w:rFonts w:ascii="Times New Roman" w:hAnsi="Times New Roman" w:cs="Times New Roman"/>
          <w:shd w:val="clear" w:color="auto" w:fill="FFFFFF"/>
        </w:rPr>
        <w:t xml:space="preserve">Diamond, </w:t>
      </w:r>
      <w:r w:rsidR="00635821">
        <w:rPr>
          <w:rFonts w:ascii="Times New Roman" w:hAnsi="Times New Roman" w:cs="Times New Roman"/>
          <w:shd w:val="clear" w:color="auto" w:fill="FFFFFF"/>
        </w:rPr>
        <w:t>and Ofer</w:t>
      </w:r>
      <w:r w:rsidRPr="00F37CA3">
        <w:rPr>
          <w:rFonts w:ascii="Times New Roman" w:hAnsi="Times New Roman" w:cs="Times New Roman"/>
          <w:shd w:val="clear" w:color="auto" w:fill="FFFFFF"/>
        </w:rPr>
        <w:t xml:space="preserve"> Amir</w:t>
      </w:r>
      <w:r w:rsidR="00635821">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(2008)</w:t>
      </w:r>
      <w:r w:rsidR="00635821">
        <w:rPr>
          <w:rFonts w:ascii="Times New Roman" w:hAnsi="Times New Roman" w:cs="Times New Roman"/>
          <w:shd w:val="clear" w:color="auto" w:fill="FFFFFF"/>
        </w:rPr>
        <w:t>, “</w:t>
      </w:r>
      <w:r w:rsidRPr="00F37CA3">
        <w:rPr>
          <w:rFonts w:ascii="Times New Roman" w:hAnsi="Times New Roman" w:cs="Times New Roman"/>
          <w:shd w:val="clear" w:color="auto" w:fill="FFFFFF"/>
        </w:rPr>
        <w:t>Unresolved anger and sadness: Identifying vocal acoustical correlates</w:t>
      </w:r>
      <w:r w:rsidR="00635821">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Counseling Psychology</w:t>
      </w:r>
      <w:r w:rsidRPr="00F37CA3">
        <w:rPr>
          <w:rFonts w:ascii="Times New Roman" w:hAnsi="Times New Roman" w:cs="Times New Roman"/>
          <w:shd w:val="clear" w:color="auto" w:fill="FFFFFF"/>
        </w:rPr>
        <w:t>, </w:t>
      </w:r>
      <w:r w:rsidRPr="00635821">
        <w:rPr>
          <w:rFonts w:ascii="Times New Roman" w:hAnsi="Times New Roman" w:cs="Times New Roman"/>
          <w:shd w:val="clear" w:color="auto" w:fill="FFFFFF"/>
        </w:rPr>
        <w:t>55</w:t>
      </w:r>
      <w:r w:rsidR="00635821">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(4), 505.</w:t>
      </w:r>
    </w:p>
    <w:p w14:paraId="56B5427E" w14:textId="77777777" w:rsidR="00B648F8" w:rsidRPr="00B648F8" w:rsidRDefault="00B648F8" w:rsidP="00B648F8">
      <w:pPr>
        <w:pStyle w:val="EndNoteBibliography"/>
        <w:spacing w:line="480" w:lineRule="auto"/>
        <w:ind w:left="720" w:hanging="720"/>
        <w:rPr>
          <w:rFonts w:ascii="Times New Roman" w:hAnsi="Times New Roman" w:cs="Times New Roman"/>
          <w:shd w:val="clear" w:color="auto" w:fill="FFFFFF"/>
        </w:rPr>
      </w:pPr>
      <w:r w:rsidRPr="00B648F8">
        <w:rPr>
          <w:rFonts w:ascii="Times New Roman" w:hAnsi="Times New Roman" w:cs="Times New Roman"/>
          <w:shd w:val="clear" w:color="auto" w:fill="FFFFFF"/>
        </w:rPr>
        <w:t>Rodero, E</w:t>
      </w:r>
      <w:r>
        <w:rPr>
          <w:rFonts w:ascii="Times New Roman" w:hAnsi="Times New Roman" w:cs="Times New Roman"/>
          <w:shd w:val="clear" w:color="auto" w:fill="FFFFFF"/>
        </w:rPr>
        <w:t>mma</w:t>
      </w:r>
      <w:r w:rsidRPr="00B648F8">
        <w:rPr>
          <w:rFonts w:ascii="Times New Roman" w:hAnsi="Times New Roman" w:cs="Times New Roman"/>
          <w:shd w:val="clear" w:color="auto" w:fill="FFFFFF"/>
        </w:rPr>
        <w:t xml:space="preserve"> (2020)</w:t>
      </w:r>
      <w:r>
        <w:rPr>
          <w:rFonts w:ascii="Times New Roman" w:hAnsi="Times New Roman" w:cs="Times New Roman"/>
          <w:shd w:val="clear" w:color="auto" w:fill="FFFFFF"/>
        </w:rPr>
        <w:t>, “</w:t>
      </w:r>
      <w:r w:rsidRPr="00B648F8">
        <w:rPr>
          <w:rFonts w:ascii="Times New Roman" w:hAnsi="Times New Roman" w:cs="Times New Roman"/>
          <w:shd w:val="clear" w:color="auto" w:fill="FFFFFF"/>
        </w:rPr>
        <w:t xml:space="preserve">Do Your Ads Talk Too Fast To Your Audio </w:t>
      </w:r>
      <w:proofErr w:type="gramStart"/>
      <w:r w:rsidRPr="00B648F8">
        <w:rPr>
          <w:rFonts w:ascii="Times New Roman" w:hAnsi="Times New Roman" w:cs="Times New Roman"/>
          <w:shd w:val="clear" w:color="auto" w:fill="FFFFFF"/>
        </w:rPr>
        <w:t>Audience?:</w:t>
      </w:r>
      <w:proofErr w:type="gramEnd"/>
      <w:r w:rsidRPr="00B648F8">
        <w:rPr>
          <w:rFonts w:ascii="Times New Roman" w:hAnsi="Times New Roman" w:cs="Times New Roman"/>
          <w:shd w:val="clear" w:color="auto" w:fill="FFFFFF"/>
        </w:rPr>
        <w:t xml:space="preserve"> How Speech Rates of Audio Commercials Influence Cognitive and Physiological Outcomes</w:t>
      </w:r>
      <w:r>
        <w:rPr>
          <w:rFonts w:ascii="Times New Roman" w:hAnsi="Times New Roman" w:cs="Times New Roman"/>
          <w:shd w:val="clear" w:color="auto" w:fill="FFFFFF"/>
        </w:rPr>
        <w:t xml:space="preserve">,” </w:t>
      </w:r>
      <w:r w:rsidRPr="00B648F8">
        <w:rPr>
          <w:rFonts w:ascii="Times New Roman" w:hAnsi="Times New Roman" w:cs="Times New Roman"/>
          <w:i/>
          <w:iCs/>
        </w:rPr>
        <w:t>Journal of advertising research</w:t>
      </w:r>
      <w:r w:rsidRPr="00B648F8">
        <w:rPr>
          <w:rFonts w:ascii="Times New Roman" w:hAnsi="Times New Roman" w:cs="Times New Roman"/>
          <w:shd w:val="clear" w:color="auto" w:fill="FFFFFF"/>
        </w:rPr>
        <w:t>,</w:t>
      </w:r>
      <w:r w:rsidRPr="00B648F8">
        <w:rPr>
          <w:rStyle w:val="apple-converted-space"/>
          <w:rFonts w:ascii="Times New Roman" w:hAnsi="Times New Roman" w:cs="Times New Roman"/>
          <w:shd w:val="clear" w:color="auto" w:fill="FFFFFF"/>
        </w:rPr>
        <w:t> </w:t>
      </w:r>
      <w:r w:rsidRPr="00B648F8">
        <w:rPr>
          <w:rFonts w:ascii="Times New Roman" w:hAnsi="Times New Roman" w:cs="Times New Roman"/>
        </w:rPr>
        <w:t>60</w:t>
      </w:r>
      <w:r>
        <w:rPr>
          <w:rFonts w:ascii="Times New Roman" w:hAnsi="Times New Roman" w:cs="Times New Roman"/>
          <w:shd w:val="clear" w:color="auto" w:fill="FFFFFF"/>
        </w:rPr>
        <w:t xml:space="preserve"> </w:t>
      </w:r>
      <w:r w:rsidRPr="00B648F8">
        <w:rPr>
          <w:rFonts w:ascii="Times New Roman" w:hAnsi="Times New Roman" w:cs="Times New Roman"/>
          <w:shd w:val="clear" w:color="auto" w:fill="FFFFFF"/>
        </w:rPr>
        <w:t>(3), 337-349.</w:t>
      </w:r>
    </w:p>
    <w:p w14:paraId="12B68960" w14:textId="611EBFB9" w:rsidR="00C81FCF" w:rsidRPr="00F37CA3" w:rsidRDefault="00C81FCF" w:rsidP="00C81FCF">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Schroeder, J</w:t>
      </w:r>
      <w:r w:rsidR="007559AC">
        <w:rPr>
          <w:rFonts w:ascii="Times New Roman" w:hAnsi="Times New Roman" w:cs="Times New Roman"/>
          <w:shd w:val="clear" w:color="auto" w:fill="FFFFFF"/>
        </w:rPr>
        <w:t>uliana and Nicholas</w:t>
      </w:r>
      <w:r w:rsidRPr="00F37CA3">
        <w:rPr>
          <w:rFonts w:ascii="Times New Roman" w:hAnsi="Times New Roman" w:cs="Times New Roman"/>
          <w:shd w:val="clear" w:color="auto" w:fill="FFFFFF"/>
        </w:rPr>
        <w:t xml:space="preserve"> Epley (2015)</w:t>
      </w:r>
      <w:r w:rsidR="007559AC">
        <w:rPr>
          <w:rFonts w:ascii="Times New Roman" w:hAnsi="Times New Roman" w:cs="Times New Roman"/>
          <w:shd w:val="clear" w:color="auto" w:fill="FFFFFF"/>
        </w:rPr>
        <w:t>, “</w:t>
      </w:r>
      <w:r w:rsidRPr="00F37CA3">
        <w:rPr>
          <w:rFonts w:ascii="Times New Roman" w:hAnsi="Times New Roman" w:cs="Times New Roman"/>
          <w:shd w:val="clear" w:color="auto" w:fill="FFFFFF"/>
        </w:rPr>
        <w:t>The sound of intellect: Speech reveals a thoughtful mind, increasing a job candidate’s appeal</w:t>
      </w:r>
      <w:r w:rsidR="007559AC">
        <w:rPr>
          <w:rFonts w:ascii="Times New Roman" w:hAnsi="Times New Roman" w:cs="Times New Roman"/>
          <w:shd w:val="clear" w:color="auto" w:fill="FFFFFF"/>
        </w:rPr>
        <w:t xml:space="preserve">,” </w:t>
      </w:r>
      <w:r w:rsidRPr="00F37CA3">
        <w:rPr>
          <w:rFonts w:ascii="Times New Roman" w:hAnsi="Times New Roman" w:cs="Times New Roman"/>
          <w:i/>
          <w:iCs/>
          <w:shd w:val="clear" w:color="auto" w:fill="FFFFFF"/>
        </w:rPr>
        <w:t>Psychological science</w:t>
      </w:r>
      <w:r w:rsidRPr="00F37CA3">
        <w:rPr>
          <w:rFonts w:ascii="Times New Roman" w:hAnsi="Times New Roman" w:cs="Times New Roman"/>
          <w:shd w:val="clear" w:color="auto" w:fill="FFFFFF"/>
        </w:rPr>
        <w:t>, </w:t>
      </w:r>
      <w:r w:rsidRPr="007559AC">
        <w:rPr>
          <w:rFonts w:ascii="Times New Roman" w:hAnsi="Times New Roman" w:cs="Times New Roman"/>
          <w:shd w:val="clear" w:color="auto" w:fill="FFFFFF"/>
        </w:rPr>
        <w:t>26</w:t>
      </w:r>
      <w:r w:rsidR="007559AC">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(6), 877-891.</w:t>
      </w:r>
    </w:p>
    <w:p w14:paraId="5F2094FC" w14:textId="450E79B1" w:rsidR="00137BD2" w:rsidRPr="00137BD2" w:rsidRDefault="00137BD2" w:rsidP="00C81FCF">
      <w:pPr>
        <w:pStyle w:val="EndNoteBibliography"/>
        <w:spacing w:line="480" w:lineRule="auto"/>
        <w:ind w:left="720" w:hanging="720"/>
        <w:rPr>
          <w:rFonts w:ascii="Times New Roman" w:hAnsi="Times New Roman" w:cs="Times New Roman"/>
          <w:shd w:val="clear" w:color="auto" w:fill="FFFFFF"/>
        </w:rPr>
      </w:pPr>
      <w:r w:rsidRPr="00137BD2">
        <w:rPr>
          <w:rFonts w:ascii="Times New Roman" w:hAnsi="Times New Roman" w:cs="Times New Roman"/>
          <w:shd w:val="clear" w:color="auto" w:fill="FFFFFF"/>
        </w:rPr>
        <w:t>Sela, A</w:t>
      </w:r>
      <w:r w:rsidR="00953EB8">
        <w:rPr>
          <w:rFonts w:ascii="Times New Roman" w:hAnsi="Times New Roman" w:cs="Times New Roman"/>
          <w:shd w:val="clear" w:color="auto" w:fill="FFFFFF"/>
        </w:rPr>
        <w:t>ner</w:t>
      </w:r>
      <w:r w:rsidRPr="00137BD2">
        <w:rPr>
          <w:rFonts w:ascii="Times New Roman" w:hAnsi="Times New Roman" w:cs="Times New Roman"/>
          <w:shd w:val="clear" w:color="auto" w:fill="FFFFFF"/>
        </w:rPr>
        <w:t xml:space="preserve">, </w:t>
      </w:r>
      <w:r w:rsidR="00953EB8">
        <w:rPr>
          <w:rFonts w:ascii="Times New Roman" w:hAnsi="Times New Roman" w:cs="Times New Roman"/>
          <w:shd w:val="clear" w:color="auto" w:fill="FFFFFF"/>
        </w:rPr>
        <w:t xml:space="preserve">S. Christian </w:t>
      </w:r>
      <w:r w:rsidRPr="00137BD2">
        <w:rPr>
          <w:rFonts w:ascii="Times New Roman" w:hAnsi="Times New Roman" w:cs="Times New Roman"/>
          <w:shd w:val="clear" w:color="auto" w:fill="FFFFFF"/>
        </w:rPr>
        <w:t xml:space="preserve">Wheeler, </w:t>
      </w:r>
      <w:r w:rsidR="00953EB8">
        <w:rPr>
          <w:rFonts w:ascii="Times New Roman" w:hAnsi="Times New Roman" w:cs="Times New Roman"/>
          <w:shd w:val="clear" w:color="auto" w:fill="FFFFFF"/>
        </w:rPr>
        <w:t xml:space="preserve">and </w:t>
      </w:r>
      <w:r w:rsidR="00953EB8" w:rsidRPr="00953EB8">
        <w:rPr>
          <w:rFonts w:ascii="Times New Roman" w:hAnsi="Times New Roman" w:cs="Times New Roman"/>
          <w:shd w:val="clear" w:color="auto" w:fill="FFFFFF"/>
        </w:rPr>
        <w:t>Gülen</w:t>
      </w:r>
      <w:r w:rsidRPr="00137BD2">
        <w:rPr>
          <w:rFonts w:ascii="Times New Roman" w:hAnsi="Times New Roman" w:cs="Times New Roman"/>
          <w:shd w:val="clear" w:color="auto" w:fill="FFFFFF"/>
        </w:rPr>
        <w:t xml:space="preserve"> </w:t>
      </w:r>
      <w:proofErr w:type="spellStart"/>
      <w:r w:rsidRPr="00137BD2">
        <w:rPr>
          <w:rFonts w:ascii="Times New Roman" w:hAnsi="Times New Roman" w:cs="Times New Roman"/>
          <w:shd w:val="clear" w:color="auto" w:fill="FFFFFF"/>
        </w:rPr>
        <w:t>Sarial</w:t>
      </w:r>
      <w:proofErr w:type="spellEnd"/>
      <w:r w:rsidRPr="00137BD2">
        <w:rPr>
          <w:rFonts w:ascii="Times New Roman" w:hAnsi="Times New Roman" w:cs="Times New Roman"/>
          <w:shd w:val="clear" w:color="auto" w:fill="FFFFFF"/>
        </w:rPr>
        <w:t>-Abi</w:t>
      </w:r>
      <w:r w:rsidR="00953EB8">
        <w:rPr>
          <w:rFonts w:ascii="Times New Roman" w:hAnsi="Times New Roman" w:cs="Times New Roman"/>
          <w:shd w:val="clear" w:color="auto" w:fill="FFFFFF"/>
        </w:rPr>
        <w:t xml:space="preserve"> </w:t>
      </w:r>
      <w:r w:rsidRPr="00137BD2">
        <w:rPr>
          <w:rFonts w:ascii="Times New Roman" w:hAnsi="Times New Roman" w:cs="Times New Roman"/>
          <w:shd w:val="clear" w:color="auto" w:fill="FFFFFF"/>
        </w:rPr>
        <w:t>(2012)</w:t>
      </w:r>
      <w:r w:rsidR="00953EB8">
        <w:rPr>
          <w:rFonts w:ascii="Times New Roman" w:hAnsi="Times New Roman" w:cs="Times New Roman"/>
          <w:shd w:val="clear" w:color="auto" w:fill="FFFFFF"/>
        </w:rPr>
        <w:t>, “</w:t>
      </w:r>
      <w:r w:rsidRPr="00137BD2">
        <w:rPr>
          <w:rFonts w:ascii="Times New Roman" w:hAnsi="Times New Roman" w:cs="Times New Roman"/>
          <w:shd w:val="clear" w:color="auto" w:fill="FFFFFF"/>
        </w:rPr>
        <w:t>We are not the same as you and I: Causal effects of minor language variations on consumers' attitudes toward brands</w:t>
      </w:r>
      <w:r w:rsidR="00953EB8">
        <w:rPr>
          <w:rFonts w:ascii="Times New Roman" w:hAnsi="Times New Roman" w:cs="Times New Roman"/>
          <w:shd w:val="clear" w:color="auto" w:fill="FFFFFF"/>
        </w:rPr>
        <w:t>,”</w:t>
      </w:r>
      <w:r w:rsidRPr="00137BD2">
        <w:rPr>
          <w:rFonts w:ascii="Times New Roman" w:hAnsi="Times New Roman" w:cs="Times New Roman"/>
          <w:shd w:val="clear" w:color="auto" w:fill="FFFFFF"/>
        </w:rPr>
        <w:t> </w:t>
      </w:r>
      <w:r w:rsidRPr="00137BD2">
        <w:rPr>
          <w:rFonts w:ascii="Times New Roman" w:hAnsi="Times New Roman" w:cs="Times New Roman"/>
          <w:i/>
          <w:iCs/>
          <w:shd w:val="clear" w:color="auto" w:fill="FFFFFF"/>
        </w:rPr>
        <w:t>Journal of Consumer Research</w:t>
      </w:r>
      <w:r w:rsidRPr="00137BD2">
        <w:rPr>
          <w:rFonts w:ascii="Times New Roman" w:hAnsi="Times New Roman" w:cs="Times New Roman"/>
          <w:shd w:val="clear" w:color="auto" w:fill="FFFFFF"/>
        </w:rPr>
        <w:t>, </w:t>
      </w:r>
      <w:r w:rsidRPr="00953EB8">
        <w:rPr>
          <w:rFonts w:ascii="Times New Roman" w:hAnsi="Times New Roman" w:cs="Times New Roman"/>
          <w:shd w:val="clear" w:color="auto" w:fill="FFFFFF"/>
        </w:rPr>
        <w:t>39</w:t>
      </w:r>
      <w:r w:rsidR="00953EB8">
        <w:rPr>
          <w:rFonts w:ascii="Times New Roman" w:hAnsi="Times New Roman" w:cs="Times New Roman"/>
          <w:shd w:val="clear" w:color="auto" w:fill="FFFFFF"/>
        </w:rPr>
        <w:t xml:space="preserve"> </w:t>
      </w:r>
      <w:r w:rsidRPr="00137BD2">
        <w:rPr>
          <w:rFonts w:ascii="Times New Roman" w:hAnsi="Times New Roman" w:cs="Times New Roman"/>
          <w:shd w:val="clear" w:color="auto" w:fill="FFFFFF"/>
        </w:rPr>
        <w:t>(3), 644-661.</w:t>
      </w:r>
    </w:p>
    <w:p w14:paraId="7FC0E337" w14:textId="0397D8FB" w:rsidR="00C81FCF" w:rsidRPr="00F37CA3" w:rsidRDefault="00C81FCF" w:rsidP="00C81FCF">
      <w:pPr>
        <w:pStyle w:val="EndNoteBibliography"/>
        <w:spacing w:line="480" w:lineRule="auto"/>
        <w:ind w:left="720" w:hanging="720"/>
        <w:rPr>
          <w:rFonts w:ascii="Times New Roman" w:hAnsi="Times New Roman" w:cs="Times New Roman"/>
        </w:rPr>
      </w:pPr>
      <w:r w:rsidRPr="00F37CA3">
        <w:rPr>
          <w:rFonts w:ascii="Times New Roman" w:hAnsi="Times New Roman" w:cs="Times New Roman"/>
          <w:shd w:val="clear" w:color="auto" w:fill="FFFFFF"/>
        </w:rPr>
        <w:t>Singh, J</w:t>
      </w:r>
      <w:r w:rsidR="00A711FF">
        <w:rPr>
          <w:rFonts w:ascii="Times New Roman" w:hAnsi="Times New Roman" w:cs="Times New Roman"/>
          <w:shd w:val="clear" w:color="auto" w:fill="FFFFFF"/>
        </w:rPr>
        <w:t>agdip and Deepak</w:t>
      </w:r>
      <w:r w:rsidRPr="00F37CA3">
        <w:rPr>
          <w:rFonts w:ascii="Times New Roman" w:hAnsi="Times New Roman" w:cs="Times New Roman"/>
          <w:shd w:val="clear" w:color="auto" w:fill="FFFFFF"/>
        </w:rPr>
        <w:t xml:space="preserve"> </w:t>
      </w:r>
      <w:proofErr w:type="spellStart"/>
      <w:r w:rsidRPr="00F37CA3">
        <w:rPr>
          <w:rFonts w:ascii="Times New Roman" w:hAnsi="Times New Roman" w:cs="Times New Roman"/>
          <w:shd w:val="clear" w:color="auto" w:fill="FFFFFF"/>
        </w:rPr>
        <w:t>Sirdeshmukh</w:t>
      </w:r>
      <w:proofErr w:type="spellEnd"/>
      <w:r w:rsidR="00A711F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(2000)</w:t>
      </w:r>
      <w:r w:rsidR="00A711FF">
        <w:rPr>
          <w:rFonts w:ascii="Times New Roman" w:hAnsi="Times New Roman" w:cs="Times New Roman"/>
          <w:shd w:val="clear" w:color="auto" w:fill="FFFFFF"/>
        </w:rPr>
        <w:t>, “</w:t>
      </w:r>
      <w:r w:rsidRPr="00F37CA3">
        <w:rPr>
          <w:rFonts w:ascii="Times New Roman" w:hAnsi="Times New Roman" w:cs="Times New Roman"/>
          <w:shd w:val="clear" w:color="auto" w:fill="FFFFFF"/>
        </w:rPr>
        <w:t>Agency and trust mechanisms in consumer satisfaction and loyalty judgments</w:t>
      </w:r>
      <w:r w:rsidR="00A711FF">
        <w:rPr>
          <w:rFonts w:ascii="Times New Roman" w:hAnsi="Times New Roman" w:cs="Times New Roman"/>
          <w:shd w:val="clear" w:color="auto" w:fill="FFFFFF"/>
        </w:rPr>
        <w:t>,”</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Journal of the Academy of marketing Science</w:t>
      </w:r>
      <w:r w:rsidRPr="00F37CA3">
        <w:rPr>
          <w:rFonts w:ascii="Times New Roman" w:hAnsi="Times New Roman" w:cs="Times New Roman"/>
          <w:shd w:val="clear" w:color="auto" w:fill="FFFFFF"/>
        </w:rPr>
        <w:t>, </w:t>
      </w:r>
      <w:r w:rsidRPr="00F37CA3">
        <w:rPr>
          <w:rFonts w:ascii="Times New Roman" w:hAnsi="Times New Roman" w:cs="Times New Roman"/>
          <w:i/>
          <w:iCs/>
          <w:shd w:val="clear" w:color="auto" w:fill="FFFFFF"/>
        </w:rPr>
        <w:t>28</w:t>
      </w:r>
      <w:r w:rsidRPr="00F37CA3">
        <w:rPr>
          <w:rFonts w:ascii="Times New Roman" w:hAnsi="Times New Roman" w:cs="Times New Roman"/>
          <w:shd w:val="clear" w:color="auto" w:fill="FFFFFF"/>
        </w:rPr>
        <w:t>, 150-167.</w:t>
      </w:r>
      <w:r w:rsidRPr="00F37CA3">
        <w:rPr>
          <w:rFonts w:ascii="Times New Roman" w:hAnsi="Times New Roman" w:cs="Times New Roman"/>
        </w:rPr>
        <w:t xml:space="preserve"> </w:t>
      </w:r>
    </w:p>
    <w:p w14:paraId="25D9AFCA" w14:textId="033E21AD" w:rsidR="00C81FCF" w:rsidRDefault="00C81FCF" w:rsidP="00C81FCF">
      <w:pPr>
        <w:pStyle w:val="EndNoteBibliography"/>
        <w:spacing w:line="480" w:lineRule="auto"/>
        <w:ind w:left="720" w:hanging="720"/>
        <w:rPr>
          <w:rFonts w:ascii="Times New Roman" w:hAnsi="Times New Roman" w:cs="Times New Roman"/>
        </w:rPr>
      </w:pPr>
      <w:r w:rsidRPr="00F37CA3">
        <w:rPr>
          <w:rFonts w:ascii="Times New Roman" w:hAnsi="Times New Roman" w:cs="Times New Roman"/>
          <w:shd w:val="clear" w:color="auto" w:fill="FFFFFF"/>
        </w:rPr>
        <w:t>Smith, V</w:t>
      </w:r>
      <w:r w:rsidR="00A711FF">
        <w:rPr>
          <w:rFonts w:ascii="Times New Roman" w:hAnsi="Times New Roman" w:cs="Times New Roman"/>
          <w:shd w:val="clear" w:color="auto" w:fill="FFFFFF"/>
        </w:rPr>
        <w:t>icki</w:t>
      </w:r>
      <w:r w:rsidRPr="00F37CA3">
        <w:rPr>
          <w:rFonts w:ascii="Times New Roman" w:hAnsi="Times New Roman" w:cs="Times New Roman"/>
          <w:shd w:val="clear" w:color="auto" w:fill="FFFFFF"/>
        </w:rPr>
        <w:t xml:space="preserve"> L.</w:t>
      </w:r>
      <w:r w:rsidR="00A711FF">
        <w:rPr>
          <w:rFonts w:ascii="Times New Roman" w:hAnsi="Times New Roman" w:cs="Times New Roman"/>
          <w:shd w:val="clear" w:color="auto" w:fill="FFFFFF"/>
        </w:rPr>
        <w:t xml:space="preserve"> and Herbert H.</w:t>
      </w:r>
      <w:r w:rsidRPr="00F37CA3">
        <w:rPr>
          <w:rFonts w:ascii="Times New Roman" w:hAnsi="Times New Roman" w:cs="Times New Roman"/>
          <w:shd w:val="clear" w:color="auto" w:fill="FFFFFF"/>
        </w:rPr>
        <w:t xml:space="preserve"> Clark</w:t>
      </w:r>
      <w:r w:rsidR="00A711F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(1993)</w:t>
      </w:r>
      <w:r w:rsidR="00A711FF">
        <w:rPr>
          <w:rFonts w:ascii="Times New Roman" w:hAnsi="Times New Roman" w:cs="Times New Roman"/>
          <w:shd w:val="clear" w:color="auto" w:fill="FFFFFF"/>
        </w:rPr>
        <w:t>, “</w:t>
      </w:r>
      <w:r w:rsidRPr="00F37CA3">
        <w:rPr>
          <w:rFonts w:ascii="Times New Roman" w:hAnsi="Times New Roman" w:cs="Times New Roman"/>
          <w:shd w:val="clear" w:color="auto" w:fill="FFFFFF"/>
        </w:rPr>
        <w:t>On the course of answering questions. </w:t>
      </w:r>
      <w:r w:rsidRPr="00F37CA3">
        <w:rPr>
          <w:rFonts w:ascii="Times New Roman" w:hAnsi="Times New Roman" w:cs="Times New Roman"/>
          <w:i/>
          <w:iCs/>
          <w:shd w:val="clear" w:color="auto" w:fill="FFFFFF"/>
        </w:rPr>
        <w:t>Journal of memory and language</w:t>
      </w:r>
      <w:r w:rsidRPr="00F37CA3">
        <w:rPr>
          <w:rFonts w:ascii="Times New Roman" w:hAnsi="Times New Roman" w:cs="Times New Roman"/>
          <w:shd w:val="clear" w:color="auto" w:fill="FFFFFF"/>
        </w:rPr>
        <w:t>, </w:t>
      </w:r>
      <w:r w:rsidRPr="00A711FF">
        <w:rPr>
          <w:rFonts w:ascii="Times New Roman" w:hAnsi="Times New Roman" w:cs="Times New Roman"/>
          <w:shd w:val="clear" w:color="auto" w:fill="FFFFFF"/>
        </w:rPr>
        <w:t>32</w:t>
      </w:r>
      <w:r w:rsidR="00A711FF">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 25-38.</w:t>
      </w:r>
      <w:r w:rsidRPr="00F37CA3">
        <w:rPr>
          <w:rFonts w:ascii="Times New Roman" w:hAnsi="Times New Roman" w:cs="Times New Roman"/>
        </w:rPr>
        <w:t xml:space="preserve"> </w:t>
      </w:r>
    </w:p>
    <w:p w14:paraId="10F55B70" w14:textId="6C080972" w:rsidR="00727E43" w:rsidRPr="00824696" w:rsidRDefault="00727E43" w:rsidP="00C81FCF">
      <w:pPr>
        <w:pStyle w:val="EndNoteBibliography"/>
        <w:spacing w:line="480" w:lineRule="auto"/>
        <w:ind w:left="720" w:hanging="720"/>
        <w:rPr>
          <w:rFonts w:ascii="Times New Roman" w:hAnsi="Times New Roman" w:cs="Times New Roman"/>
        </w:rPr>
      </w:pPr>
      <w:proofErr w:type="spellStart"/>
      <w:r w:rsidRPr="00824696">
        <w:rPr>
          <w:rFonts w:ascii="Times New Roman" w:hAnsi="Times New Roman" w:cs="Times New Roman"/>
          <w:shd w:val="clear" w:color="auto" w:fill="FFFFFF"/>
        </w:rPr>
        <w:t>Šošić</w:t>
      </w:r>
      <w:proofErr w:type="spellEnd"/>
      <w:r w:rsidRPr="00824696">
        <w:rPr>
          <w:rFonts w:ascii="Times New Roman" w:hAnsi="Times New Roman" w:cs="Times New Roman"/>
          <w:shd w:val="clear" w:color="auto" w:fill="FFFFFF"/>
        </w:rPr>
        <w:t>, M</w:t>
      </w:r>
      <w:r w:rsidR="005F385D">
        <w:rPr>
          <w:rFonts w:ascii="Times New Roman" w:hAnsi="Times New Roman" w:cs="Times New Roman"/>
          <w:shd w:val="clear" w:color="auto" w:fill="FFFFFF"/>
        </w:rPr>
        <w:t>ilena and Jelena</w:t>
      </w:r>
      <w:r w:rsidRPr="00824696">
        <w:rPr>
          <w:rFonts w:ascii="Times New Roman" w:hAnsi="Times New Roman" w:cs="Times New Roman"/>
          <w:shd w:val="clear" w:color="auto" w:fill="FFFFFF"/>
        </w:rPr>
        <w:t xml:space="preserve"> Graovac (2022)</w:t>
      </w:r>
      <w:r w:rsidR="005F385D">
        <w:rPr>
          <w:rFonts w:ascii="Times New Roman" w:hAnsi="Times New Roman" w:cs="Times New Roman"/>
          <w:shd w:val="clear" w:color="auto" w:fill="FFFFFF"/>
        </w:rPr>
        <w:t>, “</w:t>
      </w:r>
      <w:r w:rsidRPr="00824696">
        <w:rPr>
          <w:rFonts w:ascii="Times New Roman" w:hAnsi="Times New Roman" w:cs="Times New Roman"/>
          <w:shd w:val="clear" w:color="auto" w:fill="FFFFFF"/>
        </w:rPr>
        <w:t xml:space="preserve">Effective methods for email classification: Is it a business or personal </w:t>
      </w:r>
      <w:proofErr w:type="gramStart"/>
      <w:r w:rsidRPr="00824696">
        <w:rPr>
          <w:rFonts w:ascii="Times New Roman" w:hAnsi="Times New Roman" w:cs="Times New Roman"/>
          <w:shd w:val="clear" w:color="auto" w:fill="FFFFFF"/>
        </w:rPr>
        <w:t>email?</w:t>
      </w:r>
      <w:r w:rsidR="005F385D">
        <w:rPr>
          <w:rFonts w:ascii="Times New Roman" w:hAnsi="Times New Roman" w:cs="Times New Roman"/>
          <w:shd w:val="clear" w:color="auto" w:fill="FFFFFF"/>
        </w:rPr>
        <w:t>,</w:t>
      </w:r>
      <w:proofErr w:type="gramEnd"/>
      <w:r w:rsidR="005F385D">
        <w:rPr>
          <w:rFonts w:ascii="Times New Roman" w:hAnsi="Times New Roman" w:cs="Times New Roman"/>
          <w:shd w:val="clear" w:color="auto" w:fill="FFFFFF"/>
        </w:rPr>
        <w:t>”</w:t>
      </w:r>
      <w:r w:rsidRPr="00824696">
        <w:rPr>
          <w:rFonts w:ascii="Times New Roman" w:hAnsi="Times New Roman" w:cs="Times New Roman"/>
          <w:shd w:val="clear" w:color="auto" w:fill="FFFFFF"/>
        </w:rPr>
        <w:t> </w:t>
      </w:r>
      <w:r w:rsidRPr="00824696">
        <w:rPr>
          <w:rFonts w:ascii="Times New Roman" w:hAnsi="Times New Roman" w:cs="Times New Roman"/>
          <w:i/>
          <w:iCs/>
          <w:shd w:val="clear" w:color="auto" w:fill="FFFFFF"/>
        </w:rPr>
        <w:t>Computer Science and Information Systems</w:t>
      </w:r>
      <w:r w:rsidRPr="00824696">
        <w:rPr>
          <w:rFonts w:ascii="Times New Roman" w:hAnsi="Times New Roman" w:cs="Times New Roman"/>
          <w:shd w:val="clear" w:color="auto" w:fill="FFFFFF"/>
        </w:rPr>
        <w:t>, </w:t>
      </w:r>
      <w:r w:rsidRPr="005F385D">
        <w:rPr>
          <w:rFonts w:ascii="Times New Roman" w:hAnsi="Times New Roman" w:cs="Times New Roman"/>
          <w:shd w:val="clear" w:color="auto" w:fill="FFFFFF"/>
        </w:rPr>
        <w:t>19</w:t>
      </w:r>
      <w:r w:rsidR="005F385D">
        <w:rPr>
          <w:rFonts w:ascii="Times New Roman" w:hAnsi="Times New Roman" w:cs="Times New Roman"/>
          <w:shd w:val="clear" w:color="auto" w:fill="FFFFFF"/>
        </w:rPr>
        <w:t xml:space="preserve"> </w:t>
      </w:r>
      <w:r w:rsidRPr="00824696">
        <w:rPr>
          <w:rFonts w:ascii="Times New Roman" w:hAnsi="Times New Roman" w:cs="Times New Roman"/>
          <w:shd w:val="clear" w:color="auto" w:fill="FFFFFF"/>
        </w:rPr>
        <w:t>(3), 1155-1175</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727E43" w:rsidRPr="00BB21E9" w14:paraId="5D85F629" w14:textId="77777777" w:rsidTr="00727E43">
        <w:tc>
          <w:tcPr>
            <w:tcW w:w="0" w:type="auto"/>
            <w:shd w:val="clear" w:color="auto" w:fill="FFFFFF"/>
            <w:vAlign w:val="center"/>
            <w:hideMark/>
          </w:tcPr>
          <w:p w14:paraId="6B34A40A" w14:textId="77777777" w:rsidR="00727E43" w:rsidRPr="005F385D" w:rsidRDefault="00727E43" w:rsidP="00727E43">
            <w:pPr>
              <w:rPr>
                <w:rFonts w:ascii="Times New Roman" w:eastAsia="Times New Roman" w:hAnsi="Times New Roman" w:cs="Times New Roman"/>
                <w:lang w:val="en-US" w:eastAsia="it-IT"/>
              </w:rPr>
            </w:pPr>
          </w:p>
        </w:tc>
      </w:tr>
    </w:tbl>
    <w:p w14:paraId="5E59F59D" w14:textId="55E8837F" w:rsidR="00750206" w:rsidRDefault="00750206" w:rsidP="00C81FCF">
      <w:pPr>
        <w:pStyle w:val="EndNoteBibliography"/>
        <w:spacing w:line="480" w:lineRule="auto"/>
        <w:ind w:left="720" w:hanging="720"/>
        <w:rPr>
          <w:rFonts w:ascii="Times New Roman" w:hAnsi="Times New Roman" w:cs="Times New Roman"/>
          <w:shd w:val="clear" w:color="auto" w:fill="FFFFFF"/>
        </w:rPr>
      </w:pPr>
      <w:r w:rsidRPr="00750206">
        <w:rPr>
          <w:rFonts w:ascii="Times New Roman" w:hAnsi="Times New Roman" w:cs="Times New Roman"/>
          <w:shd w:val="clear" w:color="auto" w:fill="FFFFFF"/>
        </w:rPr>
        <w:t>Street Jr, R</w:t>
      </w:r>
      <w:r>
        <w:rPr>
          <w:rFonts w:ascii="Times New Roman" w:hAnsi="Times New Roman" w:cs="Times New Roman"/>
          <w:shd w:val="clear" w:color="auto" w:fill="FFFFFF"/>
        </w:rPr>
        <w:t>ichard</w:t>
      </w:r>
      <w:r w:rsidRPr="00750206">
        <w:rPr>
          <w:rFonts w:ascii="Times New Roman" w:hAnsi="Times New Roman" w:cs="Times New Roman"/>
          <w:shd w:val="clear" w:color="auto" w:fill="FFFFFF"/>
        </w:rPr>
        <w:t xml:space="preserve"> L. (1982)</w:t>
      </w:r>
      <w:r>
        <w:rPr>
          <w:rFonts w:ascii="Times New Roman" w:hAnsi="Times New Roman" w:cs="Times New Roman"/>
          <w:shd w:val="clear" w:color="auto" w:fill="FFFFFF"/>
        </w:rPr>
        <w:t>, “</w:t>
      </w:r>
      <w:r w:rsidRPr="00750206">
        <w:rPr>
          <w:rFonts w:ascii="Times New Roman" w:hAnsi="Times New Roman" w:cs="Times New Roman"/>
          <w:shd w:val="clear" w:color="auto" w:fill="FFFFFF"/>
        </w:rPr>
        <w:t xml:space="preserve">Evaluation of </w:t>
      </w:r>
      <w:proofErr w:type="spellStart"/>
      <w:r w:rsidRPr="00750206">
        <w:rPr>
          <w:rFonts w:ascii="Times New Roman" w:hAnsi="Times New Roman" w:cs="Times New Roman"/>
          <w:shd w:val="clear" w:color="auto" w:fill="FFFFFF"/>
        </w:rPr>
        <w:t>noncontent</w:t>
      </w:r>
      <w:proofErr w:type="spellEnd"/>
      <w:r w:rsidRPr="00750206">
        <w:rPr>
          <w:rFonts w:ascii="Times New Roman" w:hAnsi="Times New Roman" w:cs="Times New Roman"/>
          <w:shd w:val="clear" w:color="auto" w:fill="FFFFFF"/>
        </w:rPr>
        <w:t xml:space="preserve"> speech accommodation</w:t>
      </w:r>
      <w:r>
        <w:rPr>
          <w:rFonts w:ascii="Times New Roman" w:hAnsi="Times New Roman" w:cs="Times New Roman"/>
          <w:shd w:val="clear" w:color="auto" w:fill="FFFFFF"/>
        </w:rPr>
        <w:t>,”</w:t>
      </w:r>
      <w:r w:rsidRPr="00750206">
        <w:rPr>
          <w:rFonts w:ascii="Times New Roman" w:hAnsi="Times New Roman" w:cs="Times New Roman"/>
          <w:shd w:val="clear" w:color="auto" w:fill="FFFFFF"/>
        </w:rPr>
        <w:t> </w:t>
      </w:r>
      <w:r w:rsidRPr="00750206">
        <w:rPr>
          <w:rFonts w:ascii="Times New Roman" w:hAnsi="Times New Roman" w:cs="Times New Roman"/>
          <w:i/>
          <w:iCs/>
          <w:shd w:val="clear" w:color="auto" w:fill="FFFFFF"/>
        </w:rPr>
        <w:t>Language &amp; Communication</w:t>
      </w:r>
      <w:r w:rsidRPr="00750206">
        <w:rPr>
          <w:rFonts w:ascii="Times New Roman" w:hAnsi="Times New Roman" w:cs="Times New Roman"/>
          <w:shd w:val="clear" w:color="auto" w:fill="FFFFFF"/>
        </w:rPr>
        <w:t>, 2</w:t>
      </w:r>
      <w:r>
        <w:rPr>
          <w:rFonts w:ascii="Times New Roman" w:hAnsi="Times New Roman" w:cs="Times New Roman"/>
          <w:shd w:val="clear" w:color="auto" w:fill="FFFFFF"/>
        </w:rPr>
        <w:t xml:space="preserve"> </w:t>
      </w:r>
      <w:r w:rsidRPr="00750206">
        <w:rPr>
          <w:rFonts w:ascii="Times New Roman" w:hAnsi="Times New Roman" w:cs="Times New Roman"/>
          <w:shd w:val="clear" w:color="auto" w:fill="FFFFFF"/>
        </w:rPr>
        <w:t>(1), 13-31.</w:t>
      </w:r>
    </w:p>
    <w:p w14:paraId="54099419" w14:textId="2093C530" w:rsidR="00750206" w:rsidRPr="00750206" w:rsidRDefault="00750206" w:rsidP="00C81FCF">
      <w:pPr>
        <w:pStyle w:val="EndNoteBibliography"/>
        <w:spacing w:line="480" w:lineRule="auto"/>
        <w:ind w:left="720" w:hanging="720"/>
        <w:rPr>
          <w:rFonts w:ascii="Times New Roman" w:hAnsi="Times New Roman" w:cs="Times New Roman"/>
          <w:shd w:val="clear" w:color="auto" w:fill="FFFFFF"/>
        </w:rPr>
      </w:pPr>
      <w:r w:rsidRPr="00750206">
        <w:rPr>
          <w:rFonts w:ascii="Times New Roman" w:hAnsi="Times New Roman" w:cs="Times New Roman"/>
          <w:shd w:val="clear" w:color="auto" w:fill="FFFFFF"/>
        </w:rPr>
        <w:t>Street Jr, R</w:t>
      </w:r>
      <w:r>
        <w:rPr>
          <w:rFonts w:ascii="Times New Roman" w:hAnsi="Times New Roman" w:cs="Times New Roman"/>
          <w:shd w:val="clear" w:color="auto" w:fill="FFFFFF"/>
        </w:rPr>
        <w:t>ichard</w:t>
      </w:r>
      <w:r w:rsidRPr="00750206">
        <w:rPr>
          <w:rFonts w:ascii="Times New Roman" w:hAnsi="Times New Roman" w:cs="Times New Roman"/>
          <w:shd w:val="clear" w:color="auto" w:fill="FFFFFF"/>
        </w:rPr>
        <w:t xml:space="preserve"> L. (1984)</w:t>
      </w:r>
      <w:r>
        <w:rPr>
          <w:rFonts w:ascii="Times New Roman" w:hAnsi="Times New Roman" w:cs="Times New Roman"/>
          <w:shd w:val="clear" w:color="auto" w:fill="FFFFFF"/>
        </w:rPr>
        <w:t>, “</w:t>
      </w:r>
      <w:r w:rsidRPr="00750206">
        <w:rPr>
          <w:rFonts w:ascii="Times New Roman" w:hAnsi="Times New Roman" w:cs="Times New Roman"/>
          <w:shd w:val="clear" w:color="auto" w:fill="FFFFFF"/>
        </w:rPr>
        <w:t>Speech convergence and speech evaluation in fact-finding interviews</w:t>
      </w:r>
      <w:r>
        <w:rPr>
          <w:rFonts w:ascii="Times New Roman" w:hAnsi="Times New Roman" w:cs="Times New Roman"/>
          <w:shd w:val="clear" w:color="auto" w:fill="FFFFFF"/>
        </w:rPr>
        <w:t xml:space="preserve">,” </w:t>
      </w:r>
      <w:r w:rsidRPr="00750206">
        <w:rPr>
          <w:rFonts w:ascii="Times New Roman" w:hAnsi="Times New Roman" w:cs="Times New Roman"/>
          <w:i/>
          <w:iCs/>
          <w:shd w:val="clear" w:color="auto" w:fill="FFFFFF"/>
        </w:rPr>
        <w:t>Human Communication Research</w:t>
      </w:r>
      <w:r w:rsidRPr="00750206">
        <w:rPr>
          <w:rFonts w:ascii="Times New Roman" w:hAnsi="Times New Roman" w:cs="Times New Roman"/>
          <w:shd w:val="clear" w:color="auto" w:fill="FFFFFF"/>
        </w:rPr>
        <w:t>, 11</w:t>
      </w:r>
      <w:r>
        <w:rPr>
          <w:rFonts w:ascii="Times New Roman" w:hAnsi="Times New Roman" w:cs="Times New Roman"/>
          <w:shd w:val="clear" w:color="auto" w:fill="FFFFFF"/>
        </w:rPr>
        <w:t xml:space="preserve"> </w:t>
      </w:r>
      <w:r w:rsidRPr="00750206">
        <w:rPr>
          <w:rFonts w:ascii="Times New Roman" w:hAnsi="Times New Roman" w:cs="Times New Roman"/>
          <w:shd w:val="clear" w:color="auto" w:fill="FFFFFF"/>
        </w:rPr>
        <w:t>(2), 139-169.</w:t>
      </w:r>
    </w:p>
    <w:p w14:paraId="5DCD9985" w14:textId="4CA7D9C3" w:rsidR="00C81FCF" w:rsidRPr="00F37CA3" w:rsidRDefault="00C81FCF" w:rsidP="00C81FCF">
      <w:pPr>
        <w:pStyle w:val="EndNoteBibliography"/>
        <w:spacing w:line="480" w:lineRule="auto"/>
        <w:ind w:left="720" w:hanging="720"/>
        <w:rPr>
          <w:rFonts w:ascii="Times New Roman" w:eastAsia="Times New Roman" w:hAnsi="Times New Roman" w:cs="Times New Roman"/>
          <w:lang w:eastAsia="it-IT"/>
        </w:rPr>
      </w:pPr>
      <w:proofErr w:type="spellStart"/>
      <w:r w:rsidRPr="00750206">
        <w:rPr>
          <w:rFonts w:ascii="Times New Roman" w:hAnsi="Times New Roman" w:cs="Times New Roman"/>
          <w:shd w:val="clear" w:color="auto" w:fill="FFFFFF"/>
        </w:rPr>
        <w:lastRenderedPageBreak/>
        <w:t>Tibshirani</w:t>
      </w:r>
      <w:proofErr w:type="spellEnd"/>
      <w:r w:rsidRPr="00750206">
        <w:rPr>
          <w:rFonts w:ascii="Times New Roman" w:hAnsi="Times New Roman" w:cs="Times New Roman"/>
          <w:shd w:val="clear" w:color="auto" w:fill="FFFFFF"/>
        </w:rPr>
        <w:t>, R</w:t>
      </w:r>
      <w:r w:rsidR="00CD2358" w:rsidRPr="00750206">
        <w:rPr>
          <w:rFonts w:ascii="Times New Roman" w:hAnsi="Times New Roman" w:cs="Times New Roman"/>
          <w:shd w:val="clear" w:color="auto" w:fill="FFFFFF"/>
        </w:rPr>
        <w:t>obert</w:t>
      </w:r>
      <w:r w:rsidRPr="00750206">
        <w:rPr>
          <w:rFonts w:ascii="Times New Roman" w:hAnsi="Times New Roman" w:cs="Times New Roman"/>
          <w:shd w:val="clear" w:color="auto" w:fill="FFFFFF"/>
        </w:rPr>
        <w:t xml:space="preserve"> (1996)</w:t>
      </w:r>
      <w:r w:rsidR="00CD2358" w:rsidRPr="00750206">
        <w:rPr>
          <w:rFonts w:ascii="Times New Roman" w:hAnsi="Times New Roman" w:cs="Times New Roman"/>
          <w:shd w:val="clear" w:color="auto" w:fill="FFFFFF"/>
        </w:rPr>
        <w:t>, “</w:t>
      </w:r>
      <w:r w:rsidRPr="00750206">
        <w:rPr>
          <w:rFonts w:ascii="Times New Roman" w:hAnsi="Times New Roman" w:cs="Times New Roman"/>
          <w:shd w:val="clear" w:color="auto" w:fill="FFFFFF"/>
        </w:rPr>
        <w:t>Regression shrinkage and selection via the lasso</w:t>
      </w:r>
      <w:r w:rsidR="00CD2358" w:rsidRPr="00750206">
        <w:rPr>
          <w:rFonts w:ascii="Times New Roman" w:hAnsi="Times New Roman" w:cs="Times New Roman"/>
          <w:shd w:val="clear" w:color="auto" w:fill="FFFFFF"/>
        </w:rPr>
        <w:t>,”</w:t>
      </w:r>
      <w:r w:rsidRPr="00750206">
        <w:rPr>
          <w:rFonts w:ascii="Times New Roman" w:hAnsi="Times New Roman" w:cs="Times New Roman"/>
          <w:shd w:val="clear" w:color="auto" w:fill="FFFFFF"/>
        </w:rPr>
        <w:t> </w:t>
      </w:r>
      <w:r w:rsidRPr="00750206">
        <w:rPr>
          <w:rFonts w:ascii="Times New Roman" w:hAnsi="Times New Roman" w:cs="Times New Roman"/>
          <w:i/>
          <w:iCs/>
          <w:shd w:val="clear" w:color="auto" w:fill="FFFFFF"/>
        </w:rPr>
        <w:t xml:space="preserve">Journal </w:t>
      </w:r>
      <w:r w:rsidRPr="00F37CA3">
        <w:rPr>
          <w:rFonts w:ascii="Times New Roman" w:hAnsi="Times New Roman" w:cs="Times New Roman"/>
          <w:i/>
          <w:iCs/>
          <w:shd w:val="clear" w:color="auto" w:fill="FFFFFF"/>
        </w:rPr>
        <w:t>of the Royal Statistical Society Series B: Statistical Methodology</w:t>
      </w:r>
      <w:r w:rsidRPr="00F37CA3">
        <w:rPr>
          <w:rFonts w:ascii="Times New Roman" w:hAnsi="Times New Roman" w:cs="Times New Roman"/>
          <w:shd w:val="clear" w:color="auto" w:fill="FFFFFF"/>
        </w:rPr>
        <w:t>, </w:t>
      </w:r>
      <w:r w:rsidRPr="00CD2358">
        <w:rPr>
          <w:rFonts w:ascii="Times New Roman" w:hAnsi="Times New Roman" w:cs="Times New Roman"/>
          <w:shd w:val="clear" w:color="auto" w:fill="FFFFFF"/>
        </w:rPr>
        <w:t>58</w:t>
      </w:r>
      <w:r w:rsidR="00CD235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(1), 267-288.</w:t>
      </w:r>
    </w:p>
    <w:p w14:paraId="6A66E0B4" w14:textId="068F4462" w:rsidR="00C81FCF" w:rsidRDefault="00C81FCF" w:rsidP="00C81FCF">
      <w:pPr>
        <w:pStyle w:val="EndNoteBibliography"/>
        <w:spacing w:line="480" w:lineRule="auto"/>
        <w:ind w:left="720" w:hanging="720"/>
        <w:rPr>
          <w:rFonts w:ascii="Times New Roman" w:hAnsi="Times New Roman" w:cs="Times New Roman"/>
          <w:noProof/>
        </w:rPr>
      </w:pPr>
      <w:r w:rsidRPr="00F37CA3">
        <w:rPr>
          <w:rFonts w:ascii="Times New Roman" w:hAnsi="Times New Roman" w:cs="Times New Roman"/>
          <w:noProof/>
        </w:rPr>
        <w:t xml:space="preserve">Van Zant, Alexander B. and Jonah Berger (2020), “How the voice persuades,” </w:t>
      </w:r>
      <w:r w:rsidRPr="00F37CA3">
        <w:rPr>
          <w:rFonts w:ascii="Times New Roman" w:hAnsi="Times New Roman" w:cs="Times New Roman"/>
          <w:i/>
          <w:noProof/>
        </w:rPr>
        <w:t>Journal of Personality and Social Psychology</w:t>
      </w:r>
      <w:r w:rsidRPr="00F37CA3">
        <w:rPr>
          <w:rFonts w:ascii="Times New Roman" w:hAnsi="Times New Roman" w:cs="Times New Roman"/>
        </w:rPr>
        <w:t>, 118</w:t>
      </w:r>
      <w:r w:rsidRPr="00F37CA3">
        <w:rPr>
          <w:rFonts w:ascii="Times New Roman" w:hAnsi="Times New Roman" w:cs="Times New Roman"/>
          <w:noProof/>
        </w:rPr>
        <w:t xml:space="preserve"> (4), 661-682.</w:t>
      </w:r>
      <w:r w:rsidRPr="00F37CA3" w:rsidDel="003D77FA">
        <w:rPr>
          <w:rFonts w:ascii="Times New Roman" w:hAnsi="Times New Roman" w:cs="Times New Roman"/>
          <w:noProof/>
        </w:rPr>
        <w:t xml:space="preserve"> </w:t>
      </w:r>
    </w:p>
    <w:p w14:paraId="413F27DD" w14:textId="01AC6B2C" w:rsidR="00E65F94" w:rsidRPr="00E65F94" w:rsidRDefault="00E65F94" w:rsidP="00C81FCF">
      <w:pPr>
        <w:pStyle w:val="EndNoteBibliography"/>
        <w:spacing w:line="480" w:lineRule="auto"/>
        <w:ind w:left="720" w:hanging="720"/>
        <w:rPr>
          <w:rStyle w:val="Hyperlink"/>
          <w:rFonts w:ascii="Times New Roman" w:hAnsi="Times New Roman" w:cs="Times New Roman"/>
          <w:color w:val="auto"/>
        </w:rPr>
      </w:pPr>
      <w:r w:rsidRPr="00E65F94">
        <w:rPr>
          <w:rFonts w:ascii="Times New Roman" w:hAnsi="Times New Roman" w:cs="Times New Roman"/>
        </w:rPr>
        <w:t>Van Zant, Alex, Jonah Berger, Grant Packard, and Harry Wang</w:t>
      </w:r>
      <w:r>
        <w:rPr>
          <w:rFonts w:ascii="Times New Roman" w:hAnsi="Times New Roman" w:cs="Times New Roman"/>
        </w:rPr>
        <w:t xml:space="preserve"> (2023)</w:t>
      </w:r>
      <w:r w:rsidRPr="00E65F94">
        <w:rPr>
          <w:rFonts w:ascii="Times New Roman" w:hAnsi="Times New Roman" w:cs="Times New Roman"/>
        </w:rPr>
        <w:t xml:space="preserve">, “The Power of Pausing,” </w:t>
      </w:r>
      <w:r w:rsidRPr="00E65F94">
        <w:rPr>
          <w:rFonts w:ascii="Times New Roman" w:hAnsi="Times New Roman" w:cs="Times New Roman"/>
          <w:i/>
          <w:iCs/>
        </w:rPr>
        <w:t>Under Revision</w:t>
      </w:r>
      <w:r w:rsidRPr="00E65F94">
        <w:rPr>
          <w:rFonts w:ascii="Times New Roman" w:hAnsi="Times New Roman" w:cs="Times New Roman"/>
        </w:rPr>
        <w:t>.</w:t>
      </w:r>
    </w:p>
    <w:p w14:paraId="07C73BA0" w14:textId="77777777" w:rsidR="00C81FCF" w:rsidRPr="00F37CA3" w:rsidRDefault="00C81FCF" w:rsidP="00C81FCF">
      <w:pPr>
        <w:pStyle w:val="EndNoteBibliography"/>
        <w:spacing w:line="480" w:lineRule="auto"/>
        <w:ind w:left="720" w:hanging="720"/>
        <w:rPr>
          <w:rFonts w:ascii="Times New Roman" w:hAnsi="Times New Roman" w:cs="Times New Roman"/>
          <w:i/>
          <w:iCs/>
          <w:noProof/>
        </w:rPr>
      </w:pPr>
      <w:r w:rsidRPr="00F37CA3">
        <w:rPr>
          <w:rFonts w:ascii="Times New Roman" w:hAnsi="Times New Roman" w:cs="Times New Roman"/>
          <w:noProof/>
        </w:rPr>
        <w:t xml:space="preserve">Wang, Xin Shane, Shijie Lu, X. I. Li, Mansur Khamitov, and Neil Bendle (2021), “Audio Mining: The Role of Vocal Tone in Persuasion,” </w:t>
      </w:r>
      <w:r w:rsidRPr="00F37CA3">
        <w:rPr>
          <w:rFonts w:ascii="Times New Roman" w:hAnsi="Times New Roman" w:cs="Times New Roman"/>
          <w:i/>
          <w:iCs/>
          <w:noProof/>
        </w:rPr>
        <w:t>Journal of Consumer Research.</w:t>
      </w:r>
    </w:p>
    <w:p w14:paraId="014721A0" w14:textId="451737AD" w:rsidR="00C81FCF" w:rsidRPr="00F37CA3" w:rsidRDefault="00C81FCF" w:rsidP="00C81FCF">
      <w:pPr>
        <w:pStyle w:val="EndNoteBibliography"/>
        <w:spacing w:line="480" w:lineRule="auto"/>
        <w:ind w:left="720" w:hanging="720"/>
        <w:rPr>
          <w:rFonts w:ascii="Times New Roman" w:hAnsi="Times New Roman" w:cs="Times New Roman"/>
          <w:noProof/>
        </w:rPr>
      </w:pPr>
      <w:r w:rsidRPr="00F37CA3">
        <w:rPr>
          <w:rFonts w:ascii="Times New Roman" w:hAnsi="Times New Roman" w:cs="Times New Roman"/>
          <w:shd w:val="clear" w:color="auto" w:fill="FFFFFF"/>
        </w:rPr>
        <w:t>Wang, X</w:t>
      </w:r>
      <w:r w:rsidR="004C0168">
        <w:rPr>
          <w:rFonts w:ascii="Times New Roman" w:hAnsi="Times New Roman" w:cs="Times New Roman"/>
          <w:shd w:val="clear" w:color="auto" w:fill="FFFFFF"/>
        </w:rPr>
        <w:t>in Shane</w:t>
      </w:r>
      <w:r w:rsidRPr="00F37CA3">
        <w:rPr>
          <w:rFonts w:ascii="Times New Roman" w:hAnsi="Times New Roman" w:cs="Times New Roman"/>
          <w:shd w:val="clear" w:color="auto" w:fill="FFFFFF"/>
        </w:rPr>
        <w:t xml:space="preserve">, </w:t>
      </w:r>
      <w:proofErr w:type="spellStart"/>
      <w:r w:rsidR="004C0168">
        <w:rPr>
          <w:rFonts w:ascii="Times New Roman" w:hAnsi="Times New Roman" w:cs="Times New Roman"/>
          <w:shd w:val="clear" w:color="auto" w:fill="FFFFFF"/>
        </w:rPr>
        <w:t>Jiaxiu</w:t>
      </w:r>
      <w:proofErr w:type="spellEnd"/>
      <w:r w:rsidR="004C016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 xml:space="preserve">He, </w:t>
      </w:r>
      <w:r w:rsidR="004C0168">
        <w:rPr>
          <w:rFonts w:ascii="Times New Roman" w:hAnsi="Times New Roman" w:cs="Times New Roman"/>
          <w:shd w:val="clear" w:color="auto" w:fill="FFFFFF"/>
        </w:rPr>
        <w:t>David J.</w:t>
      </w:r>
      <w:r w:rsidRPr="00F37CA3">
        <w:rPr>
          <w:rFonts w:ascii="Times New Roman" w:hAnsi="Times New Roman" w:cs="Times New Roman"/>
          <w:shd w:val="clear" w:color="auto" w:fill="FFFFFF"/>
        </w:rPr>
        <w:t xml:space="preserve"> Curry, </w:t>
      </w:r>
      <w:r w:rsidR="004C0168">
        <w:rPr>
          <w:rFonts w:ascii="Times New Roman" w:hAnsi="Times New Roman" w:cs="Times New Roman"/>
          <w:shd w:val="clear" w:color="auto" w:fill="FFFFFF"/>
        </w:rPr>
        <w:t>and Jun Hyun</w:t>
      </w:r>
      <w:r w:rsidRPr="00F37CA3">
        <w:rPr>
          <w:rFonts w:ascii="Times New Roman" w:hAnsi="Times New Roman" w:cs="Times New Roman"/>
          <w:shd w:val="clear" w:color="auto" w:fill="FFFFFF"/>
        </w:rPr>
        <w:t xml:space="preserve"> Ryoo</w:t>
      </w:r>
      <w:r w:rsidR="004C016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(2022)</w:t>
      </w:r>
      <w:r w:rsidR="004C0168">
        <w:rPr>
          <w:rFonts w:ascii="Times New Roman" w:hAnsi="Times New Roman" w:cs="Times New Roman"/>
          <w:shd w:val="clear" w:color="auto" w:fill="FFFFFF"/>
        </w:rPr>
        <w:t>, “</w:t>
      </w:r>
      <w:r w:rsidRPr="00F37CA3">
        <w:rPr>
          <w:rFonts w:ascii="Times New Roman" w:hAnsi="Times New Roman" w:cs="Times New Roman"/>
          <w:shd w:val="clear" w:color="auto" w:fill="FFFFFF"/>
        </w:rPr>
        <w:t>Attribute embedding: Learning hierarchical representations of product attributes from consumer reviews</w:t>
      </w:r>
      <w:r w:rsidR="004C0168">
        <w:rPr>
          <w:rFonts w:ascii="Times New Roman" w:hAnsi="Times New Roman" w:cs="Times New Roman"/>
          <w:shd w:val="clear" w:color="auto" w:fill="FFFFFF"/>
        </w:rPr>
        <w:t xml:space="preserve">,” </w:t>
      </w:r>
      <w:r w:rsidRPr="00F37CA3">
        <w:rPr>
          <w:rFonts w:ascii="Times New Roman" w:hAnsi="Times New Roman" w:cs="Times New Roman"/>
          <w:i/>
          <w:iCs/>
          <w:shd w:val="clear" w:color="auto" w:fill="FFFFFF"/>
        </w:rPr>
        <w:t>Journal of Marketing</w:t>
      </w:r>
      <w:r w:rsidRPr="00F37CA3">
        <w:rPr>
          <w:rFonts w:ascii="Times New Roman" w:hAnsi="Times New Roman" w:cs="Times New Roman"/>
          <w:shd w:val="clear" w:color="auto" w:fill="FFFFFF"/>
        </w:rPr>
        <w:t>, </w:t>
      </w:r>
      <w:r w:rsidRPr="004C0168">
        <w:rPr>
          <w:rFonts w:ascii="Times New Roman" w:hAnsi="Times New Roman" w:cs="Times New Roman"/>
          <w:shd w:val="clear" w:color="auto" w:fill="FFFFFF"/>
        </w:rPr>
        <w:t>86</w:t>
      </w:r>
      <w:r w:rsidR="004C0168">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(6), 155-175.</w:t>
      </w:r>
      <w:r w:rsidRPr="00F37CA3">
        <w:rPr>
          <w:rFonts w:ascii="Times New Roman" w:hAnsi="Times New Roman" w:cs="Times New Roman"/>
          <w:noProof/>
        </w:rPr>
        <w:t xml:space="preserve"> </w:t>
      </w:r>
    </w:p>
    <w:p w14:paraId="6D85C130" w14:textId="6C810DF2" w:rsidR="00824696" w:rsidRDefault="00C81FCF" w:rsidP="00824696">
      <w:pPr>
        <w:pStyle w:val="EndNoteBibliography"/>
        <w:spacing w:line="480" w:lineRule="auto"/>
        <w:ind w:left="720" w:hanging="720"/>
        <w:rPr>
          <w:rFonts w:ascii="Times New Roman" w:hAnsi="Times New Roman" w:cs="Times New Roman"/>
          <w:shd w:val="clear" w:color="auto" w:fill="FFFFFF"/>
        </w:rPr>
      </w:pPr>
      <w:r w:rsidRPr="00F37CA3">
        <w:rPr>
          <w:rFonts w:ascii="Times New Roman" w:hAnsi="Times New Roman" w:cs="Times New Roman"/>
          <w:shd w:val="clear" w:color="auto" w:fill="FFFFFF"/>
        </w:rPr>
        <w:t>Wang, Z</w:t>
      </w:r>
      <w:r w:rsidR="00542ACA">
        <w:rPr>
          <w:rFonts w:ascii="Times New Roman" w:hAnsi="Times New Roman" w:cs="Times New Roman"/>
          <w:shd w:val="clear" w:color="auto" w:fill="FFFFFF"/>
        </w:rPr>
        <w:t>e</w:t>
      </w:r>
      <w:r w:rsidRPr="00F37CA3">
        <w:rPr>
          <w:rFonts w:ascii="Times New Roman" w:hAnsi="Times New Roman" w:cs="Times New Roman"/>
          <w:shd w:val="clear" w:color="auto" w:fill="FFFFFF"/>
        </w:rPr>
        <w:t xml:space="preserve">, </w:t>
      </w:r>
      <w:r w:rsidR="00542ACA">
        <w:rPr>
          <w:rFonts w:ascii="Times New Roman" w:hAnsi="Times New Roman" w:cs="Times New Roman"/>
          <w:shd w:val="clear" w:color="auto" w:fill="FFFFFF"/>
        </w:rPr>
        <w:t xml:space="preserve">Aaron D. </w:t>
      </w:r>
      <w:r w:rsidRPr="00F37CA3">
        <w:rPr>
          <w:rFonts w:ascii="Times New Roman" w:hAnsi="Times New Roman" w:cs="Times New Roman"/>
          <w:shd w:val="clear" w:color="auto" w:fill="FFFFFF"/>
        </w:rPr>
        <w:t xml:space="preserve">Arndt, </w:t>
      </w:r>
      <w:r w:rsidR="00542ACA">
        <w:rPr>
          <w:rFonts w:ascii="Times New Roman" w:hAnsi="Times New Roman" w:cs="Times New Roman"/>
          <w:shd w:val="clear" w:color="auto" w:fill="FFFFFF"/>
        </w:rPr>
        <w:t>Surendra</w:t>
      </w:r>
      <w:r w:rsidRPr="00F37CA3">
        <w:rPr>
          <w:rFonts w:ascii="Times New Roman" w:hAnsi="Times New Roman" w:cs="Times New Roman"/>
          <w:shd w:val="clear" w:color="auto" w:fill="FFFFFF"/>
        </w:rPr>
        <w:t xml:space="preserve"> Singh, </w:t>
      </w:r>
      <w:r w:rsidR="00542ACA">
        <w:rPr>
          <w:rFonts w:ascii="Times New Roman" w:hAnsi="Times New Roman" w:cs="Times New Roman"/>
          <w:shd w:val="clear" w:color="auto" w:fill="FFFFFF"/>
        </w:rPr>
        <w:t>Monica</w:t>
      </w:r>
      <w:r w:rsidRPr="00F37CA3">
        <w:rPr>
          <w:rFonts w:ascii="Times New Roman" w:hAnsi="Times New Roman" w:cs="Times New Roman"/>
          <w:shd w:val="clear" w:color="auto" w:fill="FFFFFF"/>
        </w:rPr>
        <w:t xml:space="preserve"> Biernat, </w:t>
      </w:r>
      <w:r w:rsidR="00542ACA">
        <w:rPr>
          <w:rFonts w:ascii="Times New Roman" w:hAnsi="Times New Roman" w:cs="Times New Roman"/>
          <w:shd w:val="clear" w:color="auto" w:fill="FFFFFF"/>
        </w:rPr>
        <w:t>and Fan</w:t>
      </w:r>
      <w:r w:rsidRPr="00F37CA3">
        <w:rPr>
          <w:rFonts w:ascii="Times New Roman" w:hAnsi="Times New Roman" w:cs="Times New Roman"/>
          <w:shd w:val="clear" w:color="auto" w:fill="FFFFFF"/>
        </w:rPr>
        <w:t xml:space="preserve"> Liu (2013). “You Lost Me at Hello: How and when accent-based biases are expressed and suppressed</w:t>
      </w:r>
      <w:r w:rsidR="00542ACA">
        <w:rPr>
          <w:rFonts w:ascii="Times New Roman" w:hAnsi="Times New Roman" w:cs="Times New Roman"/>
          <w:shd w:val="clear" w:color="auto" w:fill="FFFFFF"/>
        </w:rPr>
        <w:t xml:space="preserve">,” </w:t>
      </w:r>
      <w:r w:rsidRPr="00F37CA3">
        <w:rPr>
          <w:rFonts w:ascii="Times New Roman" w:hAnsi="Times New Roman" w:cs="Times New Roman"/>
          <w:i/>
          <w:iCs/>
          <w:shd w:val="clear" w:color="auto" w:fill="FFFFFF"/>
        </w:rPr>
        <w:t>International Journal of Research in Marketing</w:t>
      </w:r>
      <w:r w:rsidRPr="00F37CA3">
        <w:rPr>
          <w:rFonts w:ascii="Times New Roman" w:hAnsi="Times New Roman" w:cs="Times New Roman"/>
          <w:shd w:val="clear" w:color="auto" w:fill="FFFFFF"/>
        </w:rPr>
        <w:t>, </w:t>
      </w:r>
      <w:r w:rsidRPr="00542ACA">
        <w:rPr>
          <w:rFonts w:ascii="Times New Roman" w:hAnsi="Times New Roman" w:cs="Times New Roman"/>
          <w:shd w:val="clear" w:color="auto" w:fill="FFFFFF"/>
        </w:rPr>
        <w:t>30</w:t>
      </w:r>
      <w:r w:rsidR="00542ACA">
        <w:rPr>
          <w:rFonts w:ascii="Times New Roman" w:hAnsi="Times New Roman" w:cs="Times New Roman"/>
          <w:shd w:val="clear" w:color="auto" w:fill="FFFFFF"/>
        </w:rPr>
        <w:t xml:space="preserve"> </w:t>
      </w:r>
      <w:r w:rsidRPr="00F37CA3">
        <w:rPr>
          <w:rFonts w:ascii="Times New Roman" w:hAnsi="Times New Roman" w:cs="Times New Roman"/>
          <w:shd w:val="clear" w:color="auto" w:fill="FFFFFF"/>
        </w:rPr>
        <w:t>(2), 185-196.</w:t>
      </w:r>
    </w:p>
    <w:p w14:paraId="5CCCC2B6" w14:textId="61C5CEE2" w:rsidR="009C61C3" w:rsidRDefault="009C61C3" w:rsidP="003E1B7E">
      <w:pPr>
        <w:pStyle w:val="EndNoteBibliography"/>
        <w:ind w:left="720" w:hanging="720"/>
        <w:rPr>
          <w:rFonts w:ascii="Times New Roman" w:hAnsi="Times New Roman" w:cs="Times New Roman"/>
          <w:shd w:val="clear" w:color="auto" w:fill="FFFFFF"/>
        </w:rPr>
      </w:pPr>
    </w:p>
    <w:p w14:paraId="7C9E9CB3" w14:textId="6BEE6EBE" w:rsidR="00F75259" w:rsidRDefault="00F75259" w:rsidP="003E1B7E">
      <w:pPr>
        <w:pStyle w:val="EndNoteBibliography"/>
        <w:ind w:left="720" w:hanging="720"/>
        <w:rPr>
          <w:rFonts w:ascii="Times New Roman" w:hAnsi="Times New Roman" w:cs="Times New Roman"/>
          <w:shd w:val="clear" w:color="auto" w:fill="FFFFFF"/>
        </w:rPr>
      </w:pPr>
    </w:p>
    <w:p w14:paraId="351B68A2" w14:textId="7789E132" w:rsidR="00F75259" w:rsidRDefault="00F75259" w:rsidP="003E1B7E">
      <w:pPr>
        <w:pStyle w:val="EndNoteBibliography"/>
        <w:ind w:left="720" w:hanging="720"/>
        <w:rPr>
          <w:rFonts w:ascii="Times New Roman" w:hAnsi="Times New Roman" w:cs="Times New Roman"/>
          <w:shd w:val="clear" w:color="auto" w:fill="FFFFFF"/>
        </w:rPr>
      </w:pPr>
    </w:p>
    <w:p w14:paraId="2BE41A68" w14:textId="581A14D3" w:rsidR="009C2E7C" w:rsidRDefault="009C2E7C" w:rsidP="0021617C">
      <w:pPr>
        <w:spacing w:line="480" w:lineRule="auto"/>
        <w:contextualSpacing/>
        <w:rPr>
          <w:rFonts w:ascii="Times New Roman" w:hAnsi="Times New Roman" w:cs="Times New Roman"/>
          <w:b/>
          <w:bCs/>
          <w:lang w:val="en-US"/>
        </w:rPr>
      </w:pPr>
    </w:p>
    <w:p w14:paraId="7B9DBBE3" w14:textId="6D3E007A" w:rsidR="00890A46" w:rsidRDefault="00890A46" w:rsidP="0021617C">
      <w:pPr>
        <w:spacing w:line="480" w:lineRule="auto"/>
        <w:contextualSpacing/>
        <w:rPr>
          <w:rFonts w:ascii="Times New Roman" w:hAnsi="Times New Roman" w:cs="Times New Roman"/>
          <w:b/>
          <w:bCs/>
          <w:lang w:val="en-US"/>
        </w:rPr>
      </w:pPr>
    </w:p>
    <w:p w14:paraId="7EA542D3" w14:textId="25019842" w:rsidR="00890A46" w:rsidRDefault="00890A46" w:rsidP="0021617C">
      <w:pPr>
        <w:spacing w:line="480" w:lineRule="auto"/>
        <w:contextualSpacing/>
        <w:rPr>
          <w:rFonts w:ascii="Times New Roman" w:hAnsi="Times New Roman" w:cs="Times New Roman"/>
          <w:b/>
          <w:bCs/>
          <w:lang w:val="en-US"/>
        </w:rPr>
      </w:pPr>
    </w:p>
    <w:p w14:paraId="493ADC57" w14:textId="7223D091" w:rsidR="00890A46" w:rsidRDefault="00890A46" w:rsidP="0021617C">
      <w:pPr>
        <w:spacing w:line="480" w:lineRule="auto"/>
        <w:contextualSpacing/>
        <w:rPr>
          <w:rFonts w:ascii="Times New Roman" w:hAnsi="Times New Roman" w:cs="Times New Roman"/>
          <w:b/>
          <w:bCs/>
          <w:lang w:val="en-US"/>
        </w:rPr>
      </w:pPr>
    </w:p>
    <w:p w14:paraId="63053825" w14:textId="5A47CBD1" w:rsidR="00890A46" w:rsidRDefault="00890A46" w:rsidP="0021617C">
      <w:pPr>
        <w:spacing w:line="480" w:lineRule="auto"/>
        <w:contextualSpacing/>
        <w:rPr>
          <w:rFonts w:ascii="Times New Roman" w:hAnsi="Times New Roman" w:cs="Times New Roman"/>
          <w:b/>
          <w:bCs/>
          <w:lang w:val="en-US"/>
        </w:rPr>
      </w:pPr>
    </w:p>
    <w:p w14:paraId="0F62EBBE" w14:textId="60FA9131" w:rsidR="00890A46" w:rsidRDefault="00890A46" w:rsidP="0021617C">
      <w:pPr>
        <w:spacing w:line="480" w:lineRule="auto"/>
        <w:contextualSpacing/>
        <w:rPr>
          <w:rFonts w:ascii="Times New Roman" w:hAnsi="Times New Roman" w:cs="Times New Roman"/>
          <w:b/>
          <w:bCs/>
          <w:lang w:val="en-US"/>
        </w:rPr>
      </w:pPr>
    </w:p>
    <w:p w14:paraId="07A0F559" w14:textId="44F10410" w:rsidR="00890A46" w:rsidRDefault="00890A46" w:rsidP="0021617C">
      <w:pPr>
        <w:spacing w:line="480" w:lineRule="auto"/>
        <w:contextualSpacing/>
        <w:rPr>
          <w:rFonts w:ascii="Times New Roman" w:hAnsi="Times New Roman" w:cs="Times New Roman"/>
          <w:b/>
          <w:bCs/>
          <w:lang w:val="en-US"/>
        </w:rPr>
      </w:pPr>
    </w:p>
    <w:p w14:paraId="6D35C482" w14:textId="42C0A23E" w:rsidR="00890A46" w:rsidRDefault="00890A46" w:rsidP="0021617C">
      <w:pPr>
        <w:spacing w:line="480" w:lineRule="auto"/>
        <w:contextualSpacing/>
        <w:rPr>
          <w:rFonts w:ascii="Times New Roman" w:hAnsi="Times New Roman" w:cs="Times New Roman"/>
          <w:b/>
          <w:bCs/>
          <w:lang w:val="en-US"/>
        </w:rPr>
      </w:pPr>
    </w:p>
    <w:p w14:paraId="731CF777" w14:textId="394E935B" w:rsidR="00890A46" w:rsidRDefault="00890A46" w:rsidP="0021617C">
      <w:pPr>
        <w:spacing w:line="480" w:lineRule="auto"/>
        <w:contextualSpacing/>
        <w:rPr>
          <w:rFonts w:ascii="Times New Roman" w:hAnsi="Times New Roman" w:cs="Times New Roman"/>
          <w:b/>
          <w:bCs/>
          <w:lang w:val="en-US"/>
        </w:rPr>
      </w:pPr>
    </w:p>
    <w:p w14:paraId="31C3E03C" w14:textId="77777777" w:rsidR="00890A46" w:rsidRDefault="00890A46" w:rsidP="0021617C">
      <w:pPr>
        <w:spacing w:line="480" w:lineRule="auto"/>
        <w:contextualSpacing/>
        <w:rPr>
          <w:rFonts w:ascii="Times New Roman" w:hAnsi="Times New Roman" w:cs="Times New Roman"/>
          <w:b/>
          <w:bCs/>
          <w:lang w:val="en-US"/>
        </w:rPr>
      </w:pPr>
    </w:p>
    <w:p w14:paraId="0F0F8F05" w14:textId="55CBD425" w:rsidR="008E45F9" w:rsidRDefault="008E45F9" w:rsidP="00325CA5">
      <w:pPr>
        <w:spacing w:line="480" w:lineRule="auto"/>
        <w:jc w:val="center"/>
        <w:rPr>
          <w:rFonts w:ascii="Times New Roman" w:hAnsi="Times New Roman" w:cs="Times New Roman"/>
          <w:b/>
          <w:bCs/>
          <w:lang w:val="en-US"/>
        </w:rPr>
      </w:pPr>
      <w:r>
        <w:rPr>
          <w:rFonts w:ascii="Times New Roman" w:hAnsi="Times New Roman" w:cs="Times New Roman"/>
          <w:b/>
          <w:bCs/>
          <w:lang w:val="en-US"/>
        </w:rPr>
        <w:lastRenderedPageBreak/>
        <w:t>Web Appendix</w:t>
      </w:r>
      <w:r w:rsidR="00325CA5">
        <w:rPr>
          <w:rFonts w:ascii="Times New Roman" w:hAnsi="Times New Roman" w:cs="Times New Roman"/>
          <w:b/>
          <w:bCs/>
          <w:lang w:val="en-US"/>
        </w:rPr>
        <w:t>: How Speaking Rate Shapes Consumer Response</w:t>
      </w:r>
    </w:p>
    <w:p w14:paraId="67C3D8A6" w14:textId="4ACF548E" w:rsidR="00932363" w:rsidRPr="009C2E7C" w:rsidRDefault="00771405" w:rsidP="009C2E7C">
      <w:pPr>
        <w:spacing w:line="480" w:lineRule="auto"/>
        <w:contextualSpacing/>
        <w:jc w:val="center"/>
        <w:rPr>
          <w:rFonts w:ascii="Times New Roman" w:hAnsi="Times New Roman" w:cs="Times New Roman"/>
          <w:b/>
          <w:bCs/>
          <w:lang w:val="en-US"/>
        </w:rPr>
      </w:pPr>
      <w:r>
        <w:rPr>
          <w:rFonts w:ascii="Times New Roman" w:hAnsi="Times New Roman" w:cs="Times New Roman"/>
          <w:b/>
          <w:bCs/>
          <w:lang w:val="en-US"/>
        </w:rPr>
        <w:t>Study 1</w:t>
      </w:r>
    </w:p>
    <w:p w14:paraId="12DBC7DB" w14:textId="09499AC9" w:rsidR="002E61C9" w:rsidRPr="004456A6" w:rsidRDefault="00932363" w:rsidP="002E61C9">
      <w:pPr>
        <w:pStyle w:val="EndNoteBibliography"/>
        <w:spacing w:line="480" w:lineRule="auto"/>
        <w:ind w:left="720" w:hanging="720"/>
        <w:jc w:val="center"/>
        <w:rPr>
          <w:rFonts w:ascii="Times New Roman" w:hAnsi="Times New Roman" w:cs="Times New Roman"/>
        </w:rPr>
      </w:pPr>
      <w:r>
        <w:rPr>
          <w:rFonts w:ascii="Times New Roman" w:hAnsi="Times New Roman" w:cs="Times New Roman"/>
        </w:rPr>
        <w:t>F</w:t>
      </w:r>
      <w:r w:rsidR="002E61C9" w:rsidRPr="00D866BD">
        <w:rPr>
          <w:rFonts w:ascii="Times New Roman" w:hAnsi="Times New Roman" w:cs="Times New Roman"/>
        </w:rPr>
        <w:t xml:space="preserve">igure </w:t>
      </w:r>
      <w:r w:rsidR="002E61C9">
        <w:rPr>
          <w:rFonts w:ascii="Times New Roman" w:hAnsi="Times New Roman" w:cs="Times New Roman"/>
        </w:rPr>
        <w:t>WA</w:t>
      </w:r>
      <w:r w:rsidR="00A75D7F">
        <w:rPr>
          <w:rFonts w:ascii="Times New Roman" w:hAnsi="Times New Roman" w:cs="Times New Roman"/>
        </w:rPr>
        <w:t>1</w:t>
      </w:r>
      <w:r w:rsidR="002E61C9" w:rsidRPr="00D866BD">
        <w:rPr>
          <w:rFonts w:ascii="Times New Roman" w:hAnsi="Times New Roman" w:cs="Times New Roman"/>
        </w:rPr>
        <w:t xml:space="preserve">: </w:t>
      </w:r>
      <w:r w:rsidR="002E61C9">
        <w:rPr>
          <w:rFonts w:ascii="Times New Roman" w:hAnsi="Times New Roman" w:cs="Times New Roman"/>
        </w:rPr>
        <w:t>Model Results</w:t>
      </w:r>
    </w:p>
    <w:tbl>
      <w:tblPr>
        <w:tblStyle w:val="TableGrid"/>
        <w:tblW w:w="8647" w:type="dxa"/>
        <w:jc w:val="center"/>
        <w:tblLook w:val="04A0" w:firstRow="1" w:lastRow="0" w:firstColumn="1" w:lastColumn="0" w:noHBand="0" w:noVBand="1"/>
      </w:tblPr>
      <w:tblGrid>
        <w:gridCol w:w="1715"/>
        <w:gridCol w:w="1829"/>
        <w:gridCol w:w="1843"/>
        <w:gridCol w:w="1701"/>
        <w:gridCol w:w="1559"/>
      </w:tblGrid>
      <w:tr w:rsidR="002E61C9" w:rsidRPr="000A71E2" w14:paraId="41733487" w14:textId="77777777" w:rsidTr="00BD4DC5">
        <w:trPr>
          <w:jc w:val="center"/>
        </w:trPr>
        <w:tc>
          <w:tcPr>
            <w:tcW w:w="1715" w:type="dxa"/>
            <w:tcBorders>
              <w:left w:val="nil"/>
              <w:bottom w:val="single" w:sz="4" w:space="0" w:color="auto"/>
              <w:right w:val="nil"/>
            </w:tcBorders>
          </w:tcPr>
          <w:p w14:paraId="148ED548" w14:textId="77777777" w:rsidR="002E61C9" w:rsidRPr="000A71E2" w:rsidRDefault="002E61C9" w:rsidP="007265B7">
            <w:pPr>
              <w:contextualSpacing/>
              <w:rPr>
                <w:rFonts w:ascii="Times New Roman" w:hAnsi="Times New Roman" w:cs="Times New Roman"/>
                <w:b/>
                <w:sz w:val="16"/>
                <w:szCs w:val="16"/>
                <w:lang w:val="en-US"/>
              </w:rPr>
            </w:pPr>
          </w:p>
        </w:tc>
        <w:tc>
          <w:tcPr>
            <w:tcW w:w="1829" w:type="dxa"/>
            <w:tcBorders>
              <w:left w:val="nil"/>
              <w:bottom w:val="single" w:sz="4" w:space="0" w:color="auto"/>
              <w:right w:val="nil"/>
            </w:tcBorders>
          </w:tcPr>
          <w:p w14:paraId="4698F1E3" w14:textId="77777777" w:rsidR="002E61C9" w:rsidRPr="000A71E2" w:rsidRDefault="002E61C9" w:rsidP="007265B7">
            <w:pPr>
              <w:contextualSpacing/>
              <w:jc w:val="center"/>
              <w:rPr>
                <w:rFonts w:ascii="Times New Roman" w:hAnsi="Times New Roman" w:cs="Times New Roman"/>
                <w:b/>
                <w:bCs/>
                <w:sz w:val="16"/>
                <w:szCs w:val="16"/>
                <w:lang w:val="en-US"/>
              </w:rPr>
            </w:pPr>
            <w:r w:rsidRPr="000A71E2">
              <w:rPr>
                <w:rFonts w:ascii="Times New Roman" w:hAnsi="Times New Roman" w:cs="Times New Roman"/>
                <w:b/>
                <w:bCs/>
                <w:sz w:val="16"/>
                <w:szCs w:val="16"/>
                <w:lang w:val="en-US"/>
              </w:rPr>
              <w:t>(1)</w:t>
            </w:r>
          </w:p>
        </w:tc>
        <w:tc>
          <w:tcPr>
            <w:tcW w:w="1843" w:type="dxa"/>
            <w:tcBorders>
              <w:left w:val="nil"/>
              <w:bottom w:val="single" w:sz="4" w:space="0" w:color="auto"/>
              <w:right w:val="nil"/>
            </w:tcBorders>
          </w:tcPr>
          <w:p w14:paraId="74847D49" w14:textId="77777777" w:rsidR="002E61C9" w:rsidRPr="000A71E2" w:rsidRDefault="002E61C9" w:rsidP="007265B7">
            <w:pPr>
              <w:contextualSpacing/>
              <w:jc w:val="center"/>
              <w:rPr>
                <w:rFonts w:ascii="Times New Roman" w:hAnsi="Times New Roman" w:cs="Times New Roman"/>
                <w:b/>
                <w:bCs/>
                <w:sz w:val="16"/>
                <w:szCs w:val="16"/>
                <w:lang w:val="en-US"/>
              </w:rPr>
            </w:pPr>
            <w:r w:rsidRPr="000A71E2">
              <w:rPr>
                <w:rFonts w:ascii="Times New Roman" w:hAnsi="Times New Roman" w:cs="Times New Roman"/>
                <w:b/>
                <w:bCs/>
                <w:sz w:val="16"/>
                <w:szCs w:val="16"/>
                <w:lang w:val="en-US"/>
              </w:rPr>
              <w:t>(2)</w:t>
            </w:r>
          </w:p>
        </w:tc>
        <w:tc>
          <w:tcPr>
            <w:tcW w:w="1701" w:type="dxa"/>
            <w:tcBorders>
              <w:left w:val="nil"/>
              <w:bottom w:val="single" w:sz="4" w:space="0" w:color="auto"/>
              <w:right w:val="nil"/>
            </w:tcBorders>
          </w:tcPr>
          <w:p w14:paraId="19C741F9" w14:textId="77777777" w:rsidR="002E61C9" w:rsidRPr="000A71E2" w:rsidRDefault="002E61C9" w:rsidP="007265B7">
            <w:pPr>
              <w:contextualSpacing/>
              <w:jc w:val="center"/>
              <w:rPr>
                <w:rFonts w:ascii="Times New Roman" w:hAnsi="Times New Roman" w:cs="Times New Roman"/>
                <w:b/>
                <w:bCs/>
                <w:sz w:val="16"/>
                <w:szCs w:val="16"/>
                <w:lang w:val="en-US"/>
              </w:rPr>
            </w:pPr>
            <w:r w:rsidRPr="000A71E2">
              <w:rPr>
                <w:rFonts w:ascii="Times New Roman" w:hAnsi="Times New Roman" w:cs="Times New Roman"/>
                <w:b/>
                <w:bCs/>
                <w:sz w:val="16"/>
                <w:szCs w:val="16"/>
                <w:lang w:val="en-US"/>
              </w:rPr>
              <w:t>(3)</w:t>
            </w:r>
          </w:p>
        </w:tc>
        <w:tc>
          <w:tcPr>
            <w:tcW w:w="1559" w:type="dxa"/>
            <w:tcBorders>
              <w:left w:val="nil"/>
              <w:bottom w:val="single" w:sz="4" w:space="0" w:color="auto"/>
              <w:right w:val="nil"/>
            </w:tcBorders>
          </w:tcPr>
          <w:p w14:paraId="0C3AA907" w14:textId="021ECACB" w:rsidR="002E61C9" w:rsidRPr="000A71E2" w:rsidRDefault="002E61C9" w:rsidP="007265B7">
            <w:pPr>
              <w:contextualSpacing/>
              <w:jc w:val="center"/>
              <w:rPr>
                <w:rFonts w:ascii="Times New Roman" w:hAnsi="Times New Roman" w:cs="Times New Roman"/>
                <w:b/>
                <w:bCs/>
                <w:sz w:val="16"/>
                <w:szCs w:val="16"/>
                <w:lang w:val="en-US"/>
              </w:rPr>
            </w:pPr>
            <w:r w:rsidRPr="000A71E2">
              <w:rPr>
                <w:rFonts w:ascii="Times New Roman" w:hAnsi="Times New Roman" w:cs="Times New Roman"/>
                <w:b/>
                <w:bCs/>
                <w:sz w:val="16"/>
                <w:szCs w:val="16"/>
                <w:lang w:val="en-US"/>
              </w:rPr>
              <w:t>(</w:t>
            </w:r>
            <w:r w:rsidR="008E45F9" w:rsidRPr="000A71E2">
              <w:rPr>
                <w:rFonts w:ascii="Times New Roman" w:hAnsi="Times New Roman" w:cs="Times New Roman"/>
                <w:b/>
                <w:bCs/>
                <w:sz w:val="16"/>
                <w:szCs w:val="16"/>
                <w:lang w:val="en-US"/>
              </w:rPr>
              <w:t>4</w:t>
            </w:r>
            <w:r w:rsidRPr="000A71E2">
              <w:rPr>
                <w:rFonts w:ascii="Times New Roman" w:hAnsi="Times New Roman" w:cs="Times New Roman"/>
                <w:b/>
                <w:bCs/>
                <w:sz w:val="16"/>
                <w:szCs w:val="16"/>
                <w:lang w:val="en-US"/>
              </w:rPr>
              <w:t>)</w:t>
            </w:r>
          </w:p>
        </w:tc>
      </w:tr>
      <w:tr w:rsidR="002E61C9" w:rsidRPr="000A71E2" w14:paraId="76C49AF2" w14:textId="77777777" w:rsidTr="00BD4DC5">
        <w:trPr>
          <w:jc w:val="center"/>
        </w:trPr>
        <w:tc>
          <w:tcPr>
            <w:tcW w:w="1715" w:type="dxa"/>
            <w:tcBorders>
              <w:top w:val="nil"/>
              <w:left w:val="nil"/>
              <w:bottom w:val="nil"/>
              <w:right w:val="nil"/>
            </w:tcBorders>
          </w:tcPr>
          <w:p w14:paraId="7BB307B7"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b/>
                <w:sz w:val="16"/>
                <w:szCs w:val="16"/>
                <w:lang w:val="en-US"/>
              </w:rPr>
              <w:t>Slower Artic. Rate</w:t>
            </w:r>
          </w:p>
          <w:p w14:paraId="1E3BEE2B"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Controls</w:t>
            </w:r>
          </w:p>
          <w:p w14:paraId="7C2CB6AB" w14:textId="77777777" w:rsidR="002E61C9" w:rsidRPr="000A71E2" w:rsidRDefault="002E61C9" w:rsidP="007265B7">
            <w:pPr>
              <w:rPr>
                <w:rFonts w:ascii="Times New Roman" w:hAnsi="Times New Roman" w:cs="Times New Roman"/>
                <w:i/>
                <w:sz w:val="16"/>
                <w:szCs w:val="16"/>
                <w:lang w:val="en-US"/>
              </w:rPr>
            </w:pPr>
            <w:r w:rsidRPr="000A71E2">
              <w:rPr>
                <w:rFonts w:ascii="Times New Roman" w:hAnsi="Times New Roman" w:cs="Times New Roman"/>
                <w:i/>
                <w:sz w:val="16"/>
                <w:szCs w:val="16"/>
                <w:lang w:val="en-US"/>
              </w:rPr>
              <w:t xml:space="preserve">  Call </w:t>
            </w:r>
          </w:p>
          <w:p w14:paraId="5A68B029"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
                <w:sz w:val="16"/>
                <w:szCs w:val="16"/>
                <w:lang w:val="en-US"/>
              </w:rPr>
              <w:t xml:space="preserve">    </w:t>
            </w:r>
            <w:r w:rsidRPr="000A71E2">
              <w:rPr>
                <w:rFonts w:ascii="Times New Roman" w:hAnsi="Times New Roman" w:cs="Times New Roman"/>
                <w:iCs/>
                <w:sz w:val="16"/>
                <w:szCs w:val="16"/>
                <w:lang w:val="en-US"/>
              </w:rPr>
              <w:t>Call Reasons</w:t>
            </w:r>
          </w:p>
          <w:p w14:paraId="7D3B006A"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Account</w:t>
            </w:r>
          </w:p>
          <w:p w14:paraId="5B8BD572"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Order</w:t>
            </w:r>
          </w:p>
          <w:p w14:paraId="1E8868D5"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Product</w:t>
            </w:r>
          </w:p>
          <w:p w14:paraId="722A74DD"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Return</w:t>
            </w:r>
          </w:p>
          <w:p w14:paraId="61D2390B"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Shipping</w:t>
            </w:r>
          </w:p>
          <w:p w14:paraId="58E35773"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Call Topics</w:t>
            </w:r>
          </w:p>
          <w:p w14:paraId="249ECBAB"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Call Severity</w:t>
            </w:r>
          </w:p>
          <w:p w14:paraId="7AF82061"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Solved Issue</w:t>
            </w:r>
          </w:p>
          <w:p w14:paraId="1BFF3176" w14:textId="77777777" w:rsidR="002E61C9" w:rsidRPr="000A71E2" w:rsidRDefault="002E61C9" w:rsidP="007265B7">
            <w:pPr>
              <w:rPr>
                <w:rFonts w:ascii="Times New Roman" w:hAnsi="Times New Roman" w:cs="Times New Roman"/>
                <w:iCs/>
                <w:sz w:val="16"/>
                <w:szCs w:val="16"/>
                <w:lang w:val="en-US"/>
              </w:rPr>
            </w:pPr>
            <w:r w:rsidRPr="000A71E2">
              <w:rPr>
                <w:rFonts w:ascii="Times New Roman" w:hAnsi="Times New Roman" w:cs="Times New Roman"/>
                <w:iCs/>
                <w:sz w:val="16"/>
                <w:szCs w:val="16"/>
                <w:lang w:val="en-US"/>
              </w:rPr>
              <w:t xml:space="preserve">    Call Duration</w:t>
            </w:r>
          </w:p>
          <w:p w14:paraId="28193809" w14:textId="77777777" w:rsidR="002E61C9" w:rsidRPr="000A71E2" w:rsidRDefault="002E61C9" w:rsidP="007265B7">
            <w:pPr>
              <w:rPr>
                <w:rFonts w:ascii="Times New Roman" w:hAnsi="Times New Roman" w:cs="Times New Roman"/>
                <w:i/>
                <w:sz w:val="16"/>
                <w:szCs w:val="16"/>
                <w:lang w:val="en-US"/>
              </w:rPr>
            </w:pPr>
            <w:r w:rsidRPr="000A71E2">
              <w:rPr>
                <w:rFonts w:ascii="Times New Roman" w:hAnsi="Times New Roman" w:cs="Times New Roman"/>
                <w:i/>
                <w:sz w:val="16"/>
                <w:szCs w:val="16"/>
                <w:lang w:val="en-US"/>
              </w:rPr>
              <w:t xml:space="preserve"> Employee</w:t>
            </w:r>
          </w:p>
        </w:tc>
        <w:tc>
          <w:tcPr>
            <w:tcW w:w="1829" w:type="dxa"/>
            <w:tcBorders>
              <w:top w:val="nil"/>
              <w:left w:val="nil"/>
              <w:bottom w:val="nil"/>
              <w:right w:val="nil"/>
            </w:tcBorders>
          </w:tcPr>
          <w:p w14:paraId="6A8785A3" w14:textId="77777777" w:rsidR="002E61C9" w:rsidRPr="000A71E2" w:rsidRDefault="002E61C9" w:rsidP="007265B7">
            <w:pPr>
              <w:jc w:val="right"/>
              <w:rPr>
                <w:rFonts w:ascii="Times New Roman" w:hAnsi="Times New Roman" w:cs="Times New Roman"/>
                <w:b/>
                <w:sz w:val="16"/>
                <w:szCs w:val="16"/>
                <w:lang w:val="en-US"/>
              </w:rPr>
            </w:pPr>
            <w:r w:rsidRPr="000A71E2">
              <w:rPr>
                <w:rFonts w:ascii="Times New Roman" w:hAnsi="Times New Roman" w:cs="Times New Roman"/>
                <w:b/>
                <w:sz w:val="16"/>
                <w:szCs w:val="16"/>
                <w:lang w:val="en-US"/>
              </w:rPr>
              <w:t>.182** (.080)</w:t>
            </w:r>
          </w:p>
          <w:p w14:paraId="6C1EAC48" w14:textId="77777777" w:rsidR="002E61C9" w:rsidRPr="000A71E2" w:rsidRDefault="002E61C9" w:rsidP="007265B7">
            <w:pPr>
              <w:jc w:val="right"/>
              <w:rPr>
                <w:rFonts w:ascii="Times New Roman" w:hAnsi="Times New Roman" w:cs="Times New Roman"/>
                <w:b/>
                <w:sz w:val="16"/>
                <w:szCs w:val="16"/>
                <w:lang w:val="en-US"/>
              </w:rPr>
            </w:pPr>
          </w:p>
          <w:p w14:paraId="6FC43FD6" w14:textId="77777777" w:rsidR="002E61C9" w:rsidRPr="000A71E2" w:rsidRDefault="002E61C9" w:rsidP="007265B7">
            <w:pPr>
              <w:jc w:val="right"/>
              <w:rPr>
                <w:rFonts w:ascii="Times New Roman" w:hAnsi="Times New Roman" w:cs="Times New Roman"/>
                <w:b/>
                <w:sz w:val="16"/>
                <w:szCs w:val="16"/>
                <w:lang w:val="en-US"/>
              </w:rPr>
            </w:pPr>
          </w:p>
          <w:p w14:paraId="56D1F458" w14:textId="77777777" w:rsidR="002E61C9" w:rsidRPr="000A71E2" w:rsidRDefault="002E61C9" w:rsidP="007265B7">
            <w:pPr>
              <w:jc w:val="right"/>
              <w:rPr>
                <w:rFonts w:ascii="Times New Roman" w:hAnsi="Times New Roman" w:cs="Times New Roman"/>
                <w:bCs/>
                <w:sz w:val="16"/>
                <w:szCs w:val="16"/>
                <w:lang w:val="en-US"/>
              </w:rPr>
            </w:pPr>
          </w:p>
          <w:p w14:paraId="4F97BAB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-1.617*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(.855)</w:t>
            </w:r>
          </w:p>
          <w:p w14:paraId="0AE219A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(.762)</w:t>
            </w:r>
          </w:p>
          <w:p w14:paraId="1EFDFC9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-.849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(.850)</w:t>
            </w:r>
          </w:p>
          <w:p w14:paraId="10D03B8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-.873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(.762)</w:t>
            </w:r>
          </w:p>
          <w:p w14:paraId="1F88312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-.873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(.762)</w:t>
            </w:r>
          </w:p>
          <w:p w14:paraId="46D2D58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Included</w:t>
            </w:r>
          </w:p>
          <w:p w14:paraId="21574C0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.073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(.087)</w:t>
            </w:r>
          </w:p>
          <w:p w14:paraId="2D0C7F2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.431** (.215)</w:t>
            </w:r>
          </w:p>
          <w:p w14:paraId="537720D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-.540** (.222)</w:t>
            </w:r>
          </w:p>
          <w:p w14:paraId="1C337C86" w14:textId="77777777" w:rsidR="002E61C9" w:rsidRPr="000A71E2" w:rsidRDefault="002E61C9" w:rsidP="007265B7">
            <w:pPr>
              <w:rPr>
                <w:rFonts w:ascii="Times New Roman" w:hAnsi="Times New Roman" w:cs="Times New Roman"/>
                <w:bCs/>
                <w:sz w:val="16"/>
                <w:szCs w:val="16"/>
                <w:lang w:val="en-US"/>
              </w:rPr>
            </w:pPr>
          </w:p>
        </w:tc>
        <w:tc>
          <w:tcPr>
            <w:tcW w:w="1843" w:type="dxa"/>
            <w:tcBorders>
              <w:top w:val="nil"/>
              <w:left w:val="nil"/>
              <w:bottom w:val="nil"/>
              <w:right w:val="nil"/>
            </w:tcBorders>
          </w:tcPr>
          <w:p w14:paraId="7E3CDECB" w14:textId="77777777" w:rsidR="002E61C9" w:rsidRPr="000A71E2" w:rsidRDefault="002E61C9" w:rsidP="007265B7">
            <w:pPr>
              <w:jc w:val="right"/>
              <w:rPr>
                <w:rFonts w:ascii="Times New Roman" w:hAnsi="Times New Roman" w:cs="Times New Roman"/>
                <w:b/>
                <w:sz w:val="16"/>
                <w:szCs w:val="16"/>
                <w:lang w:val="en-US"/>
              </w:rPr>
            </w:pPr>
            <w:r w:rsidRPr="000A71E2">
              <w:rPr>
                <w:rFonts w:ascii="Times New Roman" w:hAnsi="Times New Roman" w:cs="Times New Roman"/>
                <w:b/>
                <w:sz w:val="16"/>
                <w:szCs w:val="16"/>
                <w:lang w:val="en-US"/>
              </w:rPr>
              <w:t>.191** (.077)</w:t>
            </w:r>
          </w:p>
          <w:p w14:paraId="003C01D8" w14:textId="77777777" w:rsidR="002E61C9" w:rsidRPr="000A71E2" w:rsidRDefault="002E61C9" w:rsidP="007265B7">
            <w:pPr>
              <w:jc w:val="right"/>
              <w:rPr>
                <w:rFonts w:ascii="Times New Roman" w:hAnsi="Times New Roman" w:cs="Times New Roman"/>
                <w:b/>
                <w:sz w:val="16"/>
                <w:szCs w:val="16"/>
                <w:lang w:val="en-US"/>
              </w:rPr>
            </w:pPr>
          </w:p>
          <w:p w14:paraId="191F64C2" w14:textId="77777777" w:rsidR="002E61C9" w:rsidRPr="000A71E2" w:rsidRDefault="002E61C9" w:rsidP="007265B7">
            <w:pPr>
              <w:jc w:val="right"/>
              <w:rPr>
                <w:rFonts w:ascii="Times New Roman" w:hAnsi="Times New Roman" w:cs="Times New Roman"/>
                <w:b/>
                <w:sz w:val="16"/>
                <w:szCs w:val="16"/>
                <w:lang w:val="en-US"/>
              </w:rPr>
            </w:pPr>
          </w:p>
          <w:p w14:paraId="64691D2C" w14:textId="77777777" w:rsidR="002E61C9" w:rsidRPr="000A71E2" w:rsidRDefault="002E61C9" w:rsidP="007265B7">
            <w:pPr>
              <w:jc w:val="right"/>
              <w:rPr>
                <w:rFonts w:ascii="Times New Roman" w:hAnsi="Times New Roman" w:cs="Times New Roman"/>
                <w:bCs/>
                <w:sz w:val="16"/>
                <w:szCs w:val="16"/>
                <w:lang w:val="en-US"/>
              </w:rPr>
            </w:pPr>
          </w:p>
          <w:p w14:paraId="2F91201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-1.459*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(.858)</w:t>
            </w:r>
          </w:p>
          <w:p w14:paraId="6D8A09F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.073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(.776)</w:t>
            </w:r>
          </w:p>
          <w:p w14:paraId="63AD5E9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-.232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(.872)</w:t>
            </w:r>
          </w:p>
          <w:p w14:paraId="0D12852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-.479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(.768)</w:t>
            </w:r>
          </w:p>
          <w:p w14:paraId="1A89CDE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-.437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(.774)</w:t>
            </w:r>
          </w:p>
          <w:p w14:paraId="33ADEAD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Included</w:t>
            </w:r>
          </w:p>
          <w:p w14:paraId="3218247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(.090)</w:t>
            </w:r>
          </w:p>
          <w:p w14:paraId="633B863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.365*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(.213)</w:t>
            </w:r>
          </w:p>
          <w:p w14:paraId="7D99443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-.636** (.223)</w:t>
            </w:r>
          </w:p>
          <w:p w14:paraId="7BDB20C9" w14:textId="77777777" w:rsidR="002E61C9" w:rsidRPr="000A71E2" w:rsidRDefault="002E61C9" w:rsidP="007265B7">
            <w:pPr>
              <w:jc w:val="right"/>
              <w:rPr>
                <w:rFonts w:ascii="Times New Roman" w:hAnsi="Times New Roman" w:cs="Times New Roman"/>
                <w:b/>
                <w:sz w:val="16"/>
                <w:szCs w:val="16"/>
                <w:lang w:val="en-US"/>
              </w:rPr>
            </w:pPr>
          </w:p>
        </w:tc>
        <w:tc>
          <w:tcPr>
            <w:tcW w:w="1701" w:type="dxa"/>
            <w:tcBorders>
              <w:top w:val="nil"/>
              <w:left w:val="nil"/>
              <w:bottom w:val="nil"/>
              <w:right w:val="nil"/>
            </w:tcBorders>
          </w:tcPr>
          <w:p w14:paraId="2085B662" w14:textId="77777777" w:rsidR="002E61C9" w:rsidRPr="000A71E2" w:rsidRDefault="002E61C9" w:rsidP="007265B7">
            <w:pPr>
              <w:jc w:val="right"/>
              <w:rPr>
                <w:rFonts w:ascii="Times New Roman" w:hAnsi="Times New Roman" w:cs="Times New Roman"/>
                <w:b/>
                <w:sz w:val="16"/>
                <w:szCs w:val="16"/>
                <w:lang w:val="en-US"/>
              </w:rPr>
            </w:pPr>
            <w:r w:rsidRPr="000A71E2">
              <w:rPr>
                <w:rFonts w:ascii="Times New Roman" w:hAnsi="Times New Roman" w:cs="Times New Roman"/>
                <w:b/>
                <w:sz w:val="16"/>
                <w:szCs w:val="16"/>
                <w:lang w:val="en-US"/>
              </w:rPr>
              <w:t>1.923** (.421)</w:t>
            </w:r>
          </w:p>
          <w:p w14:paraId="44B28EB7" w14:textId="77777777" w:rsidR="002E61C9" w:rsidRPr="000A71E2" w:rsidRDefault="002E61C9" w:rsidP="007265B7">
            <w:pPr>
              <w:jc w:val="right"/>
              <w:rPr>
                <w:rFonts w:ascii="Times New Roman" w:hAnsi="Times New Roman" w:cs="Times New Roman"/>
                <w:b/>
                <w:sz w:val="16"/>
                <w:szCs w:val="16"/>
                <w:lang w:val="en-US"/>
              </w:rPr>
            </w:pPr>
          </w:p>
          <w:p w14:paraId="1119D667" w14:textId="77777777" w:rsidR="002E61C9" w:rsidRPr="000A71E2" w:rsidRDefault="002E61C9" w:rsidP="007265B7">
            <w:pPr>
              <w:jc w:val="right"/>
              <w:rPr>
                <w:rFonts w:ascii="Times New Roman" w:hAnsi="Times New Roman" w:cs="Times New Roman"/>
                <w:b/>
                <w:sz w:val="16"/>
                <w:szCs w:val="16"/>
                <w:lang w:val="en-US"/>
              </w:rPr>
            </w:pPr>
          </w:p>
          <w:p w14:paraId="2742F1AE" w14:textId="77777777" w:rsidR="002E61C9" w:rsidRPr="000A71E2" w:rsidRDefault="002E61C9" w:rsidP="007265B7">
            <w:pPr>
              <w:jc w:val="right"/>
              <w:rPr>
                <w:rFonts w:ascii="Times New Roman" w:hAnsi="Times New Roman" w:cs="Times New Roman"/>
                <w:bCs/>
                <w:sz w:val="16"/>
                <w:szCs w:val="16"/>
                <w:lang w:val="en-US"/>
              </w:rPr>
            </w:pPr>
          </w:p>
          <w:p w14:paraId="4E3E65E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(.015)</w:t>
            </w:r>
          </w:p>
          <w:p w14:paraId="4AD7D92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.270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(.437)</w:t>
            </w:r>
          </w:p>
          <w:p w14:paraId="55B3B57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.053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(.102)</w:t>
            </w:r>
          </w:p>
          <w:p w14:paraId="6A467F4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(.073)</w:t>
            </w:r>
          </w:p>
          <w:p w14:paraId="2D8EE00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.074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(.123)</w:t>
            </w:r>
          </w:p>
          <w:p w14:paraId="5D36313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Included</w:t>
            </w:r>
          </w:p>
          <w:p w14:paraId="030A99F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1.383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(.309)</w:t>
            </w:r>
          </w:p>
          <w:p w14:paraId="48C17F2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2.437** (1.262)</w:t>
            </w:r>
          </w:p>
          <w:p w14:paraId="423806F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.163** (.096)</w:t>
            </w:r>
          </w:p>
          <w:p w14:paraId="7A70E023" w14:textId="77777777" w:rsidR="002E61C9" w:rsidRPr="000A71E2" w:rsidRDefault="002E61C9" w:rsidP="007265B7">
            <w:pPr>
              <w:jc w:val="right"/>
              <w:rPr>
                <w:rFonts w:ascii="Times New Roman" w:hAnsi="Times New Roman" w:cs="Times New Roman"/>
                <w:b/>
                <w:sz w:val="16"/>
                <w:szCs w:val="16"/>
                <w:lang w:val="en-US"/>
              </w:rPr>
            </w:pPr>
          </w:p>
        </w:tc>
        <w:tc>
          <w:tcPr>
            <w:tcW w:w="1559" w:type="dxa"/>
            <w:tcBorders>
              <w:top w:val="nil"/>
              <w:left w:val="nil"/>
              <w:bottom w:val="nil"/>
              <w:right w:val="nil"/>
            </w:tcBorders>
          </w:tcPr>
          <w:p w14:paraId="5753A2D0" w14:textId="77777777" w:rsidR="002E61C9" w:rsidRPr="000A71E2" w:rsidRDefault="002E61C9" w:rsidP="007265B7">
            <w:pPr>
              <w:jc w:val="right"/>
              <w:rPr>
                <w:rFonts w:ascii="Times New Roman" w:hAnsi="Times New Roman" w:cs="Times New Roman"/>
                <w:b/>
                <w:sz w:val="16"/>
                <w:szCs w:val="16"/>
                <w:lang w:val="en-US"/>
              </w:rPr>
            </w:pPr>
            <w:r w:rsidRPr="000A71E2">
              <w:rPr>
                <w:rFonts w:ascii="Times New Roman" w:hAnsi="Times New Roman" w:cs="Times New Roman"/>
                <w:b/>
                <w:sz w:val="16"/>
                <w:szCs w:val="16"/>
                <w:lang w:val="en-US"/>
              </w:rPr>
              <w:t>.135** (.067)</w:t>
            </w:r>
          </w:p>
          <w:p w14:paraId="3E99E865" w14:textId="77777777" w:rsidR="002E61C9" w:rsidRPr="000A71E2" w:rsidRDefault="002E61C9" w:rsidP="007265B7">
            <w:pPr>
              <w:jc w:val="right"/>
              <w:rPr>
                <w:rFonts w:ascii="Times New Roman" w:hAnsi="Times New Roman" w:cs="Times New Roman"/>
                <w:b/>
                <w:sz w:val="16"/>
                <w:szCs w:val="16"/>
                <w:lang w:val="en-US"/>
              </w:rPr>
            </w:pPr>
          </w:p>
          <w:p w14:paraId="31753492" w14:textId="77777777" w:rsidR="002E61C9" w:rsidRPr="000A71E2" w:rsidRDefault="002E61C9" w:rsidP="007265B7">
            <w:pPr>
              <w:jc w:val="right"/>
              <w:rPr>
                <w:rFonts w:ascii="Times New Roman" w:hAnsi="Times New Roman" w:cs="Times New Roman"/>
                <w:b/>
                <w:sz w:val="16"/>
                <w:szCs w:val="16"/>
                <w:lang w:val="en-US"/>
              </w:rPr>
            </w:pPr>
          </w:p>
          <w:p w14:paraId="786EA29F" w14:textId="77777777" w:rsidR="002E61C9" w:rsidRPr="000A71E2" w:rsidRDefault="002E61C9" w:rsidP="007265B7">
            <w:pPr>
              <w:jc w:val="right"/>
              <w:rPr>
                <w:rFonts w:ascii="Times New Roman" w:hAnsi="Times New Roman" w:cs="Times New Roman"/>
                <w:bCs/>
                <w:sz w:val="16"/>
                <w:szCs w:val="16"/>
                <w:lang w:val="en-US"/>
              </w:rPr>
            </w:pPr>
          </w:p>
          <w:p w14:paraId="4761A8F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-.986** (.386)</w:t>
            </w:r>
          </w:p>
          <w:p w14:paraId="089B171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.265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(.183)</w:t>
            </w:r>
          </w:p>
          <w:p w14:paraId="40D0C822" w14:textId="77777777" w:rsidR="002E61C9" w:rsidRPr="000A71E2" w:rsidRDefault="002E61C9" w:rsidP="007265B7">
            <w:pPr>
              <w:jc w:val="right"/>
              <w:rPr>
                <w:rFonts w:ascii="Times New Roman" w:hAnsi="Times New Roman" w:cs="Times New Roman"/>
                <w:bCs/>
                <w:sz w:val="16"/>
                <w:szCs w:val="16"/>
                <w:lang w:val="en-US"/>
              </w:rPr>
            </w:pPr>
          </w:p>
          <w:p w14:paraId="249A9BD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-.129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(.163)</w:t>
            </w:r>
          </w:p>
          <w:p w14:paraId="5A5958A0" w14:textId="77777777" w:rsidR="002E61C9" w:rsidRPr="000A71E2" w:rsidRDefault="002E61C9" w:rsidP="007265B7">
            <w:pPr>
              <w:jc w:val="right"/>
              <w:rPr>
                <w:rFonts w:ascii="Times New Roman" w:hAnsi="Times New Roman" w:cs="Times New Roman"/>
                <w:bCs/>
                <w:sz w:val="16"/>
                <w:szCs w:val="16"/>
                <w:lang w:val="en-US"/>
              </w:rPr>
            </w:pPr>
          </w:p>
          <w:p w14:paraId="30A9E3F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Included</w:t>
            </w:r>
          </w:p>
          <w:p w14:paraId="009A6B06" w14:textId="77777777" w:rsidR="002E61C9" w:rsidRPr="000A71E2" w:rsidRDefault="002E61C9" w:rsidP="007265B7">
            <w:pPr>
              <w:jc w:val="right"/>
              <w:rPr>
                <w:rFonts w:ascii="Times New Roman" w:hAnsi="Times New Roman" w:cs="Times New Roman"/>
                <w:bCs/>
                <w:sz w:val="16"/>
                <w:szCs w:val="16"/>
                <w:lang w:val="en-US"/>
              </w:rPr>
            </w:pPr>
          </w:p>
          <w:p w14:paraId="3F0869D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(.177)</w:t>
            </w:r>
          </w:p>
          <w:p w14:paraId="40D07050" w14:textId="77777777" w:rsidR="002E61C9" w:rsidRPr="000A71E2" w:rsidRDefault="002E61C9" w:rsidP="007265B7">
            <w:pPr>
              <w:jc w:val="right"/>
              <w:rPr>
                <w:rFonts w:ascii="Times New Roman" w:hAnsi="Times New Roman" w:cs="Times New Roman"/>
                <w:bCs/>
                <w:sz w:val="16"/>
                <w:szCs w:val="16"/>
                <w:lang w:val="en-US"/>
              </w:rPr>
            </w:pPr>
          </w:p>
          <w:p w14:paraId="177175E5" w14:textId="77777777" w:rsidR="002E61C9" w:rsidRPr="000A71E2" w:rsidRDefault="002E61C9" w:rsidP="007265B7">
            <w:pPr>
              <w:jc w:val="right"/>
              <w:rPr>
                <w:rFonts w:ascii="Times New Roman" w:hAnsi="Times New Roman" w:cs="Times New Roman"/>
                <w:b/>
                <w:sz w:val="16"/>
                <w:szCs w:val="16"/>
                <w:lang w:val="en-US"/>
              </w:rPr>
            </w:pPr>
          </w:p>
        </w:tc>
      </w:tr>
      <w:tr w:rsidR="002E61C9" w:rsidRPr="000A71E2" w14:paraId="430930D4" w14:textId="77777777" w:rsidTr="00BD4DC5">
        <w:trPr>
          <w:jc w:val="center"/>
        </w:trPr>
        <w:tc>
          <w:tcPr>
            <w:tcW w:w="1715" w:type="dxa"/>
            <w:tcBorders>
              <w:top w:val="nil"/>
              <w:left w:val="nil"/>
              <w:bottom w:val="nil"/>
              <w:right w:val="nil"/>
            </w:tcBorders>
          </w:tcPr>
          <w:p w14:paraId="6F791E1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Tenure</w:t>
            </w:r>
          </w:p>
        </w:tc>
        <w:tc>
          <w:tcPr>
            <w:tcW w:w="1829" w:type="dxa"/>
            <w:tcBorders>
              <w:top w:val="nil"/>
              <w:left w:val="nil"/>
              <w:bottom w:val="nil"/>
              <w:right w:val="nil"/>
            </w:tcBorders>
          </w:tcPr>
          <w:p w14:paraId="1483383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(.082)</w:t>
            </w:r>
          </w:p>
        </w:tc>
        <w:tc>
          <w:tcPr>
            <w:tcW w:w="1843" w:type="dxa"/>
            <w:tcBorders>
              <w:top w:val="nil"/>
              <w:left w:val="nil"/>
              <w:bottom w:val="nil"/>
              <w:right w:val="nil"/>
            </w:tcBorders>
          </w:tcPr>
          <w:p w14:paraId="0911295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(.083)</w:t>
            </w:r>
          </w:p>
        </w:tc>
        <w:tc>
          <w:tcPr>
            <w:tcW w:w="1701" w:type="dxa"/>
            <w:tcBorders>
              <w:top w:val="nil"/>
              <w:left w:val="nil"/>
              <w:bottom w:val="nil"/>
              <w:right w:val="nil"/>
            </w:tcBorders>
          </w:tcPr>
          <w:p w14:paraId="726BDCB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1.043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(.234)</w:t>
            </w:r>
          </w:p>
        </w:tc>
        <w:tc>
          <w:tcPr>
            <w:tcW w:w="1559" w:type="dxa"/>
            <w:tcBorders>
              <w:top w:val="nil"/>
              <w:left w:val="nil"/>
              <w:bottom w:val="nil"/>
              <w:right w:val="nil"/>
            </w:tcBorders>
          </w:tcPr>
          <w:p w14:paraId="2F008C0A" w14:textId="77777777" w:rsidR="002E61C9" w:rsidRPr="000A71E2" w:rsidRDefault="002E61C9" w:rsidP="007265B7">
            <w:pPr>
              <w:jc w:val="right"/>
              <w:rPr>
                <w:rFonts w:ascii="Times New Roman" w:hAnsi="Times New Roman" w:cs="Times New Roman"/>
                <w:bCs/>
                <w:sz w:val="16"/>
                <w:szCs w:val="16"/>
                <w:lang w:val="en-US"/>
              </w:rPr>
            </w:pPr>
          </w:p>
        </w:tc>
      </w:tr>
      <w:tr w:rsidR="002E61C9" w:rsidRPr="000A71E2" w14:paraId="1802077D" w14:textId="77777777" w:rsidTr="00BD4DC5">
        <w:trPr>
          <w:jc w:val="center"/>
        </w:trPr>
        <w:tc>
          <w:tcPr>
            <w:tcW w:w="1715" w:type="dxa"/>
            <w:tcBorders>
              <w:top w:val="nil"/>
              <w:left w:val="nil"/>
              <w:bottom w:val="nil"/>
              <w:right w:val="nil"/>
            </w:tcBorders>
          </w:tcPr>
          <w:p w14:paraId="52A2FCA5"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Female</w:t>
            </w:r>
          </w:p>
        </w:tc>
        <w:tc>
          <w:tcPr>
            <w:tcW w:w="1829" w:type="dxa"/>
            <w:tcBorders>
              <w:top w:val="nil"/>
              <w:left w:val="nil"/>
              <w:bottom w:val="nil"/>
              <w:right w:val="nil"/>
            </w:tcBorders>
          </w:tcPr>
          <w:p w14:paraId="51C338A8" w14:textId="77777777" w:rsidR="002E61C9" w:rsidRPr="000A71E2" w:rsidRDefault="002E61C9" w:rsidP="007265B7">
            <w:pPr>
              <w:jc w:val="right"/>
              <w:rPr>
                <w:rFonts w:ascii="Times New Roman" w:hAnsi="Times New Roman" w:cs="Times New Roman"/>
                <w:sz w:val="16"/>
                <w:szCs w:val="16"/>
                <w:lang w:val="en-US"/>
              </w:rPr>
            </w:pPr>
            <w:r w:rsidRPr="000A71E2">
              <w:rPr>
                <w:rFonts w:ascii="Times New Roman" w:hAnsi="Times New Roman" w:cs="Times New Roman"/>
                <w:bCs/>
                <w:sz w:val="16"/>
                <w:szCs w:val="16"/>
                <w:lang w:val="en-US"/>
              </w:rPr>
              <w:t>-.017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(.219)</w:t>
            </w:r>
          </w:p>
        </w:tc>
        <w:tc>
          <w:tcPr>
            <w:tcW w:w="1843" w:type="dxa"/>
            <w:tcBorders>
              <w:top w:val="nil"/>
              <w:left w:val="nil"/>
              <w:bottom w:val="nil"/>
              <w:right w:val="nil"/>
            </w:tcBorders>
          </w:tcPr>
          <w:p w14:paraId="4961626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(.223)</w:t>
            </w:r>
          </w:p>
        </w:tc>
        <w:tc>
          <w:tcPr>
            <w:tcW w:w="1701" w:type="dxa"/>
            <w:tcBorders>
              <w:top w:val="nil"/>
              <w:left w:val="nil"/>
              <w:bottom w:val="nil"/>
              <w:right w:val="nil"/>
            </w:tcBorders>
          </w:tcPr>
          <w:p w14:paraId="38087C9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.805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(.458)</w:t>
            </w:r>
          </w:p>
        </w:tc>
        <w:tc>
          <w:tcPr>
            <w:tcW w:w="1559" w:type="dxa"/>
            <w:tcBorders>
              <w:top w:val="nil"/>
              <w:left w:val="nil"/>
              <w:bottom w:val="nil"/>
              <w:right w:val="nil"/>
            </w:tcBorders>
          </w:tcPr>
          <w:p w14:paraId="38A11DD3" w14:textId="77777777" w:rsidR="002E61C9" w:rsidRPr="000A71E2" w:rsidRDefault="002E61C9" w:rsidP="007265B7">
            <w:pPr>
              <w:jc w:val="right"/>
              <w:rPr>
                <w:rFonts w:ascii="Times New Roman" w:hAnsi="Times New Roman" w:cs="Times New Roman"/>
                <w:bCs/>
                <w:sz w:val="16"/>
                <w:szCs w:val="16"/>
                <w:lang w:val="en-US"/>
              </w:rPr>
            </w:pPr>
          </w:p>
        </w:tc>
      </w:tr>
      <w:tr w:rsidR="002E61C9" w:rsidRPr="000A71E2" w14:paraId="48286318" w14:textId="77777777" w:rsidTr="00BD4DC5">
        <w:trPr>
          <w:jc w:val="center"/>
        </w:trPr>
        <w:tc>
          <w:tcPr>
            <w:tcW w:w="1715" w:type="dxa"/>
            <w:tcBorders>
              <w:top w:val="nil"/>
              <w:left w:val="nil"/>
              <w:bottom w:val="nil"/>
              <w:right w:val="nil"/>
            </w:tcBorders>
          </w:tcPr>
          <w:p w14:paraId="20E6061A"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Pauses </w:t>
            </w:r>
          </w:p>
          <w:p w14:paraId="3384D60F"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Pitch</w:t>
            </w:r>
          </w:p>
          <w:p w14:paraId="0A14C349"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Concreteness</w:t>
            </w:r>
          </w:p>
          <w:p w14:paraId="59948615"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Questions</w:t>
            </w:r>
          </w:p>
          <w:p w14:paraId="31E8C72B"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Psych. Processes</w:t>
            </w:r>
          </w:p>
          <w:p w14:paraId="4A2D99E8"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Affect</w:t>
            </w:r>
          </w:p>
          <w:p w14:paraId="52763897"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Bio</w:t>
            </w:r>
          </w:p>
          <w:p w14:paraId="1C65D47F"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Cognition</w:t>
            </w:r>
          </w:p>
          <w:p w14:paraId="0995C53C"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Drives</w:t>
            </w:r>
          </w:p>
          <w:p w14:paraId="51BC5202"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Informal</w:t>
            </w:r>
          </w:p>
          <w:p w14:paraId="40A2EDF2"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Percept</w:t>
            </w:r>
          </w:p>
          <w:p w14:paraId="458F20E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Relative</w:t>
            </w:r>
          </w:p>
          <w:p w14:paraId="1EED018D"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Social</w:t>
            </w:r>
          </w:p>
          <w:p w14:paraId="05613F57"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Time</w:t>
            </w:r>
          </w:p>
        </w:tc>
        <w:tc>
          <w:tcPr>
            <w:tcW w:w="1829" w:type="dxa"/>
            <w:tcBorders>
              <w:top w:val="nil"/>
              <w:left w:val="nil"/>
              <w:bottom w:val="nil"/>
              <w:right w:val="nil"/>
            </w:tcBorders>
          </w:tcPr>
          <w:p w14:paraId="7EC79A2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.221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(.159)</w:t>
            </w:r>
          </w:p>
          <w:p w14:paraId="4A72018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-.062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(.108)</w:t>
            </w:r>
          </w:p>
          <w:p w14:paraId="12B1111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.200*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(.117)</w:t>
            </w:r>
          </w:p>
          <w:p w14:paraId="2DE8E3D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.241** (.108)</w:t>
            </w:r>
          </w:p>
          <w:p w14:paraId="5A7A6695" w14:textId="77777777" w:rsidR="002E61C9" w:rsidRPr="000A71E2" w:rsidRDefault="002E61C9" w:rsidP="007265B7">
            <w:pPr>
              <w:jc w:val="right"/>
              <w:rPr>
                <w:rFonts w:ascii="Times New Roman" w:hAnsi="Times New Roman" w:cs="Times New Roman"/>
                <w:sz w:val="16"/>
                <w:szCs w:val="16"/>
                <w:lang w:val="en-US"/>
              </w:rPr>
            </w:pPr>
          </w:p>
          <w:p w14:paraId="24BE3F0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(.102)</w:t>
            </w:r>
          </w:p>
          <w:p w14:paraId="3185457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-.083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(.082)</w:t>
            </w:r>
          </w:p>
          <w:p w14:paraId="60C6B01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-.151*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(.089)</w:t>
            </w:r>
          </w:p>
          <w:p w14:paraId="415EFFC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(.081)</w:t>
            </w:r>
          </w:p>
          <w:p w14:paraId="74868A4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-.240** (.103)</w:t>
            </w:r>
          </w:p>
          <w:p w14:paraId="687450C3"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-.032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(.091)</w:t>
            </w:r>
          </w:p>
          <w:p w14:paraId="514B29D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(.109)</w:t>
            </w:r>
          </w:p>
          <w:p w14:paraId="4B92327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.056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(.103)</w:t>
            </w:r>
          </w:p>
          <w:p w14:paraId="42A6F2F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(.099)</w:t>
            </w:r>
          </w:p>
        </w:tc>
        <w:tc>
          <w:tcPr>
            <w:tcW w:w="1843" w:type="dxa"/>
            <w:tcBorders>
              <w:top w:val="nil"/>
              <w:left w:val="nil"/>
              <w:bottom w:val="nil"/>
              <w:right w:val="nil"/>
            </w:tcBorders>
          </w:tcPr>
          <w:p w14:paraId="19C4EC7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.276*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(.160)</w:t>
            </w:r>
          </w:p>
          <w:p w14:paraId="32B0642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(.107)</w:t>
            </w:r>
          </w:p>
          <w:p w14:paraId="33FFEF1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.281*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(.167)</w:t>
            </w:r>
          </w:p>
          <w:p w14:paraId="7C84DA1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.259** (.108)</w:t>
            </w:r>
          </w:p>
          <w:p w14:paraId="0FAE904D" w14:textId="77777777" w:rsidR="002E61C9" w:rsidRPr="000A71E2" w:rsidRDefault="002E61C9" w:rsidP="007265B7">
            <w:pPr>
              <w:jc w:val="right"/>
              <w:rPr>
                <w:rFonts w:ascii="Times New Roman" w:hAnsi="Times New Roman" w:cs="Times New Roman"/>
                <w:sz w:val="16"/>
                <w:szCs w:val="16"/>
                <w:lang w:val="en-US"/>
              </w:rPr>
            </w:pPr>
          </w:p>
          <w:p w14:paraId="36E2907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.177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(.114)</w:t>
            </w:r>
          </w:p>
          <w:p w14:paraId="2CCC414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(.085)</w:t>
            </w:r>
          </w:p>
          <w:p w14:paraId="32F10EC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-.076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(.093)</w:t>
            </w:r>
          </w:p>
          <w:p w14:paraId="64D15EF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.014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(.082)</w:t>
            </w:r>
          </w:p>
          <w:p w14:paraId="4F34B55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-.219** (.108)</w:t>
            </w:r>
          </w:p>
          <w:p w14:paraId="341DD0B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-.082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(.097)</w:t>
            </w:r>
          </w:p>
          <w:p w14:paraId="76DD4EA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-.149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(.112)</w:t>
            </w:r>
          </w:p>
          <w:p w14:paraId="231F49C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.045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(.106)</w:t>
            </w:r>
          </w:p>
          <w:p w14:paraId="025DA9A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(.099)</w:t>
            </w:r>
          </w:p>
        </w:tc>
        <w:tc>
          <w:tcPr>
            <w:tcW w:w="1701" w:type="dxa"/>
            <w:tcBorders>
              <w:top w:val="nil"/>
              <w:left w:val="nil"/>
              <w:bottom w:val="nil"/>
              <w:right w:val="nil"/>
            </w:tcBorders>
          </w:tcPr>
          <w:p w14:paraId="5E42A0D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2.726** (1.213)</w:t>
            </w:r>
          </w:p>
          <w:p w14:paraId="3D21604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.753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(.208)</w:t>
            </w:r>
          </w:p>
          <w:p w14:paraId="447669A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3.010** (1.284)</w:t>
            </w:r>
          </w:p>
          <w:p w14:paraId="0DC0869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1.824** (.534)</w:t>
            </w:r>
          </w:p>
          <w:p w14:paraId="2DF8DF12" w14:textId="77777777" w:rsidR="002E61C9" w:rsidRPr="000A71E2" w:rsidRDefault="002E61C9" w:rsidP="007265B7">
            <w:pPr>
              <w:jc w:val="right"/>
              <w:rPr>
                <w:rFonts w:ascii="Times New Roman" w:hAnsi="Times New Roman" w:cs="Times New Roman"/>
                <w:sz w:val="16"/>
                <w:szCs w:val="16"/>
                <w:lang w:val="en-US"/>
              </w:rPr>
            </w:pPr>
          </w:p>
          <w:p w14:paraId="3F928B8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1.458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(.368)</w:t>
            </w:r>
          </w:p>
          <w:p w14:paraId="7400B48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.807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(.163)</w:t>
            </w:r>
          </w:p>
          <w:p w14:paraId="5A19A49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.530** (.129)</w:t>
            </w:r>
          </w:p>
          <w:p w14:paraId="24CCD64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1.105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(.212)</w:t>
            </w:r>
          </w:p>
          <w:p w14:paraId="61463BC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.429** (.124)</w:t>
            </w:r>
          </w:p>
          <w:p w14:paraId="5E716D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.889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(.205)</w:t>
            </w:r>
          </w:p>
          <w:p w14:paraId="407D313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.757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(.203)</w:t>
            </w:r>
          </w:p>
          <w:p w14:paraId="1DD71B0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1.162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(.294)</w:t>
            </w:r>
          </w:p>
          <w:p w14:paraId="6034868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.715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(.174)</w:t>
            </w:r>
          </w:p>
        </w:tc>
        <w:tc>
          <w:tcPr>
            <w:tcW w:w="1559" w:type="dxa"/>
            <w:tcBorders>
              <w:top w:val="nil"/>
              <w:left w:val="nil"/>
              <w:bottom w:val="nil"/>
              <w:right w:val="nil"/>
            </w:tcBorders>
          </w:tcPr>
          <w:p w14:paraId="5A1AB31A" w14:textId="77777777" w:rsidR="002E61C9" w:rsidRPr="000A71E2" w:rsidRDefault="002E61C9" w:rsidP="007265B7">
            <w:pPr>
              <w:jc w:val="right"/>
              <w:rPr>
                <w:rFonts w:ascii="Times New Roman" w:hAnsi="Times New Roman" w:cs="Times New Roman"/>
                <w:bCs/>
                <w:sz w:val="16"/>
                <w:szCs w:val="16"/>
                <w:lang w:val="en-US"/>
              </w:rPr>
            </w:pPr>
          </w:p>
          <w:p w14:paraId="4D55CB27" w14:textId="77777777" w:rsidR="002E61C9" w:rsidRPr="000A71E2" w:rsidRDefault="002E61C9" w:rsidP="007265B7">
            <w:pPr>
              <w:jc w:val="right"/>
              <w:rPr>
                <w:rFonts w:ascii="Times New Roman" w:hAnsi="Times New Roman" w:cs="Times New Roman"/>
                <w:bCs/>
                <w:sz w:val="16"/>
                <w:szCs w:val="16"/>
                <w:lang w:val="en-US"/>
              </w:rPr>
            </w:pPr>
          </w:p>
          <w:p w14:paraId="6F5F87C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.164** (.068)</w:t>
            </w:r>
          </w:p>
          <w:p w14:paraId="3EE9041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.143*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(.076)</w:t>
            </w:r>
          </w:p>
          <w:p w14:paraId="0C4E805C" w14:textId="77777777" w:rsidR="002E61C9" w:rsidRPr="000A71E2" w:rsidRDefault="002E61C9" w:rsidP="007265B7">
            <w:pPr>
              <w:jc w:val="right"/>
              <w:rPr>
                <w:rFonts w:ascii="Times New Roman" w:hAnsi="Times New Roman" w:cs="Times New Roman"/>
                <w:sz w:val="16"/>
                <w:szCs w:val="16"/>
                <w:lang w:val="en-US"/>
              </w:rPr>
            </w:pPr>
          </w:p>
          <w:p w14:paraId="3A9EFE0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(.083)</w:t>
            </w:r>
          </w:p>
          <w:p w14:paraId="0083F34A" w14:textId="77777777" w:rsidR="002E61C9" w:rsidRPr="000A71E2" w:rsidRDefault="002E61C9" w:rsidP="007265B7">
            <w:pPr>
              <w:jc w:val="right"/>
              <w:rPr>
                <w:rFonts w:ascii="Times New Roman" w:hAnsi="Times New Roman" w:cs="Times New Roman"/>
                <w:bCs/>
                <w:sz w:val="16"/>
                <w:szCs w:val="16"/>
                <w:lang w:val="en-US"/>
              </w:rPr>
            </w:pPr>
          </w:p>
          <w:p w14:paraId="61191FD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-.133** (.067)</w:t>
            </w:r>
          </w:p>
          <w:p w14:paraId="1BE68F23" w14:textId="77777777" w:rsidR="002E61C9" w:rsidRPr="000A71E2" w:rsidRDefault="002E61C9" w:rsidP="007265B7">
            <w:pPr>
              <w:jc w:val="right"/>
              <w:rPr>
                <w:rFonts w:ascii="Times New Roman" w:hAnsi="Times New Roman" w:cs="Times New Roman"/>
                <w:bCs/>
                <w:sz w:val="16"/>
                <w:szCs w:val="16"/>
                <w:lang w:val="en-US"/>
              </w:rPr>
            </w:pPr>
          </w:p>
          <w:p w14:paraId="770DFA7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-.161** (.080)</w:t>
            </w:r>
          </w:p>
          <w:p w14:paraId="6E4EB5BE" w14:textId="77777777" w:rsidR="002E61C9" w:rsidRPr="000A71E2" w:rsidRDefault="002E61C9" w:rsidP="007265B7">
            <w:pPr>
              <w:jc w:val="right"/>
              <w:rPr>
                <w:rFonts w:ascii="Times New Roman" w:hAnsi="Times New Roman" w:cs="Times New Roman"/>
                <w:bCs/>
                <w:sz w:val="16"/>
                <w:szCs w:val="16"/>
                <w:lang w:val="en-US"/>
              </w:rPr>
            </w:pPr>
          </w:p>
          <w:p w14:paraId="5C9F2671" w14:textId="77777777" w:rsidR="002E61C9" w:rsidRPr="000A71E2" w:rsidRDefault="002E61C9" w:rsidP="007265B7">
            <w:pPr>
              <w:jc w:val="right"/>
              <w:rPr>
                <w:rFonts w:ascii="Times New Roman" w:hAnsi="Times New Roman" w:cs="Times New Roman"/>
                <w:bCs/>
                <w:sz w:val="16"/>
                <w:szCs w:val="16"/>
                <w:lang w:val="en-US"/>
              </w:rPr>
            </w:pPr>
          </w:p>
          <w:p w14:paraId="6092B6F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.061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(.071)</w:t>
            </w:r>
          </w:p>
          <w:p w14:paraId="7781C325" w14:textId="77777777" w:rsidR="002E61C9" w:rsidRPr="000A71E2" w:rsidRDefault="002E61C9" w:rsidP="007265B7">
            <w:pPr>
              <w:jc w:val="center"/>
              <w:rPr>
                <w:rFonts w:ascii="Times New Roman" w:hAnsi="Times New Roman" w:cs="Times New Roman"/>
                <w:bCs/>
                <w:sz w:val="16"/>
                <w:szCs w:val="16"/>
                <w:lang w:val="en-US"/>
              </w:rPr>
            </w:pPr>
          </w:p>
        </w:tc>
      </w:tr>
      <w:tr w:rsidR="002E61C9" w:rsidRPr="000A71E2" w14:paraId="5D8955B1" w14:textId="77777777" w:rsidTr="00BD4DC5">
        <w:trPr>
          <w:jc w:val="center"/>
        </w:trPr>
        <w:tc>
          <w:tcPr>
            <w:tcW w:w="1715" w:type="dxa"/>
            <w:tcBorders>
              <w:top w:val="nil"/>
              <w:left w:val="nil"/>
              <w:bottom w:val="nil"/>
              <w:right w:val="nil"/>
            </w:tcBorders>
          </w:tcPr>
          <w:p w14:paraId="506E64E9" w14:textId="77777777" w:rsidR="002E61C9" w:rsidRPr="000A71E2" w:rsidRDefault="002E61C9" w:rsidP="007265B7">
            <w:pPr>
              <w:rPr>
                <w:rFonts w:ascii="Times New Roman" w:hAnsi="Times New Roman" w:cs="Times New Roman"/>
                <w:i/>
                <w:sz w:val="16"/>
                <w:szCs w:val="16"/>
                <w:lang w:val="en-US"/>
              </w:rPr>
            </w:pPr>
            <w:r w:rsidRPr="000A71E2">
              <w:rPr>
                <w:rFonts w:ascii="Times New Roman" w:hAnsi="Times New Roman" w:cs="Times New Roman"/>
                <w:i/>
                <w:sz w:val="16"/>
                <w:szCs w:val="16"/>
                <w:lang w:val="en-US"/>
              </w:rPr>
              <w:t xml:space="preserve"> Customer</w:t>
            </w:r>
          </w:p>
          <w:p w14:paraId="36222CA4"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Tenure</w:t>
            </w:r>
          </w:p>
          <w:p w14:paraId="58175BEE"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Female</w:t>
            </w:r>
          </w:p>
          <w:p w14:paraId="132E96D3"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Age</w:t>
            </w:r>
          </w:p>
          <w:p w14:paraId="7D5CDC9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18-24 </w:t>
            </w:r>
          </w:p>
          <w:p w14:paraId="6E867E3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25-34</w:t>
            </w:r>
          </w:p>
          <w:p w14:paraId="38A3FDA3"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35-44</w:t>
            </w:r>
          </w:p>
          <w:p w14:paraId="064615FC"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55+</w:t>
            </w:r>
          </w:p>
          <w:p w14:paraId="49C607C3"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Region</w:t>
            </w:r>
          </w:p>
          <w:p w14:paraId="4D24ABEA"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East</w:t>
            </w:r>
          </w:p>
          <w:p w14:paraId="12E4155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Midwest</w:t>
            </w:r>
          </w:p>
          <w:p w14:paraId="531267B7"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South</w:t>
            </w:r>
          </w:p>
          <w:p w14:paraId="0421C687"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West </w:t>
            </w:r>
          </w:p>
          <w:p w14:paraId="1EC9E3DD"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Artic. Rate</w:t>
            </w:r>
          </w:p>
          <w:p w14:paraId="42375F5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Pauses </w:t>
            </w:r>
          </w:p>
          <w:p w14:paraId="61506B95"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Pitch</w:t>
            </w:r>
          </w:p>
          <w:p w14:paraId="653C261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Concreteness</w:t>
            </w:r>
          </w:p>
          <w:p w14:paraId="4F8D4C7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Questions</w:t>
            </w:r>
          </w:p>
          <w:p w14:paraId="7ABA64F6"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Psych. Processes  </w:t>
            </w:r>
          </w:p>
          <w:p w14:paraId="5BC0305F"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Affect</w:t>
            </w:r>
          </w:p>
          <w:p w14:paraId="770C81DA"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Bio</w:t>
            </w:r>
          </w:p>
          <w:p w14:paraId="35DE842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Cognition</w:t>
            </w:r>
          </w:p>
          <w:p w14:paraId="347FAA4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Drives</w:t>
            </w:r>
          </w:p>
          <w:p w14:paraId="20B31EF0"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Informal</w:t>
            </w:r>
          </w:p>
          <w:p w14:paraId="12B68DD2"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Percept</w:t>
            </w:r>
          </w:p>
          <w:p w14:paraId="006B6059"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Relative</w:t>
            </w:r>
          </w:p>
          <w:p w14:paraId="325BEC82"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Social</w:t>
            </w:r>
          </w:p>
          <w:p w14:paraId="0B8CF738" w14:textId="77777777" w:rsidR="002E61C9" w:rsidRPr="000A71E2" w:rsidRDefault="002E61C9" w:rsidP="007265B7">
            <w:pPr>
              <w:rPr>
                <w:rFonts w:ascii="Times New Roman" w:hAnsi="Times New Roman" w:cs="Times New Roman"/>
                <w:i/>
                <w:iCs/>
                <w:sz w:val="16"/>
                <w:szCs w:val="16"/>
                <w:lang w:val="en-US"/>
              </w:rPr>
            </w:pPr>
            <w:r w:rsidRPr="000A71E2">
              <w:rPr>
                <w:rFonts w:ascii="Times New Roman" w:hAnsi="Times New Roman" w:cs="Times New Roman"/>
                <w:sz w:val="16"/>
                <w:szCs w:val="16"/>
                <w:lang w:val="en-US"/>
              </w:rPr>
              <w:t xml:space="preserve">      Time</w:t>
            </w:r>
          </w:p>
          <w:p w14:paraId="39F4E2F8" w14:textId="77777777" w:rsidR="002E61C9" w:rsidRPr="000A71E2" w:rsidRDefault="002E61C9" w:rsidP="007265B7">
            <w:pPr>
              <w:rPr>
                <w:rFonts w:ascii="Times New Roman" w:hAnsi="Times New Roman" w:cs="Times New Roman"/>
                <w:sz w:val="16"/>
                <w:szCs w:val="16"/>
                <w:vertAlign w:val="superscript"/>
                <w:lang w:val="en-US"/>
              </w:rPr>
            </w:pPr>
            <w:r w:rsidRPr="000A71E2">
              <w:rPr>
                <w:rFonts w:ascii="Times New Roman" w:hAnsi="Times New Roman" w:cs="Times New Roman"/>
                <w:sz w:val="16"/>
                <w:szCs w:val="16"/>
                <w:lang w:val="en-US"/>
              </w:rPr>
              <w:t>R-squared</w:t>
            </w:r>
          </w:p>
        </w:tc>
        <w:tc>
          <w:tcPr>
            <w:tcW w:w="1829" w:type="dxa"/>
            <w:tcBorders>
              <w:top w:val="nil"/>
              <w:left w:val="nil"/>
              <w:bottom w:val="nil"/>
              <w:right w:val="nil"/>
            </w:tcBorders>
          </w:tcPr>
          <w:p w14:paraId="02B40818" w14:textId="77777777" w:rsidR="002E61C9" w:rsidRPr="000A71E2" w:rsidRDefault="002E61C9" w:rsidP="007265B7">
            <w:pPr>
              <w:jc w:val="right"/>
              <w:rPr>
                <w:rFonts w:ascii="Times New Roman" w:hAnsi="Times New Roman" w:cs="Times New Roman"/>
                <w:bCs/>
                <w:sz w:val="16"/>
                <w:szCs w:val="16"/>
                <w:lang w:val="en-US"/>
              </w:rPr>
            </w:pPr>
          </w:p>
          <w:p w14:paraId="4FA7412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-.033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(.077)</w:t>
            </w:r>
          </w:p>
          <w:p w14:paraId="5E7B7D7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(.201)</w:t>
            </w:r>
          </w:p>
          <w:p w14:paraId="42891838" w14:textId="77777777" w:rsidR="002E61C9" w:rsidRPr="000A71E2" w:rsidRDefault="002E61C9" w:rsidP="007265B7">
            <w:pPr>
              <w:jc w:val="right"/>
              <w:rPr>
                <w:rFonts w:ascii="Times New Roman" w:hAnsi="Times New Roman" w:cs="Times New Roman"/>
                <w:sz w:val="16"/>
                <w:szCs w:val="16"/>
                <w:lang w:val="en-US"/>
              </w:rPr>
            </w:pPr>
          </w:p>
          <w:p w14:paraId="2072FBF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.184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(.328)</w:t>
            </w:r>
          </w:p>
          <w:p w14:paraId="763890C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.085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(.275)</w:t>
            </w:r>
          </w:p>
          <w:p w14:paraId="731764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.366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(.305)</w:t>
            </w:r>
          </w:p>
          <w:p w14:paraId="6371E24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.231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(.423)</w:t>
            </w:r>
          </w:p>
          <w:p w14:paraId="2302BB4D" w14:textId="77777777" w:rsidR="002E61C9" w:rsidRPr="000A71E2" w:rsidRDefault="002E61C9" w:rsidP="007265B7">
            <w:pPr>
              <w:jc w:val="right"/>
              <w:rPr>
                <w:rFonts w:ascii="Times New Roman" w:hAnsi="Times New Roman" w:cs="Times New Roman"/>
                <w:bCs/>
                <w:sz w:val="16"/>
                <w:szCs w:val="16"/>
                <w:lang w:val="en-US"/>
              </w:rPr>
            </w:pPr>
          </w:p>
          <w:p w14:paraId="3AD835F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.532*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(.285)</w:t>
            </w:r>
          </w:p>
          <w:p w14:paraId="139B190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.189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(.323)</w:t>
            </w:r>
          </w:p>
          <w:p w14:paraId="401BE24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.601*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(.316)</w:t>
            </w:r>
          </w:p>
          <w:p w14:paraId="08C4BB9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(.291)</w:t>
            </w:r>
          </w:p>
          <w:p w14:paraId="7E5DB57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.159*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(.089)</w:t>
            </w:r>
          </w:p>
          <w:p w14:paraId="6C06C09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.615** (.159)</w:t>
            </w:r>
          </w:p>
          <w:p w14:paraId="5A17232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(.093)</w:t>
            </w:r>
          </w:p>
          <w:p w14:paraId="44ACF90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-.071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(.134)</w:t>
            </w:r>
          </w:p>
          <w:p w14:paraId="3ADA0AD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(.092)</w:t>
            </w:r>
          </w:p>
          <w:p w14:paraId="59DE7B4C" w14:textId="77777777" w:rsidR="002E61C9" w:rsidRPr="000A71E2" w:rsidRDefault="002E61C9" w:rsidP="007265B7">
            <w:pPr>
              <w:jc w:val="right"/>
              <w:rPr>
                <w:rFonts w:ascii="Times New Roman" w:hAnsi="Times New Roman" w:cs="Times New Roman"/>
                <w:bCs/>
                <w:sz w:val="16"/>
                <w:szCs w:val="16"/>
                <w:lang w:val="en-US"/>
              </w:rPr>
            </w:pPr>
          </w:p>
          <w:p w14:paraId="472CFE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(.132)</w:t>
            </w:r>
          </w:p>
          <w:p w14:paraId="2426CA8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-.052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(.093)</w:t>
            </w:r>
          </w:p>
          <w:p w14:paraId="7F34F60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.056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(.092)</w:t>
            </w:r>
          </w:p>
          <w:p w14:paraId="2DCF924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(.093)</w:t>
            </w:r>
          </w:p>
          <w:p w14:paraId="0F2CAED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.013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(.132)</w:t>
            </w:r>
          </w:p>
          <w:p w14:paraId="403CA5F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.230** (.087)</w:t>
            </w:r>
          </w:p>
          <w:p w14:paraId="71B85E4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(.086)</w:t>
            </w:r>
          </w:p>
          <w:p w14:paraId="4905D0A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(.093)</w:t>
            </w:r>
          </w:p>
          <w:p w14:paraId="7F22E1C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.049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(.089)</w:t>
            </w:r>
          </w:p>
          <w:p w14:paraId="783D39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.600</w:t>
            </w:r>
          </w:p>
        </w:tc>
        <w:tc>
          <w:tcPr>
            <w:tcW w:w="1843" w:type="dxa"/>
            <w:tcBorders>
              <w:top w:val="nil"/>
              <w:left w:val="nil"/>
              <w:bottom w:val="nil"/>
              <w:right w:val="nil"/>
            </w:tcBorders>
          </w:tcPr>
          <w:p w14:paraId="5FCE47C6" w14:textId="77777777" w:rsidR="002E61C9" w:rsidRPr="000A71E2" w:rsidRDefault="002E61C9" w:rsidP="007265B7">
            <w:pPr>
              <w:jc w:val="right"/>
              <w:rPr>
                <w:rFonts w:ascii="Times New Roman" w:hAnsi="Times New Roman" w:cs="Times New Roman"/>
                <w:bCs/>
                <w:sz w:val="16"/>
                <w:szCs w:val="16"/>
                <w:lang w:val="en-US"/>
              </w:rPr>
            </w:pPr>
          </w:p>
          <w:p w14:paraId="07A4708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(.079)</w:t>
            </w:r>
          </w:p>
          <w:p w14:paraId="4A7E306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(.205)</w:t>
            </w:r>
          </w:p>
          <w:p w14:paraId="6613CA30" w14:textId="77777777" w:rsidR="002E61C9" w:rsidRPr="000A71E2" w:rsidRDefault="002E61C9" w:rsidP="007265B7">
            <w:pPr>
              <w:jc w:val="right"/>
              <w:rPr>
                <w:rFonts w:ascii="Times New Roman" w:hAnsi="Times New Roman" w:cs="Times New Roman"/>
                <w:sz w:val="16"/>
                <w:szCs w:val="16"/>
                <w:lang w:val="en-US"/>
              </w:rPr>
            </w:pPr>
          </w:p>
          <w:p w14:paraId="20408D6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(.335)</w:t>
            </w:r>
          </w:p>
          <w:p w14:paraId="677E36F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(.279)</w:t>
            </w:r>
          </w:p>
          <w:p w14:paraId="701037B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.386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(.308)</w:t>
            </w:r>
          </w:p>
          <w:p w14:paraId="39363CF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(.432)</w:t>
            </w:r>
          </w:p>
          <w:p w14:paraId="70CE0009" w14:textId="77777777" w:rsidR="002E61C9" w:rsidRPr="000A71E2" w:rsidRDefault="002E61C9" w:rsidP="007265B7">
            <w:pPr>
              <w:jc w:val="right"/>
              <w:rPr>
                <w:rFonts w:ascii="Times New Roman" w:hAnsi="Times New Roman" w:cs="Times New Roman"/>
                <w:bCs/>
                <w:sz w:val="16"/>
                <w:szCs w:val="16"/>
                <w:lang w:val="en-US"/>
              </w:rPr>
            </w:pPr>
          </w:p>
          <w:p w14:paraId="29E4427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.574*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(.286)</w:t>
            </w:r>
          </w:p>
          <w:p w14:paraId="34D6D05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(.328)</w:t>
            </w:r>
          </w:p>
          <w:p w14:paraId="3003257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.723** (.320)</w:t>
            </w:r>
          </w:p>
          <w:p w14:paraId="03C054B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.064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(.293)</w:t>
            </w:r>
          </w:p>
          <w:p w14:paraId="047EC33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.151*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(.090)</w:t>
            </w:r>
          </w:p>
          <w:p w14:paraId="0E1369C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.597** (.163)</w:t>
            </w:r>
          </w:p>
          <w:p w14:paraId="19CCA5A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(.096)</w:t>
            </w:r>
          </w:p>
          <w:p w14:paraId="5AFB7BF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-.080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(.148)</w:t>
            </w:r>
          </w:p>
          <w:p w14:paraId="7CCE8D9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(.097)</w:t>
            </w:r>
          </w:p>
          <w:p w14:paraId="1B1AA6CF" w14:textId="77777777" w:rsidR="002E61C9" w:rsidRPr="000A71E2" w:rsidRDefault="002E61C9" w:rsidP="007265B7">
            <w:pPr>
              <w:jc w:val="right"/>
              <w:rPr>
                <w:rFonts w:ascii="Times New Roman" w:hAnsi="Times New Roman" w:cs="Times New Roman"/>
                <w:bCs/>
                <w:sz w:val="16"/>
                <w:szCs w:val="16"/>
                <w:lang w:val="en-US"/>
              </w:rPr>
            </w:pPr>
          </w:p>
          <w:p w14:paraId="687E1BA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.128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(.135)</w:t>
            </w:r>
          </w:p>
          <w:p w14:paraId="48F7C84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.008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(.095)</w:t>
            </w:r>
          </w:p>
          <w:p w14:paraId="64CC551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.080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(.102)</w:t>
            </w:r>
          </w:p>
          <w:p w14:paraId="0DE93DC2"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(.097)</w:t>
            </w:r>
          </w:p>
          <w:p w14:paraId="47F2EC41"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.037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(.139)</w:t>
            </w:r>
          </w:p>
          <w:p w14:paraId="4D5E5CF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.242** (.092)</w:t>
            </w:r>
          </w:p>
          <w:p w14:paraId="38216A6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.122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(.091)</w:t>
            </w:r>
          </w:p>
          <w:p w14:paraId="74FB3F1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.013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(.094)</w:t>
            </w:r>
          </w:p>
          <w:p w14:paraId="65AF469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.056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(.089)</w:t>
            </w:r>
          </w:p>
          <w:p w14:paraId="1034F45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.604</w:t>
            </w:r>
          </w:p>
        </w:tc>
        <w:tc>
          <w:tcPr>
            <w:tcW w:w="1701" w:type="dxa"/>
            <w:tcBorders>
              <w:top w:val="nil"/>
              <w:left w:val="nil"/>
              <w:bottom w:val="nil"/>
              <w:right w:val="nil"/>
            </w:tcBorders>
          </w:tcPr>
          <w:p w14:paraId="5A8E7862" w14:textId="77777777" w:rsidR="002E61C9" w:rsidRPr="000A71E2" w:rsidRDefault="002E61C9" w:rsidP="007265B7">
            <w:pPr>
              <w:jc w:val="right"/>
              <w:rPr>
                <w:rFonts w:ascii="Times New Roman" w:hAnsi="Times New Roman" w:cs="Times New Roman"/>
                <w:bCs/>
                <w:sz w:val="16"/>
                <w:szCs w:val="16"/>
                <w:lang w:val="en-US"/>
              </w:rPr>
            </w:pPr>
          </w:p>
          <w:p w14:paraId="26AD2C1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.844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(.176)</w:t>
            </w:r>
          </w:p>
          <w:p w14:paraId="5C80EB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.698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(.347)</w:t>
            </w:r>
          </w:p>
          <w:p w14:paraId="58D1F812" w14:textId="77777777" w:rsidR="002E61C9" w:rsidRPr="000A71E2" w:rsidRDefault="002E61C9" w:rsidP="007265B7">
            <w:pPr>
              <w:jc w:val="right"/>
              <w:rPr>
                <w:rFonts w:ascii="Times New Roman" w:hAnsi="Times New Roman" w:cs="Times New Roman"/>
                <w:sz w:val="16"/>
                <w:szCs w:val="16"/>
                <w:lang w:val="en-US"/>
              </w:rPr>
            </w:pPr>
          </w:p>
          <w:p w14:paraId="0A26A79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3.168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(2.734)</w:t>
            </w:r>
          </w:p>
          <w:p w14:paraId="07F8895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2.384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(1.802)</w:t>
            </w:r>
          </w:p>
          <w:p w14:paraId="64BA035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3.653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(2.977)</w:t>
            </w:r>
          </w:p>
          <w:p w14:paraId="4F1EB23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1.353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(1.441)</w:t>
            </w:r>
          </w:p>
          <w:p w14:paraId="67A7B5C1" w14:textId="77777777" w:rsidR="002E61C9" w:rsidRPr="000A71E2" w:rsidRDefault="002E61C9" w:rsidP="007265B7">
            <w:pPr>
              <w:jc w:val="right"/>
              <w:rPr>
                <w:rFonts w:ascii="Times New Roman" w:hAnsi="Times New Roman" w:cs="Times New Roman"/>
                <w:bCs/>
                <w:sz w:val="16"/>
                <w:szCs w:val="16"/>
                <w:lang w:val="en-US"/>
              </w:rPr>
            </w:pPr>
          </w:p>
          <w:p w14:paraId="27F49BC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9.713** (7.923)</w:t>
            </w:r>
          </w:p>
          <w:p w14:paraId="6E092C5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4.486*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(4.080)</w:t>
            </w:r>
          </w:p>
          <w:p w14:paraId="70F7A40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7.179** (6.034)</w:t>
            </w:r>
          </w:p>
          <w:p w14:paraId="675D96CF"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2.406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(1.929)</w:t>
            </w:r>
          </w:p>
          <w:p w14:paraId="0C6F686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1.556** (.344)</w:t>
            </w:r>
          </w:p>
          <w:p w14:paraId="290606A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9.905** (4.394)</w:t>
            </w:r>
          </w:p>
          <w:p w14:paraId="6739DB1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.885</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(.207)</w:t>
            </w:r>
          </w:p>
          <w:p w14:paraId="31977B9E"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.847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(.304)</w:t>
            </w:r>
          </w:p>
          <w:p w14:paraId="1B6E29F4"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.520** (.130)</w:t>
            </w:r>
          </w:p>
          <w:p w14:paraId="6C4C290A" w14:textId="77777777" w:rsidR="002E61C9" w:rsidRPr="000A71E2" w:rsidRDefault="002E61C9" w:rsidP="007265B7">
            <w:pPr>
              <w:jc w:val="right"/>
              <w:rPr>
                <w:rFonts w:ascii="Times New Roman" w:hAnsi="Times New Roman" w:cs="Times New Roman"/>
                <w:bCs/>
                <w:sz w:val="16"/>
                <w:szCs w:val="16"/>
                <w:lang w:val="en-US"/>
              </w:rPr>
            </w:pPr>
          </w:p>
          <w:p w14:paraId="40CF55B3"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1.192</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(.393)</w:t>
            </w:r>
          </w:p>
          <w:p w14:paraId="6D17919C"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.783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(.175)</w:t>
            </w:r>
          </w:p>
          <w:p w14:paraId="3C3A08D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1.289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(.312)</w:t>
            </w:r>
          </w:p>
          <w:p w14:paraId="197284B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.959</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(.228)</w:t>
            </w:r>
          </w:p>
          <w:p w14:paraId="595A1B13"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.928</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(.320)</w:t>
            </w:r>
          </w:p>
          <w:p w14:paraId="70CD8363"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1.988** (.465)</w:t>
            </w:r>
          </w:p>
          <w:p w14:paraId="173664DA"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1.370</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(.288)</w:t>
            </w:r>
          </w:p>
          <w:p w14:paraId="1CC7CAA7"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1.017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(.229)</w:t>
            </w:r>
          </w:p>
          <w:p w14:paraId="37B618C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1.121</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(.249)</w:t>
            </w:r>
          </w:p>
          <w:p w14:paraId="5FE12EEE" w14:textId="77777777" w:rsidR="002E61C9" w:rsidRPr="000A71E2" w:rsidRDefault="002E61C9" w:rsidP="007265B7">
            <w:pPr>
              <w:jc w:val="right"/>
              <w:rPr>
                <w:rFonts w:ascii="Times New Roman" w:hAnsi="Times New Roman" w:cs="Times New Roman"/>
                <w:bCs/>
                <w:sz w:val="16"/>
                <w:szCs w:val="16"/>
                <w:lang w:val="en-US"/>
              </w:rPr>
            </w:pPr>
          </w:p>
        </w:tc>
        <w:tc>
          <w:tcPr>
            <w:tcW w:w="1559" w:type="dxa"/>
            <w:tcBorders>
              <w:top w:val="nil"/>
              <w:left w:val="nil"/>
              <w:bottom w:val="nil"/>
              <w:right w:val="nil"/>
            </w:tcBorders>
          </w:tcPr>
          <w:p w14:paraId="5CD259D8" w14:textId="77777777" w:rsidR="002E61C9" w:rsidRPr="000A71E2" w:rsidRDefault="002E61C9" w:rsidP="007265B7">
            <w:pPr>
              <w:jc w:val="right"/>
              <w:rPr>
                <w:rFonts w:ascii="Times New Roman" w:hAnsi="Times New Roman" w:cs="Times New Roman"/>
                <w:bCs/>
                <w:sz w:val="16"/>
                <w:szCs w:val="16"/>
                <w:lang w:val="en-US"/>
              </w:rPr>
            </w:pPr>
          </w:p>
          <w:p w14:paraId="0CCD9734" w14:textId="77777777" w:rsidR="002E61C9" w:rsidRPr="000A71E2" w:rsidRDefault="002E61C9" w:rsidP="007265B7">
            <w:pPr>
              <w:jc w:val="right"/>
              <w:rPr>
                <w:rFonts w:ascii="Times New Roman" w:hAnsi="Times New Roman" w:cs="Times New Roman"/>
                <w:bCs/>
                <w:sz w:val="16"/>
                <w:szCs w:val="16"/>
                <w:lang w:val="en-US"/>
              </w:rPr>
            </w:pPr>
          </w:p>
          <w:p w14:paraId="462E504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-.116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(.162)</w:t>
            </w:r>
          </w:p>
          <w:p w14:paraId="79CB6C77" w14:textId="77777777" w:rsidR="002E61C9" w:rsidRPr="000A71E2" w:rsidRDefault="002E61C9" w:rsidP="007265B7">
            <w:pPr>
              <w:jc w:val="right"/>
              <w:rPr>
                <w:rFonts w:ascii="Times New Roman" w:hAnsi="Times New Roman" w:cs="Times New Roman"/>
                <w:sz w:val="16"/>
                <w:szCs w:val="16"/>
                <w:lang w:val="en-US"/>
              </w:rPr>
            </w:pPr>
          </w:p>
          <w:p w14:paraId="0C0D10E9" w14:textId="77777777" w:rsidR="002E61C9" w:rsidRPr="000A71E2" w:rsidRDefault="002E61C9" w:rsidP="007265B7">
            <w:pPr>
              <w:jc w:val="right"/>
              <w:rPr>
                <w:rFonts w:ascii="Times New Roman" w:hAnsi="Times New Roman" w:cs="Times New Roman"/>
                <w:bCs/>
                <w:sz w:val="16"/>
                <w:szCs w:val="16"/>
                <w:lang w:val="en-US"/>
              </w:rPr>
            </w:pPr>
          </w:p>
          <w:p w14:paraId="6C4E81E6"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-.137</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(.139)</w:t>
            </w:r>
          </w:p>
          <w:p w14:paraId="1ADA4AC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.134</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(.192)</w:t>
            </w:r>
          </w:p>
          <w:p w14:paraId="43741980" w14:textId="77777777" w:rsidR="002E61C9" w:rsidRPr="000A71E2" w:rsidRDefault="002E61C9" w:rsidP="007265B7">
            <w:pPr>
              <w:jc w:val="right"/>
              <w:rPr>
                <w:rFonts w:ascii="Times New Roman" w:hAnsi="Times New Roman" w:cs="Times New Roman"/>
                <w:bCs/>
                <w:sz w:val="16"/>
                <w:szCs w:val="16"/>
                <w:lang w:val="en-US"/>
              </w:rPr>
            </w:pPr>
          </w:p>
          <w:p w14:paraId="58030F7A" w14:textId="77777777" w:rsidR="002E61C9" w:rsidRPr="000A71E2" w:rsidRDefault="002E61C9" w:rsidP="007265B7">
            <w:pPr>
              <w:jc w:val="right"/>
              <w:rPr>
                <w:rFonts w:ascii="Times New Roman" w:hAnsi="Times New Roman" w:cs="Times New Roman"/>
                <w:bCs/>
                <w:sz w:val="16"/>
                <w:szCs w:val="16"/>
                <w:lang w:val="en-US"/>
              </w:rPr>
            </w:pPr>
          </w:p>
          <w:p w14:paraId="08759C3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.384** (.175)</w:t>
            </w:r>
          </w:p>
          <w:p w14:paraId="22F64B69" w14:textId="77777777" w:rsidR="002E61C9" w:rsidRPr="000A71E2" w:rsidRDefault="002E61C9" w:rsidP="007265B7">
            <w:pPr>
              <w:jc w:val="right"/>
              <w:rPr>
                <w:rFonts w:ascii="Times New Roman" w:hAnsi="Times New Roman" w:cs="Times New Roman"/>
                <w:bCs/>
                <w:sz w:val="16"/>
                <w:szCs w:val="16"/>
                <w:lang w:val="en-US"/>
              </w:rPr>
            </w:pPr>
          </w:p>
          <w:p w14:paraId="5DB7D0C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.496** (.220)</w:t>
            </w:r>
          </w:p>
          <w:p w14:paraId="6FD1A075"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-.026</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(.181)</w:t>
            </w:r>
          </w:p>
          <w:p w14:paraId="5805A8D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.164** (.067)</w:t>
            </w:r>
          </w:p>
          <w:p w14:paraId="6C2BB93D"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.333** (.092)</w:t>
            </w:r>
          </w:p>
          <w:p w14:paraId="646E57A3" w14:textId="77777777" w:rsidR="002E61C9" w:rsidRPr="000A71E2" w:rsidRDefault="002E61C9" w:rsidP="007265B7">
            <w:pPr>
              <w:jc w:val="right"/>
              <w:rPr>
                <w:rFonts w:ascii="Times New Roman" w:hAnsi="Times New Roman" w:cs="Times New Roman"/>
                <w:bCs/>
                <w:sz w:val="16"/>
                <w:szCs w:val="16"/>
                <w:lang w:val="en-US"/>
              </w:rPr>
            </w:pPr>
          </w:p>
          <w:p w14:paraId="7824F96E" w14:textId="77777777" w:rsidR="002E61C9" w:rsidRPr="000A71E2" w:rsidRDefault="002E61C9" w:rsidP="007265B7">
            <w:pPr>
              <w:jc w:val="right"/>
              <w:rPr>
                <w:rFonts w:ascii="Times New Roman" w:hAnsi="Times New Roman" w:cs="Times New Roman"/>
                <w:bCs/>
                <w:sz w:val="16"/>
                <w:szCs w:val="16"/>
                <w:lang w:val="en-US"/>
              </w:rPr>
            </w:pPr>
          </w:p>
          <w:p w14:paraId="3D81DC69"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-.190** (.074)</w:t>
            </w:r>
          </w:p>
          <w:p w14:paraId="39F16DE7" w14:textId="77777777" w:rsidR="002E61C9" w:rsidRPr="000A71E2" w:rsidRDefault="002E61C9" w:rsidP="007265B7">
            <w:pPr>
              <w:jc w:val="right"/>
              <w:rPr>
                <w:rFonts w:ascii="Times New Roman" w:hAnsi="Times New Roman" w:cs="Times New Roman"/>
                <w:bCs/>
                <w:sz w:val="16"/>
                <w:szCs w:val="16"/>
                <w:lang w:val="en-US"/>
              </w:rPr>
            </w:pPr>
          </w:p>
          <w:p w14:paraId="7E1214E0"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.103</w:t>
            </w:r>
            <w:r w:rsidRPr="000A71E2">
              <w:rPr>
                <w:rFonts w:ascii="Times New Roman" w:hAnsi="Times New Roman" w:cs="Times New Roman"/>
                <w:bCs/>
                <w:color w:val="FFFFFF" w:themeColor="background1"/>
                <w:sz w:val="16"/>
                <w:szCs w:val="16"/>
                <w:lang w:val="en-US"/>
              </w:rPr>
              <w:t>**</w:t>
            </w:r>
            <w:r w:rsidRPr="000A71E2">
              <w:rPr>
                <w:rFonts w:ascii="Times New Roman" w:hAnsi="Times New Roman" w:cs="Times New Roman"/>
                <w:bCs/>
                <w:sz w:val="16"/>
                <w:szCs w:val="16"/>
                <w:lang w:val="en-US"/>
              </w:rPr>
              <w:t xml:space="preserve"> (.076)</w:t>
            </w:r>
          </w:p>
          <w:p w14:paraId="16B7CD0A" w14:textId="77777777" w:rsidR="002E61C9" w:rsidRPr="000A71E2" w:rsidRDefault="002E61C9" w:rsidP="007265B7">
            <w:pPr>
              <w:jc w:val="right"/>
              <w:rPr>
                <w:rFonts w:ascii="Times New Roman" w:hAnsi="Times New Roman" w:cs="Times New Roman"/>
                <w:bCs/>
                <w:sz w:val="16"/>
                <w:szCs w:val="16"/>
                <w:lang w:val="en-US"/>
              </w:rPr>
            </w:pPr>
          </w:p>
          <w:p w14:paraId="2441AF42" w14:textId="77777777" w:rsidR="002E61C9" w:rsidRPr="000A71E2" w:rsidRDefault="002E61C9" w:rsidP="007265B7">
            <w:pPr>
              <w:jc w:val="right"/>
              <w:rPr>
                <w:rFonts w:ascii="Times New Roman" w:hAnsi="Times New Roman" w:cs="Times New Roman"/>
                <w:bCs/>
                <w:sz w:val="16"/>
                <w:szCs w:val="16"/>
                <w:lang w:val="en-US"/>
              </w:rPr>
            </w:pPr>
          </w:p>
          <w:p w14:paraId="06ED3A6A" w14:textId="77777777" w:rsidR="002E61C9" w:rsidRPr="000A71E2" w:rsidRDefault="002E61C9" w:rsidP="007265B7">
            <w:pPr>
              <w:jc w:val="right"/>
              <w:rPr>
                <w:rFonts w:ascii="Times New Roman" w:hAnsi="Times New Roman" w:cs="Times New Roman"/>
                <w:bCs/>
                <w:sz w:val="16"/>
                <w:szCs w:val="16"/>
                <w:lang w:val="en-US"/>
              </w:rPr>
            </w:pPr>
          </w:p>
          <w:p w14:paraId="55E6BA44" w14:textId="77777777" w:rsidR="002E61C9" w:rsidRPr="000A71E2" w:rsidRDefault="002E61C9" w:rsidP="007265B7">
            <w:pPr>
              <w:jc w:val="right"/>
              <w:rPr>
                <w:rFonts w:ascii="Times New Roman" w:hAnsi="Times New Roman" w:cs="Times New Roman"/>
                <w:bCs/>
                <w:sz w:val="16"/>
                <w:szCs w:val="16"/>
                <w:lang w:val="en-US"/>
              </w:rPr>
            </w:pPr>
          </w:p>
          <w:p w14:paraId="0F84A0AB"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.175** (.065)</w:t>
            </w:r>
          </w:p>
          <w:p w14:paraId="6E146B0D" w14:textId="77777777" w:rsidR="002E61C9" w:rsidRPr="000A71E2" w:rsidRDefault="002E61C9" w:rsidP="007265B7">
            <w:pPr>
              <w:jc w:val="right"/>
              <w:rPr>
                <w:rFonts w:ascii="Times New Roman" w:hAnsi="Times New Roman" w:cs="Times New Roman"/>
                <w:bCs/>
                <w:sz w:val="16"/>
                <w:szCs w:val="16"/>
                <w:lang w:val="en-US"/>
              </w:rPr>
            </w:pPr>
          </w:p>
          <w:p w14:paraId="205BD500" w14:textId="77777777" w:rsidR="002E61C9" w:rsidRPr="000A71E2" w:rsidRDefault="002E61C9" w:rsidP="007265B7">
            <w:pPr>
              <w:jc w:val="right"/>
              <w:rPr>
                <w:rFonts w:ascii="Times New Roman" w:hAnsi="Times New Roman" w:cs="Times New Roman"/>
                <w:bCs/>
                <w:sz w:val="16"/>
                <w:szCs w:val="16"/>
                <w:lang w:val="en-US"/>
              </w:rPr>
            </w:pPr>
          </w:p>
          <w:p w14:paraId="7E071D77" w14:textId="77777777" w:rsidR="002E61C9" w:rsidRPr="000A71E2" w:rsidRDefault="002E61C9" w:rsidP="007265B7">
            <w:pPr>
              <w:jc w:val="right"/>
              <w:rPr>
                <w:rFonts w:ascii="Times New Roman" w:hAnsi="Times New Roman" w:cs="Times New Roman"/>
                <w:bCs/>
                <w:sz w:val="16"/>
                <w:szCs w:val="16"/>
                <w:lang w:val="en-US"/>
              </w:rPr>
            </w:pPr>
          </w:p>
          <w:p w14:paraId="72024E78" w14:textId="77777777" w:rsidR="002E61C9" w:rsidRPr="000A71E2" w:rsidRDefault="002E61C9" w:rsidP="007265B7">
            <w:pPr>
              <w:jc w:val="right"/>
              <w:rPr>
                <w:rFonts w:ascii="Times New Roman" w:hAnsi="Times New Roman" w:cs="Times New Roman"/>
                <w:bCs/>
                <w:sz w:val="16"/>
                <w:szCs w:val="16"/>
                <w:lang w:val="en-US"/>
              </w:rPr>
            </w:pPr>
            <w:r w:rsidRPr="000A71E2">
              <w:rPr>
                <w:rFonts w:ascii="Times New Roman" w:hAnsi="Times New Roman" w:cs="Times New Roman"/>
                <w:bCs/>
                <w:sz w:val="16"/>
                <w:szCs w:val="16"/>
                <w:lang w:val="en-US"/>
              </w:rPr>
              <w:t>.546</w:t>
            </w:r>
          </w:p>
        </w:tc>
      </w:tr>
      <w:tr w:rsidR="002E61C9" w:rsidRPr="000A71E2" w14:paraId="3EE3B083" w14:textId="77777777" w:rsidTr="00BD4DC5">
        <w:trPr>
          <w:trHeight w:val="251"/>
          <w:jc w:val="center"/>
        </w:trPr>
        <w:tc>
          <w:tcPr>
            <w:tcW w:w="1715" w:type="dxa"/>
            <w:tcBorders>
              <w:top w:val="nil"/>
              <w:left w:val="nil"/>
              <w:bottom w:val="single" w:sz="4" w:space="0" w:color="auto"/>
              <w:right w:val="nil"/>
            </w:tcBorders>
          </w:tcPr>
          <w:p w14:paraId="78A94A21" w14:textId="77777777" w:rsidR="002E61C9" w:rsidRPr="000A71E2" w:rsidRDefault="002E61C9" w:rsidP="007265B7">
            <w:pPr>
              <w:rPr>
                <w:rFonts w:ascii="Times New Roman" w:hAnsi="Times New Roman" w:cs="Times New Roman"/>
                <w:sz w:val="16"/>
                <w:szCs w:val="16"/>
                <w:lang w:val="en-US"/>
              </w:rPr>
            </w:pPr>
            <w:r w:rsidRPr="000A71E2">
              <w:rPr>
                <w:rFonts w:ascii="Times New Roman" w:hAnsi="Times New Roman" w:cs="Times New Roman"/>
                <w:sz w:val="16"/>
                <w:szCs w:val="16"/>
                <w:lang w:val="en-US"/>
              </w:rPr>
              <w:t>N</w:t>
            </w:r>
          </w:p>
        </w:tc>
        <w:tc>
          <w:tcPr>
            <w:tcW w:w="1829" w:type="dxa"/>
            <w:tcBorders>
              <w:top w:val="nil"/>
              <w:left w:val="nil"/>
              <w:bottom w:val="single" w:sz="4" w:space="0" w:color="auto"/>
              <w:right w:val="nil"/>
            </w:tcBorders>
          </w:tcPr>
          <w:p w14:paraId="118DC43C" w14:textId="77777777" w:rsidR="002E61C9" w:rsidRPr="000A71E2" w:rsidRDefault="002E61C9" w:rsidP="007265B7">
            <w:pPr>
              <w:jc w:val="right"/>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189</w:t>
            </w:r>
            <w:r w:rsidRPr="000A71E2">
              <w:rPr>
                <w:rFonts w:ascii="Times New Roman" w:hAnsi="Times New Roman" w:cs="Times New Roman"/>
                <w:color w:val="FFFFFF" w:themeColor="background1"/>
                <w:sz w:val="16"/>
                <w:szCs w:val="16"/>
                <w:lang w:val="en-US"/>
              </w:rPr>
              <w:t xml:space="preserve"> </w:t>
            </w:r>
          </w:p>
        </w:tc>
        <w:tc>
          <w:tcPr>
            <w:tcW w:w="1843" w:type="dxa"/>
            <w:tcBorders>
              <w:top w:val="nil"/>
              <w:left w:val="nil"/>
              <w:bottom w:val="single" w:sz="4" w:space="0" w:color="auto"/>
              <w:right w:val="nil"/>
            </w:tcBorders>
          </w:tcPr>
          <w:p w14:paraId="06ADE92C" w14:textId="77777777" w:rsidR="002E61C9" w:rsidRPr="000A71E2" w:rsidRDefault="002E61C9" w:rsidP="007265B7">
            <w:pPr>
              <w:jc w:val="right"/>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189</w:t>
            </w:r>
            <w:r w:rsidRPr="000A71E2">
              <w:rPr>
                <w:rFonts w:ascii="Times New Roman" w:hAnsi="Times New Roman" w:cs="Times New Roman"/>
                <w:color w:val="FFFFFF" w:themeColor="background1"/>
                <w:sz w:val="16"/>
                <w:szCs w:val="16"/>
                <w:lang w:val="en-US"/>
              </w:rPr>
              <w:t xml:space="preserve"> </w:t>
            </w:r>
          </w:p>
        </w:tc>
        <w:tc>
          <w:tcPr>
            <w:tcW w:w="1701" w:type="dxa"/>
            <w:tcBorders>
              <w:top w:val="nil"/>
              <w:left w:val="nil"/>
              <w:bottom w:val="single" w:sz="4" w:space="0" w:color="auto"/>
              <w:right w:val="nil"/>
            </w:tcBorders>
          </w:tcPr>
          <w:p w14:paraId="58D6F960" w14:textId="77777777" w:rsidR="002E61C9" w:rsidRPr="000A71E2" w:rsidRDefault="002E61C9" w:rsidP="007265B7">
            <w:pPr>
              <w:jc w:val="right"/>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189</w:t>
            </w:r>
            <w:r w:rsidRPr="000A71E2">
              <w:rPr>
                <w:rFonts w:ascii="Times New Roman" w:hAnsi="Times New Roman" w:cs="Times New Roman"/>
                <w:color w:val="FFFFFF" w:themeColor="background1"/>
                <w:sz w:val="16"/>
                <w:szCs w:val="16"/>
                <w:lang w:val="en-US"/>
              </w:rPr>
              <w:t xml:space="preserve"> </w:t>
            </w:r>
          </w:p>
        </w:tc>
        <w:tc>
          <w:tcPr>
            <w:tcW w:w="1559" w:type="dxa"/>
            <w:tcBorders>
              <w:top w:val="nil"/>
              <w:left w:val="nil"/>
              <w:bottom w:val="single" w:sz="4" w:space="0" w:color="auto"/>
              <w:right w:val="nil"/>
            </w:tcBorders>
          </w:tcPr>
          <w:p w14:paraId="4A29C126" w14:textId="77777777" w:rsidR="002E61C9" w:rsidRPr="000A71E2" w:rsidRDefault="002E61C9" w:rsidP="007265B7">
            <w:pPr>
              <w:jc w:val="right"/>
              <w:rPr>
                <w:rFonts w:ascii="Times New Roman" w:hAnsi="Times New Roman" w:cs="Times New Roman"/>
                <w:sz w:val="16"/>
                <w:szCs w:val="16"/>
                <w:lang w:val="en-US"/>
              </w:rPr>
            </w:pPr>
            <w:r w:rsidRPr="000A71E2">
              <w:rPr>
                <w:rFonts w:ascii="Times New Roman" w:hAnsi="Times New Roman" w:cs="Times New Roman"/>
                <w:sz w:val="16"/>
                <w:szCs w:val="16"/>
                <w:lang w:val="en-US"/>
              </w:rPr>
              <w:t xml:space="preserve"> 189</w:t>
            </w:r>
            <w:r w:rsidRPr="000A71E2">
              <w:rPr>
                <w:rFonts w:ascii="Times New Roman" w:hAnsi="Times New Roman" w:cs="Times New Roman"/>
                <w:color w:val="FFFFFF" w:themeColor="background1"/>
                <w:sz w:val="16"/>
                <w:szCs w:val="16"/>
                <w:lang w:val="en-US"/>
              </w:rPr>
              <w:t xml:space="preserve"> </w:t>
            </w:r>
          </w:p>
        </w:tc>
      </w:tr>
    </w:tbl>
    <w:p w14:paraId="3FF76609" w14:textId="77777777" w:rsidR="002E61C9" w:rsidRPr="005864C8" w:rsidRDefault="002E61C9" w:rsidP="002E61C9">
      <w:pPr>
        <w:tabs>
          <w:tab w:val="left" w:pos="4274"/>
        </w:tabs>
        <w:rPr>
          <w:rFonts w:ascii="Times New Roman" w:hAnsi="Times New Roman" w:cs="Times New Roman"/>
          <w:sz w:val="18"/>
          <w:szCs w:val="18"/>
          <w:lang w:val="en-US"/>
        </w:rPr>
      </w:pPr>
      <w:r w:rsidRPr="005864C8">
        <w:rPr>
          <w:rFonts w:ascii="Times New Roman" w:hAnsi="Times New Roman" w:cs="Times New Roman"/>
          <w:i/>
          <w:iCs/>
          <w:sz w:val="16"/>
          <w:szCs w:val="16"/>
          <w:lang w:val="en-US"/>
        </w:rPr>
        <w:t>Notes</w:t>
      </w:r>
      <w:r w:rsidRPr="005864C8">
        <w:rPr>
          <w:rFonts w:ascii="Times New Roman" w:hAnsi="Times New Roman" w:cs="Times New Roman"/>
          <w:sz w:val="16"/>
          <w:szCs w:val="16"/>
          <w:lang w:val="en-US"/>
        </w:rPr>
        <w:t xml:space="preserve">: </w:t>
      </w:r>
      <w:r w:rsidRPr="005864C8">
        <w:rPr>
          <w:rFonts w:ascii="Times New Roman" w:hAnsi="Times New Roman" w:cs="Times New Roman"/>
          <w:sz w:val="18"/>
          <w:szCs w:val="18"/>
          <w:lang w:val="en-US"/>
        </w:rPr>
        <w:t xml:space="preserve"> *</w:t>
      </w:r>
      <w:r w:rsidRPr="005864C8">
        <w:rPr>
          <w:rFonts w:ascii="Times New Roman" w:hAnsi="Times New Roman" w:cs="Times New Roman"/>
          <w:i/>
          <w:sz w:val="18"/>
          <w:szCs w:val="18"/>
          <w:lang w:val="en-US"/>
        </w:rPr>
        <w:t>p</w:t>
      </w:r>
      <w:r w:rsidRPr="005864C8">
        <w:rPr>
          <w:rFonts w:ascii="Times New Roman" w:hAnsi="Times New Roman" w:cs="Times New Roman"/>
          <w:sz w:val="18"/>
          <w:szCs w:val="18"/>
          <w:lang w:val="en-US"/>
        </w:rPr>
        <w:t xml:space="preserve"> &lt; .1, **</w:t>
      </w:r>
      <w:r w:rsidRPr="005864C8">
        <w:rPr>
          <w:rFonts w:ascii="Times New Roman" w:hAnsi="Times New Roman" w:cs="Times New Roman"/>
          <w:i/>
          <w:iCs/>
          <w:sz w:val="18"/>
          <w:szCs w:val="18"/>
          <w:lang w:val="en-US"/>
        </w:rPr>
        <w:t>p</w:t>
      </w:r>
      <w:r w:rsidRPr="005864C8">
        <w:rPr>
          <w:rFonts w:ascii="Times New Roman" w:hAnsi="Times New Roman" w:cs="Times New Roman"/>
          <w:sz w:val="18"/>
          <w:szCs w:val="18"/>
          <w:lang w:val="en-US"/>
        </w:rPr>
        <w:t xml:space="preserve"> &lt; .05. Standard errors are in parentheses. </w:t>
      </w:r>
      <w:proofErr w:type="spellStart"/>
      <w:r w:rsidRPr="005864C8">
        <w:rPr>
          <w:rFonts w:ascii="Times New Roman" w:hAnsi="Times New Roman" w:cs="Times New Roman"/>
          <w:sz w:val="18"/>
          <w:szCs w:val="18"/>
          <w:lang w:val="en-US"/>
        </w:rPr>
        <w:t>Giftcard</w:t>
      </w:r>
      <w:proofErr w:type="spellEnd"/>
      <w:r w:rsidRPr="005864C8">
        <w:rPr>
          <w:rFonts w:ascii="Times New Roman" w:hAnsi="Times New Roman" w:cs="Times New Roman"/>
          <w:sz w:val="18"/>
          <w:szCs w:val="18"/>
          <w:lang w:val="en-US"/>
        </w:rPr>
        <w:t xml:space="preserve"> reason, Age 45-54, and Other region are baselines. LDA topic coefficients </w:t>
      </w:r>
      <w:r>
        <w:rPr>
          <w:rFonts w:ascii="Times New Roman" w:hAnsi="Times New Roman" w:cs="Times New Roman"/>
          <w:sz w:val="18"/>
          <w:szCs w:val="18"/>
          <w:lang w:val="en-US"/>
        </w:rPr>
        <w:t>are</w:t>
      </w:r>
      <w:r w:rsidRPr="005864C8">
        <w:rPr>
          <w:rFonts w:ascii="Times New Roman" w:hAnsi="Times New Roman" w:cs="Times New Roman"/>
          <w:sz w:val="18"/>
          <w:szCs w:val="18"/>
          <w:lang w:val="en-US"/>
        </w:rPr>
        <w:t xml:space="preserve"> all non-significant at </w:t>
      </w:r>
      <w:r w:rsidRPr="005864C8">
        <w:rPr>
          <w:rFonts w:ascii="Times New Roman" w:hAnsi="Times New Roman" w:cs="Times New Roman"/>
          <w:i/>
          <w:iCs/>
          <w:sz w:val="18"/>
          <w:szCs w:val="18"/>
          <w:lang w:val="en-US"/>
        </w:rPr>
        <w:t>p</w:t>
      </w:r>
      <w:r w:rsidRPr="005864C8">
        <w:rPr>
          <w:rFonts w:ascii="Times New Roman" w:hAnsi="Times New Roman" w:cs="Times New Roman"/>
          <w:sz w:val="18"/>
          <w:szCs w:val="18"/>
          <w:lang w:val="en-US"/>
        </w:rPr>
        <w:t xml:space="preserve"> &gt; .01. </w:t>
      </w:r>
      <w:r w:rsidRPr="005864C8">
        <w:rPr>
          <w:rFonts w:ascii="Times New Roman" w:hAnsi="Times New Roman" w:cs="Times New Roman"/>
          <w:b/>
          <w:bCs/>
          <w:sz w:val="18"/>
          <w:szCs w:val="18"/>
          <w:lang w:val="en-US"/>
        </w:rPr>
        <w:t xml:space="preserve">Column 1: </w:t>
      </w:r>
      <w:r w:rsidRPr="005864C8">
        <w:rPr>
          <w:rFonts w:ascii="Times New Roman" w:hAnsi="Times New Roman" w:cs="Times New Roman"/>
          <w:sz w:val="18"/>
          <w:szCs w:val="18"/>
          <w:lang w:val="en-US"/>
        </w:rPr>
        <w:t xml:space="preserve">Main model, </w:t>
      </w:r>
      <w:r w:rsidRPr="005864C8">
        <w:rPr>
          <w:rFonts w:ascii="Times New Roman" w:hAnsi="Times New Roman" w:cs="Times New Roman"/>
          <w:b/>
          <w:bCs/>
          <w:sz w:val="18"/>
          <w:szCs w:val="18"/>
          <w:lang w:val="en-US"/>
        </w:rPr>
        <w:t>Column 2</w:t>
      </w:r>
      <w:r w:rsidRPr="005864C8">
        <w:rPr>
          <w:rFonts w:ascii="Times New Roman" w:hAnsi="Times New Roman" w:cs="Times New Roman"/>
          <w:sz w:val="18"/>
          <w:szCs w:val="18"/>
          <w:lang w:val="en-US"/>
        </w:rPr>
        <w:t xml:space="preserve">: Alternative measure of articulation rate, </w:t>
      </w:r>
      <w:r w:rsidRPr="005864C8">
        <w:rPr>
          <w:rFonts w:ascii="Times New Roman" w:hAnsi="Times New Roman" w:cs="Times New Roman"/>
          <w:b/>
          <w:bCs/>
          <w:sz w:val="18"/>
          <w:szCs w:val="18"/>
          <w:lang w:val="en-US"/>
        </w:rPr>
        <w:t>Column 3</w:t>
      </w:r>
      <w:r w:rsidRPr="005864C8">
        <w:rPr>
          <w:rFonts w:ascii="Times New Roman" w:hAnsi="Times New Roman" w:cs="Times New Roman"/>
          <w:sz w:val="18"/>
          <w:szCs w:val="18"/>
          <w:lang w:val="en-US"/>
        </w:rPr>
        <w:t>: Ordinal logistic regression</w:t>
      </w:r>
      <w:r>
        <w:rPr>
          <w:rFonts w:ascii="Times New Roman" w:hAnsi="Times New Roman" w:cs="Times New Roman"/>
          <w:sz w:val="18"/>
          <w:szCs w:val="18"/>
          <w:lang w:val="en-US"/>
        </w:rPr>
        <w:t xml:space="preserve"> (estimates are ORs)</w:t>
      </w:r>
      <w:r w:rsidRPr="005864C8">
        <w:rPr>
          <w:rFonts w:ascii="Times New Roman" w:hAnsi="Times New Roman" w:cs="Times New Roman"/>
          <w:sz w:val="18"/>
          <w:szCs w:val="18"/>
          <w:lang w:val="en-US"/>
        </w:rPr>
        <w:t xml:space="preserve">, </w:t>
      </w:r>
      <w:r w:rsidRPr="005864C8">
        <w:rPr>
          <w:rFonts w:ascii="Times New Roman" w:hAnsi="Times New Roman" w:cs="Times New Roman"/>
          <w:b/>
          <w:bCs/>
          <w:sz w:val="18"/>
          <w:szCs w:val="18"/>
          <w:lang w:val="en-US"/>
        </w:rPr>
        <w:t>Column 4</w:t>
      </w:r>
      <w:r w:rsidRPr="005864C8">
        <w:rPr>
          <w:rFonts w:ascii="Times New Roman" w:hAnsi="Times New Roman" w:cs="Times New Roman"/>
          <w:sz w:val="18"/>
          <w:szCs w:val="18"/>
          <w:lang w:val="en-US"/>
        </w:rPr>
        <w:t>: Lasso Penalized regression.</w:t>
      </w:r>
    </w:p>
    <w:p w14:paraId="6FF2A5CB" w14:textId="77777777" w:rsidR="009C2E7C" w:rsidRDefault="009C2E7C" w:rsidP="00D866BD">
      <w:pPr>
        <w:pStyle w:val="EndNoteBibliography"/>
        <w:spacing w:line="480" w:lineRule="auto"/>
        <w:ind w:left="720" w:hanging="720"/>
        <w:jc w:val="center"/>
        <w:rPr>
          <w:rFonts w:ascii="Times New Roman" w:hAnsi="Times New Roman" w:cs="Times New Roman"/>
          <w:b/>
          <w:bCs/>
          <w:noProof/>
        </w:rPr>
      </w:pPr>
    </w:p>
    <w:p w14:paraId="56525900" w14:textId="68D5DFAC" w:rsidR="00947CA2" w:rsidRDefault="00D866BD" w:rsidP="00D866BD">
      <w:pPr>
        <w:pStyle w:val="EndNoteBibliography"/>
        <w:spacing w:line="480" w:lineRule="auto"/>
        <w:ind w:left="720" w:hanging="720"/>
        <w:jc w:val="center"/>
        <w:rPr>
          <w:rFonts w:ascii="Times New Roman" w:hAnsi="Times New Roman" w:cs="Times New Roman"/>
          <w:b/>
          <w:bCs/>
          <w:noProof/>
        </w:rPr>
      </w:pPr>
      <w:r>
        <w:rPr>
          <w:rFonts w:ascii="Times New Roman" w:hAnsi="Times New Roman" w:cs="Times New Roman"/>
          <w:b/>
          <w:bCs/>
          <w:noProof/>
        </w:rPr>
        <w:lastRenderedPageBreak/>
        <w:t>Study 2</w:t>
      </w:r>
    </w:p>
    <w:p w14:paraId="302D2AB8" w14:textId="1AA8A010" w:rsidR="00947CA2" w:rsidRDefault="00947CA2" w:rsidP="00947CA2">
      <w:pPr>
        <w:spacing w:line="480" w:lineRule="auto"/>
        <w:ind w:firstLine="706"/>
        <w:rPr>
          <w:rFonts w:ascii="Times New Roman" w:hAnsi="Times New Roman" w:cs="Times New Roman"/>
          <w:lang w:val="en-US"/>
        </w:rPr>
      </w:pPr>
      <w:r w:rsidRPr="00815CEF">
        <w:rPr>
          <w:rFonts w:ascii="Times New Roman" w:hAnsi="Times New Roman" w:cs="Times New Roman"/>
          <w:i/>
          <w:iCs/>
          <w:lang w:val="en-US"/>
        </w:rPr>
        <w:t>Exclusion and Demographic Information</w:t>
      </w:r>
      <w:r w:rsidRPr="00815CEF">
        <w:rPr>
          <w:rFonts w:ascii="Times New Roman" w:hAnsi="Times New Roman" w:cs="Times New Roman"/>
          <w:lang w:val="en-US"/>
        </w:rPr>
        <w:t xml:space="preserve">.  </w:t>
      </w:r>
      <w:r>
        <w:rPr>
          <w:rFonts w:ascii="Times New Roman" w:hAnsi="Times New Roman" w:cs="Times New Roman"/>
          <w:lang w:val="en-US"/>
        </w:rPr>
        <w:t>P</w:t>
      </w:r>
      <w:r w:rsidRPr="00815CEF">
        <w:rPr>
          <w:rFonts w:ascii="Times New Roman" w:hAnsi="Times New Roman" w:cs="Times New Roman"/>
          <w:lang w:val="en-US"/>
        </w:rPr>
        <w:t>articipants</w:t>
      </w:r>
      <w:r>
        <w:rPr>
          <w:rFonts w:ascii="Times New Roman" w:hAnsi="Times New Roman" w:cs="Times New Roman"/>
          <w:lang w:val="en-US"/>
        </w:rPr>
        <w:t xml:space="preserve"> </w:t>
      </w:r>
      <w:r w:rsidRPr="00815CEF">
        <w:rPr>
          <w:rFonts w:ascii="Times New Roman" w:hAnsi="Times New Roman" w:cs="Times New Roman"/>
          <w:lang w:val="en-US"/>
        </w:rPr>
        <w:t>(</w:t>
      </w:r>
      <w:r>
        <w:rPr>
          <w:rFonts w:ascii="Times New Roman" w:hAnsi="Times New Roman" w:cs="Times New Roman"/>
          <w:i/>
          <w:iCs/>
          <w:lang w:val="en-US"/>
        </w:rPr>
        <w:t xml:space="preserve">N </w:t>
      </w:r>
      <w:r w:rsidRPr="00815CEF">
        <w:rPr>
          <w:rFonts w:ascii="Times New Roman" w:hAnsi="Times New Roman" w:cs="Times New Roman"/>
          <w:lang w:val="en-US"/>
        </w:rPr>
        <w:t xml:space="preserve">= </w:t>
      </w:r>
      <w:r w:rsidR="00733A71">
        <w:rPr>
          <w:rFonts w:ascii="Times New Roman" w:hAnsi="Times New Roman" w:cs="Times New Roman"/>
          <w:lang w:val="en-US"/>
        </w:rPr>
        <w:t>5</w:t>
      </w:r>
      <w:r>
        <w:rPr>
          <w:rFonts w:ascii="Times New Roman" w:hAnsi="Times New Roman" w:cs="Times New Roman"/>
          <w:lang w:val="en-US"/>
        </w:rPr>
        <w:t>00</w:t>
      </w:r>
      <w:r w:rsidRPr="00815CEF">
        <w:rPr>
          <w:rFonts w:ascii="Times New Roman" w:hAnsi="Times New Roman" w:cs="Times New Roman"/>
          <w:lang w:val="en-US"/>
        </w:rPr>
        <w:t>)</w:t>
      </w:r>
      <w:r>
        <w:rPr>
          <w:rFonts w:ascii="Times New Roman" w:hAnsi="Times New Roman" w:cs="Times New Roman"/>
          <w:lang w:val="en-US"/>
        </w:rPr>
        <w:t xml:space="preserve"> were recruited through Prolific.  People (</w:t>
      </w:r>
      <w:r w:rsidRPr="00815E45">
        <w:rPr>
          <w:rFonts w:ascii="Times New Roman" w:hAnsi="Times New Roman" w:cs="Times New Roman"/>
          <w:i/>
          <w:iCs/>
          <w:lang w:val="en-US"/>
        </w:rPr>
        <w:t>N</w:t>
      </w:r>
      <w:r>
        <w:rPr>
          <w:rFonts w:ascii="Times New Roman" w:hAnsi="Times New Roman" w:cs="Times New Roman"/>
          <w:lang w:val="en-US"/>
        </w:rPr>
        <w:t xml:space="preserve"> = 4</w:t>
      </w:r>
      <w:r w:rsidR="00733A71">
        <w:rPr>
          <w:rFonts w:ascii="Times New Roman" w:hAnsi="Times New Roman" w:cs="Times New Roman"/>
          <w:lang w:val="en-US"/>
        </w:rPr>
        <w:t>4</w:t>
      </w:r>
      <w:r>
        <w:rPr>
          <w:rFonts w:ascii="Times New Roman" w:hAnsi="Times New Roman" w:cs="Times New Roman"/>
          <w:lang w:val="en-US"/>
        </w:rPr>
        <w:t>)</w:t>
      </w:r>
      <w:r w:rsidRPr="00815CEF">
        <w:rPr>
          <w:rFonts w:ascii="Times New Roman" w:hAnsi="Times New Roman" w:cs="Times New Roman"/>
          <w:lang w:val="en-US"/>
        </w:rPr>
        <w:t xml:space="preserve"> were excluded if they </w:t>
      </w:r>
      <w:r>
        <w:rPr>
          <w:rFonts w:ascii="Times New Roman" w:hAnsi="Times New Roman" w:cs="Times New Roman"/>
          <w:lang w:val="en-US"/>
        </w:rPr>
        <w:t xml:space="preserve">experienced audio issues or if they </w:t>
      </w:r>
      <w:r w:rsidRPr="00815CEF">
        <w:rPr>
          <w:rFonts w:ascii="Times New Roman" w:hAnsi="Times New Roman" w:cs="Times New Roman"/>
          <w:lang w:val="en-US"/>
        </w:rPr>
        <w:t>failed at least one of the two attention checks asking them “</w:t>
      </w:r>
      <w:r>
        <w:rPr>
          <w:rFonts w:ascii="Times New Roman" w:hAnsi="Times New Roman" w:cs="Times New Roman"/>
          <w:lang w:val="en-US"/>
        </w:rPr>
        <w:t xml:space="preserve">what was the issue about? </w:t>
      </w:r>
      <w:proofErr w:type="spellStart"/>
      <w:r>
        <w:rPr>
          <w:rFonts w:ascii="Times New Roman" w:hAnsi="Times New Roman" w:cs="Times New Roman"/>
          <w:lang w:val="en-US"/>
        </w:rPr>
        <w:t>giftcard</w:t>
      </w:r>
      <w:proofErr w:type="spellEnd"/>
      <w:r>
        <w:rPr>
          <w:rFonts w:ascii="Times New Roman" w:hAnsi="Times New Roman" w:cs="Times New Roman"/>
          <w:lang w:val="en-US"/>
        </w:rPr>
        <w:t>, internet connection, bills</w:t>
      </w:r>
      <w:r w:rsidRPr="00815CEF">
        <w:rPr>
          <w:rFonts w:ascii="Times New Roman" w:hAnsi="Times New Roman" w:cs="Times New Roman"/>
          <w:lang w:val="en-US"/>
        </w:rPr>
        <w:t>”, and “</w:t>
      </w:r>
      <w:r>
        <w:rPr>
          <w:rFonts w:ascii="Times New Roman" w:hAnsi="Times New Roman" w:cs="Times New Roman"/>
          <w:lang w:val="en-US"/>
        </w:rPr>
        <w:t>the agent was? male, female</w:t>
      </w:r>
      <w:r w:rsidRPr="00815CEF">
        <w:rPr>
          <w:rFonts w:ascii="Times New Roman" w:hAnsi="Times New Roman" w:cs="Times New Roman"/>
          <w:lang w:val="en-US"/>
        </w:rPr>
        <w:t xml:space="preserve">”.  </w:t>
      </w:r>
      <w:r>
        <w:rPr>
          <w:rFonts w:ascii="Times New Roman" w:hAnsi="Times New Roman" w:cs="Times New Roman"/>
          <w:lang w:val="en-US"/>
        </w:rPr>
        <w:t xml:space="preserve">The final sample consists of </w:t>
      </w:r>
      <w:r w:rsidR="00733A71">
        <w:rPr>
          <w:rFonts w:ascii="Times New Roman" w:hAnsi="Times New Roman" w:cs="Times New Roman"/>
          <w:lang w:val="en-US"/>
        </w:rPr>
        <w:t>45</w:t>
      </w:r>
      <w:r w:rsidR="003035CF">
        <w:rPr>
          <w:rFonts w:ascii="Times New Roman" w:hAnsi="Times New Roman" w:cs="Times New Roman"/>
          <w:lang w:val="en-US"/>
        </w:rPr>
        <w:t>6</w:t>
      </w:r>
      <w:r>
        <w:rPr>
          <w:rFonts w:ascii="Times New Roman" w:hAnsi="Times New Roman" w:cs="Times New Roman"/>
          <w:lang w:val="en-US"/>
        </w:rPr>
        <w:t xml:space="preserve"> (50.</w:t>
      </w:r>
      <w:r w:rsidR="003035CF">
        <w:rPr>
          <w:rFonts w:ascii="Times New Roman" w:hAnsi="Times New Roman" w:cs="Times New Roman"/>
          <w:lang w:val="en-US"/>
        </w:rPr>
        <w:t>5</w:t>
      </w:r>
      <w:r>
        <w:rPr>
          <w:rFonts w:ascii="Times New Roman" w:hAnsi="Times New Roman" w:cs="Times New Roman"/>
          <w:lang w:val="en-US"/>
        </w:rPr>
        <w:t xml:space="preserve">% women, 48% men, </w:t>
      </w:r>
      <w:r w:rsidR="003035CF">
        <w:rPr>
          <w:rFonts w:ascii="Times New Roman" w:hAnsi="Times New Roman" w:cs="Times New Roman"/>
          <w:lang w:val="en-US"/>
        </w:rPr>
        <w:t>1</w:t>
      </w:r>
      <w:r>
        <w:rPr>
          <w:rFonts w:ascii="Times New Roman" w:hAnsi="Times New Roman" w:cs="Times New Roman"/>
          <w:lang w:val="en-US"/>
        </w:rPr>
        <w:t>.</w:t>
      </w:r>
      <w:r w:rsidR="003035CF">
        <w:rPr>
          <w:rFonts w:ascii="Times New Roman" w:hAnsi="Times New Roman" w:cs="Times New Roman"/>
          <w:lang w:val="en-US"/>
        </w:rPr>
        <w:t>5</w:t>
      </w:r>
      <w:r>
        <w:rPr>
          <w:rFonts w:ascii="Times New Roman" w:hAnsi="Times New Roman" w:cs="Times New Roman"/>
          <w:lang w:val="en-US"/>
        </w:rPr>
        <w:t xml:space="preserve">% other; </w:t>
      </w:r>
      <w:r w:rsidRPr="00F26732">
        <w:rPr>
          <w:rFonts w:ascii="Times New Roman" w:hAnsi="Times New Roman" w:cs="Times New Roman"/>
          <w:lang w:val="en-US"/>
        </w:rPr>
        <w:t>mean age = 41.</w:t>
      </w:r>
      <w:r w:rsidR="00733A71">
        <w:rPr>
          <w:rFonts w:ascii="Times New Roman" w:hAnsi="Times New Roman" w:cs="Times New Roman"/>
          <w:lang w:val="en-US"/>
        </w:rPr>
        <w:t>1</w:t>
      </w:r>
      <w:r w:rsidRPr="00F26732">
        <w:rPr>
          <w:rFonts w:ascii="Times New Roman" w:hAnsi="Times New Roman" w:cs="Times New Roman"/>
          <w:lang w:val="en-US"/>
        </w:rPr>
        <w:t xml:space="preserve"> years).</w:t>
      </w:r>
    </w:p>
    <w:p w14:paraId="4FCCA6E4" w14:textId="77777777" w:rsidR="00947CA2" w:rsidRDefault="00947CA2" w:rsidP="00947CA2">
      <w:pPr>
        <w:spacing w:line="480" w:lineRule="auto"/>
        <w:ind w:firstLine="706"/>
        <w:rPr>
          <w:rFonts w:ascii="Times New Roman" w:hAnsi="Times New Roman" w:cs="Times New Roman"/>
          <w:lang w:val="en-US"/>
        </w:rPr>
      </w:pPr>
      <w:r w:rsidRPr="00D1526E">
        <w:rPr>
          <w:rFonts w:ascii="Times New Roman" w:hAnsi="Times New Roman" w:cs="Times New Roman"/>
          <w:i/>
          <w:iCs/>
          <w:lang w:val="en-US"/>
        </w:rPr>
        <w:t>Study Design</w:t>
      </w:r>
      <w:r>
        <w:rPr>
          <w:rFonts w:ascii="Times New Roman" w:hAnsi="Times New Roman" w:cs="Times New Roman"/>
          <w:lang w:val="en-US"/>
        </w:rPr>
        <w:t>. People were exposed to a scenario that read, “</w:t>
      </w:r>
      <w:r w:rsidRPr="00D1526E">
        <w:rPr>
          <w:rFonts w:ascii="Times New Roman" w:hAnsi="Times New Roman" w:cs="Times New Roman"/>
          <w:lang w:val="en-US"/>
        </w:rPr>
        <w:t>Imagine that you’ve had issues with various mobile phone service providers. Recently, however, you signed up for a new contract. Not only are the charges fair, but it seems like the problems you've faced are finally over!</w:t>
      </w:r>
      <w:r>
        <w:rPr>
          <w:rFonts w:ascii="Times New Roman" w:hAnsi="Times New Roman" w:cs="Times New Roman"/>
          <w:lang w:val="en-US"/>
        </w:rPr>
        <w:t xml:space="preserve">  </w:t>
      </w:r>
      <w:r w:rsidRPr="00D1526E">
        <w:rPr>
          <w:rFonts w:ascii="Times New Roman" w:hAnsi="Times New Roman" w:cs="Times New Roman"/>
          <w:lang w:val="en-US"/>
        </w:rPr>
        <w:t>Everything seems promising until you receive the first bill, only to discover that you’ve been charged much more than expected. You’re quite angry, so you call customer service to try to fix things.</w:t>
      </w:r>
      <w:r>
        <w:rPr>
          <w:rFonts w:ascii="Times New Roman" w:hAnsi="Times New Roman" w:cs="Times New Roman"/>
          <w:lang w:val="en-US"/>
        </w:rPr>
        <w:t>”</w:t>
      </w:r>
    </w:p>
    <w:p w14:paraId="792B4EB1" w14:textId="1C982D73" w:rsidR="00947CA2" w:rsidRPr="00F26732" w:rsidRDefault="00947CA2" w:rsidP="00947CA2">
      <w:pPr>
        <w:spacing w:line="480" w:lineRule="auto"/>
        <w:ind w:firstLine="706"/>
        <w:rPr>
          <w:rFonts w:ascii="Times New Roman" w:hAnsi="Times New Roman" w:cs="Times New Roman"/>
          <w:lang w:val="en-US"/>
        </w:rPr>
      </w:pPr>
      <w:r>
        <w:rPr>
          <w:rFonts w:ascii="Times New Roman" w:hAnsi="Times New Roman" w:cs="Times New Roman"/>
          <w:lang w:val="en-US"/>
        </w:rPr>
        <w:t xml:space="preserve">Then, they </w:t>
      </w:r>
      <w:r w:rsidRPr="00D1526E">
        <w:rPr>
          <w:rFonts w:ascii="Times New Roman" w:hAnsi="Times New Roman" w:cs="Times New Roman"/>
          <w:lang w:val="en-US"/>
        </w:rPr>
        <w:t>listened to the agent’s response through</w:t>
      </w:r>
      <w:r>
        <w:rPr>
          <w:rFonts w:ascii="Times New Roman" w:hAnsi="Times New Roman" w:cs="Times New Roman"/>
          <w:lang w:val="en-US"/>
        </w:rPr>
        <w:t xml:space="preserve"> one of two professional voice recordings. Audio recording</w:t>
      </w:r>
      <w:r w:rsidR="002A559B">
        <w:rPr>
          <w:rFonts w:ascii="Times New Roman" w:hAnsi="Times New Roman" w:cs="Times New Roman"/>
          <w:lang w:val="en-US"/>
        </w:rPr>
        <w:t>s</w:t>
      </w:r>
      <w:r>
        <w:rPr>
          <w:rFonts w:ascii="Times New Roman" w:hAnsi="Times New Roman" w:cs="Times New Roman"/>
          <w:lang w:val="en-US"/>
        </w:rPr>
        <w:t xml:space="preserve"> are accessible at </w:t>
      </w:r>
      <w:r w:rsidR="00D06E2A" w:rsidRPr="00D06E2A">
        <w:rPr>
          <w:rFonts w:ascii="Times New Roman" w:hAnsi="Times New Roman" w:cs="Times New Roman"/>
          <w:lang w:val="en-US"/>
        </w:rPr>
        <w:t>https://osf.io/5kt7h</w:t>
      </w:r>
      <w:r>
        <w:rPr>
          <w:rFonts w:ascii="Times New Roman" w:hAnsi="Times New Roman" w:cs="Times New Roman"/>
          <w:lang w:val="en-US"/>
        </w:rPr>
        <w:t xml:space="preserve">.  The script reads, </w:t>
      </w:r>
      <w:r w:rsidRPr="00D1526E">
        <w:rPr>
          <w:rFonts w:ascii="Times New Roman" w:hAnsi="Times New Roman" w:cs="Times New Roman"/>
          <w:lang w:val="en-US"/>
        </w:rPr>
        <w:t>“</w:t>
      </w:r>
      <w:proofErr w:type="spellStart"/>
      <w:r w:rsidRPr="00D1526E">
        <w:rPr>
          <w:rFonts w:ascii="Times New Roman" w:hAnsi="Times New Roman" w:cs="Times New Roman"/>
          <w:i/>
          <w:iCs/>
          <w:lang w:val="en-US"/>
        </w:rPr>
        <w:t>Umh</w:t>
      </w:r>
      <w:proofErr w:type="spellEnd"/>
      <w:r w:rsidRPr="00D1526E">
        <w:rPr>
          <w:rFonts w:ascii="Times New Roman" w:hAnsi="Times New Roman" w:cs="Times New Roman"/>
          <w:i/>
          <w:iCs/>
          <w:lang w:val="en-US"/>
        </w:rPr>
        <w:t xml:space="preserve"> I see.  Let me look into your account and billing details. </w:t>
      </w:r>
      <w:proofErr w:type="gramStart"/>
      <w:r w:rsidRPr="00D1526E">
        <w:rPr>
          <w:rFonts w:ascii="Times New Roman" w:hAnsi="Times New Roman" w:cs="Times New Roman"/>
          <w:i/>
          <w:iCs/>
          <w:lang w:val="en-US"/>
        </w:rPr>
        <w:t>So</w:t>
      </w:r>
      <w:proofErr w:type="gramEnd"/>
      <w:r w:rsidRPr="00D1526E">
        <w:rPr>
          <w:rFonts w:ascii="Times New Roman" w:hAnsi="Times New Roman" w:cs="Times New Roman"/>
          <w:i/>
          <w:iCs/>
          <w:lang w:val="en-US"/>
        </w:rPr>
        <w:t xml:space="preserve"> it looks like there was an error in our billing system; that’s why your charges were higher. We’ve got a couple of potential solutions.  One is to provide a credit for the excess amount charged. Another option is to offer a discounted rate on your future bills.</w:t>
      </w:r>
      <w:r>
        <w:rPr>
          <w:rFonts w:ascii="Times New Roman" w:hAnsi="Times New Roman" w:cs="Times New Roman"/>
          <w:lang w:val="en-US"/>
        </w:rPr>
        <w:t xml:space="preserve"> </w:t>
      </w:r>
      <w:r w:rsidRPr="00D1526E">
        <w:rPr>
          <w:rFonts w:ascii="Times New Roman" w:hAnsi="Times New Roman" w:cs="Times New Roman"/>
          <w:i/>
          <w:iCs/>
          <w:lang w:val="en-US"/>
        </w:rPr>
        <w:t>Which of these two options do you prefer?</w:t>
      </w:r>
      <w:r w:rsidRPr="00D1526E">
        <w:rPr>
          <w:rFonts w:ascii="Times New Roman" w:hAnsi="Times New Roman" w:cs="Times New Roman"/>
          <w:lang w:val="en-US"/>
        </w:rPr>
        <w:t>”</w:t>
      </w:r>
    </w:p>
    <w:p w14:paraId="0D76E2A7" w14:textId="629DE9CF" w:rsidR="00947CA2" w:rsidRDefault="00947CA2" w:rsidP="00947CA2">
      <w:pPr>
        <w:spacing w:line="480" w:lineRule="auto"/>
        <w:ind w:firstLine="706"/>
        <w:rPr>
          <w:lang w:val="en-US"/>
        </w:rPr>
      </w:pPr>
      <w:r w:rsidRPr="0042097B">
        <w:rPr>
          <w:rFonts w:ascii="Times New Roman" w:hAnsi="Times New Roman" w:cs="Times New Roman"/>
          <w:i/>
          <w:iCs/>
          <w:lang w:val="en-US"/>
        </w:rPr>
        <w:t>Manipulation Check</w:t>
      </w:r>
      <w:r>
        <w:rPr>
          <w:rFonts w:ascii="Times New Roman" w:hAnsi="Times New Roman" w:cs="Times New Roman"/>
          <w:i/>
          <w:iCs/>
          <w:lang w:val="en-US"/>
        </w:rPr>
        <w:t xml:space="preserve">. </w:t>
      </w:r>
      <w:r w:rsidRPr="00AE7A6F">
        <w:rPr>
          <w:rFonts w:ascii="Times New Roman" w:hAnsi="Times New Roman" w:cs="Times New Roman"/>
          <w:lang w:val="en-US"/>
        </w:rPr>
        <w:t xml:space="preserve">Participants in the </w:t>
      </w:r>
      <w:r>
        <w:rPr>
          <w:rFonts w:ascii="Times New Roman" w:hAnsi="Times New Roman" w:cs="Times New Roman"/>
          <w:lang w:val="en-US"/>
        </w:rPr>
        <w:t>slow articulation rate condition</w:t>
      </w:r>
      <w:r w:rsidRPr="00AE7A6F">
        <w:rPr>
          <w:rFonts w:ascii="Times New Roman" w:hAnsi="Times New Roman" w:cs="Times New Roman"/>
          <w:lang w:val="en-US"/>
        </w:rPr>
        <w:t xml:space="preserve"> perceived the </w:t>
      </w:r>
      <w:r>
        <w:rPr>
          <w:rFonts w:ascii="Times New Roman" w:hAnsi="Times New Roman" w:cs="Times New Roman"/>
          <w:lang w:val="en-US"/>
        </w:rPr>
        <w:t>agent’s speaking speed</w:t>
      </w:r>
      <w:r w:rsidRPr="00AE7A6F">
        <w:rPr>
          <w:rFonts w:ascii="Times New Roman" w:hAnsi="Times New Roman" w:cs="Times New Roman"/>
          <w:lang w:val="en-US"/>
        </w:rPr>
        <w:t xml:space="preserve"> to be </w:t>
      </w:r>
      <w:r>
        <w:rPr>
          <w:rFonts w:ascii="Times New Roman" w:hAnsi="Times New Roman" w:cs="Times New Roman"/>
          <w:lang w:val="en-US"/>
        </w:rPr>
        <w:t>slower</w:t>
      </w:r>
      <w:r w:rsidRPr="00AE7A6F">
        <w:rPr>
          <w:rFonts w:ascii="Times New Roman" w:hAnsi="Times New Roman" w:cs="Times New Roman"/>
          <w:lang w:val="en-US"/>
        </w:rPr>
        <w:t xml:space="preserve"> (</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AE7A6F">
        <w:rPr>
          <w:rFonts w:ascii="Times New Roman" w:hAnsi="Times New Roman" w:cs="Times New Roman"/>
          <w:lang w:val="en-US"/>
        </w:rPr>
        <w:t xml:space="preserve"> = </w:t>
      </w:r>
      <w:r>
        <w:rPr>
          <w:rFonts w:ascii="Times New Roman" w:hAnsi="Times New Roman" w:cs="Times New Roman"/>
          <w:lang w:val="en-US"/>
        </w:rPr>
        <w:t>3</w:t>
      </w:r>
      <w:r w:rsidRPr="00AE7A6F">
        <w:rPr>
          <w:rFonts w:ascii="Times New Roman" w:hAnsi="Times New Roman" w:cs="Times New Roman"/>
          <w:lang w:val="en-US"/>
        </w:rPr>
        <w:t>.</w:t>
      </w:r>
      <w:r w:rsidR="00E069E8">
        <w:rPr>
          <w:rFonts w:ascii="Times New Roman" w:hAnsi="Times New Roman" w:cs="Times New Roman"/>
          <w:lang w:val="en-US"/>
        </w:rPr>
        <w:t>78</w:t>
      </w:r>
      <w:r w:rsidRPr="00AE7A6F">
        <w:rPr>
          <w:rFonts w:ascii="Times New Roman" w:hAnsi="Times New Roman" w:cs="Times New Roman"/>
          <w:lang w:val="en-US"/>
        </w:rPr>
        <w:t xml:space="preserve">) than those in </w:t>
      </w:r>
      <w:r>
        <w:rPr>
          <w:rFonts w:ascii="Times New Roman" w:hAnsi="Times New Roman" w:cs="Times New Roman"/>
          <w:lang w:val="en-US"/>
        </w:rPr>
        <w:t xml:space="preserve">the fast articulation rate condition </w:t>
      </w:r>
      <w:r w:rsidRPr="00AE7A6F">
        <w:rPr>
          <w:rFonts w:ascii="Times New Roman" w:hAnsi="Times New Roman" w:cs="Times New Roman"/>
          <w:lang w:val="en-US"/>
        </w:rPr>
        <w:t>(</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fast</w:t>
      </w:r>
      <w:proofErr w:type="spellEnd"/>
      <w:r w:rsidRPr="00AE7A6F">
        <w:rPr>
          <w:rFonts w:ascii="Times New Roman" w:hAnsi="Times New Roman" w:cs="Times New Roman"/>
          <w:lang w:val="en-US"/>
        </w:rPr>
        <w:t xml:space="preserve"> = </w:t>
      </w:r>
      <w:r>
        <w:rPr>
          <w:rFonts w:ascii="Times New Roman" w:hAnsi="Times New Roman" w:cs="Times New Roman"/>
          <w:lang w:val="en-US"/>
        </w:rPr>
        <w:t>5</w:t>
      </w:r>
      <w:r w:rsidRPr="00AE7A6F">
        <w:rPr>
          <w:rFonts w:ascii="Times New Roman" w:hAnsi="Times New Roman" w:cs="Times New Roman"/>
          <w:lang w:val="en-US"/>
        </w:rPr>
        <w:t>.</w:t>
      </w:r>
      <w:r w:rsidR="00E069E8">
        <w:rPr>
          <w:rFonts w:ascii="Times New Roman" w:hAnsi="Times New Roman" w:cs="Times New Roman"/>
          <w:lang w:val="en-US"/>
        </w:rPr>
        <w:t>34</w:t>
      </w:r>
      <w:r w:rsidRPr="00AE7A6F">
        <w:rPr>
          <w:rFonts w:ascii="Times New Roman" w:hAnsi="Times New Roman" w:cs="Times New Roman"/>
          <w:lang w:val="en-US"/>
        </w:rPr>
        <w:t xml:space="preserve">, </w:t>
      </w:r>
      <w:proofErr w:type="gramStart"/>
      <w:r w:rsidRPr="00AE7A6F">
        <w:rPr>
          <w:rFonts w:ascii="Times New Roman" w:hAnsi="Times New Roman" w:cs="Times New Roman"/>
          <w:i/>
          <w:iCs/>
          <w:lang w:val="en-US"/>
        </w:rPr>
        <w:t>F</w:t>
      </w:r>
      <w:r w:rsidRPr="00AE7A6F">
        <w:rPr>
          <w:rFonts w:ascii="Times New Roman" w:hAnsi="Times New Roman" w:cs="Times New Roman"/>
          <w:lang w:val="en-US"/>
        </w:rPr>
        <w:t>(</w:t>
      </w:r>
      <w:proofErr w:type="gramEnd"/>
      <w:r w:rsidRPr="00AE7A6F">
        <w:rPr>
          <w:rFonts w:ascii="Times New Roman" w:hAnsi="Times New Roman" w:cs="Times New Roman"/>
          <w:lang w:val="en-US"/>
        </w:rPr>
        <w:t xml:space="preserve">1, </w:t>
      </w:r>
      <w:r w:rsidR="00E069E8">
        <w:rPr>
          <w:rFonts w:ascii="Times New Roman" w:hAnsi="Times New Roman" w:cs="Times New Roman"/>
          <w:lang w:val="en-US"/>
        </w:rPr>
        <w:t>454</w:t>
      </w:r>
      <w:r w:rsidRPr="00AE7A6F">
        <w:rPr>
          <w:rFonts w:ascii="Times New Roman" w:hAnsi="Times New Roman" w:cs="Times New Roman"/>
          <w:lang w:val="en-US"/>
        </w:rPr>
        <w:t xml:space="preserve">) = </w:t>
      </w:r>
      <w:r w:rsidR="00E069E8">
        <w:rPr>
          <w:rFonts w:ascii="Times New Roman" w:hAnsi="Times New Roman" w:cs="Times New Roman"/>
          <w:lang w:val="en-US"/>
        </w:rPr>
        <w:t>287</w:t>
      </w:r>
      <w:r w:rsidRPr="00AE7A6F">
        <w:rPr>
          <w:rFonts w:ascii="Times New Roman" w:hAnsi="Times New Roman" w:cs="Times New Roman"/>
          <w:lang w:val="en-US"/>
        </w:rPr>
        <w:t>.</w:t>
      </w:r>
      <w:r>
        <w:rPr>
          <w:rFonts w:ascii="Times New Roman" w:hAnsi="Times New Roman" w:cs="Times New Roman"/>
          <w:lang w:val="en-US"/>
        </w:rPr>
        <w:t>2</w:t>
      </w:r>
      <w:r w:rsidR="00E069E8">
        <w:rPr>
          <w:rFonts w:ascii="Times New Roman" w:hAnsi="Times New Roman" w:cs="Times New Roman"/>
          <w:lang w:val="en-US"/>
        </w:rPr>
        <w:t>3</w:t>
      </w:r>
      <w:r w:rsidRPr="00AE7A6F">
        <w:rPr>
          <w:rFonts w:ascii="Times New Roman" w:hAnsi="Times New Roman" w:cs="Times New Roman"/>
          <w:lang w:val="en-US"/>
        </w:rPr>
        <w:t xml:space="preserve">, </w:t>
      </w:r>
      <w:r w:rsidRPr="00AE7A6F">
        <w:rPr>
          <w:rFonts w:ascii="Times New Roman" w:hAnsi="Times New Roman" w:cs="Times New Roman"/>
          <w:i/>
          <w:iCs/>
          <w:lang w:val="en-US"/>
        </w:rPr>
        <w:t>p</w:t>
      </w:r>
      <w:r w:rsidRPr="00AE7A6F">
        <w:rPr>
          <w:rFonts w:ascii="Times New Roman" w:hAnsi="Times New Roman" w:cs="Times New Roman"/>
          <w:lang w:val="en-US"/>
        </w:rPr>
        <w:t xml:space="preserve"> &lt; .001, </w:t>
      </w:r>
      <w:r w:rsidRPr="00AE7A6F">
        <w:rPr>
          <w:rFonts w:ascii="Times New Roman" w:hAnsi="Times New Roman" w:cs="Times New Roman"/>
          <w:shd w:val="clear" w:color="auto" w:fill="FFFFFF"/>
        </w:rPr>
        <w:t>η</w:t>
      </w:r>
      <w:r w:rsidRPr="00AE7A6F">
        <w:rPr>
          <w:rFonts w:ascii="Times New Roman" w:hAnsi="Times New Roman" w:cs="Times New Roman"/>
          <w:vertAlign w:val="superscript"/>
          <w:lang w:val="en-US"/>
        </w:rPr>
        <w:t>2</w:t>
      </w:r>
      <w:r w:rsidRPr="00AE7A6F">
        <w:rPr>
          <w:rFonts w:ascii="Times New Roman" w:hAnsi="Times New Roman" w:cs="Times New Roman"/>
          <w:lang w:val="en-US"/>
        </w:rPr>
        <w:t xml:space="preserve"> = .</w:t>
      </w:r>
      <w:r>
        <w:rPr>
          <w:rFonts w:ascii="Times New Roman" w:hAnsi="Times New Roman" w:cs="Times New Roman"/>
          <w:lang w:val="en-US"/>
        </w:rPr>
        <w:t>38</w:t>
      </w:r>
      <w:r w:rsidR="00E069E8">
        <w:rPr>
          <w:rFonts w:ascii="Times New Roman" w:hAnsi="Times New Roman" w:cs="Times New Roman"/>
          <w:lang w:val="en-US"/>
        </w:rPr>
        <w:t>7</w:t>
      </w:r>
      <w:r w:rsidRPr="00AE7A6F">
        <w:rPr>
          <w:rFonts w:ascii="Times New Roman" w:hAnsi="Times New Roman" w:cs="Times New Roman"/>
          <w:lang w:val="en-US"/>
        </w:rPr>
        <w:t>).</w:t>
      </w:r>
      <w:r w:rsidRPr="008A0922">
        <w:rPr>
          <w:lang w:val="en-US"/>
        </w:rPr>
        <w:t xml:space="preserve">  </w:t>
      </w:r>
    </w:p>
    <w:p w14:paraId="24E1C802" w14:textId="505EAD48" w:rsidR="00947CA2" w:rsidRDefault="00947CA2" w:rsidP="00947CA2">
      <w:pPr>
        <w:pStyle w:val="EndNoteBibliography"/>
        <w:spacing w:line="480" w:lineRule="auto"/>
        <w:ind w:left="720" w:hanging="720"/>
        <w:jc w:val="center"/>
        <w:rPr>
          <w:rFonts w:ascii="Times New Roman" w:hAnsi="Times New Roman" w:cs="Times New Roman"/>
          <w:b/>
          <w:bCs/>
          <w:noProof/>
        </w:rPr>
      </w:pPr>
    </w:p>
    <w:p w14:paraId="5B2A8EAD" w14:textId="77777777" w:rsidR="00B148FE" w:rsidRDefault="00B148FE" w:rsidP="00947CA2">
      <w:pPr>
        <w:pStyle w:val="EndNoteBibliography"/>
        <w:spacing w:line="480" w:lineRule="auto"/>
        <w:ind w:left="720" w:hanging="720"/>
        <w:jc w:val="center"/>
        <w:rPr>
          <w:rFonts w:ascii="Times New Roman" w:hAnsi="Times New Roman" w:cs="Times New Roman"/>
          <w:b/>
          <w:bCs/>
          <w:noProof/>
        </w:rPr>
      </w:pPr>
    </w:p>
    <w:p w14:paraId="1D96542B" w14:textId="2B27B2B0" w:rsidR="00892F7C" w:rsidRDefault="00892F7C" w:rsidP="00947CA2">
      <w:pPr>
        <w:pStyle w:val="EndNoteBibliography"/>
        <w:spacing w:line="480" w:lineRule="auto"/>
        <w:ind w:left="720" w:hanging="720"/>
        <w:jc w:val="center"/>
        <w:rPr>
          <w:rFonts w:ascii="Times New Roman" w:hAnsi="Times New Roman" w:cs="Times New Roman"/>
          <w:b/>
          <w:bCs/>
          <w:noProof/>
        </w:rPr>
      </w:pPr>
    </w:p>
    <w:p w14:paraId="5BD22B0B" w14:textId="77777777" w:rsidR="00892F7C" w:rsidRDefault="00892F7C" w:rsidP="00D06E2A">
      <w:pPr>
        <w:pStyle w:val="EndNoteBibliography"/>
        <w:spacing w:line="480" w:lineRule="auto"/>
        <w:rPr>
          <w:rFonts w:ascii="Times New Roman" w:hAnsi="Times New Roman" w:cs="Times New Roman"/>
          <w:b/>
          <w:bCs/>
          <w:noProof/>
        </w:rPr>
      </w:pPr>
    </w:p>
    <w:p w14:paraId="3CCF6CA3" w14:textId="4087204B" w:rsidR="00947CA2" w:rsidRDefault="00D866BD" w:rsidP="00D866BD">
      <w:pPr>
        <w:pStyle w:val="EndNoteBibliography"/>
        <w:spacing w:line="480" w:lineRule="auto"/>
        <w:ind w:left="720" w:hanging="720"/>
        <w:jc w:val="center"/>
        <w:rPr>
          <w:rFonts w:ascii="Times New Roman" w:hAnsi="Times New Roman" w:cs="Times New Roman"/>
          <w:b/>
          <w:bCs/>
          <w:noProof/>
        </w:rPr>
      </w:pPr>
      <w:r>
        <w:rPr>
          <w:rFonts w:ascii="Times New Roman" w:hAnsi="Times New Roman" w:cs="Times New Roman"/>
          <w:b/>
          <w:bCs/>
          <w:noProof/>
        </w:rPr>
        <w:lastRenderedPageBreak/>
        <w:t>Study</w:t>
      </w:r>
      <w:r w:rsidR="00947CA2" w:rsidRPr="00815CEF">
        <w:rPr>
          <w:rFonts w:ascii="Times New Roman" w:hAnsi="Times New Roman" w:cs="Times New Roman"/>
          <w:b/>
          <w:bCs/>
          <w:noProof/>
        </w:rPr>
        <w:t xml:space="preserve"> 3</w:t>
      </w:r>
    </w:p>
    <w:p w14:paraId="7C878779" w14:textId="77777777" w:rsidR="00947CA2" w:rsidRDefault="00947CA2" w:rsidP="00947CA2">
      <w:pPr>
        <w:spacing w:line="480" w:lineRule="auto"/>
        <w:ind w:firstLine="706"/>
        <w:rPr>
          <w:rFonts w:ascii="Times New Roman" w:hAnsi="Times New Roman" w:cs="Times New Roman"/>
          <w:lang w:val="en-US"/>
        </w:rPr>
      </w:pPr>
      <w:r w:rsidRPr="00815CEF">
        <w:rPr>
          <w:rFonts w:ascii="Times New Roman" w:hAnsi="Times New Roman" w:cs="Times New Roman"/>
          <w:i/>
          <w:iCs/>
          <w:lang w:val="en-US"/>
        </w:rPr>
        <w:t>Exclusion and Demographic Information</w:t>
      </w:r>
      <w:r w:rsidRPr="00815CEF">
        <w:rPr>
          <w:rFonts w:ascii="Times New Roman" w:hAnsi="Times New Roman" w:cs="Times New Roman"/>
          <w:lang w:val="en-US"/>
        </w:rPr>
        <w:t xml:space="preserve">.  </w:t>
      </w:r>
      <w:r>
        <w:rPr>
          <w:rFonts w:ascii="Times New Roman" w:hAnsi="Times New Roman" w:cs="Times New Roman"/>
          <w:lang w:val="en-US"/>
        </w:rPr>
        <w:t>P</w:t>
      </w:r>
      <w:r w:rsidRPr="00815CEF">
        <w:rPr>
          <w:rFonts w:ascii="Times New Roman" w:hAnsi="Times New Roman" w:cs="Times New Roman"/>
          <w:lang w:val="en-US"/>
        </w:rPr>
        <w:t>articipants</w:t>
      </w:r>
      <w:r>
        <w:rPr>
          <w:rFonts w:ascii="Times New Roman" w:hAnsi="Times New Roman" w:cs="Times New Roman"/>
          <w:lang w:val="en-US"/>
        </w:rPr>
        <w:t xml:space="preserve"> </w:t>
      </w:r>
      <w:r w:rsidRPr="00815CEF">
        <w:rPr>
          <w:rFonts w:ascii="Times New Roman" w:hAnsi="Times New Roman" w:cs="Times New Roman"/>
          <w:lang w:val="en-US"/>
        </w:rPr>
        <w:t>(</w:t>
      </w:r>
      <w:r>
        <w:rPr>
          <w:rFonts w:ascii="Times New Roman" w:hAnsi="Times New Roman" w:cs="Times New Roman"/>
          <w:i/>
          <w:iCs/>
          <w:lang w:val="en-US"/>
        </w:rPr>
        <w:t xml:space="preserve">N </w:t>
      </w:r>
      <w:r w:rsidRPr="00815CEF">
        <w:rPr>
          <w:rFonts w:ascii="Times New Roman" w:hAnsi="Times New Roman" w:cs="Times New Roman"/>
          <w:lang w:val="en-US"/>
        </w:rPr>
        <w:t xml:space="preserve">= </w:t>
      </w:r>
      <w:r>
        <w:rPr>
          <w:rFonts w:ascii="Times New Roman" w:hAnsi="Times New Roman" w:cs="Times New Roman"/>
          <w:lang w:val="en-US"/>
        </w:rPr>
        <w:t>400</w:t>
      </w:r>
      <w:r w:rsidRPr="00815CEF">
        <w:rPr>
          <w:rFonts w:ascii="Times New Roman" w:hAnsi="Times New Roman" w:cs="Times New Roman"/>
          <w:lang w:val="en-US"/>
        </w:rPr>
        <w:t>)</w:t>
      </w:r>
      <w:r>
        <w:rPr>
          <w:rFonts w:ascii="Times New Roman" w:hAnsi="Times New Roman" w:cs="Times New Roman"/>
          <w:lang w:val="en-US"/>
        </w:rPr>
        <w:t xml:space="preserve"> were recruited through Prolific.  People (</w:t>
      </w:r>
      <w:r w:rsidRPr="00815E45">
        <w:rPr>
          <w:rFonts w:ascii="Times New Roman" w:hAnsi="Times New Roman" w:cs="Times New Roman"/>
          <w:i/>
          <w:iCs/>
          <w:lang w:val="en-US"/>
        </w:rPr>
        <w:t>N</w:t>
      </w:r>
      <w:r>
        <w:rPr>
          <w:rFonts w:ascii="Times New Roman" w:hAnsi="Times New Roman" w:cs="Times New Roman"/>
          <w:lang w:val="en-US"/>
        </w:rPr>
        <w:t xml:space="preserve"> = 38)</w:t>
      </w:r>
      <w:r w:rsidRPr="00815CEF">
        <w:rPr>
          <w:rFonts w:ascii="Times New Roman" w:hAnsi="Times New Roman" w:cs="Times New Roman"/>
          <w:lang w:val="en-US"/>
        </w:rPr>
        <w:t xml:space="preserve"> were excluded if they </w:t>
      </w:r>
      <w:r>
        <w:rPr>
          <w:rFonts w:ascii="Times New Roman" w:hAnsi="Times New Roman" w:cs="Times New Roman"/>
          <w:lang w:val="en-US"/>
        </w:rPr>
        <w:t xml:space="preserve">experienced audio issues or if they </w:t>
      </w:r>
      <w:r w:rsidRPr="00815CEF">
        <w:rPr>
          <w:rFonts w:ascii="Times New Roman" w:hAnsi="Times New Roman" w:cs="Times New Roman"/>
          <w:lang w:val="en-US"/>
        </w:rPr>
        <w:t>failed at least one of the two attention checks asking them “</w:t>
      </w:r>
      <w:r>
        <w:rPr>
          <w:rFonts w:ascii="Times New Roman" w:hAnsi="Times New Roman" w:cs="Times New Roman"/>
          <w:lang w:val="en-US"/>
        </w:rPr>
        <w:t>which was the issue? allergies, headaches, digestive, skin conditions</w:t>
      </w:r>
      <w:r w:rsidRPr="00815CEF">
        <w:rPr>
          <w:rFonts w:ascii="Times New Roman" w:hAnsi="Times New Roman" w:cs="Times New Roman"/>
          <w:lang w:val="en-US"/>
        </w:rPr>
        <w:t>”, and “</w:t>
      </w:r>
      <w:r>
        <w:rPr>
          <w:rFonts w:ascii="Times New Roman" w:hAnsi="Times New Roman" w:cs="Times New Roman"/>
          <w:lang w:val="en-US"/>
        </w:rPr>
        <w:t>the doctor was? male, female</w:t>
      </w:r>
      <w:r w:rsidRPr="00815CEF">
        <w:rPr>
          <w:rFonts w:ascii="Times New Roman" w:hAnsi="Times New Roman" w:cs="Times New Roman"/>
          <w:lang w:val="en-US"/>
        </w:rPr>
        <w:t xml:space="preserve">”.  </w:t>
      </w:r>
      <w:r>
        <w:rPr>
          <w:rFonts w:ascii="Times New Roman" w:hAnsi="Times New Roman" w:cs="Times New Roman"/>
          <w:lang w:val="en-US"/>
        </w:rPr>
        <w:t xml:space="preserve">The final sample consists of 362 (54.6% women, 44.3% men, 1.1% other; </w:t>
      </w:r>
      <w:r w:rsidRPr="00F26732">
        <w:rPr>
          <w:rFonts w:ascii="Times New Roman" w:hAnsi="Times New Roman" w:cs="Times New Roman"/>
          <w:lang w:val="en-US"/>
        </w:rPr>
        <w:t>mean age = 4</w:t>
      </w:r>
      <w:r>
        <w:rPr>
          <w:rFonts w:ascii="Times New Roman" w:hAnsi="Times New Roman" w:cs="Times New Roman"/>
          <w:lang w:val="en-US"/>
        </w:rPr>
        <w:t>3</w:t>
      </w:r>
      <w:r w:rsidRPr="00F26732">
        <w:rPr>
          <w:rFonts w:ascii="Times New Roman" w:hAnsi="Times New Roman" w:cs="Times New Roman"/>
          <w:lang w:val="en-US"/>
        </w:rPr>
        <w:t>.</w:t>
      </w:r>
      <w:r>
        <w:rPr>
          <w:rFonts w:ascii="Times New Roman" w:hAnsi="Times New Roman" w:cs="Times New Roman"/>
          <w:lang w:val="en-US"/>
        </w:rPr>
        <w:t>1</w:t>
      </w:r>
      <w:r w:rsidRPr="00F26732">
        <w:rPr>
          <w:rFonts w:ascii="Times New Roman" w:hAnsi="Times New Roman" w:cs="Times New Roman"/>
          <w:lang w:val="en-US"/>
        </w:rPr>
        <w:t xml:space="preserve"> years).</w:t>
      </w:r>
    </w:p>
    <w:p w14:paraId="76651A20" w14:textId="77777777" w:rsidR="00947CA2" w:rsidRDefault="00947CA2" w:rsidP="00947CA2">
      <w:pPr>
        <w:spacing w:line="480" w:lineRule="auto"/>
        <w:ind w:firstLine="706"/>
        <w:rPr>
          <w:rFonts w:ascii="Times New Roman" w:hAnsi="Times New Roman" w:cs="Times New Roman"/>
          <w:lang w:val="en-US"/>
        </w:rPr>
      </w:pPr>
      <w:r w:rsidRPr="00D1526E">
        <w:rPr>
          <w:rFonts w:ascii="Times New Roman" w:hAnsi="Times New Roman" w:cs="Times New Roman"/>
          <w:i/>
          <w:iCs/>
          <w:lang w:val="en-US"/>
        </w:rPr>
        <w:t>Study Design</w:t>
      </w:r>
      <w:r>
        <w:rPr>
          <w:rFonts w:ascii="Times New Roman" w:hAnsi="Times New Roman" w:cs="Times New Roman"/>
          <w:lang w:val="en-US"/>
        </w:rPr>
        <w:t>. People were exposed to a scenario that read, “</w:t>
      </w:r>
      <w:r w:rsidRPr="00DA204B">
        <w:rPr>
          <w:rFonts w:ascii="Times New Roman" w:hAnsi="Times New Roman" w:cs="Times New Roman"/>
          <w:lang w:val="en-US"/>
        </w:rPr>
        <w:t>Imagine that you have been experiencing persistent migraines, causing you significant discomfort. They make it challenging for you to concentrate, work, and enjoy all the activities you once loved.</w:t>
      </w:r>
      <w:r>
        <w:rPr>
          <w:rFonts w:ascii="Times New Roman" w:hAnsi="Times New Roman" w:cs="Times New Roman"/>
          <w:lang w:val="en-US"/>
        </w:rPr>
        <w:t xml:space="preserve"> </w:t>
      </w:r>
      <w:r w:rsidRPr="00DA204B">
        <w:rPr>
          <w:rFonts w:ascii="Times New Roman" w:hAnsi="Times New Roman" w:cs="Times New Roman"/>
          <w:lang w:val="en-US"/>
        </w:rPr>
        <w:t>After considering the options, you decide to visit a doctor in the hopes of finding relief. Unfortunately, however, the doctor is not very understanding or helpful, and didn’t seem that concerned about your wellbeing.  </w:t>
      </w:r>
      <w:proofErr w:type="gramStart"/>
      <w:r w:rsidRPr="00DA204B">
        <w:rPr>
          <w:rFonts w:ascii="Times New Roman" w:hAnsi="Times New Roman" w:cs="Times New Roman"/>
          <w:lang w:val="en-US"/>
        </w:rPr>
        <w:t>So</w:t>
      </w:r>
      <w:proofErr w:type="gramEnd"/>
      <w:r w:rsidRPr="00DA204B">
        <w:rPr>
          <w:rFonts w:ascii="Times New Roman" w:hAnsi="Times New Roman" w:cs="Times New Roman"/>
          <w:lang w:val="en-US"/>
        </w:rPr>
        <w:t xml:space="preserve"> you decide to visit a second doctor.</w:t>
      </w:r>
      <w:r>
        <w:rPr>
          <w:rFonts w:ascii="Times New Roman" w:hAnsi="Times New Roman" w:cs="Times New Roman"/>
          <w:lang w:val="en-US"/>
        </w:rPr>
        <w:t>”</w:t>
      </w:r>
    </w:p>
    <w:p w14:paraId="1FA8307E" w14:textId="4A5C0D4E" w:rsidR="00947CA2" w:rsidRPr="00DA204B" w:rsidRDefault="00947CA2" w:rsidP="00947CA2">
      <w:pPr>
        <w:spacing w:line="480" w:lineRule="auto"/>
        <w:ind w:firstLine="706"/>
        <w:rPr>
          <w:rFonts w:ascii="Times New Roman" w:hAnsi="Times New Roman" w:cs="Times New Roman"/>
          <w:lang w:val="en-US"/>
        </w:rPr>
      </w:pPr>
      <w:r>
        <w:rPr>
          <w:rFonts w:ascii="Times New Roman" w:hAnsi="Times New Roman" w:cs="Times New Roman"/>
          <w:lang w:val="en-US"/>
        </w:rPr>
        <w:t xml:space="preserve">Then, they </w:t>
      </w:r>
      <w:r w:rsidRPr="00D1526E">
        <w:rPr>
          <w:rFonts w:ascii="Times New Roman" w:hAnsi="Times New Roman" w:cs="Times New Roman"/>
          <w:lang w:val="en-US"/>
        </w:rPr>
        <w:t>listened to the agent’s response through</w:t>
      </w:r>
      <w:r>
        <w:rPr>
          <w:rFonts w:ascii="Times New Roman" w:hAnsi="Times New Roman" w:cs="Times New Roman"/>
          <w:lang w:val="en-US"/>
        </w:rPr>
        <w:t xml:space="preserve"> one of two professional voice recordings. Audio recording</w:t>
      </w:r>
      <w:r w:rsidR="002A559B">
        <w:rPr>
          <w:rFonts w:ascii="Times New Roman" w:hAnsi="Times New Roman" w:cs="Times New Roman"/>
          <w:lang w:val="en-US"/>
        </w:rPr>
        <w:t>s</w:t>
      </w:r>
      <w:r>
        <w:rPr>
          <w:rFonts w:ascii="Times New Roman" w:hAnsi="Times New Roman" w:cs="Times New Roman"/>
          <w:lang w:val="en-US"/>
        </w:rPr>
        <w:t xml:space="preserve"> are accessible at </w:t>
      </w:r>
      <w:r w:rsidR="00D06E2A" w:rsidRPr="00D06E2A">
        <w:rPr>
          <w:rFonts w:ascii="Times New Roman" w:hAnsi="Times New Roman" w:cs="Times New Roman"/>
          <w:lang w:val="en-US"/>
        </w:rPr>
        <w:t>https://osf.io/5kt7h</w:t>
      </w:r>
      <w:r>
        <w:rPr>
          <w:rFonts w:ascii="Times New Roman" w:hAnsi="Times New Roman" w:cs="Times New Roman"/>
          <w:lang w:val="en-US"/>
        </w:rPr>
        <w:t xml:space="preserve">.  The script reads, </w:t>
      </w:r>
      <w:r w:rsidRPr="00D1526E">
        <w:rPr>
          <w:rFonts w:ascii="Times New Roman" w:hAnsi="Times New Roman" w:cs="Times New Roman"/>
          <w:lang w:val="en-US"/>
        </w:rPr>
        <w:t>“</w:t>
      </w:r>
      <w:r w:rsidRPr="00DA204B">
        <w:rPr>
          <w:rFonts w:ascii="Times New Roman" w:hAnsi="Times New Roman" w:cs="Times New Roman"/>
          <w:i/>
          <w:iCs/>
          <w:lang w:val="en-US"/>
        </w:rPr>
        <w:t>I see. Have you ever given any previous treatments or medications a shot for your migraines? I'm asking because it helps me get a better understanding of what has and hasn't worked in the past. Also, need to hear more about any specific triggers or patterns you've noticed when it comes to your migraines. It could be certain foods that act as troublemakers, stress that tends to amp them up, sleep patterns or even environmental factors. It's all about knowing what to avoid or manage to reduce those migraines you know</w:t>
      </w:r>
      <w:r>
        <w:rPr>
          <w:rFonts w:ascii="Times New Roman" w:hAnsi="Times New Roman" w:cs="Times New Roman"/>
          <w:i/>
          <w:iCs/>
          <w:lang w:val="en-US"/>
        </w:rPr>
        <w:t>”.</w:t>
      </w:r>
    </w:p>
    <w:p w14:paraId="6C61512C" w14:textId="48F09B5C" w:rsidR="00892F7C" w:rsidRPr="00D06E2A" w:rsidRDefault="00947CA2" w:rsidP="00D06E2A">
      <w:pPr>
        <w:spacing w:line="480" w:lineRule="auto"/>
        <w:ind w:firstLine="706"/>
        <w:rPr>
          <w:lang w:val="en-US"/>
        </w:rPr>
      </w:pPr>
      <w:r w:rsidRPr="0042097B">
        <w:rPr>
          <w:rFonts w:ascii="Times New Roman" w:hAnsi="Times New Roman" w:cs="Times New Roman"/>
          <w:i/>
          <w:iCs/>
          <w:lang w:val="en-US"/>
        </w:rPr>
        <w:t>Manipulation Check</w:t>
      </w:r>
      <w:r>
        <w:rPr>
          <w:rFonts w:ascii="Times New Roman" w:hAnsi="Times New Roman" w:cs="Times New Roman"/>
          <w:i/>
          <w:iCs/>
          <w:lang w:val="en-US"/>
        </w:rPr>
        <w:t xml:space="preserve">. </w:t>
      </w:r>
      <w:r w:rsidRPr="00AE7A6F">
        <w:rPr>
          <w:rFonts w:ascii="Times New Roman" w:hAnsi="Times New Roman" w:cs="Times New Roman"/>
          <w:lang w:val="en-US"/>
        </w:rPr>
        <w:t xml:space="preserve">Participants in the </w:t>
      </w:r>
      <w:r>
        <w:rPr>
          <w:rFonts w:ascii="Times New Roman" w:hAnsi="Times New Roman" w:cs="Times New Roman"/>
          <w:lang w:val="en-US"/>
        </w:rPr>
        <w:t>slow articulation rate condition</w:t>
      </w:r>
      <w:r w:rsidRPr="00AE7A6F">
        <w:rPr>
          <w:rFonts w:ascii="Times New Roman" w:hAnsi="Times New Roman" w:cs="Times New Roman"/>
          <w:lang w:val="en-US"/>
        </w:rPr>
        <w:t xml:space="preserve"> perceived the </w:t>
      </w:r>
      <w:r>
        <w:rPr>
          <w:rFonts w:ascii="Times New Roman" w:hAnsi="Times New Roman" w:cs="Times New Roman"/>
          <w:lang w:val="en-US"/>
        </w:rPr>
        <w:t>agent’s speaking speed</w:t>
      </w:r>
      <w:r w:rsidRPr="00AE7A6F">
        <w:rPr>
          <w:rFonts w:ascii="Times New Roman" w:hAnsi="Times New Roman" w:cs="Times New Roman"/>
          <w:lang w:val="en-US"/>
        </w:rPr>
        <w:t xml:space="preserve"> to be </w:t>
      </w:r>
      <w:r>
        <w:rPr>
          <w:rFonts w:ascii="Times New Roman" w:hAnsi="Times New Roman" w:cs="Times New Roman"/>
          <w:lang w:val="en-US"/>
        </w:rPr>
        <w:t>slower</w:t>
      </w:r>
      <w:r w:rsidRPr="00AE7A6F">
        <w:rPr>
          <w:rFonts w:ascii="Times New Roman" w:hAnsi="Times New Roman" w:cs="Times New Roman"/>
          <w:lang w:val="en-US"/>
        </w:rPr>
        <w:t xml:space="preserve"> (</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AE7A6F">
        <w:rPr>
          <w:rFonts w:ascii="Times New Roman" w:hAnsi="Times New Roman" w:cs="Times New Roman"/>
          <w:lang w:val="en-US"/>
        </w:rPr>
        <w:t xml:space="preserve"> = </w:t>
      </w:r>
      <w:r>
        <w:rPr>
          <w:rFonts w:ascii="Times New Roman" w:hAnsi="Times New Roman" w:cs="Times New Roman"/>
          <w:lang w:val="en-US"/>
        </w:rPr>
        <w:t>3</w:t>
      </w:r>
      <w:r w:rsidRPr="00AE7A6F">
        <w:rPr>
          <w:rFonts w:ascii="Times New Roman" w:hAnsi="Times New Roman" w:cs="Times New Roman"/>
          <w:lang w:val="en-US"/>
        </w:rPr>
        <w:t>.</w:t>
      </w:r>
      <w:r>
        <w:rPr>
          <w:rFonts w:ascii="Times New Roman" w:hAnsi="Times New Roman" w:cs="Times New Roman"/>
          <w:lang w:val="en-US"/>
        </w:rPr>
        <w:t>78</w:t>
      </w:r>
      <w:r w:rsidRPr="00AE7A6F">
        <w:rPr>
          <w:rFonts w:ascii="Times New Roman" w:hAnsi="Times New Roman" w:cs="Times New Roman"/>
          <w:lang w:val="en-US"/>
        </w:rPr>
        <w:t xml:space="preserve">) than those in </w:t>
      </w:r>
      <w:r>
        <w:rPr>
          <w:rFonts w:ascii="Times New Roman" w:hAnsi="Times New Roman" w:cs="Times New Roman"/>
          <w:lang w:val="en-US"/>
        </w:rPr>
        <w:t xml:space="preserve">the fast articulation rate condition </w:t>
      </w:r>
      <w:r w:rsidRPr="00AE7A6F">
        <w:rPr>
          <w:rFonts w:ascii="Times New Roman" w:hAnsi="Times New Roman" w:cs="Times New Roman"/>
          <w:lang w:val="en-US"/>
        </w:rPr>
        <w:t>(</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fast</w:t>
      </w:r>
      <w:proofErr w:type="spellEnd"/>
      <w:r w:rsidRPr="00AE7A6F">
        <w:rPr>
          <w:rFonts w:ascii="Times New Roman" w:hAnsi="Times New Roman" w:cs="Times New Roman"/>
          <w:lang w:val="en-US"/>
        </w:rPr>
        <w:t xml:space="preserve"> = </w:t>
      </w:r>
      <w:r>
        <w:rPr>
          <w:rFonts w:ascii="Times New Roman" w:hAnsi="Times New Roman" w:cs="Times New Roman"/>
          <w:lang w:val="en-US"/>
        </w:rPr>
        <w:t>4</w:t>
      </w:r>
      <w:r w:rsidRPr="00AE7A6F">
        <w:rPr>
          <w:rFonts w:ascii="Times New Roman" w:hAnsi="Times New Roman" w:cs="Times New Roman"/>
          <w:lang w:val="en-US"/>
        </w:rPr>
        <w:t>.</w:t>
      </w:r>
      <w:r>
        <w:rPr>
          <w:rFonts w:ascii="Times New Roman" w:hAnsi="Times New Roman" w:cs="Times New Roman"/>
          <w:lang w:val="en-US"/>
        </w:rPr>
        <w:t>64</w:t>
      </w:r>
      <w:r w:rsidRPr="00AE7A6F">
        <w:rPr>
          <w:rFonts w:ascii="Times New Roman" w:hAnsi="Times New Roman" w:cs="Times New Roman"/>
          <w:lang w:val="en-US"/>
        </w:rPr>
        <w:t xml:space="preserve">, </w:t>
      </w:r>
      <w:proofErr w:type="gramStart"/>
      <w:r w:rsidRPr="00AE7A6F">
        <w:rPr>
          <w:rFonts w:ascii="Times New Roman" w:hAnsi="Times New Roman" w:cs="Times New Roman"/>
          <w:i/>
          <w:iCs/>
          <w:lang w:val="en-US"/>
        </w:rPr>
        <w:t>F</w:t>
      </w:r>
      <w:r w:rsidRPr="00AE7A6F">
        <w:rPr>
          <w:rFonts w:ascii="Times New Roman" w:hAnsi="Times New Roman" w:cs="Times New Roman"/>
          <w:lang w:val="en-US"/>
        </w:rPr>
        <w:t>(</w:t>
      </w:r>
      <w:proofErr w:type="gramEnd"/>
      <w:r w:rsidRPr="00AE7A6F">
        <w:rPr>
          <w:rFonts w:ascii="Times New Roman" w:hAnsi="Times New Roman" w:cs="Times New Roman"/>
          <w:lang w:val="en-US"/>
        </w:rPr>
        <w:t xml:space="preserve">1, </w:t>
      </w:r>
      <w:r>
        <w:rPr>
          <w:rFonts w:ascii="Times New Roman" w:hAnsi="Times New Roman" w:cs="Times New Roman"/>
          <w:lang w:val="en-US"/>
        </w:rPr>
        <w:t>359</w:t>
      </w:r>
      <w:r w:rsidRPr="00AE7A6F">
        <w:rPr>
          <w:rFonts w:ascii="Times New Roman" w:hAnsi="Times New Roman" w:cs="Times New Roman"/>
          <w:lang w:val="en-US"/>
        </w:rPr>
        <w:t xml:space="preserve">) = </w:t>
      </w:r>
      <w:r>
        <w:rPr>
          <w:rFonts w:ascii="Times New Roman" w:hAnsi="Times New Roman" w:cs="Times New Roman"/>
          <w:lang w:val="en-US"/>
        </w:rPr>
        <w:t>69</w:t>
      </w:r>
      <w:r w:rsidRPr="00AE7A6F">
        <w:rPr>
          <w:rFonts w:ascii="Times New Roman" w:hAnsi="Times New Roman" w:cs="Times New Roman"/>
          <w:lang w:val="en-US"/>
        </w:rPr>
        <w:t>.</w:t>
      </w:r>
      <w:r>
        <w:rPr>
          <w:rFonts w:ascii="Times New Roman" w:hAnsi="Times New Roman" w:cs="Times New Roman"/>
          <w:lang w:val="en-US"/>
        </w:rPr>
        <w:t>12</w:t>
      </w:r>
      <w:r w:rsidRPr="00AE7A6F">
        <w:rPr>
          <w:rFonts w:ascii="Times New Roman" w:hAnsi="Times New Roman" w:cs="Times New Roman"/>
          <w:lang w:val="en-US"/>
        </w:rPr>
        <w:t xml:space="preserve">, </w:t>
      </w:r>
      <w:r w:rsidRPr="00AE7A6F">
        <w:rPr>
          <w:rFonts w:ascii="Times New Roman" w:hAnsi="Times New Roman" w:cs="Times New Roman"/>
          <w:i/>
          <w:iCs/>
          <w:lang w:val="en-US"/>
        </w:rPr>
        <w:t>p</w:t>
      </w:r>
      <w:r w:rsidRPr="00AE7A6F">
        <w:rPr>
          <w:rFonts w:ascii="Times New Roman" w:hAnsi="Times New Roman" w:cs="Times New Roman"/>
          <w:lang w:val="en-US"/>
        </w:rPr>
        <w:t xml:space="preserve"> &lt; .001, </w:t>
      </w:r>
      <w:r w:rsidRPr="00AE7A6F">
        <w:rPr>
          <w:rFonts w:ascii="Times New Roman" w:hAnsi="Times New Roman" w:cs="Times New Roman"/>
          <w:shd w:val="clear" w:color="auto" w:fill="FFFFFF"/>
        </w:rPr>
        <w:t>η</w:t>
      </w:r>
      <w:r w:rsidRPr="00AE7A6F">
        <w:rPr>
          <w:rFonts w:ascii="Times New Roman" w:hAnsi="Times New Roman" w:cs="Times New Roman"/>
          <w:vertAlign w:val="superscript"/>
          <w:lang w:val="en-US"/>
        </w:rPr>
        <w:t>2</w:t>
      </w:r>
      <w:r w:rsidRPr="00AE7A6F">
        <w:rPr>
          <w:rFonts w:ascii="Times New Roman" w:hAnsi="Times New Roman" w:cs="Times New Roman"/>
          <w:lang w:val="en-US"/>
        </w:rPr>
        <w:t xml:space="preserve"> = .</w:t>
      </w:r>
      <w:r>
        <w:rPr>
          <w:rFonts w:ascii="Times New Roman" w:hAnsi="Times New Roman" w:cs="Times New Roman"/>
          <w:lang w:val="en-US"/>
        </w:rPr>
        <w:t>161</w:t>
      </w:r>
      <w:r w:rsidRPr="00AE7A6F">
        <w:rPr>
          <w:rFonts w:ascii="Times New Roman" w:hAnsi="Times New Roman" w:cs="Times New Roman"/>
          <w:lang w:val="en-US"/>
        </w:rPr>
        <w:t>).</w:t>
      </w:r>
      <w:r w:rsidRPr="008A0922">
        <w:rPr>
          <w:lang w:val="en-US"/>
        </w:rPr>
        <w:t xml:space="preserve">  </w:t>
      </w:r>
    </w:p>
    <w:p w14:paraId="50449A3A" w14:textId="77777777" w:rsidR="00D06E2A" w:rsidRDefault="00D06E2A" w:rsidP="00D866BD">
      <w:pPr>
        <w:pStyle w:val="EndNoteBibliography"/>
        <w:spacing w:line="480" w:lineRule="auto"/>
        <w:ind w:left="720" w:hanging="720"/>
        <w:jc w:val="center"/>
        <w:rPr>
          <w:rFonts w:ascii="Times New Roman" w:hAnsi="Times New Roman" w:cs="Times New Roman"/>
          <w:b/>
          <w:bCs/>
          <w:noProof/>
        </w:rPr>
      </w:pPr>
    </w:p>
    <w:p w14:paraId="2C35B750" w14:textId="77777777" w:rsidR="00B148FE" w:rsidRDefault="00B148FE" w:rsidP="00D866BD">
      <w:pPr>
        <w:pStyle w:val="EndNoteBibliography"/>
        <w:spacing w:line="480" w:lineRule="auto"/>
        <w:ind w:left="720" w:hanging="720"/>
        <w:jc w:val="center"/>
        <w:rPr>
          <w:rFonts w:ascii="Times New Roman" w:hAnsi="Times New Roman" w:cs="Times New Roman"/>
          <w:b/>
          <w:bCs/>
          <w:noProof/>
        </w:rPr>
      </w:pPr>
    </w:p>
    <w:p w14:paraId="1585A560" w14:textId="19FD79C8" w:rsidR="00947CA2" w:rsidRPr="00815CEF" w:rsidRDefault="00D866BD" w:rsidP="00D866BD">
      <w:pPr>
        <w:pStyle w:val="EndNoteBibliography"/>
        <w:spacing w:line="480" w:lineRule="auto"/>
        <w:ind w:left="720" w:hanging="720"/>
        <w:jc w:val="center"/>
        <w:rPr>
          <w:rFonts w:ascii="Times New Roman" w:hAnsi="Times New Roman" w:cs="Times New Roman"/>
          <w:b/>
          <w:bCs/>
          <w:noProof/>
        </w:rPr>
      </w:pPr>
      <w:r>
        <w:rPr>
          <w:rFonts w:ascii="Times New Roman" w:hAnsi="Times New Roman" w:cs="Times New Roman"/>
          <w:b/>
          <w:bCs/>
          <w:noProof/>
        </w:rPr>
        <w:lastRenderedPageBreak/>
        <w:t>Study</w:t>
      </w:r>
      <w:r w:rsidR="00947CA2" w:rsidRPr="00815CEF">
        <w:rPr>
          <w:rFonts w:ascii="Times New Roman" w:hAnsi="Times New Roman" w:cs="Times New Roman"/>
          <w:b/>
          <w:bCs/>
          <w:noProof/>
        </w:rPr>
        <w:t xml:space="preserve"> 4</w:t>
      </w:r>
    </w:p>
    <w:p w14:paraId="4326143D" w14:textId="3106A22C" w:rsidR="00947CA2" w:rsidRDefault="00947CA2" w:rsidP="00947CA2">
      <w:pPr>
        <w:spacing w:line="480" w:lineRule="auto"/>
        <w:ind w:firstLine="706"/>
        <w:rPr>
          <w:rFonts w:ascii="Times New Roman" w:hAnsi="Times New Roman" w:cs="Times New Roman"/>
          <w:lang w:val="en-US"/>
        </w:rPr>
      </w:pPr>
      <w:r w:rsidRPr="00815CEF">
        <w:rPr>
          <w:rFonts w:ascii="Times New Roman" w:hAnsi="Times New Roman" w:cs="Times New Roman"/>
          <w:i/>
          <w:iCs/>
          <w:lang w:val="en-US"/>
        </w:rPr>
        <w:t>Exclusion and Demographic Information</w:t>
      </w:r>
      <w:r w:rsidRPr="00815CEF">
        <w:rPr>
          <w:rFonts w:ascii="Times New Roman" w:hAnsi="Times New Roman" w:cs="Times New Roman"/>
          <w:lang w:val="en-US"/>
        </w:rPr>
        <w:t xml:space="preserve">.  </w:t>
      </w:r>
      <w:r>
        <w:rPr>
          <w:rFonts w:ascii="Times New Roman" w:hAnsi="Times New Roman" w:cs="Times New Roman"/>
          <w:lang w:val="en-US"/>
        </w:rPr>
        <w:t>Following the preregistration, 846 participants were recruited through Prolific.  To account for failed attention checks and audio issues, we collected about 5% more responses than preregistered. People (</w:t>
      </w:r>
      <w:r w:rsidRPr="00815E45">
        <w:rPr>
          <w:rFonts w:ascii="Times New Roman" w:hAnsi="Times New Roman" w:cs="Times New Roman"/>
          <w:i/>
          <w:iCs/>
          <w:lang w:val="en-US"/>
        </w:rPr>
        <w:t>N</w:t>
      </w:r>
      <w:r>
        <w:rPr>
          <w:rFonts w:ascii="Times New Roman" w:hAnsi="Times New Roman" w:cs="Times New Roman"/>
          <w:lang w:val="en-US"/>
        </w:rPr>
        <w:t xml:space="preserve"> = 44)</w:t>
      </w:r>
      <w:r w:rsidRPr="00815CEF">
        <w:rPr>
          <w:rFonts w:ascii="Times New Roman" w:hAnsi="Times New Roman" w:cs="Times New Roman"/>
          <w:lang w:val="en-US"/>
        </w:rPr>
        <w:t xml:space="preserve"> were excluded if they </w:t>
      </w:r>
      <w:r>
        <w:rPr>
          <w:rFonts w:ascii="Times New Roman" w:hAnsi="Times New Roman" w:cs="Times New Roman"/>
          <w:lang w:val="en-US"/>
        </w:rPr>
        <w:t xml:space="preserve">experienced audio issues or if they </w:t>
      </w:r>
      <w:r w:rsidRPr="00815CEF">
        <w:rPr>
          <w:rFonts w:ascii="Times New Roman" w:hAnsi="Times New Roman" w:cs="Times New Roman"/>
          <w:lang w:val="en-US"/>
        </w:rPr>
        <w:t xml:space="preserve">failed at least one of the two attention checks </w:t>
      </w:r>
      <w:r>
        <w:rPr>
          <w:rFonts w:ascii="Times New Roman" w:hAnsi="Times New Roman" w:cs="Times New Roman"/>
          <w:lang w:val="en-US"/>
        </w:rPr>
        <w:t xml:space="preserve">of </w:t>
      </w:r>
      <w:r w:rsidR="00D866BD">
        <w:rPr>
          <w:rFonts w:ascii="Times New Roman" w:hAnsi="Times New Roman" w:cs="Times New Roman"/>
          <w:lang w:val="en-US"/>
        </w:rPr>
        <w:t>S</w:t>
      </w:r>
      <w:r>
        <w:rPr>
          <w:rFonts w:ascii="Times New Roman" w:hAnsi="Times New Roman" w:cs="Times New Roman"/>
          <w:lang w:val="en-US"/>
        </w:rPr>
        <w:t>tudy 3</w:t>
      </w:r>
      <w:r w:rsidRPr="00815CEF">
        <w:rPr>
          <w:rFonts w:ascii="Times New Roman" w:hAnsi="Times New Roman" w:cs="Times New Roman"/>
          <w:lang w:val="en-US"/>
        </w:rPr>
        <w:t xml:space="preserve">.  </w:t>
      </w:r>
      <w:r>
        <w:rPr>
          <w:rFonts w:ascii="Times New Roman" w:hAnsi="Times New Roman" w:cs="Times New Roman"/>
          <w:lang w:val="en-US"/>
        </w:rPr>
        <w:t xml:space="preserve">The final sample consists of 802 (54.4% women, 43.1% men, 2.5% other; </w:t>
      </w:r>
      <w:r w:rsidRPr="00F26732">
        <w:rPr>
          <w:rFonts w:ascii="Times New Roman" w:hAnsi="Times New Roman" w:cs="Times New Roman"/>
          <w:lang w:val="en-US"/>
        </w:rPr>
        <w:t>mean age = 4</w:t>
      </w:r>
      <w:r>
        <w:rPr>
          <w:rFonts w:ascii="Times New Roman" w:hAnsi="Times New Roman" w:cs="Times New Roman"/>
          <w:lang w:val="en-US"/>
        </w:rPr>
        <w:t>0</w:t>
      </w:r>
      <w:r w:rsidRPr="00F26732">
        <w:rPr>
          <w:rFonts w:ascii="Times New Roman" w:hAnsi="Times New Roman" w:cs="Times New Roman"/>
          <w:lang w:val="en-US"/>
        </w:rPr>
        <w:t>.</w:t>
      </w:r>
      <w:r>
        <w:rPr>
          <w:rFonts w:ascii="Times New Roman" w:hAnsi="Times New Roman" w:cs="Times New Roman"/>
          <w:lang w:val="en-US"/>
        </w:rPr>
        <w:t>5</w:t>
      </w:r>
      <w:r w:rsidRPr="00F26732">
        <w:rPr>
          <w:rFonts w:ascii="Times New Roman" w:hAnsi="Times New Roman" w:cs="Times New Roman"/>
          <w:lang w:val="en-US"/>
        </w:rPr>
        <w:t xml:space="preserve"> years).</w:t>
      </w:r>
    </w:p>
    <w:p w14:paraId="26E34320" w14:textId="27CB4DE9" w:rsidR="00947CA2" w:rsidRDefault="00947CA2" w:rsidP="00947CA2">
      <w:pPr>
        <w:spacing w:line="480" w:lineRule="auto"/>
        <w:ind w:firstLine="706"/>
        <w:rPr>
          <w:rFonts w:ascii="Times New Roman" w:hAnsi="Times New Roman" w:cs="Times New Roman"/>
          <w:lang w:val="en-US"/>
        </w:rPr>
      </w:pPr>
      <w:r w:rsidRPr="00D1526E">
        <w:rPr>
          <w:rFonts w:ascii="Times New Roman" w:hAnsi="Times New Roman" w:cs="Times New Roman"/>
          <w:i/>
          <w:iCs/>
          <w:lang w:val="en-US"/>
        </w:rPr>
        <w:t>Study Design</w:t>
      </w:r>
      <w:r>
        <w:rPr>
          <w:rFonts w:ascii="Times New Roman" w:hAnsi="Times New Roman" w:cs="Times New Roman"/>
          <w:lang w:val="en-US"/>
        </w:rPr>
        <w:t xml:space="preserve">. Participants in the baseline (i.e., high need for empathy) condition were exposed to the scenario of </w:t>
      </w:r>
      <w:r w:rsidR="00D866BD">
        <w:rPr>
          <w:rFonts w:ascii="Times New Roman" w:hAnsi="Times New Roman" w:cs="Times New Roman"/>
          <w:lang w:val="en-US"/>
        </w:rPr>
        <w:t>S</w:t>
      </w:r>
      <w:r>
        <w:rPr>
          <w:rFonts w:ascii="Times New Roman" w:hAnsi="Times New Roman" w:cs="Times New Roman"/>
          <w:lang w:val="en-US"/>
        </w:rPr>
        <w:t>tudy 3.  Participants in the low need for empathy condition were exposed to a scenario that read, “</w:t>
      </w:r>
      <w:r w:rsidRPr="00A8524F">
        <w:rPr>
          <w:rFonts w:ascii="Times New Roman" w:hAnsi="Times New Roman" w:cs="Times New Roman"/>
          <w:lang w:val="en-US"/>
        </w:rPr>
        <w:t>Imagine that you have been experiencing a mild headache once in a while. You’re pretty sure it's no big deal, but to make sure, you decide to call your trusted and caring doctor. They immediately tell you not to worry and that the problem can be easily solved.</w:t>
      </w:r>
      <w:r>
        <w:rPr>
          <w:rFonts w:ascii="Times New Roman" w:hAnsi="Times New Roman" w:cs="Times New Roman"/>
          <w:lang w:val="en-US"/>
        </w:rPr>
        <w:t xml:space="preserve">”  The audio recordings were the same of </w:t>
      </w:r>
      <w:r w:rsidR="00D866BD">
        <w:rPr>
          <w:rFonts w:ascii="Times New Roman" w:hAnsi="Times New Roman" w:cs="Times New Roman"/>
          <w:lang w:val="en-US"/>
        </w:rPr>
        <w:t>S</w:t>
      </w:r>
      <w:r>
        <w:rPr>
          <w:rFonts w:ascii="Times New Roman" w:hAnsi="Times New Roman" w:cs="Times New Roman"/>
          <w:lang w:val="en-US"/>
        </w:rPr>
        <w:t>tudy 3.</w:t>
      </w:r>
    </w:p>
    <w:p w14:paraId="7792E9BB" w14:textId="32F37F3D" w:rsidR="00947CA2" w:rsidRDefault="00947CA2" w:rsidP="00947CA2">
      <w:pPr>
        <w:spacing w:line="480" w:lineRule="auto"/>
        <w:ind w:firstLine="706"/>
        <w:rPr>
          <w:rFonts w:ascii="Times New Roman" w:hAnsi="Times New Roman" w:cs="Times New Roman"/>
          <w:lang w:val="en-US"/>
        </w:rPr>
      </w:pPr>
      <w:r w:rsidRPr="0042097B">
        <w:rPr>
          <w:rFonts w:ascii="Times New Roman" w:hAnsi="Times New Roman" w:cs="Times New Roman"/>
          <w:i/>
          <w:iCs/>
          <w:lang w:val="en-US"/>
        </w:rPr>
        <w:t>Manipulation Check</w:t>
      </w:r>
      <w:r>
        <w:rPr>
          <w:rFonts w:ascii="Times New Roman" w:hAnsi="Times New Roman" w:cs="Times New Roman"/>
          <w:i/>
          <w:iCs/>
          <w:lang w:val="en-US"/>
        </w:rPr>
        <w:t xml:space="preserve">s. </w:t>
      </w:r>
      <w:r w:rsidRPr="00B14FAB">
        <w:rPr>
          <w:rFonts w:ascii="Times New Roman" w:hAnsi="Times New Roman" w:cs="Times New Roman"/>
          <w:lang w:val="en-US"/>
        </w:rPr>
        <w:t>P</w:t>
      </w:r>
      <w:r w:rsidRPr="00AE7A6F">
        <w:rPr>
          <w:rFonts w:ascii="Times New Roman" w:hAnsi="Times New Roman" w:cs="Times New Roman"/>
          <w:lang w:val="en-US"/>
        </w:rPr>
        <w:t xml:space="preserve">articipants in the </w:t>
      </w:r>
      <w:r>
        <w:rPr>
          <w:rFonts w:ascii="Times New Roman" w:hAnsi="Times New Roman" w:cs="Times New Roman"/>
          <w:lang w:val="en-US"/>
        </w:rPr>
        <w:t>slow articulation rate condition</w:t>
      </w:r>
      <w:r w:rsidRPr="00AE7A6F">
        <w:rPr>
          <w:rFonts w:ascii="Times New Roman" w:hAnsi="Times New Roman" w:cs="Times New Roman"/>
          <w:lang w:val="en-US"/>
        </w:rPr>
        <w:t xml:space="preserve"> perceived the </w:t>
      </w:r>
      <w:r>
        <w:rPr>
          <w:rFonts w:ascii="Times New Roman" w:hAnsi="Times New Roman" w:cs="Times New Roman"/>
          <w:lang w:val="en-US"/>
        </w:rPr>
        <w:t>agent’s speaking speed</w:t>
      </w:r>
      <w:r w:rsidRPr="00AE7A6F">
        <w:rPr>
          <w:rFonts w:ascii="Times New Roman" w:hAnsi="Times New Roman" w:cs="Times New Roman"/>
          <w:lang w:val="en-US"/>
        </w:rPr>
        <w:t xml:space="preserve"> to be </w:t>
      </w:r>
      <w:r>
        <w:rPr>
          <w:rFonts w:ascii="Times New Roman" w:hAnsi="Times New Roman" w:cs="Times New Roman"/>
          <w:lang w:val="en-US"/>
        </w:rPr>
        <w:t>slower</w:t>
      </w:r>
      <w:r w:rsidRPr="00AE7A6F">
        <w:rPr>
          <w:rFonts w:ascii="Times New Roman" w:hAnsi="Times New Roman" w:cs="Times New Roman"/>
          <w:lang w:val="en-US"/>
        </w:rPr>
        <w:t xml:space="preserve"> (</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AE7A6F">
        <w:rPr>
          <w:rFonts w:ascii="Times New Roman" w:hAnsi="Times New Roman" w:cs="Times New Roman"/>
          <w:lang w:val="en-US"/>
        </w:rPr>
        <w:t xml:space="preserve"> = </w:t>
      </w:r>
      <w:r>
        <w:rPr>
          <w:rFonts w:ascii="Times New Roman" w:hAnsi="Times New Roman" w:cs="Times New Roman"/>
          <w:lang w:val="en-US"/>
        </w:rPr>
        <w:t>3</w:t>
      </w:r>
      <w:r w:rsidRPr="00AE7A6F">
        <w:rPr>
          <w:rFonts w:ascii="Times New Roman" w:hAnsi="Times New Roman" w:cs="Times New Roman"/>
          <w:lang w:val="en-US"/>
        </w:rPr>
        <w:t>.</w:t>
      </w:r>
      <w:r>
        <w:rPr>
          <w:rFonts w:ascii="Times New Roman" w:hAnsi="Times New Roman" w:cs="Times New Roman"/>
          <w:lang w:val="en-US"/>
        </w:rPr>
        <w:t>88</w:t>
      </w:r>
      <w:r w:rsidRPr="00AE7A6F">
        <w:rPr>
          <w:rFonts w:ascii="Times New Roman" w:hAnsi="Times New Roman" w:cs="Times New Roman"/>
          <w:lang w:val="en-US"/>
        </w:rPr>
        <w:t xml:space="preserve">) than those in </w:t>
      </w:r>
      <w:r>
        <w:rPr>
          <w:rFonts w:ascii="Times New Roman" w:hAnsi="Times New Roman" w:cs="Times New Roman"/>
          <w:lang w:val="en-US"/>
        </w:rPr>
        <w:t xml:space="preserve">the fast articulation rate condition </w:t>
      </w:r>
      <w:r w:rsidRPr="00AE7A6F">
        <w:rPr>
          <w:rFonts w:ascii="Times New Roman" w:hAnsi="Times New Roman" w:cs="Times New Roman"/>
          <w:lang w:val="en-US"/>
        </w:rPr>
        <w:t>(</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fast</w:t>
      </w:r>
      <w:proofErr w:type="spellEnd"/>
      <w:r w:rsidRPr="00AE7A6F">
        <w:rPr>
          <w:rFonts w:ascii="Times New Roman" w:hAnsi="Times New Roman" w:cs="Times New Roman"/>
          <w:lang w:val="en-US"/>
        </w:rPr>
        <w:t xml:space="preserve"> = </w:t>
      </w:r>
      <w:r>
        <w:rPr>
          <w:rFonts w:ascii="Times New Roman" w:hAnsi="Times New Roman" w:cs="Times New Roman"/>
          <w:lang w:val="en-US"/>
        </w:rPr>
        <w:t>4</w:t>
      </w:r>
      <w:r w:rsidRPr="00AE7A6F">
        <w:rPr>
          <w:rFonts w:ascii="Times New Roman" w:hAnsi="Times New Roman" w:cs="Times New Roman"/>
          <w:lang w:val="en-US"/>
        </w:rPr>
        <w:t>.</w:t>
      </w:r>
      <w:r>
        <w:rPr>
          <w:rFonts w:ascii="Times New Roman" w:hAnsi="Times New Roman" w:cs="Times New Roman"/>
          <w:lang w:val="en-US"/>
        </w:rPr>
        <w:t>52</w:t>
      </w:r>
      <w:r w:rsidRPr="00AE7A6F">
        <w:rPr>
          <w:rFonts w:ascii="Times New Roman" w:hAnsi="Times New Roman" w:cs="Times New Roman"/>
          <w:lang w:val="en-US"/>
        </w:rPr>
        <w:t xml:space="preserve">, </w:t>
      </w:r>
      <w:proofErr w:type="gramStart"/>
      <w:r w:rsidRPr="00AE7A6F">
        <w:rPr>
          <w:rFonts w:ascii="Times New Roman" w:hAnsi="Times New Roman" w:cs="Times New Roman"/>
          <w:i/>
          <w:iCs/>
          <w:lang w:val="en-US"/>
        </w:rPr>
        <w:t>F</w:t>
      </w:r>
      <w:r w:rsidRPr="00AE7A6F">
        <w:rPr>
          <w:rFonts w:ascii="Times New Roman" w:hAnsi="Times New Roman" w:cs="Times New Roman"/>
          <w:lang w:val="en-US"/>
        </w:rPr>
        <w:t>(</w:t>
      </w:r>
      <w:proofErr w:type="gramEnd"/>
      <w:r w:rsidRPr="00AE7A6F">
        <w:rPr>
          <w:rFonts w:ascii="Times New Roman" w:hAnsi="Times New Roman" w:cs="Times New Roman"/>
          <w:lang w:val="en-US"/>
        </w:rPr>
        <w:t xml:space="preserve">1, </w:t>
      </w:r>
      <w:r>
        <w:rPr>
          <w:rFonts w:ascii="Times New Roman" w:hAnsi="Times New Roman" w:cs="Times New Roman"/>
          <w:lang w:val="en-US"/>
        </w:rPr>
        <w:t>800</w:t>
      </w:r>
      <w:r w:rsidRPr="00AE7A6F">
        <w:rPr>
          <w:rFonts w:ascii="Times New Roman" w:hAnsi="Times New Roman" w:cs="Times New Roman"/>
          <w:lang w:val="en-US"/>
        </w:rPr>
        <w:t xml:space="preserve">) = </w:t>
      </w:r>
      <w:r>
        <w:rPr>
          <w:rFonts w:ascii="Times New Roman" w:hAnsi="Times New Roman" w:cs="Times New Roman"/>
          <w:lang w:val="en-US"/>
        </w:rPr>
        <w:t>79</w:t>
      </w:r>
      <w:r w:rsidRPr="00AE7A6F">
        <w:rPr>
          <w:rFonts w:ascii="Times New Roman" w:hAnsi="Times New Roman" w:cs="Times New Roman"/>
          <w:lang w:val="en-US"/>
        </w:rPr>
        <w:t>.</w:t>
      </w:r>
      <w:r>
        <w:rPr>
          <w:rFonts w:ascii="Times New Roman" w:hAnsi="Times New Roman" w:cs="Times New Roman"/>
          <w:lang w:val="en-US"/>
        </w:rPr>
        <w:t>06</w:t>
      </w:r>
      <w:r w:rsidRPr="00AE7A6F">
        <w:rPr>
          <w:rFonts w:ascii="Times New Roman" w:hAnsi="Times New Roman" w:cs="Times New Roman"/>
          <w:lang w:val="en-US"/>
        </w:rPr>
        <w:t xml:space="preserve">, </w:t>
      </w:r>
      <w:r w:rsidRPr="00AE7A6F">
        <w:rPr>
          <w:rFonts w:ascii="Times New Roman" w:hAnsi="Times New Roman" w:cs="Times New Roman"/>
          <w:i/>
          <w:iCs/>
          <w:lang w:val="en-US"/>
        </w:rPr>
        <w:t>p</w:t>
      </w:r>
      <w:r w:rsidRPr="00AE7A6F">
        <w:rPr>
          <w:rFonts w:ascii="Times New Roman" w:hAnsi="Times New Roman" w:cs="Times New Roman"/>
          <w:lang w:val="en-US"/>
        </w:rPr>
        <w:t xml:space="preserve"> &lt; .001, </w:t>
      </w:r>
      <w:r w:rsidRPr="00AE7A6F">
        <w:rPr>
          <w:rFonts w:ascii="Times New Roman" w:hAnsi="Times New Roman" w:cs="Times New Roman"/>
          <w:shd w:val="clear" w:color="auto" w:fill="FFFFFF"/>
        </w:rPr>
        <w:t>η</w:t>
      </w:r>
      <w:r w:rsidRPr="00AE7A6F">
        <w:rPr>
          <w:rFonts w:ascii="Times New Roman" w:hAnsi="Times New Roman" w:cs="Times New Roman"/>
          <w:vertAlign w:val="superscript"/>
          <w:lang w:val="en-US"/>
        </w:rPr>
        <w:t>2</w:t>
      </w:r>
      <w:r w:rsidRPr="00AE7A6F">
        <w:rPr>
          <w:rFonts w:ascii="Times New Roman" w:hAnsi="Times New Roman" w:cs="Times New Roman"/>
          <w:lang w:val="en-US"/>
        </w:rPr>
        <w:t xml:space="preserve"> = .</w:t>
      </w:r>
      <w:r>
        <w:rPr>
          <w:rFonts w:ascii="Times New Roman" w:hAnsi="Times New Roman" w:cs="Times New Roman"/>
          <w:lang w:val="en-US"/>
        </w:rPr>
        <w:t>090</w:t>
      </w:r>
      <w:r w:rsidRPr="00AE7A6F">
        <w:rPr>
          <w:rFonts w:ascii="Times New Roman" w:hAnsi="Times New Roman" w:cs="Times New Roman"/>
          <w:lang w:val="en-US"/>
        </w:rPr>
        <w:t>).</w:t>
      </w:r>
      <w:r w:rsidRPr="008A0922">
        <w:rPr>
          <w:lang w:val="en-US"/>
        </w:rPr>
        <w:t xml:space="preserve">  </w:t>
      </w:r>
      <w:r w:rsidRPr="00B14FAB">
        <w:rPr>
          <w:rFonts w:ascii="Times New Roman" w:hAnsi="Times New Roman" w:cs="Times New Roman"/>
          <w:lang w:val="en-US"/>
        </w:rPr>
        <w:t>Furthermore</w:t>
      </w:r>
      <w:r>
        <w:rPr>
          <w:rFonts w:ascii="Times New Roman" w:hAnsi="Times New Roman" w:cs="Times New Roman"/>
          <w:lang w:val="en-US"/>
        </w:rPr>
        <w:t>, people in the high need for empathy condition (</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high</w:t>
      </w:r>
      <w:proofErr w:type="spellEnd"/>
      <w:r>
        <w:rPr>
          <w:rFonts w:ascii="Times New Roman" w:hAnsi="Times New Roman" w:cs="Times New Roman"/>
          <w:vertAlign w:val="subscript"/>
          <w:lang w:val="en-US"/>
        </w:rPr>
        <w:t xml:space="preserve"> need</w:t>
      </w:r>
      <w:r w:rsidRPr="00AE7A6F">
        <w:rPr>
          <w:rFonts w:ascii="Times New Roman" w:hAnsi="Times New Roman" w:cs="Times New Roman"/>
          <w:lang w:val="en-US"/>
        </w:rPr>
        <w:t xml:space="preserve"> = </w:t>
      </w:r>
      <w:r>
        <w:rPr>
          <w:rFonts w:ascii="Times New Roman" w:hAnsi="Times New Roman" w:cs="Times New Roman"/>
          <w:lang w:val="en-US"/>
        </w:rPr>
        <w:t>5</w:t>
      </w:r>
      <w:r w:rsidRPr="00AE7A6F">
        <w:rPr>
          <w:rFonts w:ascii="Times New Roman" w:hAnsi="Times New Roman" w:cs="Times New Roman"/>
          <w:lang w:val="en-US"/>
        </w:rPr>
        <w:t>.</w:t>
      </w:r>
      <w:r>
        <w:rPr>
          <w:rFonts w:ascii="Times New Roman" w:hAnsi="Times New Roman" w:cs="Times New Roman"/>
          <w:lang w:val="en-US"/>
        </w:rPr>
        <w:t>21) looked for doctor’s empathy more than those in the low need for empathy condition (</w:t>
      </w:r>
      <w:proofErr w:type="spellStart"/>
      <w:r w:rsidRPr="00AE7A6F">
        <w:rPr>
          <w:rFonts w:ascii="Times New Roman" w:hAnsi="Times New Roman" w:cs="Times New Roman"/>
          <w:i/>
          <w:iCs/>
          <w:lang w:val="en-US"/>
        </w:rPr>
        <w:t>M</w:t>
      </w:r>
      <w:r>
        <w:rPr>
          <w:rFonts w:ascii="Times New Roman" w:hAnsi="Times New Roman" w:cs="Times New Roman"/>
          <w:vertAlign w:val="subscript"/>
          <w:lang w:val="en-US"/>
        </w:rPr>
        <w:t>low</w:t>
      </w:r>
      <w:proofErr w:type="spellEnd"/>
      <w:r>
        <w:rPr>
          <w:rFonts w:ascii="Times New Roman" w:hAnsi="Times New Roman" w:cs="Times New Roman"/>
          <w:vertAlign w:val="subscript"/>
          <w:lang w:val="en-US"/>
        </w:rPr>
        <w:t xml:space="preserve"> need </w:t>
      </w:r>
      <w:r w:rsidRPr="00AE7A6F">
        <w:rPr>
          <w:rFonts w:ascii="Times New Roman" w:hAnsi="Times New Roman" w:cs="Times New Roman"/>
          <w:lang w:val="en-US"/>
        </w:rPr>
        <w:t xml:space="preserve">= </w:t>
      </w:r>
      <w:r>
        <w:rPr>
          <w:rFonts w:ascii="Times New Roman" w:hAnsi="Times New Roman" w:cs="Times New Roman"/>
          <w:lang w:val="en-US"/>
        </w:rPr>
        <w:t>4</w:t>
      </w:r>
      <w:r w:rsidRPr="00AE7A6F">
        <w:rPr>
          <w:rFonts w:ascii="Times New Roman" w:hAnsi="Times New Roman" w:cs="Times New Roman"/>
          <w:lang w:val="en-US"/>
        </w:rPr>
        <w:t>.</w:t>
      </w:r>
      <w:r>
        <w:rPr>
          <w:rFonts w:ascii="Times New Roman" w:hAnsi="Times New Roman" w:cs="Times New Roman"/>
          <w:lang w:val="en-US"/>
        </w:rPr>
        <w:t>89,</w:t>
      </w:r>
      <w:r w:rsidRPr="00B14FAB">
        <w:rPr>
          <w:rFonts w:ascii="Times New Roman" w:hAnsi="Times New Roman" w:cs="Times New Roman"/>
          <w:i/>
          <w:iCs/>
          <w:lang w:val="en-US"/>
        </w:rPr>
        <w:t xml:space="preserve"> </w:t>
      </w:r>
      <w:proofErr w:type="gramStart"/>
      <w:r w:rsidRPr="00AE7A6F">
        <w:rPr>
          <w:rFonts w:ascii="Times New Roman" w:hAnsi="Times New Roman" w:cs="Times New Roman"/>
          <w:i/>
          <w:iCs/>
          <w:lang w:val="en-US"/>
        </w:rPr>
        <w:t>F</w:t>
      </w:r>
      <w:r w:rsidRPr="00AE7A6F">
        <w:rPr>
          <w:rFonts w:ascii="Times New Roman" w:hAnsi="Times New Roman" w:cs="Times New Roman"/>
          <w:lang w:val="en-US"/>
        </w:rPr>
        <w:t>(</w:t>
      </w:r>
      <w:proofErr w:type="gramEnd"/>
      <w:r w:rsidRPr="00AE7A6F">
        <w:rPr>
          <w:rFonts w:ascii="Times New Roman" w:hAnsi="Times New Roman" w:cs="Times New Roman"/>
          <w:lang w:val="en-US"/>
        </w:rPr>
        <w:t xml:space="preserve">1, </w:t>
      </w:r>
      <w:r>
        <w:rPr>
          <w:rFonts w:ascii="Times New Roman" w:hAnsi="Times New Roman" w:cs="Times New Roman"/>
          <w:lang w:val="en-US"/>
        </w:rPr>
        <w:t>800</w:t>
      </w:r>
      <w:r w:rsidRPr="00AE7A6F">
        <w:rPr>
          <w:rFonts w:ascii="Times New Roman" w:hAnsi="Times New Roman" w:cs="Times New Roman"/>
          <w:lang w:val="en-US"/>
        </w:rPr>
        <w:t xml:space="preserve">) = </w:t>
      </w:r>
      <w:r>
        <w:rPr>
          <w:rFonts w:ascii="Times New Roman" w:hAnsi="Times New Roman" w:cs="Times New Roman"/>
          <w:lang w:val="en-US"/>
        </w:rPr>
        <w:t>12</w:t>
      </w:r>
      <w:r w:rsidRPr="00AE7A6F">
        <w:rPr>
          <w:rFonts w:ascii="Times New Roman" w:hAnsi="Times New Roman" w:cs="Times New Roman"/>
          <w:lang w:val="en-US"/>
        </w:rPr>
        <w:t>.</w:t>
      </w:r>
      <w:r>
        <w:rPr>
          <w:rFonts w:ascii="Times New Roman" w:hAnsi="Times New Roman" w:cs="Times New Roman"/>
          <w:lang w:val="en-US"/>
        </w:rPr>
        <w:t>36</w:t>
      </w:r>
      <w:r w:rsidRPr="00AE7A6F">
        <w:rPr>
          <w:rFonts w:ascii="Times New Roman" w:hAnsi="Times New Roman" w:cs="Times New Roman"/>
          <w:lang w:val="en-US"/>
        </w:rPr>
        <w:t xml:space="preserve">, </w:t>
      </w:r>
      <w:r w:rsidRPr="00AE7A6F">
        <w:rPr>
          <w:rFonts w:ascii="Times New Roman" w:hAnsi="Times New Roman" w:cs="Times New Roman"/>
          <w:i/>
          <w:iCs/>
          <w:lang w:val="en-US"/>
        </w:rPr>
        <w:t>p</w:t>
      </w:r>
      <w:r w:rsidRPr="00AE7A6F">
        <w:rPr>
          <w:rFonts w:ascii="Times New Roman" w:hAnsi="Times New Roman" w:cs="Times New Roman"/>
          <w:lang w:val="en-US"/>
        </w:rPr>
        <w:t xml:space="preserve"> &lt; .001, </w:t>
      </w:r>
      <w:r w:rsidRPr="00AE7A6F">
        <w:rPr>
          <w:rFonts w:ascii="Times New Roman" w:hAnsi="Times New Roman" w:cs="Times New Roman"/>
          <w:shd w:val="clear" w:color="auto" w:fill="FFFFFF"/>
        </w:rPr>
        <w:t>η</w:t>
      </w:r>
      <w:r w:rsidRPr="00AE7A6F">
        <w:rPr>
          <w:rFonts w:ascii="Times New Roman" w:hAnsi="Times New Roman" w:cs="Times New Roman"/>
          <w:vertAlign w:val="superscript"/>
          <w:lang w:val="en-US"/>
        </w:rPr>
        <w:t>2</w:t>
      </w:r>
      <w:r w:rsidRPr="00AE7A6F">
        <w:rPr>
          <w:rFonts w:ascii="Times New Roman" w:hAnsi="Times New Roman" w:cs="Times New Roman"/>
          <w:lang w:val="en-US"/>
        </w:rPr>
        <w:t xml:space="preserve"> = .</w:t>
      </w:r>
      <w:r>
        <w:rPr>
          <w:rFonts w:ascii="Times New Roman" w:hAnsi="Times New Roman" w:cs="Times New Roman"/>
          <w:lang w:val="en-US"/>
        </w:rPr>
        <w:t>015).</w:t>
      </w:r>
    </w:p>
    <w:p w14:paraId="3AB5E56F" w14:textId="4687B6D8" w:rsidR="00AC3328" w:rsidRDefault="00AC3328" w:rsidP="00AC3328">
      <w:pPr>
        <w:spacing w:line="480" w:lineRule="auto"/>
        <w:ind w:firstLine="706"/>
        <w:contextualSpacing/>
        <w:rPr>
          <w:rFonts w:ascii="Times New Roman" w:hAnsi="Times New Roman" w:cs="Times New Roman"/>
          <w:lang w:val="en-US"/>
        </w:rPr>
      </w:pPr>
      <w:r>
        <w:rPr>
          <w:rFonts w:ascii="Times New Roman" w:hAnsi="Times New Roman" w:cs="Times New Roman"/>
          <w:i/>
          <w:iCs/>
          <w:lang w:val="en-US"/>
        </w:rPr>
        <w:t>S</w:t>
      </w:r>
      <w:r w:rsidRPr="00073BB8">
        <w:rPr>
          <w:rFonts w:ascii="Times New Roman" w:hAnsi="Times New Roman" w:cs="Times New Roman"/>
          <w:i/>
          <w:iCs/>
          <w:lang w:val="en-US"/>
        </w:rPr>
        <w:t>atisfaction</w:t>
      </w:r>
      <w:r>
        <w:rPr>
          <w:rFonts w:ascii="Times New Roman" w:hAnsi="Times New Roman" w:cs="Times New Roman"/>
          <w:i/>
          <w:iCs/>
          <w:lang w:val="en-US"/>
        </w:rPr>
        <w:t xml:space="preserve"> with the Interaction</w:t>
      </w:r>
      <w:r>
        <w:rPr>
          <w:rFonts w:ascii="Times New Roman" w:hAnsi="Times New Roman" w:cs="Times New Roman"/>
          <w:lang w:val="en-US"/>
        </w:rPr>
        <w:t>.  Effects were similar for satisfaction. M</w:t>
      </w:r>
      <w:r w:rsidRPr="00C269A4">
        <w:rPr>
          <w:rFonts w:ascii="Times New Roman" w:hAnsi="Times New Roman" w:cs="Times New Roman"/>
          <w:lang w:val="en-US"/>
        </w:rPr>
        <w:t>ain effect</w:t>
      </w:r>
      <w:r>
        <w:rPr>
          <w:rFonts w:ascii="Times New Roman" w:hAnsi="Times New Roman" w:cs="Times New Roman"/>
          <w:lang w:val="en-US"/>
        </w:rPr>
        <w:t>s</w:t>
      </w:r>
      <w:r w:rsidRPr="00C269A4">
        <w:rPr>
          <w:rFonts w:ascii="Times New Roman" w:hAnsi="Times New Roman" w:cs="Times New Roman"/>
          <w:lang w:val="en-US"/>
        </w:rPr>
        <w:t xml:space="preserve"> of </w:t>
      </w:r>
      <w:r>
        <w:rPr>
          <w:rFonts w:ascii="Times New Roman" w:hAnsi="Times New Roman" w:cs="Times New Roman"/>
          <w:lang w:val="en-US"/>
        </w:rPr>
        <w:t>both articulation rate</w:t>
      </w:r>
      <w:r w:rsidRPr="00C269A4">
        <w:rPr>
          <w:rFonts w:ascii="Times New Roman" w:hAnsi="Times New Roman" w:cs="Times New Roman"/>
          <w:lang w:val="en-US"/>
        </w:rPr>
        <w:t xml:space="preserve"> (</w:t>
      </w:r>
      <w:proofErr w:type="gramStart"/>
      <w:r w:rsidRPr="00C269A4">
        <w:rPr>
          <w:rFonts w:ascii="Times New Roman" w:hAnsi="Times New Roman" w:cs="Times New Roman"/>
          <w:i/>
          <w:iCs/>
          <w:lang w:val="en-US"/>
        </w:rPr>
        <w:t>F</w:t>
      </w:r>
      <w:r w:rsidRPr="00C269A4">
        <w:rPr>
          <w:rFonts w:ascii="Times New Roman" w:hAnsi="Times New Roman" w:cs="Times New Roman"/>
          <w:lang w:val="en-US"/>
        </w:rPr>
        <w:t>(</w:t>
      </w:r>
      <w:proofErr w:type="gramEnd"/>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 3.</w:t>
      </w:r>
      <w:r>
        <w:rPr>
          <w:rFonts w:ascii="Times New Roman" w:hAnsi="Times New Roman" w:cs="Times New Roman"/>
          <w:lang w:val="en-US"/>
        </w:rPr>
        <w:t>99</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46</w:t>
      </w:r>
      <w:r w:rsidRPr="00C269A4">
        <w:rPr>
          <w:rFonts w:ascii="Times New Roman" w:hAnsi="Times New Roman" w:cs="Times New Roman"/>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.00</w:t>
      </w:r>
      <w:r>
        <w:rPr>
          <w:rFonts w:ascii="Times New Roman" w:hAnsi="Times New Roman" w:cs="Times New Roman"/>
          <w:lang w:val="en-US"/>
        </w:rPr>
        <w:t>5</w:t>
      </w:r>
      <w:r w:rsidRPr="00C269A4">
        <w:rPr>
          <w:rFonts w:ascii="Times New Roman" w:hAnsi="Times New Roman" w:cs="Times New Roman"/>
          <w:lang w:val="en-US"/>
        </w:rPr>
        <w:t>)</w:t>
      </w:r>
      <w:r>
        <w:rPr>
          <w:rFonts w:ascii="Times New Roman" w:hAnsi="Times New Roman" w:cs="Times New Roman"/>
          <w:lang w:val="en-US"/>
        </w:rPr>
        <w:t>,</w:t>
      </w:r>
      <w:r w:rsidRPr="00C269A4">
        <w:rPr>
          <w:rFonts w:ascii="Times New Roman" w:hAnsi="Times New Roman" w:cs="Times New Roman"/>
          <w:lang w:val="en-US"/>
        </w:rPr>
        <w:t xml:space="preserve"> </w:t>
      </w:r>
      <w:r>
        <w:rPr>
          <w:rFonts w:ascii="Times New Roman" w:hAnsi="Times New Roman" w:cs="Times New Roman"/>
          <w:lang w:val="en-US"/>
        </w:rPr>
        <w:t>and need for empathy (</w:t>
      </w:r>
      <w:r w:rsidRPr="00C269A4">
        <w:rPr>
          <w:rFonts w:ascii="Times New Roman" w:hAnsi="Times New Roman" w:cs="Times New Roman"/>
          <w:i/>
          <w:iCs/>
          <w:lang w:val="en-US"/>
        </w:rPr>
        <w:t>F</w:t>
      </w:r>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9</w:t>
      </w:r>
      <w:r w:rsidRPr="00C269A4">
        <w:rPr>
          <w:rFonts w:ascii="Times New Roman" w:hAnsi="Times New Roman" w:cs="Times New Roman"/>
          <w:lang w:val="en-US"/>
        </w:rPr>
        <w:t>.</w:t>
      </w:r>
      <w:r>
        <w:rPr>
          <w:rFonts w:ascii="Times New Roman" w:hAnsi="Times New Roman" w:cs="Times New Roman"/>
          <w:lang w:val="en-US"/>
        </w:rPr>
        <w:t>56</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02</w:t>
      </w:r>
      <w:r w:rsidRPr="00C269A4">
        <w:rPr>
          <w:rFonts w:ascii="Times New Roman" w:hAnsi="Times New Roman" w:cs="Times New Roman"/>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 xml:space="preserve">12), </w:t>
      </w:r>
      <w:r w:rsidRPr="00C269A4">
        <w:rPr>
          <w:rFonts w:ascii="Times New Roman" w:hAnsi="Times New Roman" w:cs="Times New Roman"/>
          <w:lang w:val="en-US"/>
        </w:rPr>
        <w:t>w</w:t>
      </w:r>
      <w:r>
        <w:rPr>
          <w:rFonts w:ascii="Times New Roman" w:hAnsi="Times New Roman" w:cs="Times New Roman"/>
          <w:lang w:val="en-US"/>
        </w:rPr>
        <w:t>ere</w:t>
      </w:r>
      <w:r w:rsidRPr="00C269A4">
        <w:rPr>
          <w:rFonts w:ascii="Times New Roman" w:hAnsi="Times New Roman" w:cs="Times New Roman"/>
          <w:lang w:val="en-US"/>
        </w:rPr>
        <w:t xml:space="preserve"> qualified by the predicted articulation rate </w:t>
      </w:r>
      <w:r w:rsidRPr="00C269A4">
        <w:rPr>
          <w:rFonts w:ascii="Times New Roman" w:hAnsi="Times New Roman" w:cs="Times New Roman"/>
          <w:lang w:val="en-US"/>
        </w:rPr>
        <w:sym w:font="Symbol" w:char="F0B4"/>
      </w:r>
      <w:r w:rsidRPr="00C269A4">
        <w:rPr>
          <w:rFonts w:ascii="Times New Roman" w:hAnsi="Times New Roman" w:cs="Times New Roman"/>
          <w:lang w:val="en-US"/>
        </w:rPr>
        <w:t xml:space="preserve"> need for empathy interaction (</w:t>
      </w:r>
      <w:r w:rsidRPr="00C269A4">
        <w:rPr>
          <w:rFonts w:ascii="Times New Roman" w:hAnsi="Times New Roman" w:cs="Times New Roman"/>
          <w:i/>
          <w:iCs/>
          <w:lang w:val="en-US"/>
        </w:rPr>
        <w:t>F</w:t>
      </w:r>
      <w:r w:rsidRPr="00C269A4">
        <w:rPr>
          <w:rFonts w:ascii="Times New Roman" w:hAnsi="Times New Roman" w:cs="Times New Roman"/>
          <w:lang w:val="en-US"/>
        </w:rPr>
        <w:t>(</w:t>
      </w:r>
      <w:r>
        <w:rPr>
          <w:rFonts w:ascii="Times New Roman" w:hAnsi="Times New Roman" w:cs="Times New Roman"/>
          <w:lang w:val="en-US"/>
        </w:rPr>
        <w:t>1</w:t>
      </w:r>
      <w:r w:rsidRPr="00C269A4">
        <w:rPr>
          <w:rFonts w:ascii="Times New Roman" w:hAnsi="Times New Roman" w:cs="Times New Roman"/>
          <w:lang w:val="en-US"/>
        </w:rPr>
        <w:t xml:space="preserve">,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3</w:t>
      </w:r>
      <w:r w:rsidRPr="00C269A4">
        <w:rPr>
          <w:rFonts w:ascii="Times New Roman" w:hAnsi="Times New Roman" w:cs="Times New Roman"/>
          <w:lang w:val="en-US"/>
        </w:rPr>
        <w:t>.</w:t>
      </w:r>
      <w:r>
        <w:rPr>
          <w:rFonts w:ascii="Times New Roman" w:hAnsi="Times New Roman" w:cs="Times New Roman"/>
          <w:lang w:val="en-US"/>
        </w:rPr>
        <w:t>47</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63</w:t>
      </w:r>
      <w:r w:rsidRPr="00C269A4">
        <w:rPr>
          <w:rFonts w:ascii="Times New Roman" w:hAnsi="Times New Roman" w:cs="Times New Roman"/>
          <w:lang w:val="en-US"/>
        </w:rPr>
        <w:t>,</w:t>
      </w:r>
      <w:r w:rsidRPr="00C269A4">
        <w:rPr>
          <w:rFonts w:ascii="Times New Roman" w:hAnsi="Times New Roman" w:cs="Times New Roman"/>
          <w:shd w:val="clear" w:color="auto" w:fill="FFFFFF"/>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shd w:val="clear" w:color="auto" w:fill="FFFFFF"/>
          <w:lang w:val="en-US"/>
        </w:rPr>
        <w:t>p</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04</w:t>
      </w:r>
      <w:r w:rsidRPr="00C269A4">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 xml:space="preserve">Consistent with </w:t>
      </w:r>
      <w:r w:rsidR="00D866BD">
        <w:rPr>
          <w:rFonts w:ascii="Times New Roman" w:hAnsi="Times New Roman" w:cs="Times New Roman"/>
          <w:lang w:val="en-US"/>
        </w:rPr>
        <w:t>S</w:t>
      </w:r>
      <w:r>
        <w:rPr>
          <w:rFonts w:ascii="Times New Roman" w:hAnsi="Times New Roman" w:cs="Times New Roman"/>
          <w:lang w:val="en-US"/>
        </w:rPr>
        <w:t>tudy 3</w:t>
      </w:r>
      <w:r w:rsidRPr="00567B7E">
        <w:rPr>
          <w:rFonts w:ascii="Times New Roman" w:hAnsi="Times New Roman" w:cs="Times New Roman"/>
          <w:lang w:val="en-US"/>
        </w:rPr>
        <w:t xml:space="preserve">, in the baseline condition, </w:t>
      </w:r>
      <w:r>
        <w:rPr>
          <w:rFonts w:ascii="Times New Roman" w:hAnsi="Times New Roman" w:cs="Times New Roman"/>
          <w:lang w:val="en-US"/>
        </w:rPr>
        <w:t>speaking slower</w:t>
      </w:r>
      <w:r w:rsidRPr="00567B7E">
        <w:rPr>
          <w:rFonts w:ascii="Times New Roman" w:hAnsi="Times New Roman" w:cs="Times New Roman"/>
          <w:lang w:val="en-US"/>
        </w:rPr>
        <w:t xml:space="preserve"> increased </w:t>
      </w:r>
      <w:r>
        <w:rPr>
          <w:rFonts w:ascii="Times New Roman" w:hAnsi="Times New Roman" w:cs="Times New Roman"/>
          <w:lang w:val="en-US"/>
        </w:rPr>
        <w:t>satisfaction with the interaction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6.00</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67</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xml:space="preserve">) = </w:t>
      </w:r>
      <w:r>
        <w:rPr>
          <w:rFonts w:ascii="Times New Roman" w:hAnsi="Times New Roman" w:cs="Times New Roman"/>
          <w:lang w:val="en-US"/>
        </w:rPr>
        <w:t>7</w:t>
      </w:r>
      <w:r w:rsidRPr="00567B7E">
        <w:rPr>
          <w:rFonts w:ascii="Times New Roman" w:hAnsi="Times New Roman" w:cs="Times New Roman"/>
          <w:lang w:val="en-US"/>
        </w:rPr>
        <w:t>.</w:t>
      </w:r>
      <w:r>
        <w:rPr>
          <w:rFonts w:ascii="Times New Roman" w:hAnsi="Times New Roman" w:cs="Times New Roman"/>
          <w:lang w:val="en-US"/>
        </w:rPr>
        <w:t>41</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.00</w:t>
      </w:r>
      <w:r>
        <w:rPr>
          <w:rFonts w:ascii="Times New Roman" w:hAnsi="Times New Roman" w:cs="Times New Roman"/>
          <w:lang w:val="en-US"/>
        </w:rPr>
        <w:t>7</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Pr="00567B7E">
        <w:rPr>
          <w:rFonts w:ascii="Times New Roman" w:hAnsi="Times New Roman" w:cs="Times New Roman"/>
          <w:shd w:val="clear" w:color="auto" w:fill="FFFFFF"/>
        </w:rPr>
        <w:t>η</w:t>
      </w:r>
      <w:r w:rsidRPr="00567B7E">
        <w:rPr>
          <w:rFonts w:ascii="Times New Roman" w:hAnsi="Times New Roman" w:cs="Times New Roman"/>
          <w:vertAlign w:val="superscript"/>
          <w:lang w:val="en-US"/>
        </w:rPr>
        <w:t>2</w:t>
      </w:r>
      <w:r w:rsidRPr="00567B7E">
        <w:rPr>
          <w:rFonts w:ascii="Times New Roman" w:hAnsi="Times New Roman" w:cs="Times New Roman"/>
          <w:lang w:val="en-US"/>
        </w:rPr>
        <w:t xml:space="preserve"> = .0</w:t>
      </w:r>
      <w:r>
        <w:rPr>
          <w:rFonts w:ascii="Times New Roman" w:hAnsi="Times New Roman" w:cs="Times New Roman"/>
          <w:lang w:val="en-US"/>
        </w:rPr>
        <w:t xml:space="preserve">21). </w:t>
      </w:r>
      <w:r w:rsidRPr="00567B7E">
        <w:rPr>
          <w:rFonts w:ascii="Times New Roman" w:hAnsi="Times New Roman" w:cs="Times New Roman"/>
          <w:lang w:val="en-US"/>
        </w:rPr>
        <w:t xml:space="preserve">Consistent with the hypothesized </w:t>
      </w:r>
      <w:r w:rsidRPr="00567B7E">
        <w:rPr>
          <w:rFonts w:ascii="Times New Roman" w:hAnsi="Times New Roman" w:cs="Times New Roman"/>
          <w:lang w:val="en-US"/>
        </w:rPr>
        <w:lastRenderedPageBreak/>
        <w:t xml:space="preserve">underlying role of </w:t>
      </w:r>
      <w:r>
        <w:rPr>
          <w:rFonts w:ascii="Times New Roman" w:hAnsi="Times New Roman" w:cs="Times New Roman"/>
          <w:lang w:val="en-US"/>
        </w:rPr>
        <w:t>empathy</w:t>
      </w:r>
      <w:r w:rsidRPr="00567B7E">
        <w:rPr>
          <w:rFonts w:ascii="Times New Roman" w:hAnsi="Times New Roman" w:cs="Times New Roman"/>
          <w:lang w:val="en-US"/>
        </w:rPr>
        <w:t xml:space="preserve">, however, when </w:t>
      </w:r>
      <w:r>
        <w:rPr>
          <w:rFonts w:ascii="Times New Roman" w:hAnsi="Times New Roman" w:cs="Times New Roman"/>
          <w:lang w:val="en-US"/>
        </w:rPr>
        <w:t xml:space="preserve">people’s need for empathy </w:t>
      </w:r>
      <w:r w:rsidR="007023C3">
        <w:rPr>
          <w:rFonts w:ascii="Times New Roman" w:hAnsi="Times New Roman" w:cs="Times New Roman"/>
          <w:lang w:val="en-US"/>
        </w:rPr>
        <w:t xml:space="preserve">was </w:t>
      </w:r>
      <w:r>
        <w:rPr>
          <w:rFonts w:ascii="Times New Roman" w:hAnsi="Times New Roman" w:cs="Times New Roman"/>
          <w:lang w:val="en-US"/>
        </w:rPr>
        <w:t>lower</w:t>
      </w:r>
      <w:r w:rsidRPr="00567B7E">
        <w:rPr>
          <w:rFonts w:ascii="Times New Roman" w:hAnsi="Times New Roman" w:cs="Times New Roman"/>
          <w:lang w:val="en-US"/>
        </w:rPr>
        <w:t xml:space="preserve">, </w:t>
      </w:r>
      <w:r>
        <w:rPr>
          <w:rFonts w:ascii="Times New Roman" w:hAnsi="Times New Roman" w:cs="Times New Roman"/>
          <w:lang w:val="en-US"/>
        </w:rPr>
        <w:t>the beneficial effect of speaking slowly was mitigated</w:t>
      </w:r>
      <w:r w:rsidRPr="00567B7E">
        <w:rPr>
          <w:rFonts w:ascii="Times New Roman" w:hAnsi="Times New Roman" w:cs="Times New Roman"/>
          <w:lang w:val="en-US"/>
        </w:rPr>
        <w:t xml:space="preserve">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57</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56</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 .</w:t>
      </w:r>
      <w:r>
        <w:rPr>
          <w:rFonts w:ascii="Times New Roman" w:hAnsi="Times New Roman" w:cs="Times New Roman"/>
          <w:lang w:val="en-US"/>
        </w:rPr>
        <w:t>01</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w:t>
      </w:r>
      <w:r>
        <w:rPr>
          <w:rFonts w:ascii="Times New Roman" w:hAnsi="Times New Roman" w:cs="Times New Roman"/>
          <w:lang w:val="en-US"/>
        </w:rPr>
        <w:t>925</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Pr="00567B7E">
        <w:rPr>
          <w:rFonts w:ascii="Times New Roman" w:hAnsi="Times New Roman" w:cs="Times New Roman"/>
          <w:shd w:val="clear" w:color="auto" w:fill="FFFFFF"/>
        </w:rPr>
        <w:t>η</w:t>
      </w:r>
      <w:r w:rsidRPr="00567B7E">
        <w:rPr>
          <w:rFonts w:ascii="Times New Roman" w:hAnsi="Times New Roman" w:cs="Times New Roman"/>
          <w:vertAlign w:val="superscript"/>
          <w:lang w:val="en-US"/>
        </w:rPr>
        <w:t>2</w:t>
      </w:r>
      <w:r w:rsidRPr="00567B7E">
        <w:rPr>
          <w:rFonts w:ascii="Times New Roman" w:hAnsi="Times New Roman" w:cs="Times New Roman"/>
          <w:lang w:val="en-US"/>
        </w:rPr>
        <w:t xml:space="preserve"> </w:t>
      </w:r>
      <w:r>
        <w:rPr>
          <w:rFonts w:ascii="Times New Roman" w:hAnsi="Times New Roman" w:cs="Times New Roman"/>
          <w:lang w:val="en-US"/>
        </w:rPr>
        <w:t>&lt;</w:t>
      </w:r>
      <w:r w:rsidRPr="00567B7E">
        <w:rPr>
          <w:rFonts w:ascii="Times New Roman" w:hAnsi="Times New Roman" w:cs="Times New Roman"/>
          <w:lang w:val="en-US"/>
        </w:rPr>
        <w:t xml:space="preserve"> .0</w:t>
      </w:r>
      <w:r>
        <w:rPr>
          <w:rFonts w:ascii="Times New Roman" w:hAnsi="Times New Roman" w:cs="Times New Roman"/>
          <w:lang w:val="en-US"/>
        </w:rPr>
        <w:t>01</w:t>
      </w:r>
      <w:r w:rsidRPr="00567B7E">
        <w:rPr>
          <w:rFonts w:ascii="Times New Roman" w:hAnsi="Times New Roman" w:cs="Times New Roman"/>
          <w:lang w:val="en-US"/>
        </w:rPr>
        <w:t>).</w:t>
      </w:r>
    </w:p>
    <w:p w14:paraId="33689D29" w14:textId="3FC6E54D" w:rsidR="009C61C3" w:rsidRPr="00483F0D" w:rsidRDefault="00AC3328" w:rsidP="00483F0D">
      <w:pPr>
        <w:spacing w:line="480" w:lineRule="auto"/>
        <w:ind w:firstLine="706"/>
        <w:contextualSpacing/>
        <w:rPr>
          <w:rFonts w:ascii="Times New Roman" w:hAnsi="Times New Roman" w:cs="Times New Roman"/>
          <w:lang w:val="en-US"/>
        </w:rPr>
      </w:pPr>
      <w:r>
        <w:rPr>
          <w:rFonts w:ascii="Times New Roman" w:hAnsi="Times New Roman" w:cs="Times New Roman"/>
          <w:i/>
          <w:iCs/>
          <w:lang w:val="en-US"/>
        </w:rPr>
        <w:t>Evaluation</w:t>
      </w:r>
      <w:r>
        <w:rPr>
          <w:rFonts w:ascii="Times New Roman" w:hAnsi="Times New Roman" w:cs="Times New Roman"/>
          <w:lang w:val="en-US"/>
        </w:rPr>
        <w:t>.  Effects were similar for evaluations. A m</w:t>
      </w:r>
      <w:r w:rsidRPr="00C269A4">
        <w:rPr>
          <w:rFonts w:ascii="Times New Roman" w:hAnsi="Times New Roman" w:cs="Times New Roman"/>
          <w:lang w:val="en-US"/>
        </w:rPr>
        <w:t xml:space="preserve">ain effect of </w:t>
      </w:r>
      <w:r>
        <w:rPr>
          <w:rFonts w:ascii="Times New Roman" w:hAnsi="Times New Roman" w:cs="Times New Roman"/>
          <w:lang w:val="en-US"/>
        </w:rPr>
        <w:t>need for empathy (</w:t>
      </w:r>
      <w:proofErr w:type="gramStart"/>
      <w:r w:rsidRPr="00C269A4">
        <w:rPr>
          <w:rFonts w:ascii="Times New Roman" w:hAnsi="Times New Roman" w:cs="Times New Roman"/>
          <w:i/>
          <w:iCs/>
          <w:lang w:val="en-US"/>
        </w:rPr>
        <w:t>F</w:t>
      </w:r>
      <w:r w:rsidRPr="00C269A4">
        <w:rPr>
          <w:rFonts w:ascii="Times New Roman" w:hAnsi="Times New Roman" w:cs="Times New Roman"/>
          <w:lang w:val="en-US"/>
        </w:rPr>
        <w:t>(</w:t>
      </w:r>
      <w:proofErr w:type="gramEnd"/>
      <w:r w:rsidRPr="00C269A4">
        <w:rPr>
          <w:rFonts w:ascii="Times New Roman" w:hAnsi="Times New Roman" w:cs="Times New Roman"/>
          <w:lang w:val="en-US"/>
        </w:rPr>
        <w:t xml:space="preserve">1,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8</w:t>
      </w:r>
      <w:r w:rsidRPr="00C269A4">
        <w:rPr>
          <w:rFonts w:ascii="Times New Roman" w:hAnsi="Times New Roman" w:cs="Times New Roman"/>
          <w:lang w:val="en-US"/>
        </w:rPr>
        <w:t>.</w:t>
      </w:r>
      <w:r>
        <w:rPr>
          <w:rFonts w:ascii="Times New Roman" w:hAnsi="Times New Roman" w:cs="Times New Roman"/>
          <w:lang w:val="en-US"/>
        </w:rPr>
        <w:t>28</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04</w:t>
      </w:r>
      <w:r w:rsidRPr="00C269A4">
        <w:rPr>
          <w:rFonts w:ascii="Times New Roman" w:hAnsi="Times New Roman" w:cs="Times New Roman"/>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10) was</w:t>
      </w:r>
      <w:r w:rsidRPr="00C269A4">
        <w:rPr>
          <w:rFonts w:ascii="Times New Roman" w:hAnsi="Times New Roman" w:cs="Times New Roman"/>
          <w:lang w:val="en-US"/>
        </w:rPr>
        <w:t xml:space="preserve"> qualified by the predicted articulation rate </w:t>
      </w:r>
      <w:r w:rsidRPr="00C269A4">
        <w:rPr>
          <w:rFonts w:ascii="Times New Roman" w:hAnsi="Times New Roman" w:cs="Times New Roman"/>
          <w:lang w:val="en-US"/>
        </w:rPr>
        <w:sym w:font="Symbol" w:char="F0B4"/>
      </w:r>
      <w:r w:rsidRPr="00C269A4">
        <w:rPr>
          <w:rFonts w:ascii="Times New Roman" w:hAnsi="Times New Roman" w:cs="Times New Roman"/>
          <w:lang w:val="en-US"/>
        </w:rPr>
        <w:t xml:space="preserve"> need for empathy interaction (</w:t>
      </w:r>
      <w:r w:rsidRPr="00C269A4">
        <w:rPr>
          <w:rFonts w:ascii="Times New Roman" w:hAnsi="Times New Roman" w:cs="Times New Roman"/>
          <w:i/>
          <w:iCs/>
          <w:lang w:val="en-US"/>
        </w:rPr>
        <w:t>F</w:t>
      </w:r>
      <w:r w:rsidRPr="00C269A4">
        <w:rPr>
          <w:rFonts w:ascii="Times New Roman" w:hAnsi="Times New Roman" w:cs="Times New Roman"/>
          <w:lang w:val="en-US"/>
        </w:rPr>
        <w:t>(</w:t>
      </w:r>
      <w:r>
        <w:rPr>
          <w:rFonts w:ascii="Times New Roman" w:hAnsi="Times New Roman" w:cs="Times New Roman"/>
          <w:lang w:val="en-US"/>
        </w:rPr>
        <w:t>1</w:t>
      </w:r>
      <w:r w:rsidRPr="00C269A4">
        <w:rPr>
          <w:rFonts w:ascii="Times New Roman" w:hAnsi="Times New Roman" w:cs="Times New Roman"/>
          <w:lang w:val="en-US"/>
        </w:rPr>
        <w:t xml:space="preserve">, </w:t>
      </w:r>
      <w:r>
        <w:rPr>
          <w:rFonts w:ascii="Times New Roman" w:hAnsi="Times New Roman" w:cs="Times New Roman"/>
          <w:lang w:val="en-US"/>
        </w:rPr>
        <w:t>798</w:t>
      </w:r>
      <w:r w:rsidRPr="00C269A4">
        <w:rPr>
          <w:rFonts w:ascii="Times New Roman" w:hAnsi="Times New Roman" w:cs="Times New Roman"/>
          <w:lang w:val="en-US"/>
        </w:rPr>
        <w:t xml:space="preserve">) = </w:t>
      </w:r>
      <w:r>
        <w:rPr>
          <w:rFonts w:ascii="Times New Roman" w:hAnsi="Times New Roman" w:cs="Times New Roman"/>
          <w:lang w:val="en-US"/>
        </w:rPr>
        <w:t>4</w:t>
      </w:r>
      <w:r w:rsidRPr="00C269A4">
        <w:rPr>
          <w:rFonts w:ascii="Times New Roman" w:hAnsi="Times New Roman" w:cs="Times New Roman"/>
          <w:lang w:val="en-US"/>
        </w:rPr>
        <w:t>.</w:t>
      </w:r>
      <w:r>
        <w:rPr>
          <w:rFonts w:ascii="Times New Roman" w:hAnsi="Times New Roman" w:cs="Times New Roman"/>
          <w:lang w:val="en-US"/>
        </w:rPr>
        <w:t>70</w:t>
      </w:r>
      <w:r w:rsidRPr="00C269A4">
        <w:rPr>
          <w:rFonts w:ascii="Times New Roman" w:hAnsi="Times New Roman" w:cs="Times New Roman"/>
          <w:lang w:val="en-US"/>
        </w:rPr>
        <w:t xml:space="preserve">, </w:t>
      </w:r>
      <w:r w:rsidRPr="00C269A4">
        <w:rPr>
          <w:rFonts w:ascii="Times New Roman" w:hAnsi="Times New Roman" w:cs="Times New Roman"/>
          <w:i/>
          <w:iCs/>
          <w:lang w:val="en-US"/>
        </w:rPr>
        <w:t>p</w:t>
      </w:r>
      <w:r w:rsidRPr="00C269A4">
        <w:rPr>
          <w:rFonts w:ascii="Times New Roman" w:hAnsi="Times New Roman" w:cs="Times New Roman"/>
          <w:lang w:val="en-US"/>
        </w:rPr>
        <w:t xml:space="preserve"> = .0</w:t>
      </w:r>
      <w:r>
        <w:rPr>
          <w:rFonts w:ascii="Times New Roman" w:hAnsi="Times New Roman" w:cs="Times New Roman"/>
          <w:lang w:val="en-US"/>
        </w:rPr>
        <w:t>30</w:t>
      </w:r>
      <w:r w:rsidRPr="00C269A4">
        <w:rPr>
          <w:rFonts w:ascii="Times New Roman" w:hAnsi="Times New Roman" w:cs="Times New Roman"/>
          <w:lang w:val="en-US"/>
        </w:rPr>
        <w:t>,</w:t>
      </w:r>
      <w:r w:rsidRPr="00C269A4">
        <w:rPr>
          <w:rFonts w:ascii="Times New Roman" w:hAnsi="Times New Roman" w:cs="Times New Roman"/>
          <w:shd w:val="clear" w:color="auto" w:fill="FFFFFF"/>
          <w:lang w:val="en-US"/>
        </w:rPr>
        <w:t xml:space="preserve"> </w:t>
      </w:r>
      <w:r w:rsidRPr="00C269A4">
        <w:rPr>
          <w:rFonts w:ascii="Times New Roman" w:hAnsi="Times New Roman" w:cs="Times New Roman"/>
          <w:shd w:val="clear" w:color="auto" w:fill="FFFFFF"/>
        </w:rPr>
        <w:t>η</w:t>
      </w:r>
      <w:r w:rsidRPr="00C269A4">
        <w:rPr>
          <w:rFonts w:ascii="Times New Roman" w:hAnsi="Times New Roman" w:cs="Times New Roman"/>
          <w:shd w:val="clear" w:color="auto" w:fill="FFFFFF"/>
          <w:lang w:val="en-US"/>
        </w:rPr>
        <w:t>p</w:t>
      </w:r>
      <w:r w:rsidRPr="00C269A4">
        <w:rPr>
          <w:rFonts w:ascii="Times New Roman" w:hAnsi="Times New Roman" w:cs="Times New Roman"/>
          <w:vertAlign w:val="superscript"/>
          <w:lang w:val="en-US"/>
        </w:rPr>
        <w:t>2</w:t>
      </w:r>
      <w:r w:rsidRPr="00C269A4">
        <w:rPr>
          <w:rFonts w:ascii="Times New Roman" w:hAnsi="Times New Roman" w:cs="Times New Roman"/>
          <w:lang w:val="en-US"/>
        </w:rPr>
        <w:t xml:space="preserve"> = .0</w:t>
      </w:r>
      <w:r>
        <w:rPr>
          <w:rFonts w:ascii="Times New Roman" w:hAnsi="Times New Roman" w:cs="Times New Roman"/>
          <w:lang w:val="en-US"/>
        </w:rPr>
        <w:t>06</w:t>
      </w:r>
      <w:r w:rsidRPr="00C269A4">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 xml:space="preserve">Consistent with </w:t>
      </w:r>
      <w:r w:rsidR="00D866BD">
        <w:rPr>
          <w:rFonts w:ascii="Times New Roman" w:hAnsi="Times New Roman" w:cs="Times New Roman"/>
          <w:lang w:val="en-US"/>
        </w:rPr>
        <w:t>S</w:t>
      </w:r>
      <w:r>
        <w:rPr>
          <w:rFonts w:ascii="Times New Roman" w:hAnsi="Times New Roman" w:cs="Times New Roman"/>
          <w:lang w:val="en-US"/>
        </w:rPr>
        <w:t>tudy 3</w:t>
      </w:r>
      <w:r w:rsidRPr="00567B7E">
        <w:rPr>
          <w:rFonts w:ascii="Times New Roman" w:hAnsi="Times New Roman" w:cs="Times New Roman"/>
          <w:lang w:val="en-US"/>
        </w:rPr>
        <w:t xml:space="preserve">, in the baseline condition, </w:t>
      </w:r>
      <w:r>
        <w:rPr>
          <w:rFonts w:ascii="Times New Roman" w:hAnsi="Times New Roman" w:cs="Times New Roman"/>
          <w:lang w:val="en-US"/>
        </w:rPr>
        <w:t>speaking slower</w:t>
      </w:r>
      <w:r w:rsidRPr="00567B7E">
        <w:rPr>
          <w:rFonts w:ascii="Times New Roman" w:hAnsi="Times New Roman" w:cs="Times New Roman"/>
          <w:lang w:val="en-US"/>
        </w:rPr>
        <w:t xml:space="preserve"> </w:t>
      </w:r>
      <w:r>
        <w:rPr>
          <w:rFonts w:ascii="Times New Roman" w:hAnsi="Times New Roman" w:cs="Times New Roman"/>
          <w:lang w:val="en-US"/>
        </w:rPr>
        <w:t>made the doctor seem like a better doctor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6.10</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86</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xml:space="preserve">) = </w:t>
      </w:r>
      <w:r>
        <w:rPr>
          <w:rFonts w:ascii="Times New Roman" w:hAnsi="Times New Roman" w:cs="Times New Roman"/>
          <w:lang w:val="en-US"/>
        </w:rPr>
        <w:t>4</w:t>
      </w:r>
      <w:r w:rsidRPr="00567B7E">
        <w:rPr>
          <w:rFonts w:ascii="Times New Roman" w:hAnsi="Times New Roman" w:cs="Times New Roman"/>
          <w:lang w:val="en-US"/>
        </w:rPr>
        <w:t>.</w:t>
      </w:r>
      <w:r>
        <w:rPr>
          <w:rFonts w:ascii="Times New Roman" w:hAnsi="Times New Roman" w:cs="Times New Roman"/>
          <w:lang w:val="en-US"/>
        </w:rPr>
        <w:t>79</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.0</w:t>
      </w:r>
      <w:r>
        <w:rPr>
          <w:rFonts w:ascii="Times New Roman" w:hAnsi="Times New Roman" w:cs="Times New Roman"/>
          <w:lang w:val="en-US"/>
        </w:rPr>
        <w:t>29</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Pr="00567B7E">
        <w:rPr>
          <w:rFonts w:ascii="Times New Roman" w:hAnsi="Times New Roman" w:cs="Times New Roman"/>
          <w:shd w:val="clear" w:color="auto" w:fill="FFFFFF"/>
        </w:rPr>
        <w:t>η</w:t>
      </w:r>
      <w:r w:rsidRPr="00567B7E">
        <w:rPr>
          <w:rFonts w:ascii="Times New Roman" w:hAnsi="Times New Roman" w:cs="Times New Roman"/>
          <w:vertAlign w:val="superscript"/>
          <w:lang w:val="en-US"/>
        </w:rPr>
        <w:t>2</w:t>
      </w:r>
      <w:r w:rsidRPr="00567B7E">
        <w:rPr>
          <w:rFonts w:ascii="Times New Roman" w:hAnsi="Times New Roman" w:cs="Times New Roman"/>
          <w:lang w:val="en-US"/>
        </w:rPr>
        <w:t xml:space="preserve"> = .0</w:t>
      </w:r>
      <w:r>
        <w:rPr>
          <w:rFonts w:ascii="Times New Roman" w:hAnsi="Times New Roman" w:cs="Times New Roman"/>
          <w:lang w:val="en-US"/>
        </w:rPr>
        <w:t xml:space="preserve">14). </w:t>
      </w:r>
      <w:r w:rsidRPr="00567B7E">
        <w:rPr>
          <w:rFonts w:ascii="Times New Roman" w:hAnsi="Times New Roman" w:cs="Times New Roman"/>
          <w:lang w:val="en-US"/>
        </w:rPr>
        <w:t xml:space="preserve">Consistent with the hypothesized underlying role of </w:t>
      </w:r>
      <w:r>
        <w:rPr>
          <w:rFonts w:ascii="Times New Roman" w:hAnsi="Times New Roman" w:cs="Times New Roman"/>
          <w:lang w:val="en-US"/>
        </w:rPr>
        <w:t>empathy</w:t>
      </w:r>
      <w:r w:rsidRPr="00567B7E">
        <w:rPr>
          <w:rFonts w:ascii="Times New Roman" w:hAnsi="Times New Roman" w:cs="Times New Roman"/>
          <w:lang w:val="en-US"/>
        </w:rPr>
        <w:t xml:space="preserve">, however, when </w:t>
      </w:r>
      <w:r>
        <w:rPr>
          <w:rFonts w:ascii="Times New Roman" w:hAnsi="Times New Roman" w:cs="Times New Roman"/>
          <w:lang w:val="en-US"/>
        </w:rPr>
        <w:t>participants’ need for empathy was lower</w:t>
      </w:r>
      <w:r w:rsidRPr="00567B7E">
        <w:rPr>
          <w:rFonts w:ascii="Times New Roman" w:hAnsi="Times New Roman" w:cs="Times New Roman"/>
          <w:lang w:val="en-US"/>
        </w:rPr>
        <w:t xml:space="preserve">, </w:t>
      </w:r>
      <w:r>
        <w:rPr>
          <w:rFonts w:ascii="Times New Roman" w:hAnsi="Times New Roman" w:cs="Times New Roman"/>
          <w:lang w:val="en-US"/>
        </w:rPr>
        <w:t>the beneficial effect of speaking slowly was mitigated</w:t>
      </w:r>
      <w:r w:rsidRPr="00567B7E">
        <w:rPr>
          <w:rFonts w:ascii="Times New Roman" w:hAnsi="Times New Roman" w:cs="Times New Roman"/>
          <w:lang w:val="en-US"/>
        </w:rPr>
        <w:t xml:space="preserve">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slow</w:t>
      </w:r>
      <w:proofErr w:type="spellEnd"/>
      <w:r w:rsidRPr="00567B7E">
        <w:rPr>
          <w:rFonts w:ascii="Times New Roman" w:hAnsi="Times New Roman" w:cs="Times New Roman"/>
          <w:vertAlign w:val="subscript"/>
          <w:lang w:val="en-US"/>
        </w:rPr>
        <w:t xml:space="preserve"> </w:t>
      </w:r>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71</w:t>
      </w:r>
      <w:r w:rsidRPr="00567B7E">
        <w:rPr>
          <w:rFonts w:ascii="Times New Roman" w:hAnsi="Times New Roman" w:cs="Times New Roman"/>
          <w:lang w:val="en-US"/>
        </w:rPr>
        <w:t xml:space="preserve"> vs. </w:t>
      </w:r>
      <w:proofErr w:type="spellStart"/>
      <w:r w:rsidRPr="00567B7E">
        <w:rPr>
          <w:rFonts w:ascii="Times New Roman" w:hAnsi="Times New Roman" w:cs="Times New Roman"/>
          <w:i/>
          <w:iCs/>
          <w:lang w:val="en-US"/>
        </w:rPr>
        <w:t>M</w:t>
      </w:r>
      <w:r>
        <w:rPr>
          <w:rFonts w:ascii="Times New Roman" w:hAnsi="Times New Roman" w:cs="Times New Roman"/>
          <w:vertAlign w:val="subscript"/>
          <w:lang w:val="en-US"/>
        </w:rPr>
        <w:t>average</w:t>
      </w:r>
      <w:proofErr w:type="spellEnd"/>
      <w:r w:rsidRPr="00567B7E">
        <w:rPr>
          <w:rFonts w:ascii="Times New Roman" w:hAnsi="Times New Roman" w:cs="Times New Roman"/>
          <w:lang w:val="en-US"/>
        </w:rPr>
        <w:t xml:space="preserve">= </w:t>
      </w:r>
      <w:r>
        <w:rPr>
          <w:rFonts w:ascii="Times New Roman" w:hAnsi="Times New Roman" w:cs="Times New Roman"/>
          <w:lang w:val="en-US"/>
        </w:rPr>
        <w:t>5</w:t>
      </w:r>
      <w:r w:rsidRPr="00567B7E">
        <w:rPr>
          <w:rFonts w:ascii="Times New Roman" w:hAnsi="Times New Roman" w:cs="Times New Roman"/>
          <w:lang w:val="en-US"/>
        </w:rPr>
        <w:t>.</w:t>
      </w:r>
      <w:r>
        <w:rPr>
          <w:rFonts w:ascii="Times New Roman" w:hAnsi="Times New Roman" w:cs="Times New Roman"/>
          <w:lang w:val="en-US"/>
        </w:rPr>
        <w:t>80</w:t>
      </w:r>
      <w:r w:rsidRPr="00567B7E">
        <w:rPr>
          <w:rFonts w:ascii="Times New Roman" w:hAnsi="Times New Roman" w:cs="Times New Roman"/>
          <w:lang w:val="en-US"/>
        </w:rPr>
        <w:t xml:space="preserve">, </w:t>
      </w:r>
      <w:proofErr w:type="gramStart"/>
      <w:r w:rsidRPr="00567B7E">
        <w:rPr>
          <w:rFonts w:ascii="Times New Roman" w:hAnsi="Times New Roman" w:cs="Times New Roman"/>
          <w:i/>
          <w:iCs/>
          <w:lang w:val="en-US"/>
        </w:rPr>
        <w:t>F</w:t>
      </w:r>
      <w:r w:rsidRPr="00567B7E">
        <w:rPr>
          <w:rFonts w:ascii="Times New Roman" w:hAnsi="Times New Roman" w:cs="Times New Roman"/>
          <w:lang w:val="en-US"/>
        </w:rPr>
        <w:t>(</w:t>
      </w:r>
      <w:proofErr w:type="gramEnd"/>
      <w:r w:rsidRPr="00567B7E">
        <w:rPr>
          <w:rFonts w:ascii="Times New Roman" w:hAnsi="Times New Roman" w:cs="Times New Roman"/>
          <w:lang w:val="en-US"/>
        </w:rPr>
        <w:t xml:space="preserve">1, </w:t>
      </w:r>
      <w:r>
        <w:rPr>
          <w:rFonts w:ascii="Times New Roman" w:hAnsi="Times New Roman" w:cs="Times New Roman"/>
          <w:lang w:val="en-US"/>
        </w:rPr>
        <w:t>798</w:t>
      </w:r>
      <w:r w:rsidRPr="00567B7E">
        <w:rPr>
          <w:rFonts w:ascii="Times New Roman" w:hAnsi="Times New Roman" w:cs="Times New Roman"/>
          <w:lang w:val="en-US"/>
        </w:rPr>
        <w:t>) = .</w:t>
      </w:r>
      <w:r>
        <w:rPr>
          <w:rFonts w:ascii="Times New Roman" w:hAnsi="Times New Roman" w:cs="Times New Roman"/>
          <w:lang w:val="en-US"/>
        </w:rPr>
        <w:t>76</w:t>
      </w:r>
      <w:r w:rsidRPr="00567B7E">
        <w:rPr>
          <w:rFonts w:ascii="Times New Roman" w:hAnsi="Times New Roman" w:cs="Times New Roman"/>
          <w:lang w:val="en-US"/>
        </w:rPr>
        <w:t xml:space="preserve">, </w:t>
      </w:r>
      <w:r w:rsidRPr="00567B7E">
        <w:rPr>
          <w:rFonts w:ascii="Times New Roman" w:hAnsi="Times New Roman" w:cs="Times New Roman"/>
          <w:i/>
          <w:iCs/>
          <w:lang w:val="en-US"/>
        </w:rPr>
        <w:t>p</w:t>
      </w:r>
      <w:r w:rsidRPr="00567B7E">
        <w:rPr>
          <w:rFonts w:ascii="Times New Roman" w:hAnsi="Times New Roman" w:cs="Times New Roman"/>
          <w:lang w:val="en-US"/>
        </w:rPr>
        <w:t xml:space="preserve"> = .</w:t>
      </w:r>
      <w:r>
        <w:rPr>
          <w:rFonts w:ascii="Times New Roman" w:hAnsi="Times New Roman" w:cs="Times New Roman"/>
          <w:lang w:val="en-US"/>
        </w:rPr>
        <w:t>382</w:t>
      </w:r>
      <w:r w:rsidRPr="00567B7E">
        <w:rPr>
          <w:rFonts w:ascii="Times New Roman" w:hAnsi="Times New Roman" w:cs="Times New Roman"/>
          <w:lang w:val="en-US"/>
        </w:rPr>
        <w:t>,</w:t>
      </w:r>
      <w:r w:rsidRPr="00567B7E">
        <w:rPr>
          <w:rFonts w:ascii="Times New Roman" w:hAnsi="Times New Roman" w:cs="Times New Roman"/>
          <w:shd w:val="clear" w:color="auto" w:fill="FFFFFF"/>
          <w:lang w:val="en-US"/>
        </w:rPr>
        <w:t xml:space="preserve"> </w:t>
      </w:r>
      <w:r w:rsidRPr="00567B7E">
        <w:rPr>
          <w:rFonts w:ascii="Times New Roman" w:hAnsi="Times New Roman" w:cs="Times New Roman"/>
          <w:shd w:val="clear" w:color="auto" w:fill="FFFFFF"/>
        </w:rPr>
        <w:t>η</w:t>
      </w:r>
      <w:r w:rsidRPr="00567B7E">
        <w:rPr>
          <w:rFonts w:ascii="Times New Roman" w:hAnsi="Times New Roman" w:cs="Times New Roman"/>
          <w:vertAlign w:val="superscript"/>
          <w:lang w:val="en-US"/>
        </w:rPr>
        <w:t>2</w:t>
      </w:r>
      <w:r w:rsidRPr="00567B7E">
        <w:rPr>
          <w:rFonts w:ascii="Times New Roman" w:hAnsi="Times New Roman" w:cs="Times New Roman"/>
          <w:lang w:val="en-US"/>
        </w:rPr>
        <w:t xml:space="preserve"> </w:t>
      </w:r>
      <w:r>
        <w:rPr>
          <w:rFonts w:ascii="Times New Roman" w:hAnsi="Times New Roman" w:cs="Times New Roman"/>
          <w:lang w:val="en-US"/>
        </w:rPr>
        <w:t>=</w:t>
      </w:r>
      <w:r w:rsidRPr="00567B7E">
        <w:rPr>
          <w:rFonts w:ascii="Times New Roman" w:hAnsi="Times New Roman" w:cs="Times New Roman"/>
          <w:lang w:val="en-US"/>
        </w:rPr>
        <w:t>.</w:t>
      </w:r>
      <w:r>
        <w:rPr>
          <w:rFonts w:ascii="Times New Roman" w:hAnsi="Times New Roman" w:cs="Times New Roman"/>
          <w:lang w:val="en-US"/>
        </w:rPr>
        <w:t xml:space="preserve"> </w:t>
      </w:r>
      <w:r w:rsidRPr="00567B7E">
        <w:rPr>
          <w:rFonts w:ascii="Times New Roman" w:hAnsi="Times New Roman" w:cs="Times New Roman"/>
          <w:lang w:val="en-US"/>
        </w:rPr>
        <w:t>0</w:t>
      </w:r>
      <w:r>
        <w:rPr>
          <w:rFonts w:ascii="Times New Roman" w:hAnsi="Times New Roman" w:cs="Times New Roman"/>
          <w:lang w:val="en-US"/>
        </w:rPr>
        <w:t>02</w:t>
      </w:r>
      <w:r w:rsidRPr="00567B7E">
        <w:rPr>
          <w:rFonts w:ascii="Times New Roman" w:hAnsi="Times New Roman" w:cs="Times New Roman"/>
          <w:lang w:val="en-US"/>
        </w:rPr>
        <w:t>).</w:t>
      </w:r>
    </w:p>
    <w:sectPr w:rsidR="009C61C3" w:rsidRPr="00483F0D" w:rsidSect="009951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3C42" w14:textId="77777777" w:rsidR="005122EE" w:rsidRDefault="005122EE" w:rsidP="0072046B">
      <w:r>
        <w:separator/>
      </w:r>
    </w:p>
  </w:endnote>
  <w:endnote w:type="continuationSeparator" w:id="0">
    <w:p w14:paraId="594BAFC5" w14:textId="77777777" w:rsidR="005122EE" w:rsidRDefault="005122EE" w:rsidP="0072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B685" w14:textId="77777777" w:rsidR="005122EE" w:rsidRDefault="005122EE" w:rsidP="0072046B">
      <w:r>
        <w:separator/>
      </w:r>
    </w:p>
  </w:footnote>
  <w:footnote w:type="continuationSeparator" w:id="0">
    <w:p w14:paraId="089D0721" w14:textId="77777777" w:rsidR="005122EE" w:rsidRDefault="005122EE" w:rsidP="0072046B">
      <w:r>
        <w:continuationSeparator/>
      </w:r>
    </w:p>
  </w:footnote>
  <w:footnote w:id="1">
    <w:p w14:paraId="1DDDA445" w14:textId="77777777" w:rsidR="008940C0" w:rsidRPr="00D218E9" w:rsidRDefault="008940C0" w:rsidP="00AE60FB">
      <w:pPr>
        <w:pStyle w:val="FootnoteText"/>
        <w:contextualSpacing/>
        <w:rPr>
          <w:rFonts w:ascii="Times New Roman" w:hAnsi="Times New Roman" w:cs="Times New Roman"/>
          <w:lang w:val="en-US"/>
        </w:rPr>
      </w:pPr>
      <w:r w:rsidRPr="00FA3B67">
        <w:rPr>
          <w:rStyle w:val="FootnoteReference"/>
          <w:rFonts w:ascii="Times New Roman" w:hAnsi="Times New Roman" w:cs="Times New Roman"/>
        </w:rPr>
        <w:footnoteRef/>
      </w:r>
      <w:r w:rsidRPr="00FA3B67">
        <w:rPr>
          <w:rFonts w:ascii="Times New Roman" w:hAnsi="Times New Roman" w:cs="Times New Roman"/>
          <w:lang w:val="en-US"/>
        </w:rPr>
        <w:t xml:space="preserve"> When the human ear perceives sound, it receives sound waves that vary in loudness and pitch. However, the way the human ear perceive</w:t>
      </w:r>
      <w:r>
        <w:rPr>
          <w:rFonts w:ascii="Times New Roman" w:hAnsi="Times New Roman" w:cs="Times New Roman"/>
          <w:lang w:val="en-US"/>
        </w:rPr>
        <w:t>s</w:t>
      </w:r>
      <w:r w:rsidRPr="00FA3B67">
        <w:rPr>
          <w:rFonts w:ascii="Times New Roman" w:hAnsi="Times New Roman" w:cs="Times New Roman"/>
          <w:lang w:val="en-US"/>
        </w:rPr>
        <w:t xml:space="preserve"> loudness is not linearly related to the actual amplitude of the sound wav</w:t>
      </w:r>
      <w:r>
        <w:rPr>
          <w:rFonts w:ascii="Times New Roman" w:hAnsi="Times New Roman" w:cs="Times New Roman"/>
          <w:lang w:val="en-US"/>
        </w:rPr>
        <w:t>e</w:t>
      </w:r>
      <w:r w:rsidRPr="00FA3B67">
        <w:rPr>
          <w:rFonts w:ascii="Times New Roman" w:hAnsi="Times New Roman" w:cs="Times New Roman"/>
          <w:lang w:val="en-US"/>
        </w:rPr>
        <w:t>. Instead, it perceives loudness on a logarithmic scale, meaning that doubling the amplitude of the sound wave</w:t>
      </w:r>
      <w:r>
        <w:rPr>
          <w:rFonts w:ascii="Times New Roman" w:hAnsi="Times New Roman" w:cs="Times New Roman"/>
          <w:lang w:val="en-US"/>
        </w:rPr>
        <w:t>, for example,</w:t>
      </w:r>
      <w:r w:rsidRPr="00FA3B67">
        <w:rPr>
          <w:rFonts w:ascii="Times New Roman" w:hAnsi="Times New Roman" w:cs="Times New Roman"/>
          <w:lang w:val="en-US"/>
        </w:rPr>
        <w:t xml:space="preserve"> will not results in a doubling of perceived loudness</w:t>
      </w:r>
      <w:r>
        <w:rPr>
          <w:rFonts w:ascii="Times New Roman" w:hAnsi="Times New Roman" w:cs="Times New Roman"/>
          <w:lang w:val="en-US"/>
        </w:rPr>
        <w:t xml:space="preserve"> (Robin and </w:t>
      </w:r>
      <w:r w:rsidRPr="00D218E9">
        <w:rPr>
          <w:rFonts w:ascii="Times New Roman" w:hAnsi="Times New Roman" w:cs="Times New Roman"/>
          <w:lang w:val="en-US"/>
        </w:rPr>
        <w:t xml:space="preserve">Plante 2022). </w:t>
      </w:r>
    </w:p>
  </w:footnote>
  <w:footnote w:id="2">
    <w:p w14:paraId="58670664" w14:textId="77777777" w:rsidR="004C3F97" w:rsidRPr="007D48B1" w:rsidRDefault="004C3F97" w:rsidP="004C3F97">
      <w:pPr>
        <w:pStyle w:val="FootnoteText"/>
        <w:rPr>
          <w:lang w:val="en-US"/>
        </w:rPr>
      </w:pPr>
      <w:r w:rsidRPr="00487276">
        <w:rPr>
          <w:rStyle w:val="FootnoteReference"/>
          <w:rFonts w:ascii="Times New Roman" w:hAnsi="Times New Roman" w:cs="Times New Roman"/>
        </w:rPr>
        <w:footnoteRef/>
      </w:r>
      <w:r w:rsidRPr="00487276">
        <w:rPr>
          <w:rFonts w:ascii="Times New Roman" w:hAnsi="Times New Roman" w:cs="Times New Roman"/>
          <w:lang w:val="en-US"/>
        </w:rPr>
        <w:t xml:space="preserve"> Two research</w:t>
      </w:r>
      <w:r>
        <w:rPr>
          <w:rFonts w:ascii="TimesNewRomanPSMT" w:hAnsi="TimesNewRomanPSMT"/>
          <w:lang w:val="en-US"/>
        </w:rPr>
        <w:t xml:space="preserve"> assistants (blinded to hypotheses) rated a random sample of 30 calls on how quickly the person spoke (1 = not at all, 7 = very much; </w:t>
      </w:r>
      <w:r w:rsidRPr="00215477">
        <w:rPr>
          <w:rFonts w:ascii="TimesNewRomanPSMT" w:hAnsi="TimesNewRomanPSMT"/>
          <w:i/>
          <w:iCs/>
          <w:lang w:val="en-US"/>
        </w:rPr>
        <w:t>r</w:t>
      </w:r>
      <w:r>
        <w:rPr>
          <w:rFonts w:ascii="TimesNewRomanPSMT" w:hAnsi="TimesNewRomanPSMT"/>
          <w:lang w:val="en-US"/>
        </w:rPr>
        <w:t xml:space="preserve"> = .60).</w:t>
      </w:r>
    </w:p>
  </w:footnote>
  <w:footnote w:id="3">
    <w:p w14:paraId="34A86995" w14:textId="7B80DF9D" w:rsidR="008940C0" w:rsidRPr="00336E8A" w:rsidRDefault="008940C0">
      <w:pPr>
        <w:pStyle w:val="FootnoteText"/>
        <w:rPr>
          <w:rFonts w:ascii="Times New Roman" w:hAnsi="Times New Roman" w:cs="Times New Roman"/>
          <w:lang w:val="en-US"/>
        </w:rPr>
      </w:pPr>
      <w:r w:rsidRPr="00336E8A">
        <w:rPr>
          <w:rStyle w:val="FootnoteReference"/>
          <w:rFonts w:ascii="Times New Roman" w:hAnsi="Times New Roman" w:cs="Times New Roman"/>
        </w:rPr>
        <w:footnoteRef/>
      </w:r>
      <w:r w:rsidRPr="00336E8A">
        <w:rPr>
          <w:rFonts w:ascii="Times New Roman" w:hAnsi="Times New Roman" w:cs="Times New Roman"/>
          <w:lang w:val="en-US"/>
        </w:rPr>
        <w:t xml:space="preserve">  </w:t>
      </w:r>
      <w:r>
        <w:rPr>
          <w:rFonts w:ascii="Times New Roman" w:hAnsi="Times New Roman" w:cs="Times New Roman"/>
          <w:lang w:val="en-US"/>
        </w:rPr>
        <w:t>E</w:t>
      </w:r>
      <w:r w:rsidRPr="00336E8A">
        <w:rPr>
          <w:rFonts w:ascii="Times New Roman" w:hAnsi="Times New Roman" w:cs="Times New Roman"/>
          <w:lang w:val="en-US"/>
        </w:rPr>
        <w:t>mployee articulation rate and call duration are not correlated (</w:t>
      </w:r>
      <w:r w:rsidRPr="00336E8A">
        <w:rPr>
          <w:rFonts w:ascii="Times New Roman" w:hAnsi="Times New Roman" w:cs="Times New Roman"/>
          <w:i/>
          <w:iCs/>
          <w:lang w:val="en-US"/>
        </w:rPr>
        <w:t>r</w:t>
      </w:r>
      <w:r w:rsidRPr="00336E8A">
        <w:rPr>
          <w:rFonts w:ascii="Times New Roman" w:hAnsi="Times New Roman" w:cs="Times New Roman"/>
          <w:lang w:val="en-US"/>
        </w:rPr>
        <w:t xml:space="preserve"> = </w:t>
      </w:r>
      <w:r w:rsidRPr="00667647">
        <w:rPr>
          <w:rFonts w:ascii="Times New Roman" w:hAnsi="Times New Roman" w:cs="Times New Roman"/>
          <w:lang w:val="en-US"/>
        </w:rPr>
        <w:t>–</w:t>
      </w:r>
      <w:r w:rsidRPr="00336E8A">
        <w:rPr>
          <w:rFonts w:ascii="Times New Roman" w:hAnsi="Times New Roman" w:cs="Times New Roman"/>
          <w:lang w:val="en-US"/>
        </w:rPr>
        <w:t>.02</w:t>
      </w:r>
      <w:r>
        <w:rPr>
          <w:rFonts w:ascii="Times New Roman" w:hAnsi="Times New Roman" w:cs="Times New Roman"/>
          <w:lang w:val="en-US"/>
        </w:rPr>
        <w:t>,</w:t>
      </w:r>
      <w:r w:rsidRPr="00336E8A">
        <w:rPr>
          <w:rFonts w:ascii="Times New Roman" w:hAnsi="Times New Roman" w:cs="Times New Roman"/>
          <w:lang w:val="en-US"/>
        </w:rPr>
        <w:t xml:space="preserve"> </w:t>
      </w:r>
      <w:r w:rsidRPr="00336E8A">
        <w:rPr>
          <w:rFonts w:ascii="Times New Roman" w:hAnsi="Times New Roman" w:cs="Times New Roman"/>
          <w:i/>
          <w:iCs/>
          <w:lang w:val="en-US"/>
        </w:rPr>
        <w:t>p</w:t>
      </w:r>
      <w:r w:rsidRPr="00336E8A">
        <w:rPr>
          <w:rFonts w:ascii="Times New Roman" w:hAnsi="Times New Roman" w:cs="Times New Roman"/>
          <w:lang w:val="en-US"/>
        </w:rPr>
        <w:t xml:space="preserve"> = .774)</w:t>
      </w:r>
      <w:r>
        <w:rPr>
          <w:rFonts w:ascii="Times New Roman" w:hAnsi="Times New Roman" w:cs="Times New Roman"/>
          <w:lang w:val="en-US"/>
        </w:rPr>
        <w:t>.</w:t>
      </w:r>
    </w:p>
  </w:footnote>
  <w:footnote w:id="4">
    <w:p w14:paraId="328F0C8C" w14:textId="19EE7187" w:rsidR="008940C0" w:rsidRPr="00236B11" w:rsidRDefault="008940C0">
      <w:pPr>
        <w:pStyle w:val="FootnoteText"/>
        <w:rPr>
          <w:rFonts w:ascii="Times New Roman" w:hAnsi="Times New Roman" w:cs="Times New Roman"/>
          <w:lang w:val="en-US"/>
        </w:rPr>
      </w:pPr>
      <w:r w:rsidRPr="00236B11">
        <w:rPr>
          <w:rStyle w:val="FootnoteReference"/>
          <w:rFonts w:ascii="Times New Roman" w:hAnsi="Times New Roman" w:cs="Times New Roman"/>
        </w:rPr>
        <w:footnoteRef/>
      </w:r>
      <w:r w:rsidRPr="00236B11">
        <w:rPr>
          <w:rFonts w:ascii="Times New Roman" w:hAnsi="Times New Roman" w:cs="Times New Roman"/>
          <w:lang w:val="en-US"/>
        </w:rPr>
        <w:t xml:space="preserve">  One might wonder whether </w:t>
      </w:r>
      <w:r>
        <w:rPr>
          <w:rFonts w:ascii="Times New Roman" w:hAnsi="Times New Roman" w:cs="Times New Roman"/>
          <w:lang w:val="en-US"/>
        </w:rPr>
        <w:t>employees</w:t>
      </w:r>
      <w:r w:rsidRPr="00236B11">
        <w:rPr>
          <w:rFonts w:ascii="Times New Roman" w:hAnsi="Times New Roman" w:cs="Times New Roman"/>
          <w:lang w:val="en-US"/>
        </w:rPr>
        <w:t xml:space="preserve"> who speak more slowly also tend to pause more</w:t>
      </w:r>
      <w:r>
        <w:rPr>
          <w:rFonts w:ascii="Times New Roman" w:hAnsi="Times New Roman" w:cs="Times New Roman"/>
          <w:lang w:val="en-US"/>
        </w:rPr>
        <w:t xml:space="preserve"> frequently</w:t>
      </w:r>
      <w:r w:rsidRPr="00236B11">
        <w:rPr>
          <w:rFonts w:ascii="Times New Roman" w:hAnsi="Times New Roman" w:cs="Times New Roman"/>
          <w:lang w:val="en-US"/>
        </w:rPr>
        <w:t>. Employee articulation rate and pausing, however, are not correlated (</w:t>
      </w:r>
      <w:r w:rsidRPr="00236B11">
        <w:rPr>
          <w:rFonts w:ascii="Times New Roman" w:hAnsi="Times New Roman" w:cs="Times New Roman"/>
          <w:i/>
          <w:iCs/>
          <w:lang w:val="en-US"/>
        </w:rPr>
        <w:t>r</w:t>
      </w:r>
      <w:r w:rsidRPr="00236B11">
        <w:rPr>
          <w:rFonts w:ascii="Times New Roman" w:hAnsi="Times New Roman" w:cs="Times New Roman"/>
          <w:lang w:val="en-US"/>
        </w:rPr>
        <w:t xml:space="preserve"> = .04</w:t>
      </w:r>
      <w:r>
        <w:rPr>
          <w:rFonts w:ascii="Times New Roman" w:hAnsi="Times New Roman" w:cs="Times New Roman"/>
          <w:lang w:val="en-US"/>
        </w:rPr>
        <w:t>,</w:t>
      </w:r>
      <w:r w:rsidRPr="00236B11">
        <w:rPr>
          <w:rFonts w:ascii="Times New Roman" w:hAnsi="Times New Roman" w:cs="Times New Roman"/>
          <w:lang w:val="en-US"/>
        </w:rPr>
        <w:t xml:space="preserve"> </w:t>
      </w:r>
      <w:r w:rsidRPr="00236B11">
        <w:rPr>
          <w:rFonts w:ascii="Times New Roman" w:hAnsi="Times New Roman" w:cs="Times New Roman"/>
          <w:i/>
          <w:iCs/>
          <w:lang w:val="en-US"/>
        </w:rPr>
        <w:t>p</w:t>
      </w:r>
      <w:r w:rsidRPr="00236B11">
        <w:rPr>
          <w:rFonts w:ascii="Times New Roman" w:hAnsi="Times New Roman" w:cs="Times New Roman"/>
          <w:lang w:val="en-US"/>
        </w:rPr>
        <w:t xml:space="preserve"> = .575).</w:t>
      </w:r>
    </w:p>
  </w:footnote>
  <w:footnote w:id="5">
    <w:p w14:paraId="3CB8F7CA" w14:textId="7E21BB83" w:rsidR="008940C0" w:rsidRPr="00CB4490" w:rsidRDefault="008940C0">
      <w:pPr>
        <w:pStyle w:val="FootnoteText"/>
        <w:rPr>
          <w:rFonts w:ascii="Times New Roman" w:hAnsi="Times New Roman" w:cs="Times New Roman"/>
          <w:lang w:val="en-US"/>
        </w:rPr>
      </w:pPr>
      <w:r w:rsidRPr="00CB4490">
        <w:rPr>
          <w:rStyle w:val="FootnoteReference"/>
          <w:rFonts w:ascii="Times New Roman" w:hAnsi="Times New Roman" w:cs="Times New Roman"/>
        </w:rPr>
        <w:footnoteRef/>
      </w:r>
      <w:r w:rsidRPr="00CB4490">
        <w:rPr>
          <w:rFonts w:ascii="Times New Roman" w:hAnsi="Times New Roman" w:cs="Times New Roman"/>
          <w:lang w:val="en-US"/>
        </w:rPr>
        <w:t xml:space="preserve">  We do not control for loudness due to its potential susceptibility to recording-specific volume characteristics (e.g., some recording audios are louder at the outset) rather than reflecting individual vocal loudness.</w:t>
      </w:r>
    </w:p>
  </w:footnote>
  <w:footnote w:id="6">
    <w:p w14:paraId="5B63D637" w14:textId="77777777" w:rsidR="004C3F97" w:rsidRPr="002514F3" w:rsidRDefault="004C3F97" w:rsidP="004C3F97">
      <w:pPr>
        <w:pStyle w:val="FootnoteText"/>
        <w:rPr>
          <w:rFonts w:ascii="Times New Roman" w:hAnsi="Times New Roman" w:cs="Times New Roman"/>
          <w:lang w:val="en-US"/>
        </w:rPr>
      </w:pPr>
      <w:r w:rsidRPr="002514F3">
        <w:rPr>
          <w:rStyle w:val="FootnoteReference"/>
          <w:rFonts w:ascii="Times New Roman" w:hAnsi="Times New Roman" w:cs="Times New Roman"/>
        </w:rPr>
        <w:footnoteRef/>
      </w:r>
      <w:r w:rsidRPr="002514F3">
        <w:rPr>
          <w:rFonts w:ascii="Times New Roman" w:hAnsi="Times New Roman" w:cs="Times New Roman"/>
          <w:lang w:val="en-US"/>
        </w:rPr>
        <w:t xml:space="preserve">  While one might wonder whether speaking too slowly backfire</w:t>
      </w:r>
      <w:r>
        <w:rPr>
          <w:rFonts w:ascii="Times New Roman" w:hAnsi="Times New Roman" w:cs="Times New Roman"/>
          <w:lang w:val="en-US"/>
        </w:rPr>
        <w:t>s</w:t>
      </w:r>
      <w:r w:rsidRPr="002514F3">
        <w:rPr>
          <w:rFonts w:ascii="Times New Roman" w:hAnsi="Times New Roman" w:cs="Times New Roman"/>
          <w:lang w:val="en-US"/>
        </w:rPr>
        <w:t>, note that introducing the articulation rate’s quadratic term finds no significance (</w:t>
      </w:r>
      <w:r w:rsidRPr="002514F3">
        <w:rPr>
          <w:rFonts w:ascii="Times New Roman" w:hAnsi="Times New Roman" w:cs="Times New Roman"/>
          <w:i/>
          <w:lang w:val="en-US"/>
        </w:rPr>
        <w:t>b</w:t>
      </w:r>
      <w:r w:rsidRPr="002514F3">
        <w:rPr>
          <w:rFonts w:ascii="Times New Roman" w:hAnsi="Times New Roman" w:cs="Times New Roman"/>
          <w:lang w:val="en-US"/>
        </w:rPr>
        <w:t xml:space="preserve"> = .0</w:t>
      </w:r>
      <w:r>
        <w:rPr>
          <w:rFonts w:ascii="Times New Roman" w:hAnsi="Times New Roman" w:cs="Times New Roman"/>
          <w:lang w:val="en-US"/>
        </w:rPr>
        <w:t>03</w:t>
      </w:r>
      <w:r w:rsidRPr="002514F3">
        <w:rPr>
          <w:rFonts w:ascii="Times New Roman" w:hAnsi="Times New Roman" w:cs="Times New Roman"/>
          <w:lang w:val="en-US"/>
        </w:rPr>
        <w:t xml:space="preserve">; </w:t>
      </w:r>
      <w:r w:rsidRPr="002514F3">
        <w:rPr>
          <w:rFonts w:ascii="Times New Roman" w:hAnsi="Times New Roman" w:cs="Times New Roman"/>
          <w:i/>
          <w:iCs/>
          <w:lang w:val="en-US"/>
        </w:rPr>
        <w:t>SE</w:t>
      </w:r>
      <w:r w:rsidRPr="002514F3">
        <w:rPr>
          <w:rFonts w:ascii="Times New Roman" w:hAnsi="Times New Roman" w:cs="Times New Roman"/>
          <w:lang w:val="en-US"/>
        </w:rPr>
        <w:t xml:space="preserve"> = .</w:t>
      </w:r>
      <w:r>
        <w:rPr>
          <w:rFonts w:ascii="Times New Roman" w:hAnsi="Times New Roman" w:cs="Times New Roman"/>
          <w:lang w:val="en-US"/>
        </w:rPr>
        <w:t>057</w:t>
      </w:r>
      <w:r w:rsidRPr="002514F3">
        <w:rPr>
          <w:rFonts w:ascii="Times New Roman" w:hAnsi="Times New Roman" w:cs="Times New Roman"/>
          <w:lang w:val="en-US"/>
        </w:rPr>
        <w:t xml:space="preserve">, </w:t>
      </w:r>
      <w:r w:rsidRPr="002514F3">
        <w:rPr>
          <w:rFonts w:ascii="Times New Roman" w:hAnsi="Times New Roman" w:cs="Times New Roman"/>
          <w:i/>
          <w:lang w:val="en-US"/>
        </w:rPr>
        <w:t xml:space="preserve">t </w:t>
      </w:r>
      <w:r w:rsidRPr="002514F3">
        <w:rPr>
          <w:rFonts w:ascii="Times New Roman" w:hAnsi="Times New Roman" w:cs="Times New Roman"/>
          <w:lang w:val="en-US"/>
        </w:rPr>
        <w:t>= .</w:t>
      </w:r>
      <w:r>
        <w:rPr>
          <w:rFonts w:ascii="Times New Roman" w:hAnsi="Times New Roman" w:cs="Times New Roman"/>
          <w:lang w:val="en-US"/>
        </w:rPr>
        <w:t>06,</w:t>
      </w:r>
      <w:r w:rsidRPr="002514F3">
        <w:rPr>
          <w:rFonts w:ascii="Times New Roman" w:hAnsi="Times New Roman" w:cs="Times New Roman"/>
          <w:lang w:val="en-US"/>
        </w:rPr>
        <w:t xml:space="preserve"> </w:t>
      </w:r>
      <w:r w:rsidRPr="002514F3">
        <w:rPr>
          <w:rFonts w:ascii="Times New Roman" w:hAnsi="Times New Roman" w:cs="Times New Roman"/>
          <w:i/>
          <w:lang w:val="en-US"/>
        </w:rPr>
        <w:t>p</w:t>
      </w:r>
      <w:r w:rsidRPr="002514F3">
        <w:rPr>
          <w:rFonts w:ascii="Times New Roman" w:hAnsi="Times New Roman" w:cs="Times New Roman"/>
          <w:lang w:val="en-US"/>
        </w:rPr>
        <w:t xml:space="preserve"> = .</w:t>
      </w:r>
      <w:r>
        <w:rPr>
          <w:rFonts w:ascii="Times New Roman" w:hAnsi="Times New Roman" w:cs="Times New Roman"/>
          <w:lang w:val="en-US"/>
        </w:rPr>
        <w:t>956</w:t>
      </w:r>
      <w:r w:rsidRPr="002514F3">
        <w:rPr>
          <w:rFonts w:ascii="Times New Roman" w:hAnsi="Times New Roman" w:cs="Times New Roman"/>
          <w:lang w:val="en-US"/>
        </w:rPr>
        <w:t>).</w:t>
      </w:r>
    </w:p>
  </w:footnote>
  <w:footnote w:id="7">
    <w:p w14:paraId="14774D25" w14:textId="19FA9A6E" w:rsidR="008940C0" w:rsidRPr="00796114" w:rsidRDefault="008940C0">
      <w:pPr>
        <w:pStyle w:val="FootnoteText"/>
        <w:rPr>
          <w:rFonts w:ascii="Times New Roman" w:hAnsi="Times New Roman" w:cs="Times New Roman"/>
          <w:lang w:val="en-US"/>
        </w:rPr>
      </w:pPr>
      <w:r w:rsidRPr="00796114">
        <w:rPr>
          <w:rStyle w:val="FootnoteReference"/>
          <w:rFonts w:ascii="Times New Roman" w:hAnsi="Times New Roman" w:cs="Times New Roman"/>
        </w:rPr>
        <w:footnoteRef/>
      </w:r>
      <w:r w:rsidRPr="00FB6ED6">
        <w:rPr>
          <w:rFonts w:ascii="Times New Roman" w:hAnsi="Times New Roman" w:cs="Times New Roman"/>
          <w:lang w:val="en-US"/>
        </w:rPr>
        <w:t xml:space="preserve"> </w:t>
      </w:r>
      <w:r w:rsidRPr="00796114">
        <w:rPr>
          <w:rFonts w:ascii="Times New Roman" w:hAnsi="Times New Roman" w:cs="Times New Roman"/>
          <w:lang w:val="en-US"/>
        </w:rPr>
        <w:t xml:space="preserve">Note that rather than signaling thoughtfulness, some work suggests it can lead people to be perceived negatively (e.g., more </w:t>
      </w:r>
      <w:proofErr w:type="gramStart"/>
      <w:r w:rsidRPr="00796114">
        <w:rPr>
          <w:rFonts w:ascii="Times New Roman" w:hAnsi="Times New Roman" w:cs="Times New Roman"/>
          <w:lang w:val="en-US"/>
        </w:rPr>
        <w:t>uncertain</w:t>
      </w:r>
      <w:proofErr w:type="gramEnd"/>
      <w:r w:rsidRPr="00796114">
        <w:rPr>
          <w:rFonts w:ascii="Times New Roman" w:hAnsi="Times New Roman" w:cs="Times New Roman"/>
          <w:lang w:val="en-US"/>
        </w:rPr>
        <w:t xml:space="preserve"> or incompetent, Boltz 2005; Street 1982; 1984),</w:t>
      </w:r>
    </w:p>
  </w:footnote>
  <w:footnote w:id="8">
    <w:p w14:paraId="07F1B9DA" w14:textId="3CD98324" w:rsidR="008940C0" w:rsidRPr="00335938" w:rsidRDefault="008940C0" w:rsidP="00F12AFB">
      <w:pPr>
        <w:pStyle w:val="NormalWeb"/>
        <w:spacing w:before="0" w:beforeAutospacing="0" w:after="0" w:afterAutospacing="0"/>
        <w:contextualSpacing/>
        <w:rPr>
          <w:color w:val="000000" w:themeColor="text1"/>
          <w:sz w:val="20"/>
          <w:szCs w:val="20"/>
          <w:lang w:val="en-US"/>
        </w:rPr>
      </w:pPr>
      <w:r w:rsidRPr="00F7274B">
        <w:rPr>
          <w:rStyle w:val="FootnoteReference"/>
          <w:sz w:val="20"/>
          <w:szCs w:val="20"/>
        </w:rPr>
        <w:footnoteRef/>
      </w:r>
      <w:r w:rsidRPr="00F7274B">
        <w:rPr>
          <w:sz w:val="20"/>
          <w:szCs w:val="20"/>
          <w:lang w:val="en-US"/>
        </w:rPr>
        <w:t xml:space="preserve"> </w:t>
      </w:r>
      <w:r>
        <w:rPr>
          <w:sz w:val="20"/>
          <w:szCs w:val="20"/>
          <w:lang w:val="en-US"/>
        </w:rPr>
        <w:t>S</w:t>
      </w:r>
      <w:r w:rsidRPr="00F7274B">
        <w:rPr>
          <w:sz w:val="20"/>
          <w:szCs w:val="20"/>
          <w:lang w:val="en-US"/>
        </w:rPr>
        <w:t>peaking more quickly was also not linked to customers using words or phrases indicating difficulties understanding. Following Humphrey and Wang (2018), we used a bottom-up approach (guided by the most frequent words in our sample) to create a lexicon of phrases signaling customer understanding (i.e., “I understand,”, “I see,” “I hear you,” “okay,” “ok,” “makes sense,” and “got it”) and measured the level of understandability in customers language at the turn level. Articulation rate and customer understandability were unrelated (</w:t>
      </w:r>
      <w:r w:rsidRPr="00F7274B">
        <w:rPr>
          <w:i/>
          <w:iCs/>
          <w:sz w:val="20"/>
          <w:szCs w:val="20"/>
          <w:lang w:val="en-US"/>
        </w:rPr>
        <w:t>r</w:t>
      </w:r>
      <w:r w:rsidRPr="00F7274B">
        <w:rPr>
          <w:sz w:val="20"/>
          <w:szCs w:val="20"/>
          <w:lang w:val="en-US"/>
        </w:rPr>
        <w:t xml:space="preserve"> = –.02) casting further doubt on the notion that speaking more quickly made things difficult to understand. </w:t>
      </w:r>
    </w:p>
  </w:footnote>
  <w:footnote w:id="9">
    <w:p w14:paraId="16081500" w14:textId="5268E93C" w:rsidR="008940C0" w:rsidRPr="00296B83" w:rsidRDefault="008940C0" w:rsidP="00ED1918">
      <w:pPr>
        <w:pStyle w:val="FootnoteText"/>
        <w:rPr>
          <w:rFonts w:ascii="Times New Roman" w:hAnsi="Times New Roman" w:cs="Times New Roman"/>
          <w:lang w:val="en-US"/>
        </w:rPr>
      </w:pPr>
      <w:r w:rsidRPr="00296B83">
        <w:rPr>
          <w:rStyle w:val="FootnoteReference"/>
          <w:rFonts w:ascii="Times New Roman" w:hAnsi="Times New Roman" w:cs="Times New Roman"/>
        </w:rPr>
        <w:footnoteRef/>
      </w:r>
      <w:r w:rsidRPr="00296B83">
        <w:rPr>
          <w:rFonts w:ascii="Times New Roman" w:hAnsi="Times New Roman" w:cs="Times New Roman"/>
          <w:lang w:val="en-US"/>
        </w:rPr>
        <w:t xml:space="preserve">  </w:t>
      </w:r>
      <w:r w:rsidR="00C9652D">
        <w:rPr>
          <w:rFonts w:ascii="Times New Roman" w:hAnsi="Times New Roman" w:cs="Times New Roman"/>
          <w:lang w:val="en-US"/>
        </w:rPr>
        <w:t>As discussed in Study 1, wh</w:t>
      </w:r>
      <w:r w:rsidRPr="00296B83">
        <w:rPr>
          <w:rFonts w:ascii="Times New Roman" w:hAnsi="Times New Roman" w:cs="Times New Roman"/>
          <w:lang w:val="en-US"/>
        </w:rPr>
        <w:t xml:space="preserve">ile articulation rate is the speed </w:t>
      </w:r>
      <w:r>
        <w:rPr>
          <w:rFonts w:ascii="Times New Roman" w:hAnsi="Times New Roman" w:cs="Times New Roman"/>
          <w:lang w:val="en-US"/>
        </w:rPr>
        <w:t>at</w:t>
      </w:r>
      <w:r w:rsidRPr="00296B83">
        <w:rPr>
          <w:rFonts w:ascii="Times New Roman" w:hAnsi="Times New Roman" w:cs="Times New Roman"/>
          <w:lang w:val="en-US"/>
        </w:rPr>
        <w:t xml:space="preserve"> which people speak, response time is </w:t>
      </w:r>
      <w:r>
        <w:rPr>
          <w:rFonts w:ascii="Times New Roman" w:hAnsi="Times New Roman" w:cs="Times New Roman"/>
          <w:lang w:val="en-US"/>
        </w:rPr>
        <w:t xml:space="preserve">the speed at which someone </w:t>
      </w:r>
      <w:r w:rsidRPr="00C9652D">
        <w:rPr>
          <w:rFonts w:ascii="Times New Roman" w:hAnsi="Times New Roman" w:cs="Times New Roman"/>
          <w:i/>
          <w:lang w:val="en-US"/>
        </w:rPr>
        <w:t>responds</w:t>
      </w:r>
      <w:r>
        <w:rPr>
          <w:rFonts w:ascii="Times New Roman" w:hAnsi="Times New Roman" w:cs="Times New Roman"/>
          <w:lang w:val="en-US"/>
        </w:rPr>
        <w:t xml:space="preserve"> to others (i.e., paus</w:t>
      </w:r>
      <w:r w:rsidR="00C9652D">
        <w:rPr>
          <w:rFonts w:ascii="Times New Roman" w:hAnsi="Times New Roman" w:cs="Times New Roman"/>
          <w:lang w:val="en-US"/>
        </w:rPr>
        <w:t>e</w:t>
      </w:r>
      <w:r>
        <w:rPr>
          <w:rFonts w:ascii="Times New Roman" w:hAnsi="Times New Roman" w:cs="Times New Roman"/>
          <w:lang w:val="en-US"/>
        </w:rPr>
        <w:t xml:space="preserve"> time between conversational exchanges).</w:t>
      </w:r>
    </w:p>
  </w:footnote>
  <w:footnote w:id="10">
    <w:p w14:paraId="14A095C7" w14:textId="0A09D03F" w:rsidR="008940C0" w:rsidRPr="002E7FDB" w:rsidRDefault="008940C0">
      <w:pPr>
        <w:pStyle w:val="FootnoteText"/>
        <w:rPr>
          <w:rFonts w:ascii="Times New Roman" w:hAnsi="Times New Roman" w:cs="Times New Roman"/>
          <w:lang w:val="en-US"/>
        </w:rPr>
      </w:pPr>
      <w:r w:rsidRPr="002E7FDB">
        <w:rPr>
          <w:rStyle w:val="FootnoteReference"/>
          <w:rFonts w:ascii="Times New Roman" w:hAnsi="Times New Roman" w:cs="Times New Roman"/>
        </w:rPr>
        <w:footnoteRef/>
      </w:r>
      <w:r w:rsidRPr="00E30261">
        <w:rPr>
          <w:rFonts w:ascii="Times New Roman" w:hAnsi="Times New Roman" w:cs="Times New Roman"/>
          <w:lang w:val="en-US"/>
        </w:rPr>
        <w:t xml:space="preserve"> Unlike prior work that found a negative effect of speaking speed, in this case participants were imagining a social interaction, and the</w:t>
      </w:r>
      <w:r w:rsidRPr="002E7FDB">
        <w:rPr>
          <w:rFonts w:ascii="Times New Roman" w:hAnsi="Times New Roman" w:cs="Times New Roman"/>
          <w:lang w:val="en-US"/>
        </w:rPr>
        <w:t xml:space="preserve"> recording was specified as a </w:t>
      </w:r>
      <w:r w:rsidRPr="002E7FDB">
        <w:rPr>
          <w:rFonts w:ascii="Times New Roman" w:hAnsi="Times New Roman" w:cs="Times New Roman"/>
          <w:i/>
          <w:iCs/>
          <w:lang w:val="en-US"/>
        </w:rPr>
        <w:t>response</w:t>
      </w:r>
      <w:r w:rsidRPr="002E7FDB">
        <w:rPr>
          <w:rFonts w:ascii="Times New Roman" w:hAnsi="Times New Roman" w:cs="Times New Roman"/>
          <w:lang w:val="en-US"/>
        </w:rPr>
        <w:t xml:space="preserve"> to something the participants said</w:t>
      </w:r>
      <w:r>
        <w:rPr>
          <w:rFonts w:ascii="Times New Roman" w:hAnsi="Times New Roman" w:cs="Times New Roman"/>
          <w:lang w:val="en-US"/>
        </w:rPr>
        <w:t>. Thus, inferences about empathy should be more likely.</w:t>
      </w:r>
    </w:p>
  </w:footnote>
  <w:footnote w:id="11">
    <w:p w14:paraId="0DBFEEB1" w14:textId="0FB68F4A" w:rsidR="008940C0" w:rsidRPr="00F33A28" w:rsidRDefault="008940C0" w:rsidP="0029574A">
      <w:pPr>
        <w:pStyle w:val="FootnoteText"/>
        <w:rPr>
          <w:lang w:val="en-US"/>
        </w:rPr>
      </w:pPr>
      <w:r w:rsidRPr="0010649A">
        <w:rPr>
          <w:rStyle w:val="FootnoteReference"/>
          <w:rFonts w:ascii="Times New Roman" w:hAnsi="Times New Roman" w:cs="Times New Roman"/>
        </w:rPr>
        <w:footnoteRef/>
      </w:r>
      <w:r w:rsidRPr="0010649A">
        <w:rPr>
          <w:rFonts w:ascii="Times New Roman" w:hAnsi="Times New Roman" w:cs="Times New Roman"/>
          <w:lang w:val="en-US"/>
        </w:rPr>
        <w:t xml:space="preserve"> Participants</w:t>
      </w:r>
      <w:r w:rsidRPr="003537E0">
        <w:rPr>
          <w:rFonts w:ascii="Times New Roman" w:hAnsi="Times New Roman" w:cs="Times New Roman"/>
          <w:lang w:val="en-US"/>
        </w:rPr>
        <w:t xml:space="preserve"> (</w:t>
      </w:r>
      <w:r w:rsidRPr="00F33A28">
        <w:rPr>
          <w:rFonts w:ascii="Times New Roman" w:hAnsi="Times New Roman" w:cs="Times New Roman"/>
          <w:i/>
          <w:iCs/>
          <w:lang w:val="en-US"/>
        </w:rPr>
        <w:t>N</w:t>
      </w:r>
      <w:r w:rsidRPr="003537E0">
        <w:rPr>
          <w:rFonts w:ascii="Times New Roman" w:hAnsi="Times New Roman" w:cs="Times New Roman"/>
          <w:lang w:val="en-US"/>
        </w:rPr>
        <w:t xml:space="preserve"> = </w:t>
      </w:r>
      <w:r>
        <w:rPr>
          <w:rFonts w:ascii="Times New Roman" w:hAnsi="Times New Roman" w:cs="Times New Roman"/>
          <w:lang w:val="en-US"/>
        </w:rPr>
        <w:t>60</w:t>
      </w:r>
      <w:r w:rsidRPr="003537E0">
        <w:rPr>
          <w:rFonts w:ascii="Times New Roman" w:hAnsi="Times New Roman" w:cs="Times New Roman"/>
          <w:lang w:val="en-US"/>
        </w:rPr>
        <w:t xml:space="preserve">) </w:t>
      </w:r>
      <w:r>
        <w:rPr>
          <w:rFonts w:ascii="Times New Roman" w:hAnsi="Times New Roman" w:cs="Times New Roman"/>
          <w:lang w:val="en-US"/>
        </w:rPr>
        <w:t xml:space="preserve">randomly listened to one of the </w:t>
      </w:r>
      <w:r w:rsidRPr="003537E0">
        <w:rPr>
          <w:rFonts w:ascii="Times New Roman" w:hAnsi="Times New Roman" w:cs="Times New Roman"/>
          <w:lang w:val="en-US"/>
        </w:rPr>
        <w:t xml:space="preserve">two stimuli and </w:t>
      </w:r>
      <w:r>
        <w:rPr>
          <w:rFonts w:ascii="Times New Roman" w:hAnsi="Times New Roman" w:cs="Times New Roman"/>
          <w:lang w:val="en-US"/>
        </w:rPr>
        <w:t xml:space="preserve">rated </w:t>
      </w:r>
      <w:r w:rsidRPr="003537E0">
        <w:rPr>
          <w:rFonts w:ascii="Times New Roman" w:hAnsi="Times New Roman" w:cs="Times New Roman"/>
          <w:lang w:val="en-US"/>
        </w:rPr>
        <w:t xml:space="preserve">“How </w:t>
      </w:r>
      <w:r>
        <w:rPr>
          <w:rFonts w:ascii="Times New Roman" w:hAnsi="Times New Roman" w:cs="Times New Roman"/>
          <w:lang w:val="en-US"/>
        </w:rPr>
        <w:t>fast did the agent speak</w:t>
      </w:r>
      <w:r w:rsidRPr="003537E0">
        <w:rPr>
          <w:rFonts w:ascii="Times New Roman" w:hAnsi="Times New Roman" w:cs="Times New Roman"/>
          <w:lang w:val="en-US"/>
        </w:rPr>
        <w:t xml:space="preserve">?” (1= </w:t>
      </w:r>
      <w:r>
        <w:rPr>
          <w:rFonts w:ascii="Times New Roman" w:hAnsi="Times New Roman" w:cs="Times New Roman"/>
          <w:lang w:val="en-US"/>
        </w:rPr>
        <w:t>very slowly</w:t>
      </w:r>
      <w:r w:rsidRPr="003537E0">
        <w:rPr>
          <w:rFonts w:ascii="Times New Roman" w:hAnsi="Times New Roman" w:cs="Times New Roman"/>
          <w:lang w:val="en-US"/>
        </w:rPr>
        <w:t xml:space="preserve">, 7 = very </w:t>
      </w:r>
      <w:r>
        <w:rPr>
          <w:rFonts w:ascii="Times New Roman" w:hAnsi="Times New Roman" w:cs="Times New Roman"/>
          <w:lang w:val="en-US"/>
        </w:rPr>
        <w:t>fast</w:t>
      </w:r>
      <w:r w:rsidRPr="003537E0">
        <w:rPr>
          <w:rFonts w:ascii="Times New Roman" w:hAnsi="Times New Roman" w:cs="Times New Roman"/>
          <w:lang w:val="en-US"/>
        </w:rPr>
        <w:t>)</w:t>
      </w:r>
      <w:r>
        <w:rPr>
          <w:rFonts w:ascii="Times New Roman" w:hAnsi="Times New Roman" w:cs="Times New Roman"/>
          <w:lang w:val="en-US"/>
        </w:rPr>
        <w:t>.</w:t>
      </w:r>
    </w:p>
  </w:footnote>
  <w:footnote w:id="12">
    <w:p w14:paraId="1E89ADDD" w14:textId="671177D7" w:rsidR="008940C0" w:rsidRPr="00766BA5" w:rsidRDefault="008940C0" w:rsidP="00E94F4F">
      <w:pPr>
        <w:pStyle w:val="FootnoteText"/>
        <w:rPr>
          <w:rFonts w:ascii="Times New Roman" w:hAnsi="Times New Roman" w:cs="Times New Roman"/>
          <w:lang w:val="en-US"/>
        </w:rPr>
      </w:pPr>
      <w:r w:rsidRPr="00766BA5">
        <w:rPr>
          <w:rStyle w:val="FootnoteReference"/>
          <w:rFonts w:ascii="Times New Roman" w:hAnsi="Times New Roman" w:cs="Times New Roman"/>
        </w:rPr>
        <w:footnoteRef/>
      </w:r>
      <w:r w:rsidRPr="00766BA5">
        <w:rPr>
          <w:rFonts w:ascii="Times New Roman" w:hAnsi="Times New Roman" w:cs="Times New Roman"/>
          <w:lang w:val="en-US"/>
        </w:rPr>
        <w:t>A</w:t>
      </w:r>
      <w:r>
        <w:rPr>
          <w:rFonts w:ascii="Times New Roman" w:hAnsi="Times New Roman" w:cs="Times New Roman"/>
          <w:lang w:val="en-US"/>
        </w:rPr>
        <w:t>s in Study 2, there was no difference between c</w:t>
      </w:r>
      <w:r w:rsidRPr="00766BA5">
        <w:rPr>
          <w:rFonts w:ascii="Times New Roman" w:hAnsi="Times New Roman" w:cs="Times New Roman"/>
          <w:lang w:val="en-US"/>
        </w:rPr>
        <w:t>ondition</w:t>
      </w:r>
      <w:r>
        <w:rPr>
          <w:rFonts w:ascii="Times New Roman" w:hAnsi="Times New Roman" w:cs="Times New Roman"/>
          <w:lang w:val="en-US"/>
        </w:rPr>
        <w:t>s</w:t>
      </w:r>
      <w:r w:rsidRPr="00766BA5">
        <w:rPr>
          <w:rFonts w:ascii="Times New Roman" w:hAnsi="Times New Roman" w:cs="Times New Roman"/>
          <w:lang w:val="en-US"/>
        </w:rPr>
        <w:t xml:space="preserve"> on pitch (</w:t>
      </w:r>
      <w:r>
        <w:rPr>
          <w:rFonts w:ascii="Times New Roman" w:hAnsi="Times New Roman" w:cs="Times New Roman"/>
          <w:lang w:val="en-US"/>
        </w:rPr>
        <w:t>53</w:t>
      </w:r>
      <w:r w:rsidRPr="00766BA5">
        <w:rPr>
          <w:rFonts w:ascii="Times New Roman" w:hAnsi="Times New Roman" w:cs="Times New Roman"/>
          <w:lang w:val="en-US"/>
        </w:rPr>
        <w:t xml:space="preserve"> vs. </w:t>
      </w:r>
      <w:r>
        <w:rPr>
          <w:rFonts w:ascii="Times New Roman" w:hAnsi="Times New Roman" w:cs="Times New Roman"/>
          <w:lang w:val="en-US"/>
        </w:rPr>
        <w:t>52</w:t>
      </w:r>
      <w:r w:rsidRPr="00766BA5">
        <w:rPr>
          <w:rFonts w:ascii="Times New Roman" w:hAnsi="Times New Roman" w:cs="Times New Roman"/>
          <w:lang w:val="en-US"/>
        </w:rPr>
        <w:t>), intonation (.1</w:t>
      </w:r>
      <w:r>
        <w:rPr>
          <w:rFonts w:ascii="Times New Roman" w:hAnsi="Times New Roman" w:cs="Times New Roman"/>
          <w:lang w:val="en-US"/>
        </w:rPr>
        <w:t>6</w:t>
      </w:r>
      <w:r w:rsidRPr="00766BA5">
        <w:rPr>
          <w:rFonts w:ascii="Times New Roman" w:hAnsi="Times New Roman" w:cs="Times New Roman"/>
          <w:lang w:val="en-US"/>
        </w:rPr>
        <w:t xml:space="preserve"> vs. .1</w:t>
      </w:r>
      <w:r>
        <w:rPr>
          <w:rFonts w:ascii="Times New Roman" w:hAnsi="Times New Roman" w:cs="Times New Roman"/>
          <w:lang w:val="en-US"/>
        </w:rPr>
        <w:t>6</w:t>
      </w:r>
      <w:r w:rsidRPr="00766BA5">
        <w:rPr>
          <w:rFonts w:ascii="Times New Roman" w:hAnsi="Times New Roman" w:cs="Times New Roman"/>
          <w:lang w:val="en-US"/>
        </w:rPr>
        <w:t>), loudness (.0</w:t>
      </w:r>
      <w:r>
        <w:rPr>
          <w:rFonts w:ascii="Times New Roman" w:hAnsi="Times New Roman" w:cs="Times New Roman"/>
          <w:lang w:val="en-US"/>
        </w:rPr>
        <w:t>3</w:t>
      </w:r>
      <w:r w:rsidRPr="00766BA5">
        <w:rPr>
          <w:rFonts w:ascii="Times New Roman" w:hAnsi="Times New Roman" w:cs="Times New Roman"/>
          <w:lang w:val="en-US"/>
        </w:rPr>
        <w:t xml:space="preserve"> vs. .03), or pausing (0 vs. 0).</w:t>
      </w:r>
    </w:p>
  </w:footnote>
  <w:footnote w:id="13">
    <w:p w14:paraId="262F23F3" w14:textId="00533F2A" w:rsidR="008940C0" w:rsidRPr="00C23A23" w:rsidRDefault="008940C0">
      <w:pPr>
        <w:pStyle w:val="FootnoteText"/>
        <w:rPr>
          <w:rFonts w:ascii="Times New Roman" w:hAnsi="Times New Roman" w:cs="Times New Roman"/>
          <w:lang w:val="en-US"/>
        </w:rPr>
      </w:pPr>
      <w:r w:rsidRPr="00C23A23">
        <w:rPr>
          <w:rStyle w:val="FootnoteReference"/>
          <w:rFonts w:ascii="Times New Roman" w:hAnsi="Times New Roman" w:cs="Times New Roman"/>
        </w:rPr>
        <w:footnoteRef/>
      </w:r>
      <w:r w:rsidRPr="00C23A23">
        <w:rPr>
          <w:rFonts w:ascii="Times New Roman" w:hAnsi="Times New Roman" w:cs="Times New Roman"/>
          <w:lang w:val="en-US"/>
        </w:rPr>
        <w:t xml:space="preserve"> P</w:t>
      </w:r>
      <w:r>
        <w:rPr>
          <w:rFonts w:ascii="Times New Roman" w:hAnsi="Times New Roman" w:cs="Times New Roman"/>
          <w:lang w:val="en-US"/>
        </w:rPr>
        <w:t>retest p</w:t>
      </w:r>
      <w:r w:rsidRPr="00C23A23">
        <w:rPr>
          <w:rFonts w:ascii="Times New Roman" w:hAnsi="Times New Roman" w:cs="Times New Roman"/>
          <w:lang w:val="en-US"/>
        </w:rPr>
        <w:t xml:space="preserve">articipants were asked “how much empathy were you looking for from the doctor?” </w:t>
      </w:r>
      <w:r>
        <w:rPr>
          <w:rFonts w:ascii="Times New Roman" w:hAnsi="Times New Roman" w:cs="Times New Roman"/>
          <w:lang w:val="en-US"/>
        </w:rPr>
        <w:t>(</w:t>
      </w:r>
      <w:r w:rsidRPr="00C23A23">
        <w:rPr>
          <w:rFonts w:ascii="Times New Roman" w:hAnsi="Times New Roman" w:cs="Times New Roman"/>
          <w:lang w:val="en-US"/>
        </w:rPr>
        <w:t xml:space="preserve">1 = </w:t>
      </w:r>
      <w:r>
        <w:rPr>
          <w:rFonts w:ascii="Times New Roman" w:hAnsi="Times New Roman" w:cs="Times New Roman"/>
          <w:lang w:val="en-US"/>
        </w:rPr>
        <w:t>very little empathy</w:t>
      </w:r>
      <w:r w:rsidRPr="00C23A23">
        <w:rPr>
          <w:rFonts w:ascii="Times New Roman" w:hAnsi="Times New Roman" w:cs="Times New Roman"/>
          <w:lang w:val="en-US"/>
        </w:rPr>
        <w:t xml:space="preserve">, 7 = </w:t>
      </w:r>
      <w:r>
        <w:rPr>
          <w:rFonts w:ascii="Times New Roman" w:hAnsi="Times New Roman" w:cs="Times New Roman"/>
          <w:lang w:val="en-US"/>
        </w:rPr>
        <w:t>a lot of empathy</w:t>
      </w:r>
      <w:r w:rsidRPr="00C23A23">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C2"/>
    <w:multiLevelType w:val="hybridMultilevel"/>
    <w:tmpl w:val="D916D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75CD1"/>
    <w:multiLevelType w:val="hybridMultilevel"/>
    <w:tmpl w:val="0366A88A"/>
    <w:lvl w:ilvl="0" w:tplc="38C8985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915FF"/>
    <w:multiLevelType w:val="hybridMultilevel"/>
    <w:tmpl w:val="62DC1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C729F"/>
    <w:multiLevelType w:val="hybridMultilevel"/>
    <w:tmpl w:val="B53A1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C42AA"/>
    <w:multiLevelType w:val="hybridMultilevel"/>
    <w:tmpl w:val="916A1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734079"/>
    <w:multiLevelType w:val="hybridMultilevel"/>
    <w:tmpl w:val="5D54B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D253D"/>
    <w:multiLevelType w:val="hybridMultilevel"/>
    <w:tmpl w:val="349C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421DC"/>
    <w:multiLevelType w:val="hybridMultilevel"/>
    <w:tmpl w:val="52829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8F3A5D"/>
    <w:multiLevelType w:val="multilevel"/>
    <w:tmpl w:val="A290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F1F09"/>
    <w:multiLevelType w:val="hybridMultilevel"/>
    <w:tmpl w:val="83584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82587E"/>
    <w:multiLevelType w:val="hybridMultilevel"/>
    <w:tmpl w:val="E840A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55215"/>
    <w:multiLevelType w:val="hybridMultilevel"/>
    <w:tmpl w:val="061CC0B4"/>
    <w:lvl w:ilvl="0" w:tplc="5AB2FA12">
      <w:start w:val="1"/>
      <w:numFmt w:val="decimal"/>
      <w:lvlText w:val="%1."/>
      <w:lvlJc w:val="left"/>
      <w:pPr>
        <w:tabs>
          <w:tab w:val="num" w:pos="360"/>
        </w:tabs>
        <w:ind w:left="360" w:hanging="360"/>
      </w:pPr>
      <w:rPr>
        <w:i w:val="0"/>
      </w:rPr>
    </w:lvl>
    <w:lvl w:ilvl="1" w:tplc="CB2C0EFE">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411241"/>
    <w:multiLevelType w:val="hybridMultilevel"/>
    <w:tmpl w:val="7AEE5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6460039">
    <w:abstractNumId w:val="8"/>
  </w:num>
  <w:num w:numId="2" w16cid:durableId="1619600244">
    <w:abstractNumId w:val="1"/>
  </w:num>
  <w:num w:numId="3" w16cid:durableId="965742084">
    <w:abstractNumId w:val="4"/>
  </w:num>
  <w:num w:numId="4" w16cid:durableId="1246111945">
    <w:abstractNumId w:val="9"/>
  </w:num>
  <w:num w:numId="5" w16cid:durableId="467630123">
    <w:abstractNumId w:val="7"/>
  </w:num>
  <w:num w:numId="6" w16cid:durableId="117188656">
    <w:abstractNumId w:val="12"/>
  </w:num>
  <w:num w:numId="7" w16cid:durableId="2099010611">
    <w:abstractNumId w:val="3"/>
  </w:num>
  <w:num w:numId="8" w16cid:durableId="243076853">
    <w:abstractNumId w:val="5"/>
  </w:num>
  <w:num w:numId="9" w16cid:durableId="201089449">
    <w:abstractNumId w:val="6"/>
  </w:num>
  <w:num w:numId="10" w16cid:durableId="447626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8248370">
    <w:abstractNumId w:val="10"/>
  </w:num>
  <w:num w:numId="12" w16cid:durableId="2111315688">
    <w:abstractNumId w:val="2"/>
  </w:num>
  <w:num w:numId="13" w16cid:durableId="1670133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23"/>
    <w:rsid w:val="0000035C"/>
    <w:rsid w:val="00000CB8"/>
    <w:rsid w:val="00001A93"/>
    <w:rsid w:val="0000206D"/>
    <w:rsid w:val="00002AC8"/>
    <w:rsid w:val="00002B10"/>
    <w:rsid w:val="00004378"/>
    <w:rsid w:val="000043F2"/>
    <w:rsid w:val="00004843"/>
    <w:rsid w:val="000056D5"/>
    <w:rsid w:val="00005C3C"/>
    <w:rsid w:val="00005E13"/>
    <w:rsid w:val="00006622"/>
    <w:rsid w:val="00007742"/>
    <w:rsid w:val="00007E19"/>
    <w:rsid w:val="0001085E"/>
    <w:rsid w:val="00010BDC"/>
    <w:rsid w:val="000112DC"/>
    <w:rsid w:val="00011BB7"/>
    <w:rsid w:val="000121B5"/>
    <w:rsid w:val="000128F8"/>
    <w:rsid w:val="00012AFF"/>
    <w:rsid w:val="00014324"/>
    <w:rsid w:val="00016A80"/>
    <w:rsid w:val="00020162"/>
    <w:rsid w:val="00023DAD"/>
    <w:rsid w:val="00024D46"/>
    <w:rsid w:val="0002516A"/>
    <w:rsid w:val="0002558D"/>
    <w:rsid w:val="000256D2"/>
    <w:rsid w:val="00025C7D"/>
    <w:rsid w:val="000277A8"/>
    <w:rsid w:val="000302CB"/>
    <w:rsid w:val="000317B5"/>
    <w:rsid w:val="00031CA3"/>
    <w:rsid w:val="00032891"/>
    <w:rsid w:val="0003409C"/>
    <w:rsid w:val="000347DD"/>
    <w:rsid w:val="00034F51"/>
    <w:rsid w:val="00035252"/>
    <w:rsid w:val="00035CE7"/>
    <w:rsid w:val="0003659F"/>
    <w:rsid w:val="00036B10"/>
    <w:rsid w:val="00036F82"/>
    <w:rsid w:val="00037066"/>
    <w:rsid w:val="00037144"/>
    <w:rsid w:val="00037AF4"/>
    <w:rsid w:val="0004085C"/>
    <w:rsid w:val="00042A9A"/>
    <w:rsid w:val="00042F4B"/>
    <w:rsid w:val="00043297"/>
    <w:rsid w:val="000439F6"/>
    <w:rsid w:val="000442C2"/>
    <w:rsid w:val="0004479C"/>
    <w:rsid w:val="000455D1"/>
    <w:rsid w:val="000459C4"/>
    <w:rsid w:val="00046167"/>
    <w:rsid w:val="000472E3"/>
    <w:rsid w:val="00047A56"/>
    <w:rsid w:val="00047F56"/>
    <w:rsid w:val="0005022A"/>
    <w:rsid w:val="00050C63"/>
    <w:rsid w:val="00050D73"/>
    <w:rsid w:val="00050D8F"/>
    <w:rsid w:val="00050EE6"/>
    <w:rsid w:val="00050F38"/>
    <w:rsid w:val="00050FE2"/>
    <w:rsid w:val="00051BDA"/>
    <w:rsid w:val="00052188"/>
    <w:rsid w:val="000530EF"/>
    <w:rsid w:val="000542CE"/>
    <w:rsid w:val="0005555C"/>
    <w:rsid w:val="00055915"/>
    <w:rsid w:val="00056979"/>
    <w:rsid w:val="00056C70"/>
    <w:rsid w:val="00057550"/>
    <w:rsid w:val="000600E6"/>
    <w:rsid w:val="000614E2"/>
    <w:rsid w:val="00061BE0"/>
    <w:rsid w:val="00061DAB"/>
    <w:rsid w:val="00062DD2"/>
    <w:rsid w:val="00062F91"/>
    <w:rsid w:val="00064B13"/>
    <w:rsid w:val="00065253"/>
    <w:rsid w:val="00066290"/>
    <w:rsid w:val="00066834"/>
    <w:rsid w:val="00066E60"/>
    <w:rsid w:val="0006714E"/>
    <w:rsid w:val="00067DED"/>
    <w:rsid w:val="000704E7"/>
    <w:rsid w:val="00070A9E"/>
    <w:rsid w:val="00070C99"/>
    <w:rsid w:val="00070EE0"/>
    <w:rsid w:val="00071379"/>
    <w:rsid w:val="00071C03"/>
    <w:rsid w:val="00071FB4"/>
    <w:rsid w:val="00072AEF"/>
    <w:rsid w:val="00073B6B"/>
    <w:rsid w:val="00073BB8"/>
    <w:rsid w:val="0007623F"/>
    <w:rsid w:val="00076BC0"/>
    <w:rsid w:val="00077163"/>
    <w:rsid w:val="000806E9"/>
    <w:rsid w:val="000813B6"/>
    <w:rsid w:val="000817C3"/>
    <w:rsid w:val="000818D1"/>
    <w:rsid w:val="00081AC4"/>
    <w:rsid w:val="00081AEB"/>
    <w:rsid w:val="000834E9"/>
    <w:rsid w:val="0008370B"/>
    <w:rsid w:val="00083A8C"/>
    <w:rsid w:val="0008481C"/>
    <w:rsid w:val="000849EF"/>
    <w:rsid w:val="000856E6"/>
    <w:rsid w:val="00085ADF"/>
    <w:rsid w:val="00085B54"/>
    <w:rsid w:val="000861D9"/>
    <w:rsid w:val="00086B65"/>
    <w:rsid w:val="000872EA"/>
    <w:rsid w:val="00087482"/>
    <w:rsid w:val="0008770A"/>
    <w:rsid w:val="00087CE5"/>
    <w:rsid w:val="00087DA0"/>
    <w:rsid w:val="00090359"/>
    <w:rsid w:val="00090B81"/>
    <w:rsid w:val="00091421"/>
    <w:rsid w:val="0009192B"/>
    <w:rsid w:val="000929EF"/>
    <w:rsid w:val="00093B13"/>
    <w:rsid w:val="000941A4"/>
    <w:rsid w:val="000944C5"/>
    <w:rsid w:val="0009502B"/>
    <w:rsid w:val="0009545A"/>
    <w:rsid w:val="000957AF"/>
    <w:rsid w:val="00095A3F"/>
    <w:rsid w:val="00095D9D"/>
    <w:rsid w:val="0009693D"/>
    <w:rsid w:val="00096BA0"/>
    <w:rsid w:val="00096C37"/>
    <w:rsid w:val="00096CA4"/>
    <w:rsid w:val="00097690"/>
    <w:rsid w:val="00097FDB"/>
    <w:rsid w:val="000A0784"/>
    <w:rsid w:val="000A114D"/>
    <w:rsid w:val="000A396A"/>
    <w:rsid w:val="000A3B8C"/>
    <w:rsid w:val="000A3F9F"/>
    <w:rsid w:val="000A4426"/>
    <w:rsid w:val="000A5503"/>
    <w:rsid w:val="000A5AE1"/>
    <w:rsid w:val="000A62E2"/>
    <w:rsid w:val="000A64F7"/>
    <w:rsid w:val="000A71E2"/>
    <w:rsid w:val="000A75CD"/>
    <w:rsid w:val="000A7A0F"/>
    <w:rsid w:val="000A7A1E"/>
    <w:rsid w:val="000B0A27"/>
    <w:rsid w:val="000B161C"/>
    <w:rsid w:val="000B1B69"/>
    <w:rsid w:val="000B1FB7"/>
    <w:rsid w:val="000B5800"/>
    <w:rsid w:val="000B6B05"/>
    <w:rsid w:val="000B6CD6"/>
    <w:rsid w:val="000C19DC"/>
    <w:rsid w:val="000C33A3"/>
    <w:rsid w:val="000C3B59"/>
    <w:rsid w:val="000C5270"/>
    <w:rsid w:val="000C533C"/>
    <w:rsid w:val="000C54AB"/>
    <w:rsid w:val="000C5CDE"/>
    <w:rsid w:val="000C5F61"/>
    <w:rsid w:val="000C646E"/>
    <w:rsid w:val="000C6EC1"/>
    <w:rsid w:val="000C6FF3"/>
    <w:rsid w:val="000D1450"/>
    <w:rsid w:val="000D1BD2"/>
    <w:rsid w:val="000D1C3B"/>
    <w:rsid w:val="000D232B"/>
    <w:rsid w:val="000D2ED3"/>
    <w:rsid w:val="000D33C5"/>
    <w:rsid w:val="000D4D2F"/>
    <w:rsid w:val="000D5554"/>
    <w:rsid w:val="000D6549"/>
    <w:rsid w:val="000D6C79"/>
    <w:rsid w:val="000D7C57"/>
    <w:rsid w:val="000D7D3D"/>
    <w:rsid w:val="000E1A70"/>
    <w:rsid w:val="000E2288"/>
    <w:rsid w:val="000E2504"/>
    <w:rsid w:val="000E28A3"/>
    <w:rsid w:val="000E3E8D"/>
    <w:rsid w:val="000E4BCF"/>
    <w:rsid w:val="000E4D2E"/>
    <w:rsid w:val="000E54D9"/>
    <w:rsid w:val="000E5B9C"/>
    <w:rsid w:val="000F057D"/>
    <w:rsid w:val="000F21AC"/>
    <w:rsid w:val="000F2C35"/>
    <w:rsid w:val="000F3063"/>
    <w:rsid w:val="000F44E3"/>
    <w:rsid w:val="000F52F2"/>
    <w:rsid w:val="000F5CA6"/>
    <w:rsid w:val="000F5ED9"/>
    <w:rsid w:val="000F685C"/>
    <w:rsid w:val="0010018E"/>
    <w:rsid w:val="00100A00"/>
    <w:rsid w:val="00101366"/>
    <w:rsid w:val="0010280F"/>
    <w:rsid w:val="0010307B"/>
    <w:rsid w:val="0010372D"/>
    <w:rsid w:val="001048BB"/>
    <w:rsid w:val="0010649A"/>
    <w:rsid w:val="00106FDF"/>
    <w:rsid w:val="00110145"/>
    <w:rsid w:val="00110A40"/>
    <w:rsid w:val="00110B91"/>
    <w:rsid w:val="00110C36"/>
    <w:rsid w:val="001113B5"/>
    <w:rsid w:val="00111786"/>
    <w:rsid w:val="00111D7C"/>
    <w:rsid w:val="0011211B"/>
    <w:rsid w:val="00112CB4"/>
    <w:rsid w:val="0011327A"/>
    <w:rsid w:val="001141EE"/>
    <w:rsid w:val="00114D6F"/>
    <w:rsid w:val="00114E3F"/>
    <w:rsid w:val="00114F43"/>
    <w:rsid w:val="0012161F"/>
    <w:rsid w:val="00122E6D"/>
    <w:rsid w:val="001239F2"/>
    <w:rsid w:val="00123A2B"/>
    <w:rsid w:val="00123BAA"/>
    <w:rsid w:val="00125369"/>
    <w:rsid w:val="00125646"/>
    <w:rsid w:val="0012707C"/>
    <w:rsid w:val="00127304"/>
    <w:rsid w:val="001275D7"/>
    <w:rsid w:val="00130B22"/>
    <w:rsid w:val="00130B25"/>
    <w:rsid w:val="001316F4"/>
    <w:rsid w:val="00132237"/>
    <w:rsid w:val="00133F07"/>
    <w:rsid w:val="00134261"/>
    <w:rsid w:val="00134A76"/>
    <w:rsid w:val="00135082"/>
    <w:rsid w:val="0013514C"/>
    <w:rsid w:val="00135C3F"/>
    <w:rsid w:val="001367DF"/>
    <w:rsid w:val="00136EA9"/>
    <w:rsid w:val="00137BD2"/>
    <w:rsid w:val="00140491"/>
    <w:rsid w:val="00140EFD"/>
    <w:rsid w:val="001424A2"/>
    <w:rsid w:val="00142C96"/>
    <w:rsid w:val="00143569"/>
    <w:rsid w:val="00143DB2"/>
    <w:rsid w:val="00144861"/>
    <w:rsid w:val="00144C18"/>
    <w:rsid w:val="00145A92"/>
    <w:rsid w:val="00145B2C"/>
    <w:rsid w:val="00145F4F"/>
    <w:rsid w:val="0014669A"/>
    <w:rsid w:val="001466C7"/>
    <w:rsid w:val="00147F35"/>
    <w:rsid w:val="001509D7"/>
    <w:rsid w:val="00150C58"/>
    <w:rsid w:val="00150F53"/>
    <w:rsid w:val="00151003"/>
    <w:rsid w:val="001531F9"/>
    <w:rsid w:val="00153567"/>
    <w:rsid w:val="00154A06"/>
    <w:rsid w:val="00154DBD"/>
    <w:rsid w:val="001557C3"/>
    <w:rsid w:val="001558AE"/>
    <w:rsid w:val="00155B69"/>
    <w:rsid w:val="00156F82"/>
    <w:rsid w:val="00157AA4"/>
    <w:rsid w:val="001604CB"/>
    <w:rsid w:val="001615E3"/>
    <w:rsid w:val="0016168B"/>
    <w:rsid w:val="00161AA5"/>
    <w:rsid w:val="00162E67"/>
    <w:rsid w:val="00162FB1"/>
    <w:rsid w:val="00163495"/>
    <w:rsid w:val="0016381F"/>
    <w:rsid w:val="001641F9"/>
    <w:rsid w:val="0016492D"/>
    <w:rsid w:val="00164E51"/>
    <w:rsid w:val="0016536B"/>
    <w:rsid w:val="00166645"/>
    <w:rsid w:val="00166A6E"/>
    <w:rsid w:val="00167403"/>
    <w:rsid w:val="00167682"/>
    <w:rsid w:val="00170396"/>
    <w:rsid w:val="00170B0B"/>
    <w:rsid w:val="00170F6E"/>
    <w:rsid w:val="00172248"/>
    <w:rsid w:val="001722BB"/>
    <w:rsid w:val="0017251B"/>
    <w:rsid w:val="001733EE"/>
    <w:rsid w:val="0017498B"/>
    <w:rsid w:val="00174FC6"/>
    <w:rsid w:val="00176B6B"/>
    <w:rsid w:val="0017716F"/>
    <w:rsid w:val="00177A28"/>
    <w:rsid w:val="00177AA9"/>
    <w:rsid w:val="00180BBA"/>
    <w:rsid w:val="001821B9"/>
    <w:rsid w:val="00182357"/>
    <w:rsid w:val="00182478"/>
    <w:rsid w:val="001829AB"/>
    <w:rsid w:val="00182B80"/>
    <w:rsid w:val="00183323"/>
    <w:rsid w:val="001833F9"/>
    <w:rsid w:val="00184158"/>
    <w:rsid w:val="001842F2"/>
    <w:rsid w:val="00184BCB"/>
    <w:rsid w:val="00186C7D"/>
    <w:rsid w:val="00186ED9"/>
    <w:rsid w:val="001872C0"/>
    <w:rsid w:val="00187E0E"/>
    <w:rsid w:val="00191960"/>
    <w:rsid w:val="00192303"/>
    <w:rsid w:val="00192AC1"/>
    <w:rsid w:val="001931A5"/>
    <w:rsid w:val="00193CE6"/>
    <w:rsid w:val="00193E57"/>
    <w:rsid w:val="00194A99"/>
    <w:rsid w:val="00195E9C"/>
    <w:rsid w:val="00195F41"/>
    <w:rsid w:val="0019628F"/>
    <w:rsid w:val="001971FC"/>
    <w:rsid w:val="0019753A"/>
    <w:rsid w:val="001A06CE"/>
    <w:rsid w:val="001A0A0E"/>
    <w:rsid w:val="001A1C5C"/>
    <w:rsid w:val="001A2CD3"/>
    <w:rsid w:val="001A3600"/>
    <w:rsid w:val="001A5677"/>
    <w:rsid w:val="001A61E2"/>
    <w:rsid w:val="001B032F"/>
    <w:rsid w:val="001B05EE"/>
    <w:rsid w:val="001B0897"/>
    <w:rsid w:val="001B0F2E"/>
    <w:rsid w:val="001B1C98"/>
    <w:rsid w:val="001B2048"/>
    <w:rsid w:val="001B2186"/>
    <w:rsid w:val="001B250E"/>
    <w:rsid w:val="001B34D8"/>
    <w:rsid w:val="001B4785"/>
    <w:rsid w:val="001B489D"/>
    <w:rsid w:val="001B4F6D"/>
    <w:rsid w:val="001B5530"/>
    <w:rsid w:val="001B6D2B"/>
    <w:rsid w:val="001B798E"/>
    <w:rsid w:val="001C0929"/>
    <w:rsid w:val="001C2408"/>
    <w:rsid w:val="001C2D6D"/>
    <w:rsid w:val="001C2FB0"/>
    <w:rsid w:val="001C3644"/>
    <w:rsid w:val="001C4149"/>
    <w:rsid w:val="001C469A"/>
    <w:rsid w:val="001C4A7C"/>
    <w:rsid w:val="001C51BB"/>
    <w:rsid w:val="001C52C0"/>
    <w:rsid w:val="001C58F5"/>
    <w:rsid w:val="001C6E60"/>
    <w:rsid w:val="001C7AC6"/>
    <w:rsid w:val="001C7D06"/>
    <w:rsid w:val="001D0768"/>
    <w:rsid w:val="001D0A9B"/>
    <w:rsid w:val="001D0B21"/>
    <w:rsid w:val="001D0CB4"/>
    <w:rsid w:val="001D21E1"/>
    <w:rsid w:val="001D275F"/>
    <w:rsid w:val="001D28DA"/>
    <w:rsid w:val="001D2989"/>
    <w:rsid w:val="001D2D2B"/>
    <w:rsid w:val="001D2FB1"/>
    <w:rsid w:val="001D40D9"/>
    <w:rsid w:val="001D5042"/>
    <w:rsid w:val="001D54D1"/>
    <w:rsid w:val="001D576D"/>
    <w:rsid w:val="001D5A27"/>
    <w:rsid w:val="001D61FC"/>
    <w:rsid w:val="001D64B2"/>
    <w:rsid w:val="001D65EC"/>
    <w:rsid w:val="001D6CE1"/>
    <w:rsid w:val="001E29F6"/>
    <w:rsid w:val="001E3BED"/>
    <w:rsid w:val="001E42BB"/>
    <w:rsid w:val="001E46E1"/>
    <w:rsid w:val="001E4752"/>
    <w:rsid w:val="001E4CD8"/>
    <w:rsid w:val="001E5082"/>
    <w:rsid w:val="001E6290"/>
    <w:rsid w:val="001E6B76"/>
    <w:rsid w:val="001E6C01"/>
    <w:rsid w:val="001E6D15"/>
    <w:rsid w:val="001E75E3"/>
    <w:rsid w:val="001E78B5"/>
    <w:rsid w:val="001E7963"/>
    <w:rsid w:val="001E7CB4"/>
    <w:rsid w:val="001F09CD"/>
    <w:rsid w:val="001F0CCC"/>
    <w:rsid w:val="001F119B"/>
    <w:rsid w:val="001F1897"/>
    <w:rsid w:val="001F1A7E"/>
    <w:rsid w:val="001F2976"/>
    <w:rsid w:val="001F35CA"/>
    <w:rsid w:val="001F3780"/>
    <w:rsid w:val="001F4F68"/>
    <w:rsid w:val="001F520F"/>
    <w:rsid w:val="001F5288"/>
    <w:rsid w:val="001F5394"/>
    <w:rsid w:val="001F64C6"/>
    <w:rsid w:val="001F6B91"/>
    <w:rsid w:val="00200797"/>
    <w:rsid w:val="0020081E"/>
    <w:rsid w:val="00201ED9"/>
    <w:rsid w:val="002033FB"/>
    <w:rsid w:val="00203FB0"/>
    <w:rsid w:val="002048B6"/>
    <w:rsid w:val="002048C1"/>
    <w:rsid w:val="00204B86"/>
    <w:rsid w:val="00204F75"/>
    <w:rsid w:val="00205460"/>
    <w:rsid w:val="002056F5"/>
    <w:rsid w:val="00206454"/>
    <w:rsid w:val="00206977"/>
    <w:rsid w:val="00206DA2"/>
    <w:rsid w:val="002070A2"/>
    <w:rsid w:val="00210657"/>
    <w:rsid w:val="00210C36"/>
    <w:rsid w:val="00210E88"/>
    <w:rsid w:val="002125B9"/>
    <w:rsid w:val="00212FF3"/>
    <w:rsid w:val="002137DD"/>
    <w:rsid w:val="002143A6"/>
    <w:rsid w:val="0021487A"/>
    <w:rsid w:val="0021495D"/>
    <w:rsid w:val="00215477"/>
    <w:rsid w:val="0021617C"/>
    <w:rsid w:val="002178FD"/>
    <w:rsid w:val="0022008C"/>
    <w:rsid w:val="00220310"/>
    <w:rsid w:val="0022031A"/>
    <w:rsid w:val="0022060B"/>
    <w:rsid w:val="0022080F"/>
    <w:rsid w:val="002212AB"/>
    <w:rsid w:val="00222052"/>
    <w:rsid w:val="00222FF5"/>
    <w:rsid w:val="002230A7"/>
    <w:rsid w:val="00223C60"/>
    <w:rsid w:val="00223C93"/>
    <w:rsid w:val="00223D39"/>
    <w:rsid w:val="00223E81"/>
    <w:rsid w:val="0022433C"/>
    <w:rsid w:val="00224FC1"/>
    <w:rsid w:val="00225530"/>
    <w:rsid w:val="0022599F"/>
    <w:rsid w:val="00225C4C"/>
    <w:rsid w:val="00225D66"/>
    <w:rsid w:val="00227D6A"/>
    <w:rsid w:val="00230843"/>
    <w:rsid w:val="00231ABF"/>
    <w:rsid w:val="00232284"/>
    <w:rsid w:val="002329E2"/>
    <w:rsid w:val="00232C17"/>
    <w:rsid w:val="00232D8A"/>
    <w:rsid w:val="00233C24"/>
    <w:rsid w:val="00234A23"/>
    <w:rsid w:val="00234AFB"/>
    <w:rsid w:val="00234B41"/>
    <w:rsid w:val="00234C58"/>
    <w:rsid w:val="00235DAE"/>
    <w:rsid w:val="00236256"/>
    <w:rsid w:val="0023655C"/>
    <w:rsid w:val="0023682E"/>
    <w:rsid w:val="00236B11"/>
    <w:rsid w:val="0023761F"/>
    <w:rsid w:val="002376F0"/>
    <w:rsid w:val="0024001F"/>
    <w:rsid w:val="00240439"/>
    <w:rsid w:val="002417A4"/>
    <w:rsid w:val="002419D2"/>
    <w:rsid w:val="002425E6"/>
    <w:rsid w:val="00243B44"/>
    <w:rsid w:val="0024452E"/>
    <w:rsid w:val="0024454C"/>
    <w:rsid w:val="0024508E"/>
    <w:rsid w:val="002451A7"/>
    <w:rsid w:val="00245276"/>
    <w:rsid w:val="0024569E"/>
    <w:rsid w:val="002460C7"/>
    <w:rsid w:val="00246F63"/>
    <w:rsid w:val="0024764C"/>
    <w:rsid w:val="00247B4D"/>
    <w:rsid w:val="00247C4A"/>
    <w:rsid w:val="002510D4"/>
    <w:rsid w:val="0025119E"/>
    <w:rsid w:val="002514F3"/>
    <w:rsid w:val="00251736"/>
    <w:rsid w:val="00251BAD"/>
    <w:rsid w:val="0025318E"/>
    <w:rsid w:val="00253476"/>
    <w:rsid w:val="002534CE"/>
    <w:rsid w:val="00253801"/>
    <w:rsid w:val="002539DC"/>
    <w:rsid w:val="00253AB6"/>
    <w:rsid w:val="002543B4"/>
    <w:rsid w:val="002545F8"/>
    <w:rsid w:val="00254973"/>
    <w:rsid w:val="00255D3A"/>
    <w:rsid w:val="00256623"/>
    <w:rsid w:val="00256673"/>
    <w:rsid w:val="00256775"/>
    <w:rsid w:val="00256A78"/>
    <w:rsid w:val="00256D0F"/>
    <w:rsid w:val="00256FBA"/>
    <w:rsid w:val="00260476"/>
    <w:rsid w:val="0026131D"/>
    <w:rsid w:val="002624F9"/>
    <w:rsid w:val="00263476"/>
    <w:rsid w:val="00263EEC"/>
    <w:rsid w:val="002653DC"/>
    <w:rsid w:val="00266C54"/>
    <w:rsid w:val="002703CE"/>
    <w:rsid w:val="002707A2"/>
    <w:rsid w:val="002723D0"/>
    <w:rsid w:val="002742F3"/>
    <w:rsid w:val="00274856"/>
    <w:rsid w:val="002748C7"/>
    <w:rsid w:val="00274BAC"/>
    <w:rsid w:val="00274ED9"/>
    <w:rsid w:val="0027531B"/>
    <w:rsid w:val="0027554A"/>
    <w:rsid w:val="00275950"/>
    <w:rsid w:val="00276974"/>
    <w:rsid w:val="00276B93"/>
    <w:rsid w:val="002779DB"/>
    <w:rsid w:val="00280417"/>
    <w:rsid w:val="002807A4"/>
    <w:rsid w:val="00280D40"/>
    <w:rsid w:val="00281145"/>
    <w:rsid w:val="0028114E"/>
    <w:rsid w:val="002812E9"/>
    <w:rsid w:val="00281406"/>
    <w:rsid w:val="00281727"/>
    <w:rsid w:val="00281FCE"/>
    <w:rsid w:val="00282428"/>
    <w:rsid w:val="00282E12"/>
    <w:rsid w:val="00283970"/>
    <w:rsid w:val="002846A6"/>
    <w:rsid w:val="00284B9D"/>
    <w:rsid w:val="0028510C"/>
    <w:rsid w:val="0028550C"/>
    <w:rsid w:val="00286440"/>
    <w:rsid w:val="00287238"/>
    <w:rsid w:val="00287C76"/>
    <w:rsid w:val="00291B57"/>
    <w:rsid w:val="00292269"/>
    <w:rsid w:val="00293C92"/>
    <w:rsid w:val="00293D4E"/>
    <w:rsid w:val="00293E1A"/>
    <w:rsid w:val="00294BB6"/>
    <w:rsid w:val="00294E26"/>
    <w:rsid w:val="00295250"/>
    <w:rsid w:val="0029574A"/>
    <w:rsid w:val="00296B83"/>
    <w:rsid w:val="002A0007"/>
    <w:rsid w:val="002A0013"/>
    <w:rsid w:val="002A0099"/>
    <w:rsid w:val="002A1C53"/>
    <w:rsid w:val="002A2315"/>
    <w:rsid w:val="002A3044"/>
    <w:rsid w:val="002A31F0"/>
    <w:rsid w:val="002A345C"/>
    <w:rsid w:val="002A36CF"/>
    <w:rsid w:val="002A559B"/>
    <w:rsid w:val="002A5FF6"/>
    <w:rsid w:val="002A6687"/>
    <w:rsid w:val="002A7249"/>
    <w:rsid w:val="002A7599"/>
    <w:rsid w:val="002A7EEB"/>
    <w:rsid w:val="002B0036"/>
    <w:rsid w:val="002B0A38"/>
    <w:rsid w:val="002B13B1"/>
    <w:rsid w:val="002B1C32"/>
    <w:rsid w:val="002B3A95"/>
    <w:rsid w:val="002B541D"/>
    <w:rsid w:val="002B58CC"/>
    <w:rsid w:val="002B5A09"/>
    <w:rsid w:val="002B5FF7"/>
    <w:rsid w:val="002B63CA"/>
    <w:rsid w:val="002B6AF3"/>
    <w:rsid w:val="002B6EF9"/>
    <w:rsid w:val="002B7127"/>
    <w:rsid w:val="002B74B5"/>
    <w:rsid w:val="002B76DF"/>
    <w:rsid w:val="002C17C2"/>
    <w:rsid w:val="002C2369"/>
    <w:rsid w:val="002C2933"/>
    <w:rsid w:val="002C35A1"/>
    <w:rsid w:val="002C41D8"/>
    <w:rsid w:val="002C4834"/>
    <w:rsid w:val="002C4B36"/>
    <w:rsid w:val="002C776C"/>
    <w:rsid w:val="002D024C"/>
    <w:rsid w:val="002D1799"/>
    <w:rsid w:val="002D17BE"/>
    <w:rsid w:val="002D18F8"/>
    <w:rsid w:val="002D19F3"/>
    <w:rsid w:val="002D2A1E"/>
    <w:rsid w:val="002D2FBC"/>
    <w:rsid w:val="002D37B6"/>
    <w:rsid w:val="002D41AD"/>
    <w:rsid w:val="002D499A"/>
    <w:rsid w:val="002D4A26"/>
    <w:rsid w:val="002D4DC3"/>
    <w:rsid w:val="002D6890"/>
    <w:rsid w:val="002D6D02"/>
    <w:rsid w:val="002D713A"/>
    <w:rsid w:val="002D78D6"/>
    <w:rsid w:val="002E05DB"/>
    <w:rsid w:val="002E09C5"/>
    <w:rsid w:val="002E0D37"/>
    <w:rsid w:val="002E18C4"/>
    <w:rsid w:val="002E1CD1"/>
    <w:rsid w:val="002E204E"/>
    <w:rsid w:val="002E2859"/>
    <w:rsid w:val="002E42F8"/>
    <w:rsid w:val="002E5B31"/>
    <w:rsid w:val="002E61C9"/>
    <w:rsid w:val="002E68E5"/>
    <w:rsid w:val="002E711F"/>
    <w:rsid w:val="002E7FDB"/>
    <w:rsid w:val="002F08CF"/>
    <w:rsid w:val="002F1381"/>
    <w:rsid w:val="002F15B6"/>
    <w:rsid w:val="002F2264"/>
    <w:rsid w:val="002F2620"/>
    <w:rsid w:val="002F2D94"/>
    <w:rsid w:val="002F3419"/>
    <w:rsid w:val="002F476D"/>
    <w:rsid w:val="002F5ED5"/>
    <w:rsid w:val="002F6E21"/>
    <w:rsid w:val="002F6F87"/>
    <w:rsid w:val="002F6FFB"/>
    <w:rsid w:val="002F73A4"/>
    <w:rsid w:val="002F7843"/>
    <w:rsid w:val="003003D8"/>
    <w:rsid w:val="00301693"/>
    <w:rsid w:val="00303393"/>
    <w:rsid w:val="003033B7"/>
    <w:rsid w:val="003035CF"/>
    <w:rsid w:val="00303AA4"/>
    <w:rsid w:val="0030446E"/>
    <w:rsid w:val="003044BE"/>
    <w:rsid w:val="00304E49"/>
    <w:rsid w:val="00304F6C"/>
    <w:rsid w:val="003121BF"/>
    <w:rsid w:val="003142AA"/>
    <w:rsid w:val="00314468"/>
    <w:rsid w:val="00314907"/>
    <w:rsid w:val="00314DCA"/>
    <w:rsid w:val="00315207"/>
    <w:rsid w:val="0031735B"/>
    <w:rsid w:val="00320861"/>
    <w:rsid w:val="003209CB"/>
    <w:rsid w:val="00321F92"/>
    <w:rsid w:val="00323C18"/>
    <w:rsid w:val="00324229"/>
    <w:rsid w:val="003250B6"/>
    <w:rsid w:val="00325CA5"/>
    <w:rsid w:val="00327952"/>
    <w:rsid w:val="00327ABE"/>
    <w:rsid w:val="00327FC3"/>
    <w:rsid w:val="00330C8E"/>
    <w:rsid w:val="0033144B"/>
    <w:rsid w:val="00331B9D"/>
    <w:rsid w:val="00331DA5"/>
    <w:rsid w:val="00333677"/>
    <w:rsid w:val="00333C81"/>
    <w:rsid w:val="00333D7C"/>
    <w:rsid w:val="00334758"/>
    <w:rsid w:val="00334ED1"/>
    <w:rsid w:val="003356ED"/>
    <w:rsid w:val="00335938"/>
    <w:rsid w:val="00336C18"/>
    <w:rsid w:val="00336E8A"/>
    <w:rsid w:val="00337DB2"/>
    <w:rsid w:val="003401D1"/>
    <w:rsid w:val="00340527"/>
    <w:rsid w:val="0034095B"/>
    <w:rsid w:val="00340BD9"/>
    <w:rsid w:val="00340BFB"/>
    <w:rsid w:val="00341826"/>
    <w:rsid w:val="0034210C"/>
    <w:rsid w:val="0034230E"/>
    <w:rsid w:val="0034260B"/>
    <w:rsid w:val="00343D23"/>
    <w:rsid w:val="00344242"/>
    <w:rsid w:val="00344BE5"/>
    <w:rsid w:val="003451AA"/>
    <w:rsid w:val="00346820"/>
    <w:rsid w:val="003468E9"/>
    <w:rsid w:val="00350050"/>
    <w:rsid w:val="00350CCA"/>
    <w:rsid w:val="00351679"/>
    <w:rsid w:val="003528F6"/>
    <w:rsid w:val="00353974"/>
    <w:rsid w:val="003543EB"/>
    <w:rsid w:val="00356C3F"/>
    <w:rsid w:val="0035717B"/>
    <w:rsid w:val="00357F4B"/>
    <w:rsid w:val="00360A40"/>
    <w:rsid w:val="00361DD2"/>
    <w:rsid w:val="00362713"/>
    <w:rsid w:val="00362CDF"/>
    <w:rsid w:val="003636CA"/>
    <w:rsid w:val="00364527"/>
    <w:rsid w:val="00365732"/>
    <w:rsid w:val="0036726F"/>
    <w:rsid w:val="003676DF"/>
    <w:rsid w:val="00367AC7"/>
    <w:rsid w:val="00370174"/>
    <w:rsid w:val="003704F7"/>
    <w:rsid w:val="00370882"/>
    <w:rsid w:val="003720DF"/>
    <w:rsid w:val="003723AC"/>
    <w:rsid w:val="003725B0"/>
    <w:rsid w:val="00372846"/>
    <w:rsid w:val="00372F0F"/>
    <w:rsid w:val="0037321B"/>
    <w:rsid w:val="00373785"/>
    <w:rsid w:val="00374133"/>
    <w:rsid w:val="003747AD"/>
    <w:rsid w:val="003748A6"/>
    <w:rsid w:val="00375927"/>
    <w:rsid w:val="00375FF5"/>
    <w:rsid w:val="00376DB2"/>
    <w:rsid w:val="00377194"/>
    <w:rsid w:val="003772E7"/>
    <w:rsid w:val="00377B40"/>
    <w:rsid w:val="00380B3C"/>
    <w:rsid w:val="00382050"/>
    <w:rsid w:val="003821E0"/>
    <w:rsid w:val="003823A1"/>
    <w:rsid w:val="0038302D"/>
    <w:rsid w:val="00383AEA"/>
    <w:rsid w:val="00383C04"/>
    <w:rsid w:val="003845D3"/>
    <w:rsid w:val="00385EB3"/>
    <w:rsid w:val="00390BF0"/>
    <w:rsid w:val="00390CC9"/>
    <w:rsid w:val="00391F1D"/>
    <w:rsid w:val="00392886"/>
    <w:rsid w:val="00393232"/>
    <w:rsid w:val="00393D75"/>
    <w:rsid w:val="00394101"/>
    <w:rsid w:val="003957BB"/>
    <w:rsid w:val="00396318"/>
    <w:rsid w:val="003965C9"/>
    <w:rsid w:val="00396EE1"/>
    <w:rsid w:val="003978CA"/>
    <w:rsid w:val="003A0136"/>
    <w:rsid w:val="003A1010"/>
    <w:rsid w:val="003A1260"/>
    <w:rsid w:val="003A2D37"/>
    <w:rsid w:val="003A31FB"/>
    <w:rsid w:val="003A3F76"/>
    <w:rsid w:val="003A52B8"/>
    <w:rsid w:val="003A55A4"/>
    <w:rsid w:val="003A61B6"/>
    <w:rsid w:val="003A7546"/>
    <w:rsid w:val="003B052C"/>
    <w:rsid w:val="003B152B"/>
    <w:rsid w:val="003B17E4"/>
    <w:rsid w:val="003B188A"/>
    <w:rsid w:val="003B1A7D"/>
    <w:rsid w:val="003B30A2"/>
    <w:rsid w:val="003B31D6"/>
    <w:rsid w:val="003B3ABC"/>
    <w:rsid w:val="003B42EE"/>
    <w:rsid w:val="003B4C10"/>
    <w:rsid w:val="003B5816"/>
    <w:rsid w:val="003B59BA"/>
    <w:rsid w:val="003B6D7B"/>
    <w:rsid w:val="003B7617"/>
    <w:rsid w:val="003B7BC7"/>
    <w:rsid w:val="003C01FF"/>
    <w:rsid w:val="003C14DF"/>
    <w:rsid w:val="003C2B5F"/>
    <w:rsid w:val="003C313A"/>
    <w:rsid w:val="003C3FE3"/>
    <w:rsid w:val="003C4BD4"/>
    <w:rsid w:val="003C5BA4"/>
    <w:rsid w:val="003C6064"/>
    <w:rsid w:val="003C6520"/>
    <w:rsid w:val="003C65AF"/>
    <w:rsid w:val="003C735B"/>
    <w:rsid w:val="003C7CCB"/>
    <w:rsid w:val="003D0BE9"/>
    <w:rsid w:val="003D1AB9"/>
    <w:rsid w:val="003D213A"/>
    <w:rsid w:val="003D2335"/>
    <w:rsid w:val="003D255B"/>
    <w:rsid w:val="003D2A36"/>
    <w:rsid w:val="003D2F2F"/>
    <w:rsid w:val="003D35DE"/>
    <w:rsid w:val="003D37DE"/>
    <w:rsid w:val="003D4249"/>
    <w:rsid w:val="003D496F"/>
    <w:rsid w:val="003D5033"/>
    <w:rsid w:val="003D508D"/>
    <w:rsid w:val="003D675E"/>
    <w:rsid w:val="003D7417"/>
    <w:rsid w:val="003D7705"/>
    <w:rsid w:val="003D7E3B"/>
    <w:rsid w:val="003E0165"/>
    <w:rsid w:val="003E0ADD"/>
    <w:rsid w:val="003E0F89"/>
    <w:rsid w:val="003E1B7E"/>
    <w:rsid w:val="003E37EA"/>
    <w:rsid w:val="003E5498"/>
    <w:rsid w:val="003E57A6"/>
    <w:rsid w:val="003E6CCA"/>
    <w:rsid w:val="003E746B"/>
    <w:rsid w:val="003F0268"/>
    <w:rsid w:val="003F0604"/>
    <w:rsid w:val="003F08D4"/>
    <w:rsid w:val="003F0B49"/>
    <w:rsid w:val="003F0C17"/>
    <w:rsid w:val="003F1C19"/>
    <w:rsid w:val="003F2977"/>
    <w:rsid w:val="003F2EA6"/>
    <w:rsid w:val="003F4104"/>
    <w:rsid w:val="003F42CC"/>
    <w:rsid w:val="003F44C7"/>
    <w:rsid w:val="003F48F5"/>
    <w:rsid w:val="003F4AA4"/>
    <w:rsid w:val="003F5C96"/>
    <w:rsid w:val="003F6822"/>
    <w:rsid w:val="003F7383"/>
    <w:rsid w:val="003F7C6B"/>
    <w:rsid w:val="003F7FE2"/>
    <w:rsid w:val="004014C4"/>
    <w:rsid w:val="0040158B"/>
    <w:rsid w:val="00401E8F"/>
    <w:rsid w:val="004037AB"/>
    <w:rsid w:val="00403BFD"/>
    <w:rsid w:val="00403F8D"/>
    <w:rsid w:val="004042FA"/>
    <w:rsid w:val="00405377"/>
    <w:rsid w:val="004060AF"/>
    <w:rsid w:val="004061BC"/>
    <w:rsid w:val="00406CFD"/>
    <w:rsid w:val="004077DB"/>
    <w:rsid w:val="0041095A"/>
    <w:rsid w:val="004110CB"/>
    <w:rsid w:val="004115B9"/>
    <w:rsid w:val="00411A67"/>
    <w:rsid w:val="00412099"/>
    <w:rsid w:val="0041219B"/>
    <w:rsid w:val="0041252A"/>
    <w:rsid w:val="0041402C"/>
    <w:rsid w:val="0041505C"/>
    <w:rsid w:val="0041518B"/>
    <w:rsid w:val="0041577B"/>
    <w:rsid w:val="00415824"/>
    <w:rsid w:val="004162EE"/>
    <w:rsid w:val="004163E2"/>
    <w:rsid w:val="00416A10"/>
    <w:rsid w:val="00417779"/>
    <w:rsid w:val="00420211"/>
    <w:rsid w:val="0042097B"/>
    <w:rsid w:val="00420C74"/>
    <w:rsid w:val="00423CB3"/>
    <w:rsid w:val="00424123"/>
    <w:rsid w:val="00424393"/>
    <w:rsid w:val="00425522"/>
    <w:rsid w:val="00425C41"/>
    <w:rsid w:val="00425F0E"/>
    <w:rsid w:val="00426054"/>
    <w:rsid w:val="004261DA"/>
    <w:rsid w:val="004270AB"/>
    <w:rsid w:val="004277DF"/>
    <w:rsid w:val="00430489"/>
    <w:rsid w:val="004304F4"/>
    <w:rsid w:val="0043142C"/>
    <w:rsid w:val="0043159C"/>
    <w:rsid w:val="0043194F"/>
    <w:rsid w:val="00432372"/>
    <w:rsid w:val="004325C7"/>
    <w:rsid w:val="00433635"/>
    <w:rsid w:val="0043390F"/>
    <w:rsid w:val="00435029"/>
    <w:rsid w:val="00435404"/>
    <w:rsid w:val="00435568"/>
    <w:rsid w:val="00435818"/>
    <w:rsid w:val="00435B52"/>
    <w:rsid w:val="00436CE9"/>
    <w:rsid w:val="004374FB"/>
    <w:rsid w:val="00440DA8"/>
    <w:rsid w:val="0044100D"/>
    <w:rsid w:val="00441043"/>
    <w:rsid w:val="004411A8"/>
    <w:rsid w:val="00441831"/>
    <w:rsid w:val="0044194B"/>
    <w:rsid w:val="00441B59"/>
    <w:rsid w:val="00441E45"/>
    <w:rsid w:val="00442161"/>
    <w:rsid w:val="004423A8"/>
    <w:rsid w:val="00442A16"/>
    <w:rsid w:val="00443BD2"/>
    <w:rsid w:val="004449D9"/>
    <w:rsid w:val="004465E8"/>
    <w:rsid w:val="004468A3"/>
    <w:rsid w:val="00447500"/>
    <w:rsid w:val="0044782D"/>
    <w:rsid w:val="00450E00"/>
    <w:rsid w:val="00452BFF"/>
    <w:rsid w:val="00453529"/>
    <w:rsid w:val="00454002"/>
    <w:rsid w:val="00454572"/>
    <w:rsid w:val="00455061"/>
    <w:rsid w:val="004555BB"/>
    <w:rsid w:val="004561DB"/>
    <w:rsid w:val="00456246"/>
    <w:rsid w:val="0045697B"/>
    <w:rsid w:val="00457EA7"/>
    <w:rsid w:val="00462F6F"/>
    <w:rsid w:val="004639BF"/>
    <w:rsid w:val="00463B40"/>
    <w:rsid w:val="0046423C"/>
    <w:rsid w:val="00464351"/>
    <w:rsid w:val="004648EC"/>
    <w:rsid w:val="00464981"/>
    <w:rsid w:val="0046587D"/>
    <w:rsid w:val="004659E1"/>
    <w:rsid w:val="00465F19"/>
    <w:rsid w:val="0046765D"/>
    <w:rsid w:val="0046785D"/>
    <w:rsid w:val="00471507"/>
    <w:rsid w:val="00471AC0"/>
    <w:rsid w:val="00471BC3"/>
    <w:rsid w:val="00472924"/>
    <w:rsid w:val="00473A35"/>
    <w:rsid w:val="00474D26"/>
    <w:rsid w:val="00474F78"/>
    <w:rsid w:val="0047523E"/>
    <w:rsid w:val="004754EF"/>
    <w:rsid w:val="00477A8E"/>
    <w:rsid w:val="00477BA6"/>
    <w:rsid w:val="0048013C"/>
    <w:rsid w:val="0048030D"/>
    <w:rsid w:val="00480DA6"/>
    <w:rsid w:val="00481E9D"/>
    <w:rsid w:val="00483329"/>
    <w:rsid w:val="00483C4E"/>
    <w:rsid w:val="00483F0D"/>
    <w:rsid w:val="00485E99"/>
    <w:rsid w:val="00487276"/>
    <w:rsid w:val="0048783C"/>
    <w:rsid w:val="0049051C"/>
    <w:rsid w:val="00490E78"/>
    <w:rsid w:val="004922F8"/>
    <w:rsid w:val="0049354C"/>
    <w:rsid w:val="004937EE"/>
    <w:rsid w:val="004946A1"/>
    <w:rsid w:val="00494C21"/>
    <w:rsid w:val="00494FE1"/>
    <w:rsid w:val="00495BC0"/>
    <w:rsid w:val="0049632C"/>
    <w:rsid w:val="00497A25"/>
    <w:rsid w:val="004A029A"/>
    <w:rsid w:val="004A1215"/>
    <w:rsid w:val="004A1329"/>
    <w:rsid w:val="004A1677"/>
    <w:rsid w:val="004A2813"/>
    <w:rsid w:val="004A5049"/>
    <w:rsid w:val="004A52F1"/>
    <w:rsid w:val="004A550F"/>
    <w:rsid w:val="004A61FE"/>
    <w:rsid w:val="004A6E0F"/>
    <w:rsid w:val="004B0CD7"/>
    <w:rsid w:val="004B0DC0"/>
    <w:rsid w:val="004B1626"/>
    <w:rsid w:val="004B2565"/>
    <w:rsid w:val="004B2BBB"/>
    <w:rsid w:val="004B2F55"/>
    <w:rsid w:val="004B59AC"/>
    <w:rsid w:val="004B6838"/>
    <w:rsid w:val="004B7165"/>
    <w:rsid w:val="004B7492"/>
    <w:rsid w:val="004B77B0"/>
    <w:rsid w:val="004C0168"/>
    <w:rsid w:val="004C0D20"/>
    <w:rsid w:val="004C0E29"/>
    <w:rsid w:val="004C2662"/>
    <w:rsid w:val="004C2C1A"/>
    <w:rsid w:val="004C354F"/>
    <w:rsid w:val="004C3867"/>
    <w:rsid w:val="004C3D41"/>
    <w:rsid w:val="004C3F97"/>
    <w:rsid w:val="004C42EB"/>
    <w:rsid w:val="004C46AB"/>
    <w:rsid w:val="004C5D65"/>
    <w:rsid w:val="004C5FA1"/>
    <w:rsid w:val="004C66BB"/>
    <w:rsid w:val="004C75EA"/>
    <w:rsid w:val="004C7683"/>
    <w:rsid w:val="004D087C"/>
    <w:rsid w:val="004D0976"/>
    <w:rsid w:val="004D2654"/>
    <w:rsid w:val="004D331C"/>
    <w:rsid w:val="004D333D"/>
    <w:rsid w:val="004D33FB"/>
    <w:rsid w:val="004D4D11"/>
    <w:rsid w:val="004D5D5C"/>
    <w:rsid w:val="004D6A8F"/>
    <w:rsid w:val="004D73FA"/>
    <w:rsid w:val="004D7A68"/>
    <w:rsid w:val="004D7B2D"/>
    <w:rsid w:val="004D7F20"/>
    <w:rsid w:val="004E1123"/>
    <w:rsid w:val="004E29F2"/>
    <w:rsid w:val="004E39DA"/>
    <w:rsid w:val="004E4B21"/>
    <w:rsid w:val="004E5522"/>
    <w:rsid w:val="004E62E1"/>
    <w:rsid w:val="004E67FE"/>
    <w:rsid w:val="004E79D3"/>
    <w:rsid w:val="004F005C"/>
    <w:rsid w:val="004F0300"/>
    <w:rsid w:val="004F0774"/>
    <w:rsid w:val="004F16CB"/>
    <w:rsid w:val="004F1919"/>
    <w:rsid w:val="004F2EA4"/>
    <w:rsid w:val="004F368A"/>
    <w:rsid w:val="004F4815"/>
    <w:rsid w:val="004F630B"/>
    <w:rsid w:val="004F6F58"/>
    <w:rsid w:val="005004F6"/>
    <w:rsid w:val="005027C3"/>
    <w:rsid w:val="00502B41"/>
    <w:rsid w:val="005059DB"/>
    <w:rsid w:val="00505E8A"/>
    <w:rsid w:val="005074AA"/>
    <w:rsid w:val="005077B4"/>
    <w:rsid w:val="005079CA"/>
    <w:rsid w:val="005122EE"/>
    <w:rsid w:val="00512305"/>
    <w:rsid w:val="00513A00"/>
    <w:rsid w:val="005140C6"/>
    <w:rsid w:val="00514907"/>
    <w:rsid w:val="005149D1"/>
    <w:rsid w:val="00514C70"/>
    <w:rsid w:val="0051550A"/>
    <w:rsid w:val="00515D71"/>
    <w:rsid w:val="00515FD5"/>
    <w:rsid w:val="00516BB6"/>
    <w:rsid w:val="0051789A"/>
    <w:rsid w:val="0052005F"/>
    <w:rsid w:val="00520084"/>
    <w:rsid w:val="00520772"/>
    <w:rsid w:val="00520A75"/>
    <w:rsid w:val="00522402"/>
    <w:rsid w:val="005240EC"/>
    <w:rsid w:val="0052420B"/>
    <w:rsid w:val="005248D7"/>
    <w:rsid w:val="00526384"/>
    <w:rsid w:val="00526D30"/>
    <w:rsid w:val="00530478"/>
    <w:rsid w:val="005310DC"/>
    <w:rsid w:val="00531B29"/>
    <w:rsid w:val="00532011"/>
    <w:rsid w:val="00532076"/>
    <w:rsid w:val="00533D26"/>
    <w:rsid w:val="005343DA"/>
    <w:rsid w:val="00534ACE"/>
    <w:rsid w:val="0053521D"/>
    <w:rsid w:val="005354BB"/>
    <w:rsid w:val="00536029"/>
    <w:rsid w:val="00536F21"/>
    <w:rsid w:val="00536F6A"/>
    <w:rsid w:val="00537F9B"/>
    <w:rsid w:val="0054074C"/>
    <w:rsid w:val="00540917"/>
    <w:rsid w:val="005413C6"/>
    <w:rsid w:val="00541CD2"/>
    <w:rsid w:val="00541F2B"/>
    <w:rsid w:val="00542066"/>
    <w:rsid w:val="00542443"/>
    <w:rsid w:val="00542ACA"/>
    <w:rsid w:val="00543921"/>
    <w:rsid w:val="00543D1E"/>
    <w:rsid w:val="00544C7B"/>
    <w:rsid w:val="00544D03"/>
    <w:rsid w:val="00545CBE"/>
    <w:rsid w:val="00546151"/>
    <w:rsid w:val="0054684E"/>
    <w:rsid w:val="005475A5"/>
    <w:rsid w:val="00547A43"/>
    <w:rsid w:val="00550CC3"/>
    <w:rsid w:val="005516F7"/>
    <w:rsid w:val="00551C15"/>
    <w:rsid w:val="0055222A"/>
    <w:rsid w:val="00552E58"/>
    <w:rsid w:val="00554501"/>
    <w:rsid w:val="005549B9"/>
    <w:rsid w:val="00555821"/>
    <w:rsid w:val="00555F4C"/>
    <w:rsid w:val="00556613"/>
    <w:rsid w:val="005568E8"/>
    <w:rsid w:val="005569AC"/>
    <w:rsid w:val="00556D08"/>
    <w:rsid w:val="0055718F"/>
    <w:rsid w:val="00557D88"/>
    <w:rsid w:val="0056092D"/>
    <w:rsid w:val="00560DBB"/>
    <w:rsid w:val="00560E31"/>
    <w:rsid w:val="005611E1"/>
    <w:rsid w:val="0056167D"/>
    <w:rsid w:val="00561C5E"/>
    <w:rsid w:val="00562F38"/>
    <w:rsid w:val="00563204"/>
    <w:rsid w:val="005635E4"/>
    <w:rsid w:val="00563AAA"/>
    <w:rsid w:val="005640DF"/>
    <w:rsid w:val="00564150"/>
    <w:rsid w:val="0056479F"/>
    <w:rsid w:val="00564DCF"/>
    <w:rsid w:val="00565465"/>
    <w:rsid w:val="00565B95"/>
    <w:rsid w:val="00566A80"/>
    <w:rsid w:val="00566D0B"/>
    <w:rsid w:val="005672D2"/>
    <w:rsid w:val="00567B7E"/>
    <w:rsid w:val="00567DAA"/>
    <w:rsid w:val="005706A3"/>
    <w:rsid w:val="005707C7"/>
    <w:rsid w:val="0057090D"/>
    <w:rsid w:val="00572D06"/>
    <w:rsid w:val="005730EC"/>
    <w:rsid w:val="00573E04"/>
    <w:rsid w:val="005757D8"/>
    <w:rsid w:val="00575AD0"/>
    <w:rsid w:val="00575F0E"/>
    <w:rsid w:val="00575FAD"/>
    <w:rsid w:val="00576164"/>
    <w:rsid w:val="005766CB"/>
    <w:rsid w:val="0057705B"/>
    <w:rsid w:val="00580557"/>
    <w:rsid w:val="005808E9"/>
    <w:rsid w:val="00580C16"/>
    <w:rsid w:val="00580D54"/>
    <w:rsid w:val="00582026"/>
    <w:rsid w:val="005826FF"/>
    <w:rsid w:val="00585435"/>
    <w:rsid w:val="005867F1"/>
    <w:rsid w:val="00586A32"/>
    <w:rsid w:val="00586ADF"/>
    <w:rsid w:val="00586D24"/>
    <w:rsid w:val="00586E08"/>
    <w:rsid w:val="005873AE"/>
    <w:rsid w:val="005879A2"/>
    <w:rsid w:val="00587E37"/>
    <w:rsid w:val="00590014"/>
    <w:rsid w:val="005905ED"/>
    <w:rsid w:val="00590D1E"/>
    <w:rsid w:val="0059125C"/>
    <w:rsid w:val="005920ED"/>
    <w:rsid w:val="00593447"/>
    <w:rsid w:val="00594022"/>
    <w:rsid w:val="005940C8"/>
    <w:rsid w:val="0059418F"/>
    <w:rsid w:val="00594799"/>
    <w:rsid w:val="005953B9"/>
    <w:rsid w:val="00595587"/>
    <w:rsid w:val="00595C9C"/>
    <w:rsid w:val="00596A9F"/>
    <w:rsid w:val="005A0A94"/>
    <w:rsid w:val="005A23BC"/>
    <w:rsid w:val="005A2CA5"/>
    <w:rsid w:val="005A2EB7"/>
    <w:rsid w:val="005A3099"/>
    <w:rsid w:val="005A35A9"/>
    <w:rsid w:val="005A4EEE"/>
    <w:rsid w:val="005A5CD4"/>
    <w:rsid w:val="005A6660"/>
    <w:rsid w:val="005A791B"/>
    <w:rsid w:val="005B02F3"/>
    <w:rsid w:val="005B0AD6"/>
    <w:rsid w:val="005B1274"/>
    <w:rsid w:val="005B2D00"/>
    <w:rsid w:val="005B30E8"/>
    <w:rsid w:val="005B354C"/>
    <w:rsid w:val="005B41AC"/>
    <w:rsid w:val="005B44BF"/>
    <w:rsid w:val="005B4909"/>
    <w:rsid w:val="005B5197"/>
    <w:rsid w:val="005B5487"/>
    <w:rsid w:val="005B56FE"/>
    <w:rsid w:val="005B5D73"/>
    <w:rsid w:val="005B6355"/>
    <w:rsid w:val="005C0760"/>
    <w:rsid w:val="005C17D5"/>
    <w:rsid w:val="005C19C5"/>
    <w:rsid w:val="005C39BC"/>
    <w:rsid w:val="005C3FF7"/>
    <w:rsid w:val="005C45DD"/>
    <w:rsid w:val="005C4862"/>
    <w:rsid w:val="005C493B"/>
    <w:rsid w:val="005C54C6"/>
    <w:rsid w:val="005C5CA7"/>
    <w:rsid w:val="005C6992"/>
    <w:rsid w:val="005C6BCB"/>
    <w:rsid w:val="005C6CAC"/>
    <w:rsid w:val="005C78CD"/>
    <w:rsid w:val="005D0193"/>
    <w:rsid w:val="005D0285"/>
    <w:rsid w:val="005D0BC4"/>
    <w:rsid w:val="005D0CA5"/>
    <w:rsid w:val="005D43A5"/>
    <w:rsid w:val="005D49C5"/>
    <w:rsid w:val="005D602A"/>
    <w:rsid w:val="005D7221"/>
    <w:rsid w:val="005E0542"/>
    <w:rsid w:val="005E1223"/>
    <w:rsid w:val="005E193A"/>
    <w:rsid w:val="005E23DB"/>
    <w:rsid w:val="005E2DC9"/>
    <w:rsid w:val="005E3491"/>
    <w:rsid w:val="005E35E0"/>
    <w:rsid w:val="005E3D92"/>
    <w:rsid w:val="005E41A9"/>
    <w:rsid w:val="005E4AFF"/>
    <w:rsid w:val="005E5A79"/>
    <w:rsid w:val="005E6CF4"/>
    <w:rsid w:val="005E71C4"/>
    <w:rsid w:val="005E786C"/>
    <w:rsid w:val="005E7CF1"/>
    <w:rsid w:val="005E7D5F"/>
    <w:rsid w:val="005F0E44"/>
    <w:rsid w:val="005F119D"/>
    <w:rsid w:val="005F1E00"/>
    <w:rsid w:val="005F2069"/>
    <w:rsid w:val="005F328B"/>
    <w:rsid w:val="005F385D"/>
    <w:rsid w:val="005F3B59"/>
    <w:rsid w:val="005F5F7B"/>
    <w:rsid w:val="005F7229"/>
    <w:rsid w:val="005F764A"/>
    <w:rsid w:val="006002B7"/>
    <w:rsid w:val="00601C6F"/>
    <w:rsid w:val="006022AA"/>
    <w:rsid w:val="00603C23"/>
    <w:rsid w:val="006045AF"/>
    <w:rsid w:val="00606D09"/>
    <w:rsid w:val="00606DC8"/>
    <w:rsid w:val="006075F0"/>
    <w:rsid w:val="00607749"/>
    <w:rsid w:val="006077C5"/>
    <w:rsid w:val="00607CA7"/>
    <w:rsid w:val="00610E98"/>
    <w:rsid w:val="006116D0"/>
    <w:rsid w:val="00612115"/>
    <w:rsid w:val="006130E4"/>
    <w:rsid w:val="006153C4"/>
    <w:rsid w:val="006171FE"/>
    <w:rsid w:val="006172CA"/>
    <w:rsid w:val="00617C4C"/>
    <w:rsid w:val="00620438"/>
    <w:rsid w:val="00621368"/>
    <w:rsid w:val="006219CE"/>
    <w:rsid w:val="006224F6"/>
    <w:rsid w:val="00622E1E"/>
    <w:rsid w:val="00622F84"/>
    <w:rsid w:val="00624917"/>
    <w:rsid w:val="006251E4"/>
    <w:rsid w:val="006252B6"/>
    <w:rsid w:val="00626A90"/>
    <w:rsid w:val="00627922"/>
    <w:rsid w:val="00627A38"/>
    <w:rsid w:val="00627B48"/>
    <w:rsid w:val="006306BB"/>
    <w:rsid w:val="00630962"/>
    <w:rsid w:val="006309FC"/>
    <w:rsid w:val="00631684"/>
    <w:rsid w:val="006316C2"/>
    <w:rsid w:val="006328A4"/>
    <w:rsid w:val="006332D8"/>
    <w:rsid w:val="00633511"/>
    <w:rsid w:val="00633993"/>
    <w:rsid w:val="00633A06"/>
    <w:rsid w:val="00633AF7"/>
    <w:rsid w:val="0063420B"/>
    <w:rsid w:val="00634A24"/>
    <w:rsid w:val="00634DD7"/>
    <w:rsid w:val="00635091"/>
    <w:rsid w:val="00635821"/>
    <w:rsid w:val="00635CB2"/>
    <w:rsid w:val="0063609E"/>
    <w:rsid w:val="006369F2"/>
    <w:rsid w:val="00637DC6"/>
    <w:rsid w:val="006404D9"/>
    <w:rsid w:val="006417F0"/>
    <w:rsid w:val="006438A7"/>
    <w:rsid w:val="006452DC"/>
    <w:rsid w:val="00645AFE"/>
    <w:rsid w:val="00646589"/>
    <w:rsid w:val="006476CE"/>
    <w:rsid w:val="00647CEB"/>
    <w:rsid w:val="00652213"/>
    <w:rsid w:val="00654A7C"/>
    <w:rsid w:val="00655D1C"/>
    <w:rsid w:val="00656936"/>
    <w:rsid w:val="0065728C"/>
    <w:rsid w:val="00657F3D"/>
    <w:rsid w:val="006600E9"/>
    <w:rsid w:val="006602B3"/>
    <w:rsid w:val="0066031F"/>
    <w:rsid w:val="006605F1"/>
    <w:rsid w:val="0066088A"/>
    <w:rsid w:val="00660B2D"/>
    <w:rsid w:val="006612AA"/>
    <w:rsid w:val="00663168"/>
    <w:rsid w:val="00663198"/>
    <w:rsid w:val="006631EE"/>
    <w:rsid w:val="006639BD"/>
    <w:rsid w:val="00663E03"/>
    <w:rsid w:val="00663F5B"/>
    <w:rsid w:val="00664589"/>
    <w:rsid w:val="006647FA"/>
    <w:rsid w:val="006649B2"/>
    <w:rsid w:val="00664B9D"/>
    <w:rsid w:val="00665AAD"/>
    <w:rsid w:val="00665E6E"/>
    <w:rsid w:val="006671F8"/>
    <w:rsid w:val="00667647"/>
    <w:rsid w:val="006679D2"/>
    <w:rsid w:val="0067198D"/>
    <w:rsid w:val="00671A4E"/>
    <w:rsid w:val="00671D4D"/>
    <w:rsid w:val="006722ED"/>
    <w:rsid w:val="0067453F"/>
    <w:rsid w:val="00674A13"/>
    <w:rsid w:val="00675991"/>
    <w:rsid w:val="006765A1"/>
    <w:rsid w:val="0067665A"/>
    <w:rsid w:val="006767D3"/>
    <w:rsid w:val="00677C11"/>
    <w:rsid w:val="00681881"/>
    <w:rsid w:val="006829FF"/>
    <w:rsid w:val="00682DFF"/>
    <w:rsid w:val="00684AE7"/>
    <w:rsid w:val="00685523"/>
    <w:rsid w:val="006860DB"/>
    <w:rsid w:val="00686428"/>
    <w:rsid w:val="0068714B"/>
    <w:rsid w:val="00691185"/>
    <w:rsid w:val="00691221"/>
    <w:rsid w:val="0069137A"/>
    <w:rsid w:val="0069174C"/>
    <w:rsid w:val="00692189"/>
    <w:rsid w:val="006929FB"/>
    <w:rsid w:val="00693A41"/>
    <w:rsid w:val="00693E95"/>
    <w:rsid w:val="00694113"/>
    <w:rsid w:val="0069431B"/>
    <w:rsid w:val="006943EC"/>
    <w:rsid w:val="0069471B"/>
    <w:rsid w:val="0069484E"/>
    <w:rsid w:val="00694E81"/>
    <w:rsid w:val="006951E1"/>
    <w:rsid w:val="0069569A"/>
    <w:rsid w:val="00695D4F"/>
    <w:rsid w:val="0069628C"/>
    <w:rsid w:val="00696A1A"/>
    <w:rsid w:val="006971BC"/>
    <w:rsid w:val="006A0E0D"/>
    <w:rsid w:val="006A1C8B"/>
    <w:rsid w:val="006A21A5"/>
    <w:rsid w:val="006A28F3"/>
    <w:rsid w:val="006A5039"/>
    <w:rsid w:val="006A5899"/>
    <w:rsid w:val="006A5C48"/>
    <w:rsid w:val="006A6BFB"/>
    <w:rsid w:val="006A73F8"/>
    <w:rsid w:val="006B057F"/>
    <w:rsid w:val="006B0ED8"/>
    <w:rsid w:val="006B212A"/>
    <w:rsid w:val="006B2611"/>
    <w:rsid w:val="006B29A0"/>
    <w:rsid w:val="006B38D2"/>
    <w:rsid w:val="006B456C"/>
    <w:rsid w:val="006B461E"/>
    <w:rsid w:val="006B493D"/>
    <w:rsid w:val="006B4A67"/>
    <w:rsid w:val="006B50D8"/>
    <w:rsid w:val="006B7D56"/>
    <w:rsid w:val="006C1118"/>
    <w:rsid w:val="006C148A"/>
    <w:rsid w:val="006C15DA"/>
    <w:rsid w:val="006C1933"/>
    <w:rsid w:val="006C1E13"/>
    <w:rsid w:val="006C2313"/>
    <w:rsid w:val="006C25F3"/>
    <w:rsid w:val="006C2B24"/>
    <w:rsid w:val="006C3322"/>
    <w:rsid w:val="006C3397"/>
    <w:rsid w:val="006C370E"/>
    <w:rsid w:val="006C3CBB"/>
    <w:rsid w:val="006C3D36"/>
    <w:rsid w:val="006C48E0"/>
    <w:rsid w:val="006C4A1B"/>
    <w:rsid w:val="006C512A"/>
    <w:rsid w:val="006C5841"/>
    <w:rsid w:val="006C759A"/>
    <w:rsid w:val="006D03B3"/>
    <w:rsid w:val="006D0FC0"/>
    <w:rsid w:val="006D11E2"/>
    <w:rsid w:val="006D2B6E"/>
    <w:rsid w:val="006D2FE3"/>
    <w:rsid w:val="006D57BC"/>
    <w:rsid w:val="006D5C14"/>
    <w:rsid w:val="006D6652"/>
    <w:rsid w:val="006D6667"/>
    <w:rsid w:val="006D6A2F"/>
    <w:rsid w:val="006E044F"/>
    <w:rsid w:val="006E0CFD"/>
    <w:rsid w:val="006E250B"/>
    <w:rsid w:val="006E2CD3"/>
    <w:rsid w:val="006E3488"/>
    <w:rsid w:val="006E451B"/>
    <w:rsid w:val="006E57D9"/>
    <w:rsid w:val="006E5D65"/>
    <w:rsid w:val="006E650F"/>
    <w:rsid w:val="006E7396"/>
    <w:rsid w:val="006E763F"/>
    <w:rsid w:val="006E764B"/>
    <w:rsid w:val="006E7BBA"/>
    <w:rsid w:val="006E7DEF"/>
    <w:rsid w:val="006F04DE"/>
    <w:rsid w:val="006F0C14"/>
    <w:rsid w:val="006F1120"/>
    <w:rsid w:val="006F21D7"/>
    <w:rsid w:val="006F3A4E"/>
    <w:rsid w:val="006F4D76"/>
    <w:rsid w:val="006F5180"/>
    <w:rsid w:val="006F51DD"/>
    <w:rsid w:val="006F537F"/>
    <w:rsid w:val="006F5F4F"/>
    <w:rsid w:val="00700816"/>
    <w:rsid w:val="007023C3"/>
    <w:rsid w:val="00702DB2"/>
    <w:rsid w:val="00703975"/>
    <w:rsid w:val="00703AD9"/>
    <w:rsid w:val="00704EDD"/>
    <w:rsid w:val="00705E2C"/>
    <w:rsid w:val="007110CD"/>
    <w:rsid w:val="00711A2B"/>
    <w:rsid w:val="00712D7B"/>
    <w:rsid w:val="007143D2"/>
    <w:rsid w:val="0071455E"/>
    <w:rsid w:val="00716650"/>
    <w:rsid w:val="0071727E"/>
    <w:rsid w:val="00717D24"/>
    <w:rsid w:val="0072046B"/>
    <w:rsid w:val="0072063D"/>
    <w:rsid w:val="0072182C"/>
    <w:rsid w:val="00721CC1"/>
    <w:rsid w:val="00721E9E"/>
    <w:rsid w:val="00722130"/>
    <w:rsid w:val="007224CD"/>
    <w:rsid w:val="007225E6"/>
    <w:rsid w:val="00723578"/>
    <w:rsid w:val="007237C2"/>
    <w:rsid w:val="00726362"/>
    <w:rsid w:val="007265B7"/>
    <w:rsid w:val="00726C14"/>
    <w:rsid w:val="00727E43"/>
    <w:rsid w:val="00731041"/>
    <w:rsid w:val="007310A9"/>
    <w:rsid w:val="007315A7"/>
    <w:rsid w:val="00731755"/>
    <w:rsid w:val="00731BAC"/>
    <w:rsid w:val="007324C7"/>
    <w:rsid w:val="0073269E"/>
    <w:rsid w:val="00732C5D"/>
    <w:rsid w:val="00733064"/>
    <w:rsid w:val="0073315F"/>
    <w:rsid w:val="00733A71"/>
    <w:rsid w:val="00733BEC"/>
    <w:rsid w:val="00734BB5"/>
    <w:rsid w:val="00734DE3"/>
    <w:rsid w:val="007358B2"/>
    <w:rsid w:val="00735A7F"/>
    <w:rsid w:val="00735CA4"/>
    <w:rsid w:val="007361CE"/>
    <w:rsid w:val="007376BC"/>
    <w:rsid w:val="00737C4C"/>
    <w:rsid w:val="00740ABF"/>
    <w:rsid w:val="00740DAD"/>
    <w:rsid w:val="00741292"/>
    <w:rsid w:val="00741736"/>
    <w:rsid w:val="0074187C"/>
    <w:rsid w:val="00743312"/>
    <w:rsid w:val="00743E3D"/>
    <w:rsid w:val="0074437D"/>
    <w:rsid w:val="007446B9"/>
    <w:rsid w:val="007447D4"/>
    <w:rsid w:val="00744AD8"/>
    <w:rsid w:val="00744AEA"/>
    <w:rsid w:val="00744E1F"/>
    <w:rsid w:val="00745AD8"/>
    <w:rsid w:val="007461AC"/>
    <w:rsid w:val="007468E1"/>
    <w:rsid w:val="00747B91"/>
    <w:rsid w:val="00750206"/>
    <w:rsid w:val="007517B2"/>
    <w:rsid w:val="00751EA9"/>
    <w:rsid w:val="00751F1B"/>
    <w:rsid w:val="007537A0"/>
    <w:rsid w:val="00755759"/>
    <w:rsid w:val="0075588D"/>
    <w:rsid w:val="007559AC"/>
    <w:rsid w:val="00757026"/>
    <w:rsid w:val="0076001B"/>
    <w:rsid w:val="007602C0"/>
    <w:rsid w:val="00760939"/>
    <w:rsid w:val="00761447"/>
    <w:rsid w:val="00762452"/>
    <w:rsid w:val="00762D3E"/>
    <w:rsid w:val="00763FE0"/>
    <w:rsid w:val="00765025"/>
    <w:rsid w:val="00765B37"/>
    <w:rsid w:val="00765DC6"/>
    <w:rsid w:val="007661BD"/>
    <w:rsid w:val="0076637C"/>
    <w:rsid w:val="0076664A"/>
    <w:rsid w:val="00766BA5"/>
    <w:rsid w:val="0076711C"/>
    <w:rsid w:val="00767375"/>
    <w:rsid w:val="00770527"/>
    <w:rsid w:val="00770583"/>
    <w:rsid w:val="00771169"/>
    <w:rsid w:val="00771300"/>
    <w:rsid w:val="00771405"/>
    <w:rsid w:val="00771C10"/>
    <w:rsid w:val="0077380F"/>
    <w:rsid w:val="00774266"/>
    <w:rsid w:val="007743A7"/>
    <w:rsid w:val="007748C7"/>
    <w:rsid w:val="00774F42"/>
    <w:rsid w:val="00775C7D"/>
    <w:rsid w:val="0077690A"/>
    <w:rsid w:val="00777CC5"/>
    <w:rsid w:val="00777D0B"/>
    <w:rsid w:val="00777F6E"/>
    <w:rsid w:val="007810DF"/>
    <w:rsid w:val="007829AD"/>
    <w:rsid w:val="00782B0D"/>
    <w:rsid w:val="007837D6"/>
    <w:rsid w:val="0078431E"/>
    <w:rsid w:val="00785039"/>
    <w:rsid w:val="0078549F"/>
    <w:rsid w:val="00785784"/>
    <w:rsid w:val="00785975"/>
    <w:rsid w:val="00790C14"/>
    <w:rsid w:val="00790DB9"/>
    <w:rsid w:val="007924FA"/>
    <w:rsid w:val="00792B72"/>
    <w:rsid w:val="00792DF8"/>
    <w:rsid w:val="00793A05"/>
    <w:rsid w:val="00794C03"/>
    <w:rsid w:val="00794D2C"/>
    <w:rsid w:val="007957E5"/>
    <w:rsid w:val="00796114"/>
    <w:rsid w:val="00797339"/>
    <w:rsid w:val="007A1AB6"/>
    <w:rsid w:val="007A1B85"/>
    <w:rsid w:val="007A251C"/>
    <w:rsid w:val="007A31FC"/>
    <w:rsid w:val="007A45C6"/>
    <w:rsid w:val="007A480B"/>
    <w:rsid w:val="007A4FAA"/>
    <w:rsid w:val="007A719C"/>
    <w:rsid w:val="007B053D"/>
    <w:rsid w:val="007B0BC0"/>
    <w:rsid w:val="007B10D3"/>
    <w:rsid w:val="007B2281"/>
    <w:rsid w:val="007B22A9"/>
    <w:rsid w:val="007B406A"/>
    <w:rsid w:val="007B40DF"/>
    <w:rsid w:val="007B4267"/>
    <w:rsid w:val="007B4358"/>
    <w:rsid w:val="007B45EC"/>
    <w:rsid w:val="007B4C44"/>
    <w:rsid w:val="007B51C2"/>
    <w:rsid w:val="007B68A0"/>
    <w:rsid w:val="007C0420"/>
    <w:rsid w:val="007C0E90"/>
    <w:rsid w:val="007C1A3F"/>
    <w:rsid w:val="007C27B8"/>
    <w:rsid w:val="007C3007"/>
    <w:rsid w:val="007C4791"/>
    <w:rsid w:val="007C49ED"/>
    <w:rsid w:val="007D0451"/>
    <w:rsid w:val="007D0974"/>
    <w:rsid w:val="007D09B9"/>
    <w:rsid w:val="007D12F5"/>
    <w:rsid w:val="007D1D25"/>
    <w:rsid w:val="007D1F1F"/>
    <w:rsid w:val="007D2C51"/>
    <w:rsid w:val="007D310C"/>
    <w:rsid w:val="007D31B8"/>
    <w:rsid w:val="007D41DC"/>
    <w:rsid w:val="007D44F1"/>
    <w:rsid w:val="007D48B1"/>
    <w:rsid w:val="007D4C5E"/>
    <w:rsid w:val="007D60EA"/>
    <w:rsid w:val="007D69CC"/>
    <w:rsid w:val="007D75EA"/>
    <w:rsid w:val="007E07F7"/>
    <w:rsid w:val="007E0BE9"/>
    <w:rsid w:val="007E1814"/>
    <w:rsid w:val="007E18C6"/>
    <w:rsid w:val="007E1A74"/>
    <w:rsid w:val="007E1C1E"/>
    <w:rsid w:val="007E1D75"/>
    <w:rsid w:val="007E2244"/>
    <w:rsid w:val="007E38E6"/>
    <w:rsid w:val="007E5B7C"/>
    <w:rsid w:val="007E6829"/>
    <w:rsid w:val="007E75C8"/>
    <w:rsid w:val="007E7B1F"/>
    <w:rsid w:val="007F0AB1"/>
    <w:rsid w:val="007F0B4D"/>
    <w:rsid w:val="007F0D22"/>
    <w:rsid w:val="007F1D21"/>
    <w:rsid w:val="007F1D77"/>
    <w:rsid w:val="007F1FC0"/>
    <w:rsid w:val="007F2C74"/>
    <w:rsid w:val="007F599B"/>
    <w:rsid w:val="007F60BE"/>
    <w:rsid w:val="008027DD"/>
    <w:rsid w:val="008030AB"/>
    <w:rsid w:val="00803E0F"/>
    <w:rsid w:val="008062F1"/>
    <w:rsid w:val="008067AF"/>
    <w:rsid w:val="008073D3"/>
    <w:rsid w:val="00807A5D"/>
    <w:rsid w:val="00807EA9"/>
    <w:rsid w:val="008104D3"/>
    <w:rsid w:val="00811D82"/>
    <w:rsid w:val="0081217E"/>
    <w:rsid w:val="00812900"/>
    <w:rsid w:val="00812B1E"/>
    <w:rsid w:val="008133D3"/>
    <w:rsid w:val="00813C24"/>
    <w:rsid w:val="00813F79"/>
    <w:rsid w:val="00814897"/>
    <w:rsid w:val="008154C6"/>
    <w:rsid w:val="00815CEF"/>
    <w:rsid w:val="00815E10"/>
    <w:rsid w:val="00815E45"/>
    <w:rsid w:val="00816DBA"/>
    <w:rsid w:val="00816DDD"/>
    <w:rsid w:val="0081728D"/>
    <w:rsid w:val="00820146"/>
    <w:rsid w:val="00820949"/>
    <w:rsid w:val="00821732"/>
    <w:rsid w:val="00821AF1"/>
    <w:rsid w:val="008226A9"/>
    <w:rsid w:val="00823FB0"/>
    <w:rsid w:val="00824345"/>
    <w:rsid w:val="00824696"/>
    <w:rsid w:val="0082472F"/>
    <w:rsid w:val="0082572B"/>
    <w:rsid w:val="00825EE1"/>
    <w:rsid w:val="0083183E"/>
    <w:rsid w:val="00831F25"/>
    <w:rsid w:val="0083205C"/>
    <w:rsid w:val="008322D9"/>
    <w:rsid w:val="00832902"/>
    <w:rsid w:val="00833B2E"/>
    <w:rsid w:val="00833D57"/>
    <w:rsid w:val="00833EEB"/>
    <w:rsid w:val="0083542A"/>
    <w:rsid w:val="00835824"/>
    <w:rsid w:val="008359E5"/>
    <w:rsid w:val="008367E9"/>
    <w:rsid w:val="00836AF6"/>
    <w:rsid w:val="0084026E"/>
    <w:rsid w:val="00841155"/>
    <w:rsid w:val="008412D9"/>
    <w:rsid w:val="00842452"/>
    <w:rsid w:val="00842591"/>
    <w:rsid w:val="00842AFF"/>
    <w:rsid w:val="0084419F"/>
    <w:rsid w:val="00844306"/>
    <w:rsid w:val="00844919"/>
    <w:rsid w:val="00844FD2"/>
    <w:rsid w:val="00844FE2"/>
    <w:rsid w:val="00846092"/>
    <w:rsid w:val="008462D8"/>
    <w:rsid w:val="00846751"/>
    <w:rsid w:val="0085074E"/>
    <w:rsid w:val="00851D24"/>
    <w:rsid w:val="00852BAB"/>
    <w:rsid w:val="00852C16"/>
    <w:rsid w:val="008537EC"/>
    <w:rsid w:val="008543FC"/>
    <w:rsid w:val="00854527"/>
    <w:rsid w:val="00855042"/>
    <w:rsid w:val="00855235"/>
    <w:rsid w:val="008553EE"/>
    <w:rsid w:val="008564B7"/>
    <w:rsid w:val="00856FB1"/>
    <w:rsid w:val="0085716B"/>
    <w:rsid w:val="008575A2"/>
    <w:rsid w:val="008576CA"/>
    <w:rsid w:val="008577B3"/>
    <w:rsid w:val="008609E0"/>
    <w:rsid w:val="00860DC2"/>
    <w:rsid w:val="008614CB"/>
    <w:rsid w:val="00862586"/>
    <w:rsid w:val="00864209"/>
    <w:rsid w:val="00864511"/>
    <w:rsid w:val="00865131"/>
    <w:rsid w:val="00865F0E"/>
    <w:rsid w:val="00865FFD"/>
    <w:rsid w:val="0086662D"/>
    <w:rsid w:val="00866DBE"/>
    <w:rsid w:val="00867222"/>
    <w:rsid w:val="00867B0D"/>
    <w:rsid w:val="00870036"/>
    <w:rsid w:val="0087033D"/>
    <w:rsid w:val="0087148D"/>
    <w:rsid w:val="0087151B"/>
    <w:rsid w:val="008720C8"/>
    <w:rsid w:val="0087271E"/>
    <w:rsid w:val="00872E59"/>
    <w:rsid w:val="00872F02"/>
    <w:rsid w:val="00872F70"/>
    <w:rsid w:val="008737EC"/>
    <w:rsid w:val="00873E6C"/>
    <w:rsid w:val="00876943"/>
    <w:rsid w:val="00876A9B"/>
    <w:rsid w:val="00877183"/>
    <w:rsid w:val="00877225"/>
    <w:rsid w:val="0087722B"/>
    <w:rsid w:val="008803A9"/>
    <w:rsid w:val="00881140"/>
    <w:rsid w:val="0088188F"/>
    <w:rsid w:val="008839CA"/>
    <w:rsid w:val="00884444"/>
    <w:rsid w:val="00885580"/>
    <w:rsid w:val="00885D15"/>
    <w:rsid w:val="00887BA2"/>
    <w:rsid w:val="00887C35"/>
    <w:rsid w:val="00890A46"/>
    <w:rsid w:val="008911CA"/>
    <w:rsid w:val="00891936"/>
    <w:rsid w:val="00891C10"/>
    <w:rsid w:val="00892F7C"/>
    <w:rsid w:val="00893FF0"/>
    <w:rsid w:val="008940C0"/>
    <w:rsid w:val="0089497D"/>
    <w:rsid w:val="00894BCC"/>
    <w:rsid w:val="00895EE5"/>
    <w:rsid w:val="00896156"/>
    <w:rsid w:val="00896804"/>
    <w:rsid w:val="0089710C"/>
    <w:rsid w:val="008A0F72"/>
    <w:rsid w:val="008A1659"/>
    <w:rsid w:val="008A2038"/>
    <w:rsid w:val="008A3E80"/>
    <w:rsid w:val="008A53AB"/>
    <w:rsid w:val="008A5574"/>
    <w:rsid w:val="008A55EC"/>
    <w:rsid w:val="008A5700"/>
    <w:rsid w:val="008A5D63"/>
    <w:rsid w:val="008A6C2B"/>
    <w:rsid w:val="008A6E6A"/>
    <w:rsid w:val="008A71BC"/>
    <w:rsid w:val="008A7941"/>
    <w:rsid w:val="008B03E3"/>
    <w:rsid w:val="008B0527"/>
    <w:rsid w:val="008B137E"/>
    <w:rsid w:val="008B1595"/>
    <w:rsid w:val="008B1F2B"/>
    <w:rsid w:val="008B3C8D"/>
    <w:rsid w:val="008B428D"/>
    <w:rsid w:val="008B5115"/>
    <w:rsid w:val="008B5459"/>
    <w:rsid w:val="008B704C"/>
    <w:rsid w:val="008B72F8"/>
    <w:rsid w:val="008B7596"/>
    <w:rsid w:val="008B7F15"/>
    <w:rsid w:val="008C013A"/>
    <w:rsid w:val="008C0165"/>
    <w:rsid w:val="008C0A61"/>
    <w:rsid w:val="008C103B"/>
    <w:rsid w:val="008C160C"/>
    <w:rsid w:val="008C3F3A"/>
    <w:rsid w:val="008C430E"/>
    <w:rsid w:val="008C4A5E"/>
    <w:rsid w:val="008C5C7F"/>
    <w:rsid w:val="008C5DA9"/>
    <w:rsid w:val="008C69CB"/>
    <w:rsid w:val="008C6B07"/>
    <w:rsid w:val="008C730F"/>
    <w:rsid w:val="008C7A4F"/>
    <w:rsid w:val="008C7A60"/>
    <w:rsid w:val="008D00FD"/>
    <w:rsid w:val="008D04AC"/>
    <w:rsid w:val="008D0648"/>
    <w:rsid w:val="008D0812"/>
    <w:rsid w:val="008D1082"/>
    <w:rsid w:val="008D167F"/>
    <w:rsid w:val="008D228B"/>
    <w:rsid w:val="008D2573"/>
    <w:rsid w:val="008D29A0"/>
    <w:rsid w:val="008D4558"/>
    <w:rsid w:val="008D4A5F"/>
    <w:rsid w:val="008D51D4"/>
    <w:rsid w:val="008D5867"/>
    <w:rsid w:val="008D71E2"/>
    <w:rsid w:val="008D77C1"/>
    <w:rsid w:val="008D7D64"/>
    <w:rsid w:val="008E0501"/>
    <w:rsid w:val="008E0924"/>
    <w:rsid w:val="008E351F"/>
    <w:rsid w:val="008E36AF"/>
    <w:rsid w:val="008E45F9"/>
    <w:rsid w:val="008E4DE1"/>
    <w:rsid w:val="008E613C"/>
    <w:rsid w:val="008E686D"/>
    <w:rsid w:val="008E6FE0"/>
    <w:rsid w:val="008E70C8"/>
    <w:rsid w:val="008E75F4"/>
    <w:rsid w:val="008E7A9D"/>
    <w:rsid w:val="008E7F3E"/>
    <w:rsid w:val="008F1856"/>
    <w:rsid w:val="008F2E97"/>
    <w:rsid w:val="008F2F3D"/>
    <w:rsid w:val="008F47F1"/>
    <w:rsid w:val="008F5BED"/>
    <w:rsid w:val="008F61B5"/>
    <w:rsid w:val="008F7085"/>
    <w:rsid w:val="008F7813"/>
    <w:rsid w:val="008F7882"/>
    <w:rsid w:val="009002E0"/>
    <w:rsid w:val="00900530"/>
    <w:rsid w:val="00900903"/>
    <w:rsid w:val="00900A8A"/>
    <w:rsid w:val="00902646"/>
    <w:rsid w:val="0090310B"/>
    <w:rsid w:val="00903491"/>
    <w:rsid w:val="009037B1"/>
    <w:rsid w:val="00904081"/>
    <w:rsid w:val="00904740"/>
    <w:rsid w:val="00904C97"/>
    <w:rsid w:val="009053F2"/>
    <w:rsid w:val="00906BAE"/>
    <w:rsid w:val="00910568"/>
    <w:rsid w:val="00910CC4"/>
    <w:rsid w:val="00911393"/>
    <w:rsid w:val="0091172B"/>
    <w:rsid w:val="009126F6"/>
    <w:rsid w:val="00912B44"/>
    <w:rsid w:val="00912D5A"/>
    <w:rsid w:val="00914E51"/>
    <w:rsid w:val="0091594E"/>
    <w:rsid w:val="00915D72"/>
    <w:rsid w:val="00915E4A"/>
    <w:rsid w:val="00916376"/>
    <w:rsid w:val="00920B48"/>
    <w:rsid w:val="00921130"/>
    <w:rsid w:val="00921C8A"/>
    <w:rsid w:val="009220E1"/>
    <w:rsid w:val="00922464"/>
    <w:rsid w:val="00923529"/>
    <w:rsid w:val="00923CA2"/>
    <w:rsid w:val="009244D6"/>
    <w:rsid w:val="009246AA"/>
    <w:rsid w:val="00924CBD"/>
    <w:rsid w:val="009259E0"/>
    <w:rsid w:val="00925BF7"/>
    <w:rsid w:val="00925FB4"/>
    <w:rsid w:val="009269D0"/>
    <w:rsid w:val="00926BE6"/>
    <w:rsid w:val="009272A8"/>
    <w:rsid w:val="00930509"/>
    <w:rsid w:val="00930568"/>
    <w:rsid w:val="00930A31"/>
    <w:rsid w:val="00930AC0"/>
    <w:rsid w:val="00930D6B"/>
    <w:rsid w:val="00931680"/>
    <w:rsid w:val="00932363"/>
    <w:rsid w:val="00932B28"/>
    <w:rsid w:val="009335F6"/>
    <w:rsid w:val="0093373F"/>
    <w:rsid w:val="009355A1"/>
    <w:rsid w:val="009366BF"/>
    <w:rsid w:val="00936E0F"/>
    <w:rsid w:val="009413B0"/>
    <w:rsid w:val="009413E9"/>
    <w:rsid w:val="009443CD"/>
    <w:rsid w:val="00946C60"/>
    <w:rsid w:val="009471AC"/>
    <w:rsid w:val="00947CA2"/>
    <w:rsid w:val="00947FD1"/>
    <w:rsid w:val="00950A19"/>
    <w:rsid w:val="00950C9F"/>
    <w:rsid w:val="00950DC4"/>
    <w:rsid w:val="009517EB"/>
    <w:rsid w:val="00951B33"/>
    <w:rsid w:val="00953A61"/>
    <w:rsid w:val="00953EB8"/>
    <w:rsid w:val="00954B96"/>
    <w:rsid w:val="00954BC3"/>
    <w:rsid w:val="009554A0"/>
    <w:rsid w:val="00955AFE"/>
    <w:rsid w:val="0095622E"/>
    <w:rsid w:val="00956627"/>
    <w:rsid w:val="009567DB"/>
    <w:rsid w:val="00956A42"/>
    <w:rsid w:val="00956CFA"/>
    <w:rsid w:val="00956E74"/>
    <w:rsid w:val="009611C4"/>
    <w:rsid w:val="0096134E"/>
    <w:rsid w:val="00961618"/>
    <w:rsid w:val="00961787"/>
    <w:rsid w:val="00961802"/>
    <w:rsid w:val="009633D5"/>
    <w:rsid w:val="009640E5"/>
    <w:rsid w:val="009654DA"/>
    <w:rsid w:val="009665AC"/>
    <w:rsid w:val="009669CC"/>
    <w:rsid w:val="00966B3C"/>
    <w:rsid w:val="009674E4"/>
    <w:rsid w:val="0097035A"/>
    <w:rsid w:val="00970D20"/>
    <w:rsid w:val="009712E7"/>
    <w:rsid w:val="00971BFB"/>
    <w:rsid w:val="00972D12"/>
    <w:rsid w:val="00973454"/>
    <w:rsid w:val="00973D99"/>
    <w:rsid w:val="00976666"/>
    <w:rsid w:val="00981A00"/>
    <w:rsid w:val="00984600"/>
    <w:rsid w:val="0098481E"/>
    <w:rsid w:val="00986BFB"/>
    <w:rsid w:val="00987147"/>
    <w:rsid w:val="00987888"/>
    <w:rsid w:val="00990795"/>
    <w:rsid w:val="00990FE6"/>
    <w:rsid w:val="009924AF"/>
    <w:rsid w:val="009926D8"/>
    <w:rsid w:val="0099307D"/>
    <w:rsid w:val="009943AB"/>
    <w:rsid w:val="009951CE"/>
    <w:rsid w:val="00997872"/>
    <w:rsid w:val="009A0655"/>
    <w:rsid w:val="009A1110"/>
    <w:rsid w:val="009A1494"/>
    <w:rsid w:val="009A1ABB"/>
    <w:rsid w:val="009A2594"/>
    <w:rsid w:val="009A2B08"/>
    <w:rsid w:val="009A2C9F"/>
    <w:rsid w:val="009A2FB2"/>
    <w:rsid w:val="009A484F"/>
    <w:rsid w:val="009A5383"/>
    <w:rsid w:val="009A5689"/>
    <w:rsid w:val="009A5BB5"/>
    <w:rsid w:val="009A5E4D"/>
    <w:rsid w:val="009A6378"/>
    <w:rsid w:val="009A6946"/>
    <w:rsid w:val="009A71CA"/>
    <w:rsid w:val="009A73EE"/>
    <w:rsid w:val="009B1CA8"/>
    <w:rsid w:val="009B223B"/>
    <w:rsid w:val="009B2B3F"/>
    <w:rsid w:val="009B2BC1"/>
    <w:rsid w:val="009B3067"/>
    <w:rsid w:val="009B3A8C"/>
    <w:rsid w:val="009B4523"/>
    <w:rsid w:val="009B55E5"/>
    <w:rsid w:val="009B5D1D"/>
    <w:rsid w:val="009B5E82"/>
    <w:rsid w:val="009B760C"/>
    <w:rsid w:val="009B7F45"/>
    <w:rsid w:val="009C06F4"/>
    <w:rsid w:val="009C175C"/>
    <w:rsid w:val="009C2E7C"/>
    <w:rsid w:val="009C2E96"/>
    <w:rsid w:val="009C3051"/>
    <w:rsid w:val="009C50A2"/>
    <w:rsid w:val="009C50F6"/>
    <w:rsid w:val="009C56CC"/>
    <w:rsid w:val="009C61C3"/>
    <w:rsid w:val="009C798C"/>
    <w:rsid w:val="009C7CCE"/>
    <w:rsid w:val="009C7EC2"/>
    <w:rsid w:val="009D06BE"/>
    <w:rsid w:val="009D12B4"/>
    <w:rsid w:val="009D2760"/>
    <w:rsid w:val="009D2A06"/>
    <w:rsid w:val="009D2D8A"/>
    <w:rsid w:val="009D3C9D"/>
    <w:rsid w:val="009D3CB0"/>
    <w:rsid w:val="009D3EB7"/>
    <w:rsid w:val="009D472E"/>
    <w:rsid w:val="009D4A57"/>
    <w:rsid w:val="009D5286"/>
    <w:rsid w:val="009D70A9"/>
    <w:rsid w:val="009D75C6"/>
    <w:rsid w:val="009D7780"/>
    <w:rsid w:val="009D7F24"/>
    <w:rsid w:val="009E0561"/>
    <w:rsid w:val="009E093E"/>
    <w:rsid w:val="009E0EF1"/>
    <w:rsid w:val="009E1ACB"/>
    <w:rsid w:val="009E23FF"/>
    <w:rsid w:val="009E39B8"/>
    <w:rsid w:val="009E416B"/>
    <w:rsid w:val="009E41D9"/>
    <w:rsid w:val="009E4FAF"/>
    <w:rsid w:val="009E5760"/>
    <w:rsid w:val="009E5D9C"/>
    <w:rsid w:val="009E6A1B"/>
    <w:rsid w:val="009E6F5F"/>
    <w:rsid w:val="009E72E8"/>
    <w:rsid w:val="009F04F4"/>
    <w:rsid w:val="009F090D"/>
    <w:rsid w:val="009F0A09"/>
    <w:rsid w:val="009F0DEE"/>
    <w:rsid w:val="009F1818"/>
    <w:rsid w:val="009F4DA2"/>
    <w:rsid w:val="009F6277"/>
    <w:rsid w:val="009F6343"/>
    <w:rsid w:val="009F69A9"/>
    <w:rsid w:val="009F6C96"/>
    <w:rsid w:val="009F7222"/>
    <w:rsid w:val="00A0034F"/>
    <w:rsid w:val="00A01BA6"/>
    <w:rsid w:val="00A0380C"/>
    <w:rsid w:val="00A04039"/>
    <w:rsid w:val="00A051E1"/>
    <w:rsid w:val="00A06057"/>
    <w:rsid w:val="00A10997"/>
    <w:rsid w:val="00A1204A"/>
    <w:rsid w:val="00A126B8"/>
    <w:rsid w:val="00A1276A"/>
    <w:rsid w:val="00A12E59"/>
    <w:rsid w:val="00A13177"/>
    <w:rsid w:val="00A13557"/>
    <w:rsid w:val="00A136ED"/>
    <w:rsid w:val="00A13700"/>
    <w:rsid w:val="00A14D91"/>
    <w:rsid w:val="00A15F4A"/>
    <w:rsid w:val="00A16311"/>
    <w:rsid w:val="00A167CD"/>
    <w:rsid w:val="00A168D2"/>
    <w:rsid w:val="00A17805"/>
    <w:rsid w:val="00A1787A"/>
    <w:rsid w:val="00A17990"/>
    <w:rsid w:val="00A179C5"/>
    <w:rsid w:val="00A17F44"/>
    <w:rsid w:val="00A202D6"/>
    <w:rsid w:val="00A2081F"/>
    <w:rsid w:val="00A20F35"/>
    <w:rsid w:val="00A21211"/>
    <w:rsid w:val="00A233A1"/>
    <w:rsid w:val="00A23589"/>
    <w:rsid w:val="00A23DE9"/>
    <w:rsid w:val="00A2408E"/>
    <w:rsid w:val="00A24F8B"/>
    <w:rsid w:val="00A26275"/>
    <w:rsid w:val="00A26C0C"/>
    <w:rsid w:val="00A27094"/>
    <w:rsid w:val="00A27140"/>
    <w:rsid w:val="00A30EBF"/>
    <w:rsid w:val="00A317D5"/>
    <w:rsid w:val="00A34387"/>
    <w:rsid w:val="00A350EB"/>
    <w:rsid w:val="00A36372"/>
    <w:rsid w:val="00A365C0"/>
    <w:rsid w:val="00A40132"/>
    <w:rsid w:val="00A401E2"/>
    <w:rsid w:val="00A422AD"/>
    <w:rsid w:val="00A434F1"/>
    <w:rsid w:val="00A445A4"/>
    <w:rsid w:val="00A473A4"/>
    <w:rsid w:val="00A5263C"/>
    <w:rsid w:val="00A53F62"/>
    <w:rsid w:val="00A5405C"/>
    <w:rsid w:val="00A553FD"/>
    <w:rsid w:val="00A604BE"/>
    <w:rsid w:val="00A60B3B"/>
    <w:rsid w:val="00A61CAA"/>
    <w:rsid w:val="00A61DA2"/>
    <w:rsid w:val="00A6362D"/>
    <w:rsid w:val="00A63D59"/>
    <w:rsid w:val="00A63D5E"/>
    <w:rsid w:val="00A64F8A"/>
    <w:rsid w:val="00A66702"/>
    <w:rsid w:val="00A66B44"/>
    <w:rsid w:val="00A67E12"/>
    <w:rsid w:val="00A70501"/>
    <w:rsid w:val="00A708F3"/>
    <w:rsid w:val="00A7102D"/>
    <w:rsid w:val="00A7115B"/>
    <w:rsid w:val="00A711FF"/>
    <w:rsid w:val="00A7319F"/>
    <w:rsid w:val="00A73590"/>
    <w:rsid w:val="00A73C83"/>
    <w:rsid w:val="00A73F32"/>
    <w:rsid w:val="00A74B23"/>
    <w:rsid w:val="00A753E1"/>
    <w:rsid w:val="00A75A85"/>
    <w:rsid w:val="00A75D7F"/>
    <w:rsid w:val="00A75E33"/>
    <w:rsid w:val="00A761C8"/>
    <w:rsid w:val="00A7656A"/>
    <w:rsid w:val="00A76F7F"/>
    <w:rsid w:val="00A77918"/>
    <w:rsid w:val="00A80020"/>
    <w:rsid w:val="00A8063F"/>
    <w:rsid w:val="00A81BB4"/>
    <w:rsid w:val="00A82072"/>
    <w:rsid w:val="00A825C2"/>
    <w:rsid w:val="00A82629"/>
    <w:rsid w:val="00A826E5"/>
    <w:rsid w:val="00A850DC"/>
    <w:rsid w:val="00A8518D"/>
    <w:rsid w:val="00A8524F"/>
    <w:rsid w:val="00A8589A"/>
    <w:rsid w:val="00A85C16"/>
    <w:rsid w:val="00A863D7"/>
    <w:rsid w:val="00A86573"/>
    <w:rsid w:val="00A86A74"/>
    <w:rsid w:val="00A87166"/>
    <w:rsid w:val="00A87D22"/>
    <w:rsid w:val="00A901CC"/>
    <w:rsid w:val="00A91694"/>
    <w:rsid w:val="00A91890"/>
    <w:rsid w:val="00A920EF"/>
    <w:rsid w:val="00A9245D"/>
    <w:rsid w:val="00A9278D"/>
    <w:rsid w:val="00A93752"/>
    <w:rsid w:val="00A9395F"/>
    <w:rsid w:val="00A93F96"/>
    <w:rsid w:val="00A94457"/>
    <w:rsid w:val="00A94682"/>
    <w:rsid w:val="00A948F7"/>
    <w:rsid w:val="00A949B1"/>
    <w:rsid w:val="00A966E9"/>
    <w:rsid w:val="00A97000"/>
    <w:rsid w:val="00A97EE4"/>
    <w:rsid w:val="00AA01AB"/>
    <w:rsid w:val="00AA0A41"/>
    <w:rsid w:val="00AA0CA1"/>
    <w:rsid w:val="00AA0E23"/>
    <w:rsid w:val="00AA2443"/>
    <w:rsid w:val="00AA2AA1"/>
    <w:rsid w:val="00AA3853"/>
    <w:rsid w:val="00AA5819"/>
    <w:rsid w:val="00AA5E32"/>
    <w:rsid w:val="00AA64DE"/>
    <w:rsid w:val="00AA73E7"/>
    <w:rsid w:val="00AB041A"/>
    <w:rsid w:val="00AB0ABB"/>
    <w:rsid w:val="00AB0B92"/>
    <w:rsid w:val="00AB22B6"/>
    <w:rsid w:val="00AB25A1"/>
    <w:rsid w:val="00AB40FF"/>
    <w:rsid w:val="00AB441F"/>
    <w:rsid w:val="00AB45E8"/>
    <w:rsid w:val="00AB47AB"/>
    <w:rsid w:val="00AB5EB8"/>
    <w:rsid w:val="00AB6124"/>
    <w:rsid w:val="00AB69E6"/>
    <w:rsid w:val="00AB6C87"/>
    <w:rsid w:val="00AB7CC1"/>
    <w:rsid w:val="00AC0015"/>
    <w:rsid w:val="00AC041C"/>
    <w:rsid w:val="00AC046D"/>
    <w:rsid w:val="00AC1001"/>
    <w:rsid w:val="00AC12A4"/>
    <w:rsid w:val="00AC1D21"/>
    <w:rsid w:val="00AC29BC"/>
    <w:rsid w:val="00AC2FB2"/>
    <w:rsid w:val="00AC3328"/>
    <w:rsid w:val="00AC3760"/>
    <w:rsid w:val="00AC43AC"/>
    <w:rsid w:val="00AC4E10"/>
    <w:rsid w:val="00AC53EE"/>
    <w:rsid w:val="00AC5A34"/>
    <w:rsid w:val="00AC62CE"/>
    <w:rsid w:val="00AC6FAF"/>
    <w:rsid w:val="00AC7B93"/>
    <w:rsid w:val="00AD0932"/>
    <w:rsid w:val="00AD1B36"/>
    <w:rsid w:val="00AD274E"/>
    <w:rsid w:val="00AD38DE"/>
    <w:rsid w:val="00AD4953"/>
    <w:rsid w:val="00AD4AE6"/>
    <w:rsid w:val="00AD4EF2"/>
    <w:rsid w:val="00AD5117"/>
    <w:rsid w:val="00AD5978"/>
    <w:rsid w:val="00AD5F8C"/>
    <w:rsid w:val="00AD7A9B"/>
    <w:rsid w:val="00AD7C82"/>
    <w:rsid w:val="00AE00C8"/>
    <w:rsid w:val="00AE091B"/>
    <w:rsid w:val="00AE0FD0"/>
    <w:rsid w:val="00AE3408"/>
    <w:rsid w:val="00AE4D93"/>
    <w:rsid w:val="00AE524E"/>
    <w:rsid w:val="00AE60FB"/>
    <w:rsid w:val="00AE6563"/>
    <w:rsid w:val="00AE6B8E"/>
    <w:rsid w:val="00AE70D9"/>
    <w:rsid w:val="00AE72EE"/>
    <w:rsid w:val="00AE7543"/>
    <w:rsid w:val="00AE7A6F"/>
    <w:rsid w:val="00AF09FA"/>
    <w:rsid w:val="00AF10A3"/>
    <w:rsid w:val="00AF123E"/>
    <w:rsid w:val="00AF16B7"/>
    <w:rsid w:val="00AF2DFA"/>
    <w:rsid w:val="00AF4286"/>
    <w:rsid w:val="00AF43E5"/>
    <w:rsid w:val="00AF5538"/>
    <w:rsid w:val="00AF5DBB"/>
    <w:rsid w:val="00AF63E3"/>
    <w:rsid w:val="00AF6E1D"/>
    <w:rsid w:val="00AF7672"/>
    <w:rsid w:val="00AF796D"/>
    <w:rsid w:val="00AF7DB9"/>
    <w:rsid w:val="00B00408"/>
    <w:rsid w:val="00B004AB"/>
    <w:rsid w:val="00B0086A"/>
    <w:rsid w:val="00B021BE"/>
    <w:rsid w:val="00B02B3E"/>
    <w:rsid w:val="00B0324B"/>
    <w:rsid w:val="00B03874"/>
    <w:rsid w:val="00B04583"/>
    <w:rsid w:val="00B048EA"/>
    <w:rsid w:val="00B04FEC"/>
    <w:rsid w:val="00B067EB"/>
    <w:rsid w:val="00B06E3B"/>
    <w:rsid w:val="00B07128"/>
    <w:rsid w:val="00B0736A"/>
    <w:rsid w:val="00B10BEA"/>
    <w:rsid w:val="00B13465"/>
    <w:rsid w:val="00B13A14"/>
    <w:rsid w:val="00B13EE9"/>
    <w:rsid w:val="00B148FE"/>
    <w:rsid w:val="00B14D97"/>
    <w:rsid w:val="00B14FAB"/>
    <w:rsid w:val="00B17FFA"/>
    <w:rsid w:val="00B204C0"/>
    <w:rsid w:val="00B20960"/>
    <w:rsid w:val="00B20D1F"/>
    <w:rsid w:val="00B2166E"/>
    <w:rsid w:val="00B21D37"/>
    <w:rsid w:val="00B22B21"/>
    <w:rsid w:val="00B23A7D"/>
    <w:rsid w:val="00B273A8"/>
    <w:rsid w:val="00B2740A"/>
    <w:rsid w:val="00B27883"/>
    <w:rsid w:val="00B30B6F"/>
    <w:rsid w:val="00B30F00"/>
    <w:rsid w:val="00B3128B"/>
    <w:rsid w:val="00B34C85"/>
    <w:rsid w:val="00B34EE0"/>
    <w:rsid w:val="00B352FF"/>
    <w:rsid w:val="00B35D07"/>
    <w:rsid w:val="00B36420"/>
    <w:rsid w:val="00B364BB"/>
    <w:rsid w:val="00B36511"/>
    <w:rsid w:val="00B36B3A"/>
    <w:rsid w:val="00B37C47"/>
    <w:rsid w:val="00B37FD2"/>
    <w:rsid w:val="00B401FA"/>
    <w:rsid w:val="00B4102C"/>
    <w:rsid w:val="00B41040"/>
    <w:rsid w:val="00B4119F"/>
    <w:rsid w:val="00B414B5"/>
    <w:rsid w:val="00B42446"/>
    <w:rsid w:val="00B43273"/>
    <w:rsid w:val="00B45A45"/>
    <w:rsid w:val="00B46256"/>
    <w:rsid w:val="00B500F2"/>
    <w:rsid w:val="00B51586"/>
    <w:rsid w:val="00B51C22"/>
    <w:rsid w:val="00B51F5F"/>
    <w:rsid w:val="00B543B4"/>
    <w:rsid w:val="00B543DD"/>
    <w:rsid w:val="00B547BC"/>
    <w:rsid w:val="00B54CAC"/>
    <w:rsid w:val="00B553AB"/>
    <w:rsid w:val="00B553B8"/>
    <w:rsid w:val="00B56998"/>
    <w:rsid w:val="00B5709E"/>
    <w:rsid w:val="00B57CB9"/>
    <w:rsid w:val="00B6023E"/>
    <w:rsid w:val="00B60B23"/>
    <w:rsid w:val="00B60C92"/>
    <w:rsid w:val="00B60F44"/>
    <w:rsid w:val="00B61C68"/>
    <w:rsid w:val="00B61DF0"/>
    <w:rsid w:val="00B623A9"/>
    <w:rsid w:val="00B6261D"/>
    <w:rsid w:val="00B62B9F"/>
    <w:rsid w:val="00B62D52"/>
    <w:rsid w:val="00B62DC9"/>
    <w:rsid w:val="00B645D7"/>
    <w:rsid w:val="00B648F8"/>
    <w:rsid w:val="00B64C4A"/>
    <w:rsid w:val="00B64D81"/>
    <w:rsid w:val="00B65C6B"/>
    <w:rsid w:val="00B66055"/>
    <w:rsid w:val="00B660F7"/>
    <w:rsid w:val="00B66187"/>
    <w:rsid w:val="00B66A7C"/>
    <w:rsid w:val="00B66D5C"/>
    <w:rsid w:val="00B67C77"/>
    <w:rsid w:val="00B701DD"/>
    <w:rsid w:val="00B70322"/>
    <w:rsid w:val="00B70F55"/>
    <w:rsid w:val="00B71E0D"/>
    <w:rsid w:val="00B72846"/>
    <w:rsid w:val="00B72B24"/>
    <w:rsid w:val="00B73B49"/>
    <w:rsid w:val="00B73CBB"/>
    <w:rsid w:val="00B743D7"/>
    <w:rsid w:val="00B75644"/>
    <w:rsid w:val="00B75A9E"/>
    <w:rsid w:val="00B75B92"/>
    <w:rsid w:val="00B776D0"/>
    <w:rsid w:val="00B80AE5"/>
    <w:rsid w:val="00B80BA7"/>
    <w:rsid w:val="00B80C37"/>
    <w:rsid w:val="00B82B3C"/>
    <w:rsid w:val="00B82E82"/>
    <w:rsid w:val="00B830A5"/>
    <w:rsid w:val="00B830DE"/>
    <w:rsid w:val="00B84463"/>
    <w:rsid w:val="00B84523"/>
    <w:rsid w:val="00B8534E"/>
    <w:rsid w:val="00B86541"/>
    <w:rsid w:val="00B86606"/>
    <w:rsid w:val="00B86AEA"/>
    <w:rsid w:val="00B9149C"/>
    <w:rsid w:val="00B91591"/>
    <w:rsid w:val="00B92048"/>
    <w:rsid w:val="00B920E6"/>
    <w:rsid w:val="00B92489"/>
    <w:rsid w:val="00B9368B"/>
    <w:rsid w:val="00B94DFC"/>
    <w:rsid w:val="00B95A79"/>
    <w:rsid w:val="00B95C3C"/>
    <w:rsid w:val="00B95FCC"/>
    <w:rsid w:val="00B96A04"/>
    <w:rsid w:val="00B976EB"/>
    <w:rsid w:val="00B977AB"/>
    <w:rsid w:val="00B97C71"/>
    <w:rsid w:val="00BA32FC"/>
    <w:rsid w:val="00BA33EC"/>
    <w:rsid w:val="00BA422B"/>
    <w:rsid w:val="00BA4CCD"/>
    <w:rsid w:val="00BA5ED5"/>
    <w:rsid w:val="00BA6349"/>
    <w:rsid w:val="00BA66FB"/>
    <w:rsid w:val="00BA68A3"/>
    <w:rsid w:val="00BA6C07"/>
    <w:rsid w:val="00BA7685"/>
    <w:rsid w:val="00BA7DBE"/>
    <w:rsid w:val="00BB0410"/>
    <w:rsid w:val="00BB0EAE"/>
    <w:rsid w:val="00BB1E50"/>
    <w:rsid w:val="00BB21E9"/>
    <w:rsid w:val="00BB2D55"/>
    <w:rsid w:val="00BB3C02"/>
    <w:rsid w:val="00BB4BEA"/>
    <w:rsid w:val="00BB4EAC"/>
    <w:rsid w:val="00BB4F4E"/>
    <w:rsid w:val="00BB65A2"/>
    <w:rsid w:val="00BB6A96"/>
    <w:rsid w:val="00BB74AF"/>
    <w:rsid w:val="00BB78A2"/>
    <w:rsid w:val="00BB7CDC"/>
    <w:rsid w:val="00BC0D13"/>
    <w:rsid w:val="00BC18F1"/>
    <w:rsid w:val="00BC1D31"/>
    <w:rsid w:val="00BC4015"/>
    <w:rsid w:val="00BC420C"/>
    <w:rsid w:val="00BC45B3"/>
    <w:rsid w:val="00BC4756"/>
    <w:rsid w:val="00BC50BF"/>
    <w:rsid w:val="00BC5578"/>
    <w:rsid w:val="00BC5D32"/>
    <w:rsid w:val="00BC6A5D"/>
    <w:rsid w:val="00BD03D4"/>
    <w:rsid w:val="00BD10C2"/>
    <w:rsid w:val="00BD35A5"/>
    <w:rsid w:val="00BD370F"/>
    <w:rsid w:val="00BD4069"/>
    <w:rsid w:val="00BD42A5"/>
    <w:rsid w:val="00BD450B"/>
    <w:rsid w:val="00BD4DC5"/>
    <w:rsid w:val="00BD5B1D"/>
    <w:rsid w:val="00BD6B89"/>
    <w:rsid w:val="00BD6CFC"/>
    <w:rsid w:val="00BD77FA"/>
    <w:rsid w:val="00BD78C5"/>
    <w:rsid w:val="00BD79C0"/>
    <w:rsid w:val="00BD7EF1"/>
    <w:rsid w:val="00BD7FDA"/>
    <w:rsid w:val="00BE0211"/>
    <w:rsid w:val="00BE102E"/>
    <w:rsid w:val="00BE1CBA"/>
    <w:rsid w:val="00BE2184"/>
    <w:rsid w:val="00BE257C"/>
    <w:rsid w:val="00BE3E13"/>
    <w:rsid w:val="00BE4BE3"/>
    <w:rsid w:val="00BE4E44"/>
    <w:rsid w:val="00BE5575"/>
    <w:rsid w:val="00BF025E"/>
    <w:rsid w:val="00BF0308"/>
    <w:rsid w:val="00BF17FC"/>
    <w:rsid w:val="00BF18D6"/>
    <w:rsid w:val="00BF4249"/>
    <w:rsid w:val="00BF4555"/>
    <w:rsid w:val="00BF47DB"/>
    <w:rsid w:val="00BF4821"/>
    <w:rsid w:val="00BF4BEE"/>
    <w:rsid w:val="00BF527F"/>
    <w:rsid w:val="00BF5D5A"/>
    <w:rsid w:val="00BF63F4"/>
    <w:rsid w:val="00BF7D53"/>
    <w:rsid w:val="00C00D22"/>
    <w:rsid w:val="00C01AA2"/>
    <w:rsid w:val="00C02A22"/>
    <w:rsid w:val="00C02B26"/>
    <w:rsid w:val="00C0331D"/>
    <w:rsid w:val="00C038F8"/>
    <w:rsid w:val="00C05B4C"/>
    <w:rsid w:val="00C0697A"/>
    <w:rsid w:val="00C07290"/>
    <w:rsid w:val="00C07BCB"/>
    <w:rsid w:val="00C10C32"/>
    <w:rsid w:val="00C11E76"/>
    <w:rsid w:val="00C11FA3"/>
    <w:rsid w:val="00C1337A"/>
    <w:rsid w:val="00C15A9D"/>
    <w:rsid w:val="00C15E82"/>
    <w:rsid w:val="00C15FB2"/>
    <w:rsid w:val="00C16CBA"/>
    <w:rsid w:val="00C1771B"/>
    <w:rsid w:val="00C17EFE"/>
    <w:rsid w:val="00C17F05"/>
    <w:rsid w:val="00C2002F"/>
    <w:rsid w:val="00C2046A"/>
    <w:rsid w:val="00C20656"/>
    <w:rsid w:val="00C22E8F"/>
    <w:rsid w:val="00C230C2"/>
    <w:rsid w:val="00C23507"/>
    <w:rsid w:val="00C23A23"/>
    <w:rsid w:val="00C24247"/>
    <w:rsid w:val="00C25744"/>
    <w:rsid w:val="00C269A4"/>
    <w:rsid w:val="00C27438"/>
    <w:rsid w:val="00C2760D"/>
    <w:rsid w:val="00C306BE"/>
    <w:rsid w:val="00C31D0B"/>
    <w:rsid w:val="00C32020"/>
    <w:rsid w:val="00C32E8B"/>
    <w:rsid w:val="00C3379A"/>
    <w:rsid w:val="00C33F0E"/>
    <w:rsid w:val="00C343A2"/>
    <w:rsid w:val="00C344AF"/>
    <w:rsid w:val="00C34CE0"/>
    <w:rsid w:val="00C34DBB"/>
    <w:rsid w:val="00C36640"/>
    <w:rsid w:val="00C36F3E"/>
    <w:rsid w:val="00C40018"/>
    <w:rsid w:val="00C43CED"/>
    <w:rsid w:val="00C44450"/>
    <w:rsid w:val="00C444CF"/>
    <w:rsid w:val="00C453A4"/>
    <w:rsid w:val="00C4558D"/>
    <w:rsid w:val="00C45A70"/>
    <w:rsid w:val="00C46295"/>
    <w:rsid w:val="00C467FE"/>
    <w:rsid w:val="00C46C5F"/>
    <w:rsid w:val="00C47031"/>
    <w:rsid w:val="00C504C9"/>
    <w:rsid w:val="00C5081D"/>
    <w:rsid w:val="00C51E74"/>
    <w:rsid w:val="00C52B85"/>
    <w:rsid w:val="00C53189"/>
    <w:rsid w:val="00C533A9"/>
    <w:rsid w:val="00C53C10"/>
    <w:rsid w:val="00C554D4"/>
    <w:rsid w:val="00C61645"/>
    <w:rsid w:val="00C61B49"/>
    <w:rsid w:val="00C62FC3"/>
    <w:rsid w:val="00C63393"/>
    <w:rsid w:val="00C63640"/>
    <w:rsid w:val="00C63B21"/>
    <w:rsid w:val="00C63DAB"/>
    <w:rsid w:val="00C65085"/>
    <w:rsid w:val="00C651EF"/>
    <w:rsid w:val="00C666EF"/>
    <w:rsid w:val="00C66A06"/>
    <w:rsid w:val="00C672F9"/>
    <w:rsid w:val="00C70FF9"/>
    <w:rsid w:val="00C71B01"/>
    <w:rsid w:val="00C72AF4"/>
    <w:rsid w:val="00C73041"/>
    <w:rsid w:val="00C73C4B"/>
    <w:rsid w:val="00C73D53"/>
    <w:rsid w:val="00C73E2E"/>
    <w:rsid w:val="00C73F97"/>
    <w:rsid w:val="00C7468D"/>
    <w:rsid w:val="00C74A17"/>
    <w:rsid w:val="00C74B16"/>
    <w:rsid w:val="00C771EB"/>
    <w:rsid w:val="00C81FCF"/>
    <w:rsid w:val="00C82645"/>
    <w:rsid w:val="00C8354E"/>
    <w:rsid w:val="00C84032"/>
    <w:rsid w:val="00C845B1"/>
    <w:rsid w:val="00C84F44"/>
    <w:rsid w:val="00C84FA5"/>
    <w:rsid w:val="00C850FF"/>
    <w:rsid w:val="00C85D0F"/>
    <w:rsid w:val="00C85EBB"/>
    <w:rsid w:val="00C863C1"/>
    <w:rsid w:val="00C86A12"/>
    <w:rsid w:val="00C86AE5"/>
    <w:rsid w:val="00C86DDF"/>
    <w:rsid w:val="00C9047F"/>
    <w:rsid w:val="00C9048B"/>
    <w:rsid w:val="00C90FAB"/>
    <w:rsid w:val="00C91B53"/>
    <w:rsid w:val="00C9226A"/>
    <w:rsid w:val="00C933C7"/>
    <w:rsid w:val="00C9376C"/>
    <w:rsid w:val="00C939F1"/>
    <w:rsid w:val="00C94870"/>
    <w:rsid w:val="00C94EDC"/>
    <w:rsid w:val="00C94F25"/>
    <w:rsid w:val="00C960F0"/>
    <w:rsid w:val="00C960F9"/>
    <w:rsid w:val="00C9652D"/>
    <w:rsid w:val="00C9680C"/>
    <w:rsid w:val="00C96DE1"/>
    <w:rsid w:val="00C96DFD"/>
    <w:rsid w:val="00C97156"/>
    <w:rsid w:val="00C97BFD"/>
    <w:rsid w:val="00CA0568"/>
    <w:rsid w:val="00CA0D90"/>
    <w:rsid w:val="00CA1928"/>
    <w:rsid w:val="00CA1992"/>
    <w:rsid w:val="00CA19A5"/>
    <w:rsid w:val="00CA19AF"/>
    <w:rsid w:val="00CA1DC1"/>
    <w:rsid w:val="00CA2D77"/>
    <w:rsid w:val="00CA3B25"/>
    <w:rsid w:val="00CA65B0"/>
    <w:rsid w:val="00CA6EB6"/>
    <w:rsid w:val="00CA7457"/>
    <w:rsid w:val="00CA7D94"/>
    <w:rsid w:val="00CA7E1B"/>
    <w:rsid w:val="00CB0AE3"/>
    <w:rsid w:val="00CB0DD6"/>
    <w:rsid w:val="00CB2B32"/>
    <w:rsid w:val="00CB35BA"/>
    <w:rsid w:val="00CB4490"/>
    <w:rsid w:val="00CB478B"/>
    <w:rsid w:val="00CB5AB4"/>
    <w:rsid w:val="00CB6241"/>
    <w:rsid w:val="00CB6754"/>
    <w:rsid w:val="00CB707F"/>
    <w:rsid w:val="00CB7669"/>
    <w:rsid w:val="00CB7A14"/>
    <w:rsid w:val="00CB7DEA"/>
    <w:rsid w:val="00CC035C"/>
    <w:rsid w:val="00CC0536"/>
    <w:rsid w:val="00CC05EF"/>
    <w:rsid w:val="00CC0B46"/>
    <w:rsid w:val="00CC13B0"/>
    <w:rsid w:val="00CC29CD"/>
    <w:rsid w:val="00CC412E"/>
    <w:rsid w:val="00CC4CD6"/>
    <w:rsid w:val="00CC4DCA"/>
    <w:rsid w:val="00CC4F6C"/>
    <w:rsid w:val="00CC5681"/>
    <w:rsid w:val="00CC575D"/>
    <w:rsid w:val="00CC6093"/>
    <w:rsid w:val="00CC62BC"/>
    <w:rsid w:val="00CC64C9"/>
    <w:rsid w:val="00CC756A"/>
    <w:rsid w:val="00CD0AFE"/>
    <w:rsid w:val="00CD14EC"/>
    <w:rsid w:val="00CD16A1"/>
    <w:rsid w:val="00CD18B2"/>
    <w:rsid w:val="00CD1F8B"/>
    <w:rsid w:val="00CD223F"/>
    <w:rsid w:val="00CD22C8"/>
    <w:rsid w:val="00CD2358"/>
    <w:rsid w:val="00CD38C7"/>
    <w:rsid w:val="00CD6319"/>
    <w:rsid w:val="00CD768E"/>
    <w:rsid w:val="00CE0B37"/>
    <w:rsid w:val="00CE107E"/>
    <w:rsid w:val="00CE14EF"/>
    <w:rsid w:val="00CE18CF"/>
    <w:rsid w:val="00CE1B0F"/>
    <w:rsid w:val="00CE1CCA"/>
    <w:rsid w:val="00CE2AB3"/>
    <w:rsid w:val="00CE33B8"/>
    <w:rsid w:val="00CE3D05"/>
    <w:rsid w:val="00CE5F9F"/>
    <w:rsid w:val="00CE66A3"/>
    <w:rsid w:val="00CE6A1D"/>
    <w:rsid w:val="00CE7483"/>
    <w:rsid w:val="00CE7FE4"/>
    <w:rsid w:val="00CF0120"/>
    <w:rsid w:val="00CF069A"/>
    <w:rsid w:val="00CF0BAA"/>
    <w:rsid w:val="00CF15F8"/>
    <w:rsid w:val="00CF32E3"/>
    <w:rsid w:val="00CF3899"/>
    <w:rsid w:val="00CF3ADC"/>
    <w:rsid w:val="00CF44CA"/>
    <w:rsid w:val="00CF540A"/>
    <w:rsid w:val="00CF609B"/>
    <w:rsid w:val="00CF66AC"/>
    <w:rsid w:val="00CF6CDA"/>
    <w:rsid w:val="00CF7816"/>
    <w:rsid w:val="00CF7A0B"/>
    <w:rsid w:val="00D00474"/>
    <w:rsid w:val="00D005AF"/>
    <w:rsid w:val="00D00AA6"/>
    <w:rsid w:val="00D00C3B"/>
    <w:rsid w:val="00D00D45"/>
    <w:rsid w:val="00D00DD2"/>
    <w:rsid w:val="00D02577"/>
    <w:rsid w:val="00D02D12"/>
    <w:rsid w:val="00D03E74"/>
    <w:rsid w:val="00D0488B"/>
    <w:rsid w:val="00D04CC6"/>
    <w:rsid w:val="00D052EB"/>
    <w:rsid w:val="00D05510"/>
    <w:rsid w:val="00D05D0B"/>
    <w:rsid w:val="00D0638C"/>
    <w:rsid w:val="00D067CF"/>
    <w:rsid w:val="00D06E2A"/>
    <w:rsid w:val="00D06E48"/>
    <w:rsid w:val="00D07E41"/>
    <w:rsid w:val="00D109D1"/>
    <w:rsid w:val="00D111E2"/>
    <w:rsid w:val="00D120E9"/>
    <w:rsid w:val="00D122D5"/>
    <w:rsid w:val="00D12A78"/>
    <w:rsid w:val="00D12D3D"/>
    <w:rsid w:val="00D13EE8"/>
    <w:rsid w:val="00D1455E"/>
    <w:rsid w:val="00D1526E"/>
    <w:rsid w:val="00D158F9"/>
    <w:rsid w:val="00D17245"/>
    <w:rsid w:val="00D17340"/>
    <w:rsid w:val="00D17F46"/>
    <w:rsid w:val="00D17FA2"/>
    <w:rsid w:val="00D218E9"/>
    <w:rsid w:val="00D21CEF"/>
    <w:rsid w:val="00D221E2"/>
    <w:rsid w:val="00D222E1"/>
    <w:rsid w:val="00D22E74"/>
    <w:rsid w:val="00D23AD2"/>
    <w:rsid w:val="00D2490E"/>
    <w:rsid w:val="00D2531A"/>
    <w:rsid w:val="00D2599B"/>
    <w:rsid w:val="00D25C48"/>
    <w:rsid w:val="00D2618F"/>
    <w:rsid w:val="00D270BA"/>
    <w:rsid w:val="00D2777D"/>
    <w:rsid w:val="00D27DB9"/>
    <w:rsid w:val="00D30070"/>
    <w:rsid w:val="00D300BD"/>
    <w:rsid w:val="00D311DC"/>
    <w:rsid w:val="00D31392"/>
    <w:rsid w:val="00D31AAF"/>
    <w:rsid w:val="00D326B4"/>
    <w:rsid w:val="00D32D5C"/>
    <w:rsid w:val="00D32DFC"/>
    <w:rsid w:val="00D34457"/>
    <w:rsid w:val="00D351D9"/>
    <w:rsid w:val="00D36836"/>
    <w:rsid w:val="00D37F69"/>
    <w:rsid w:val="00D409ED"/>
    <w:rsid w:val="00D415E6"/>
    <w:rsid w:val="00D41B90"/>
    <w:rsid w:val="00D41D5F"/>
    <w:rsid w:val="00D42FB0"/>
    <w:rsid w:val="00D43D2D"/>
    <w:rsid w:val="00D44915"/>
    <w:rsid w:val="00D44D32"/>
    <w:rsid w:val="00D44E7B"/>
    <w:rsid w:val="00D44FAC"/>
    <w:rsid w:val="00D47D4D"/>
    <w:rsid w:val="00D511A9"/>
    <w:rsid w:val="00D51951"/>
    <w:rsid w:val="00D51C50"/>
    <w:rsid w:val="00D5313E"/>
    <w:rsid w:val="00D546EA"/>
    <w:rsid w:val="00D55A38"/>
    <w:rsid w:val="00D56072"/>
    <w:rsid w:val="00D56184"/>
    <w:rsid w:val="00D56765"/>
    <w:rsid w:val="00D5742A"/>
    <w:rsid w:val="00D5754C"/>
    <w:rsid w:val="00D57A52"/>
    <w:rsid w:val="00D61CC5"/>
    <w:rsid w:val="00D61D0C"/>
    <w:rsid w:val="00D62B3B"/>
    <w:rsid w:val="00D62FFC"/>
    <w:rsid w:val="00D63C13"/>
    <w:rsid w:val="00D645EE"/>
    <w:rsid w:val="00D652C4"/>
    <w:rsid w:val="00D65399"/>
    <w:rsid w:val="00D66589"/>
    <w:rsid w:val="00D66904"/>
    <w:rsid w:val="00D66963"/>
    <w:rsid w:val="00D67895"/>
    <w:rsid w:val="00D709D8"/>
    <w:rsid w:val="00D71E32"/>
    <w:rsid w:val="00D724B9"/>
    <w:rsid w:val="00D734E1"/>
    <w:rsid w:val="00D76C4F"/>
    <w:rsid w:val="00D772E2"/>
    <w:rsid w:val="00D802DC"/>
    <w:rsid w:val="00D81574"/>
    <w:rsid w:val="00D84706"/>
    <w:rsid w:val="00D84713"/>
    <w:rsid w:val="00D84F74"/>
    <w:rsid w:val="00D860E7"/>
    <w:rsid w:val="00D866BD"/>
    <w:rsid w:val="00D872E1"/>
    <w:rsid w:val="00D87F79"/>
    <w:rsid w:val="00D902DF"/>
    <w:rsid w:val="00D90A7B"/>
    <w:rsid w:val="00D91546"/>
    <w:rsid w:val="00D92020"/>
    <w:rsid w:val="00D9252D"/>
    <w:rsid w:val="00D932A7"/>
    <w:rsid w:val="00D93C91"/>
    <w:rsid w:val="00D9453A"/>
    <w:rsid w:val="00D9495B"/>
    <w:rsid w:val="00D94D4E"/>
    <w:rsid w:val="00D95FEF"/>
    <w:rsid w:val="00D964C1"/>
    <w:rsid w:val="00D97EEF"/>
    <w:rsid w:val="00DA03DD"/>
    <w:rsid w:val="00DA0695"/>
    <w:rsid w:val="00DA1EC3"/>
    <w:rsid w:val="00DA204B"/>
    <w:rsid w:val="00DA261D"/>
    <w:rsid w:val="00DA2FC8"/>
    <w:rsid w:val="00DA44D3"/>
    <w:rsid w:val="00DA4B5A"/>
    <w:rsid w:val="00DA567E"/>
    <w:rsid w:val="00DA5A3C"/>
    <w:rsid w:val="00DA68BC"/>
    <w:rsid w:val="00DA6CCA"/>
    <w:rsid w:val="00DA772C"/>
    <w:rsid w:val="00DA7A31"/>
    <w:rsid w:val="00DB0171"/>
    <w:rsid w:val="00DB0A49"/>
    <w:rsid w:val="00DB110A"/>
    <w:rsid w:val="00DB1B2F"/>
    <w:rsid w:val="00DB2A8C"/>
    <w:rsid w:val="00DB2BA4"/>
    <w:rsid w:val="00DB398F"/>
    <w:rsid w:val="00DB4AD4"/>
    <w:rsid w:val="00DB6A48"/>
    <w:rsid w:val="00DB743F"/>
    <w:rsid w:val="00DB7D51"/>
    <w:rsid w:val="00DC1613"/>
    <w:rsid w:val="00DC183A"/>
    <w:rsid w:val="00DC1BF7"/>
    <w:rsid w:val="00DC258D"/>
    <w:rsid w:val="00DC58EF"/>
    <w:rsid w:val="00DC5F3A"/>
    <w:rsid w:val="00DC64B2"/>
    <w:rsid w:val="00DC661B"/>
    <w:rsid w:val="00DC6626"/>
    <w:rsid w:val="00DC6D17"/>
    <w:rsid w:val="00DC75CD"/>
    <w:rsid w:val="00DC77A1"/>
    <w:rsid w:val="00DC78A9"/>
    <w:rsid w:val="00DC7F50"/>
    <w:rsid w:val="00DD3C68"/>
    <w:rsid w:val="00DD3ECA"/>
    <w:rsid w:val="00DD49DE"/>
    <w:rsid w:val="00DD6464"/>
    <w:rsid w:val="00DD69B6"/>
    <w:rsid w:val="00DD7761"/>
    <w:rsid w:val="00DE0715"/>
    <w:rsid w:val="00DE174B"/>
    <w:rsid w:val="00DE2134"/>
    <w:rsid w:val="00DE270F"/>
    <w:rsid w:val="00DE2DC3"/>
    <w:rsid w:val="00DE3A65"/>
    <w:rsid w:val="00DE3C4E"/>
    <w:rsid w:val="00DE3F2B"/>
    <w:rsid w:val="00DE4CA8"/>
    <w:rsid w:val="00DE53DB"/>
    <w:rsid w:val="00DE6B9C"/>
    <w:rsid w:val="00DE6E73"/>
    <w:rsid w:val="00DE7944"/>
    <w:rsid w:val="00DF05C7"/>
    <w:rsid w:val="00DF0E71"/>
    <w:rsid w:val="00DF0FE6"/>
    <w:rsid w:val="00DF282A"/>
    <w:rsid w:val="00DF3E8E"/>
    <w:rsid w:val="00DF45FC"/>
    <w:rsid w:val="00DF469A"/>
    <w:rsid w:val="00DF564F"/>
    <w:rsid w:val="00DF5DCA"/>
    <w:rsid w:val="00DF6254"/>
    <w:rsid w:val="00DF63F0"/>
    <w:rsid w:val="00DF65B5"/>
    <w:rsid w:val="00DF6D32"/>
    <w:rsid w:val="00E00446"/>
    <w:rsid w:val="00E01490"/>
    <w:rsid w:val="00E0176A"/>
    <w:rsid w:val="00E01C50"/>
    <w:rsid w:val="00E01FE8"/>
    <w:rsid w:val="00E029F8"/>
    <w:rsid w:val="00E0347E"/>
    <w:rsid w:val="00E03CF4"/>
    <w:rsid w:val="00E04CA1"/>
    <w:rsid w:val="00E05530"/>
    <w:rsid w:val="00E0559E"/>
    <w:rsid w:val="00E05C9B"/>
    <w:rsid w:val="00E069E8"/>
    <w:rsid w:val="00E06BAD"/>
    <w:rsid w:val="00E073D7"/>
    <w:rsid w:val="00E101C6"/>
    <w:rsid w:val="00E10321"/>
    <w:rsid w:val="00E1106C"/>
    <w:rsid w:val="00E111BD"/>
    <w:rsid w:val="00E11AF3"/>
    <w:rsid w:val="00E12188"/>
    <w:rsid w:val="00E127BC"/>
    <w:rsid w:val="00E14111"/>
    <w:rsid w:val="00E14D22"/>
    <w:rsid w:val="00E14E4F"/>
    <w:rsid w:val="00E15C56"/>
    <w:rsid w:val="00E15DA0"/>
    <w:rsid w:val="00E1607D"/>
    <w:rsid w:val="00E1607E"/>
    <w:rsid w:val="00E168D6"/>
    <w:rsid w:val="00E17A08"/>
    <w:rsid w:val="00E214F1"/>
    <w:rsid w:val="00E215EC"/>
    <w:rsid w:val="00E22FBD"/>
    <w:rsid w:val="00E23094"/>
    <w:rsid w:val="00E23EC1"/>
    <w:rsid w:val="00E26316"/>
    <w:rsid w:val="00E26481"/>
    <w:rsid w:val="00E27730"/>
    <w:rsid w:val="00E27BB9"/>
    <w:rsid w:val="00E30261"/>
    <w:rsid w:val="00E304C1"/>
    <w:rsid w:val="00E30B6A"/>
    <w:rsid w:val="00E31321"/>
    <w:rsid w:val="00E320CB"/>
    <w:rsid w:val="00E32184"/>
    <w:rsid w:val="00E323B4"/>
    <w:rsid w:val="00E33AF5"/>
    <w:rsid w:val="00E34965"/>
    <w:rsid w:val="00E350B0"/>
    <w:rsid w:val="00E36303"/>
    <w:rsid w:val="00E366B6"/>
    <w:rsid w:val="00E411B3"/>
    <w:rsid w:val="00E44025"/>
    <w:rsid w:val="00E445A8"/>
    <w:rsid w:val="00E458DF"/>
    <w:rsid w:val="00E473A0"/>
    <w:rsid w:val="00E504D6"/>
    <w:rsid w:val="00E5103E"/>
    <w:rsid w:val="00E51701"/>
    <w:rsid w:val="00E5351E"/>
    <w:rsid w:val="00E53B29"/>
    <w:rsid w:val="00E54FDA"/>
    <w:rsid w:val="00E56642"/>
    <w:rsid w:val="00E56C78"/>
    <w:rsid w:val="00E56FB5"/>
    <w:rsid w:val="00E57763"/>
    <w:rsid w:val="00E57849"/>
    <w:rsid w:val="00E609B8"/>
    <w:rsid w:val="00E60B83"/>
    <w:rsid w:val="00E612DF"/>
    <w:rsid w:val="00E6197F"/>
    <w:rsid w:val="00E62428"/>
    <w:rsid w:val="00E62A96"/>
    <w:rsid w:val="00E63E41"/>
    <w:rsid w:val="00E64288"/>
    <w:rsid w:val="00E650A7"/>
    <w:rsid w:val="00E650AA"/>
    <w:rsid w:val="00E65456"/>
    <w:rsid w:val="00E6560A"/>
    <w:rsid w:val="00E65912"/>
    <w:rsid w:val="00E65F94"/>
    <w:rsid w:val="00E66801"/>
    <w:rsid w:val="00E66C6A"/>
    <w:rsid w:val="00E675C6"/>
    <w:rsid w:val="00E67A88"/>
    <w:rsid w:val="00E701D6"/>
    <w:rsid w:val="00E7035A"/>
    <w:rsid w:val="00E70455"/>
    <w:rsid w:val="00E70CFC"/>
    <w:rsid w:val="00E714CF"/>
    <w:rsid w:val="00E730FA"/>
    <w:rsid w:val="00E7376B"/>
    <w:rsid w:val="00E73FF7"/>
    <w:rsid w:val="00E7414D"/>
    <w:rsid w:val="00E74185"/>
    <w:rsid w:val="00E7460D"/>
    <w:rsid w:val="00E74913"/>
    <w:rsid w:val="00E74A1B"/>
    <w:rsid w:val="00E74FC7"/>
    <w:rsid w:val="00E7580C"/>
    <w:rsid w:val="00E75ABF"/>
    <w:rsid w:val="00E760E5"/>
    <w:rsid w:val="00E76A6C"/>
    <w:rsid w:val="00E775D9"/>
    <w:rsid w:val="00E80109"/>
    <w:rsid w:val="00E8070B"/>
    <w:rsid w:val="00E80DDA"/>
    <w:rsid w:val="00E80F4B"/>
    <w:rsid w:val="00E81705"/>
    <w:rsid w:val="00E81C16"/>
    <w:rsid w:val="00E81EC8"/>
    <w:rsid w:val="00E829D8"/>
    <w:rsid w:val="00E831E3"/>
    <w:rsid w:val="00E845A0"/>
    <w:rsid w:val="00E84AD6"/>
    <w:rsid w:val="00E85A2D"/>
    <w:rsid w:val="00E85B3C"/>
    <w:rsid w:val="00E863AF"/>
    <w:rsid w:val="00E863FA"/>
    <w:rsid w:val="00E86886"/>
    <w:rsid w:val="00E86DBD"/>
    <w:rsid w:val="00E87FB1"/>
    <w:rsid w:val="00E90468"/>
    <w:rsid w:val="00E90B79"/>
    <w:rsid w:val="00E92B83"/>
    <w:rsid w:val="00E93263"/>
    <w:rsid w:val="00E9363C"/>
    <w:rsid w:val="00E93BAE"/>
    <w:rsid w:val="00E94B07"/>
    <w:rsid w:val="00E94F4F"/>
    <w:rsid w:val="00E96192"/>
    <w:rsid w:val="00E962C6"/>
    <w:rsid w:val="00E97482"/>
    <w:rsid w:val="00EA0D16"/>
    <w:rsid w:val="00EA2C62"/>
    <w:rsid w:val="00EA31B4"/>
    <w:rsid w:val="00EA46BD"/>
    <w:rsid w:val="00EA4724"/>
    <w:rsid w:val="00EA4BF0"/>
    <w:rsid w:val="00EA4F25"/>
    <w:rsid w:val="00EA5F20"/>
    <w:rsid w:val="00EB0806"/>
    <w:rsid w:val="00EB3589"/>
    <w:rsid w:val="00EB3B2A"/>
    <w:rsid w:val="00EB3C4B"/>
    <w:rsid w:val="00EB3E2B"/>
    <w:rsid w:val="00EB429B"/>
    <w:rsid w:val="00EB5169"/>
    <w:rsid w:val="00EB5AFA"/>
    <w:rsid w:val="00EC1966"/>
    <w:rsid w:val="00EC1D64"/>
    <w:rsid w:val="00EC2C66"/>
    <w:rsid w:val="00EC3605"/>
    <w:rsid w:val="00EC4086"/>
    <w:rsid w:val="00EC4C09"/>
    <w:rsid w:val="00EC5065"/>
    <w:rsid w:val="00EC573A"/>
    <w:rsid w:val="00EC64D1"/>
    <w:rsid w:val="00EC734D"/>
    <w:rsid w:val="00EC741A"/>
    <w:rsid w:val="00ED008C"/>
    <w:rsid w:val="00ED0BE3"/>
    <w:rsid w:val="00ED1062"/>
    <w:rsid w:val="00ED115B"/>
    <w:rsid w:val="00ED1918"/>
    <w:rsid w:val="00ED2E5E"/>
    <w:rsid w:val="00ED36F2"/>
    <w:rsid w:val="00ED3B89"/>
    <w:rsid w:val="00ED4EC9"/>
    <w:rsid w:val="00ED57AE"/>
    <w:rsid w:val="00ED6754"/>
    <w:rsid w:val="00ED6775"/>
    <w:rsid w:val="00ED6CCF"/>
    <w:rsid w:val="00ED6D90"/>
    <w:rsid w:val="00ED72A8"/>
    <w:rsid w:val="00ED7CE4"/>
    <w:rsid w:val="00ED7D21"/>
    <w:rsid w:val="00EE0EE6"/>
    <w:rsid w:val="00EE13A8"/>
    <w:rsid w:val="00EE29C6"/>
    <w:rsid w:val="00EE3F1E"/>
    <w:rsid w:val="00EE40FF"/>
    <w:rsid w:val="00EE449C"/>
    <w:rsid w:val="00EE4DE4"/>
    <w:rsid w:val="00EE4E09"/>
    <w:rsid w:val="00EE5278"/>
    <w:rsid w:val="00EE56B2"/>
    <w:rsid w:val="00EE5C5F"/>
    <w:rsid w:val="00EE5CB1"/>
    <w:rsid w:val="00EE680E"/>
    <w:rsid w:val="00EE78AF"/>
    <w:rsid w:val="00EF0608"/>
    <w:rsid w:val="00EF06A2"/>
    <w:rsid w:val="00EF06F1"/>
    <w:rsid w:val="00EF24E3"/>
    <w:rsid w:val="00EF2794"/>
    <w:rsid w:val="00EF2FBB"/>
    <w:rsid w:val="00EF475F"/>
    <w:rsid w:val="00EF49FC"/>
    <w:rsid w:val="00EF4DAF"/>
    <w:rsid w:val="00EF5161"/>
    <w:rsid w:val="00EF6107"/>
    <w:rsid w:val="00EF69D7"/>
    <w:rsid w:val="00F016C4"/>
    <w:rsid w:val="00F01736"/>
    <w:rsid w:val="00F01ACC"/>
    <w:rsid w:val="00F0214E"/>
    <w:rsid w:val="00F028A4"/>
    <w:rsid w:val="00F02B5F"/>
    <w:rsid w:val="00F0324B"/>
    <w:rsid w:val="00F047EC"/>
    <w:rsid w:val="00F04D00"/>
    <w:rsid w:val="00F05937"/>
    <w:rsid w:val="00F067F9"/>
    <w:rsid w:val="00F0719C"/>
    <w:rsid w:val="00F072EA"/>
    <w:rsid w:val="00F07941"/>
    <w:rsid w:val="00F07BA5"/>
    <w:rsid w:val="00F07C9A"/>
    <w:rsid w:val="00F12453"/>
    <w:rsid w:val="00F12AFB"/>
    <w:rsid w:val="00F12C5E"/>
    <w:rsid w:val="00F130A4"/>
    <w:rsid w:val="00F136CF"/>
    <w:rsid w:val="00F14DAA"/>
    <w:rsid w:val="00F155C6"/>
    <w:rsid w:val="00F15F91"/>
    <w:rsid w:val="00F16634"/>
    <w:rsid w:val="00F2146E"/>
    <w:rsid w:val="00F2302A"/>
    <w:rsid w:val="00F237FA"/>
    <w:rsid w:val="00F23AB0"/>
    <w:rsid w:val="00F24311"/>
    <w:rsid w:val="00F2476A"/>
    <w:rsid w:val="00F24DFB"/>
    <w:rsid w:val="00F25F80"/>
    <w:rsid w:val="00F26732"/>
    <w:rsid w:val="00F26B39"/>
    <w:rsid w:val="00F27956"/>
    <w:rsid w:val="00F30E20"/>
    <w:rsid w:val="00F3129C"/>
    <w:rsid w:val="00F3176E"/>
    <w:rsid w:val="00F326C3"/>
    <w:rsid w:val="00F327A0"/>
    <w:rsid w:val="00F336FF"/>
    <w:rsid w:val="00F33A28"/>
    <w:rsid w:val="00F33CD2"/>
    <w:rsid w:val="00F345CD"/>
    <w:rsid w:val="00F349F7"/>
    <w:rsid w:val="00F34C06"/>
    <w:rsid w:val="00F34C39"/>
    <w:rsid w:val="00F35231"/>
    <w:rsid w:val="00F35254"/>
    <w:rsid w:val="00F3634B"/>
    <w:rsid w:val="00F36BDA"/>
    <w:rsid w:val="00F3775A"/>
    <w:rsid w:val="00F379F8"/>
    <w:rsid w:val="00F37D4F"/>
    <w:rsid w:val="00F37D8B"/>
    <w:rsid w:val="00F4038F"/>
    <w:rsid w:val="00F42BBA"/>
    <w:rsid w:val="00F4310E"/>
    <w:rsid w:val="00F43B2E"/>
    <w:rsid w:val="00F449DD"/>
    <w:rsid w:val="00F4516E"/>
    <w:rsid w:val="00F454E6"/>
    <w:rsid w:val="00F46276"/>
    <w:rsid w:val="00F47418"/>
    <w:rsid w:val="00F47E39"/>
    <w:rsid w:val="00F50021"/>
    <w:rsid w:val="00F505AD"/>
    <w:rsid w:val="00F50991"/>
    <w:rsid w:val="00F50E1E"/>
    <w:rsid w:val="00F50E96"/>
    <w:rsid w:val="00F517C8"/>
    <w:rsid w:val="00F5198B"/>
    <w:rsid w:val="00F51FCC"/>
    <w:rsid w:val="00F521E2"/>
    <w:rsid w:val="00F52B26"/>
    <w:rsid w:val="00F52DEC"/>
    <w:rsid w:val="00F53656"/>
    <w:rsid w:val="00F5473D"/>
    <w:rsid w:val="00F558BB"/>
    <w:rsid w:val="00F55F46"/>
    <w:rsid w:val="00F57EAA"/>
    <w:rsid w:val="00F60C24"/>
    <w:rsid w:val="00F60E8E"/>
    <w:rsid w:val="00F61669"/>
    <w:rsid w:val="00F62E70"/>
    <w:rsid w:val="00F630A7"/>
    <w:rsid w:val="00F63270"/>
    <w:rsid w:val="00F651DC"/>
    <w:rsid w:val="00F65C69"/>
    <w:rsid w:val="00F66BBD"/>
    <w:rsid w:val="00F66BDE"/>
    <w:rsid w:val="00F6791F"/>
    <w:rsid w:val="00F70926"/>
    <w:rsid w:val="00F70C14"/>
    <w:rsid w:val="00F71072"/>
    <w:rsid w:val="00F71BC2"/>
    <w:rsid w:val="00F722BA"/>
    <w:rsid w:val="00F725DD"/>
    <w:rsid w:val="00F7274B"/>
    <w:rsid w:val="00F7278B"/>
    <w:rsid w:val="00F74031"/>
    <w:rsid w:val="00F7412B"/>
    <w:rsid w:val="00F75259"/>
    <w:rsid w:val="00F7692A"/>
    <w:rsid w:val="00F771F1"/>
    <w:rsid w:val="00F77472"/>
    <w:rsid w:val="00F8042F"/>
    <w:rsid w:val="00F81336"/>
    <w:rsid w:val="00F815E5"/>
    <w:rsid w:val="00F81CF8"/>
    <w:rsid w:val="00F829E2"/>
    <w:rsid w:val="00F83322"/>
    <w:rsid w:val="00F83F7A"/>
    <w:rsid w:val="00F849EE"/>
    <w:rsid w:val="00F85099"/>
    <w:rsid w:val="00F850C1"/>
    <w:rsid w:val="00F86C20"/>
    <w:rsid w:val="00F87065"/>
    <w:rsid w:val="00F87154"/>
    <w:rsid w:val="00F87279"/>
    <w:rsid w:val="00F874EF"/>
    <w:rsid w:val="00F87BBE"/>
    <w:rsid w:val="00F90981"/>
    <w:rsid w:val="00F90A74"/>
    <w:rsid w:val="00F90E55"/>
    <w:rsid w:val="00F91A4F"/>
    <w:rsid w:val="00F91BC4"/>
    <w:rsid w:val="00F91C1C"/>
    <w:rsid w:val="00F91C8A"/>
    <w:rsid w:val="00F92FCB"/>
    <w:rsid w:val="00F9306E"/>
    <w:rsid w:val="00F93BA2"/>
    <w:rsid w:val="00F942D6"/>
    <w:rsid w:val="00F946CF"/>
    <w:rsid w:val="00F94F3A"/>
    <w:rsid w:val="00F95201"/>
    <w:rsid w:val="00F95F64"/>
    <w:rsid w:val="00F97644"/>
    <w:rsid w:val="00F97663"/>
    <w:rsid w:val="00FA07BE"/>
    <w:rsid w:val="00FA1CE6"/>
    <w:rsid w:val="00FA207D"/>
    <w:rsid w:val="00FA2202"/>
    <w:rsid w:val="00FA2C30"/>
    <w:rsid w:val="00FA2E0B"/>
    <w:rsid w:val="00FA33BC"/>
    <w:rsid w:val="00FA35C0"/>
    <w:rsid w:val="00FA3B67"/>
    <w:rsid w:val="00FA3C72"/>
    <w:rsid w:val="00FA51B7"/>
    <w:rsid w:val="00FA51D0"/>
    <w:rsid w:val="00FA674A"/>
    <w:rsid w:val="00FA711F"/>
    <w:rsid w:val="00FA73E1"/>
    <w:rsid w:val="00FA7FB5"/>
    <w:rsid w:val="00FB001B"/>
    <w:rsid w:val="00FB0269"/>
    <w:rsid w:val="00FB0311"/>
    <w:rsid w:val="00FB0C75"/>
    <w:rsid w:val="00FB172B"/>
    <w:rsid w:val="00FB244A"/>
    <w:rsid w:val="00FB2A5A"/>
    <w:rsid w:val="00FB2D59"/>
    <w:rsid w:val="00FB2FF8"/>
    <w:rsid w:val="00FB3857"/>
    <w:rsid w:val="00FB4DAF"/>
    <w:rsid w:val="00FB4E23"/>
    <w:rsid w:val="00FB55B8"/>
    <w:rsid w:val="00FB6ED6"/>
    <w:rsid w:val="00FB70C7"/>
    <w:rsid w:val="00FB7177"/>
    <w:rsid w:val="00FB72B6"/>
    <w:rsid w:val="00FB751D"/>
    <w:rsid w:val="00FB7A8A"/>
    <w:rsid w:val="00FC0286"/>
    <w:rsid w:val="00FC1752"/>
    <w:rsid w:val="00FC24B0"/>
    <w:rsid w:val="00FC26DB"/>
    <w:rsid w:val="00FC2851"/>
    <w:rsid w:val="00FC2FB4"/>
    <w:rsid w:val="00FC34B0"/>
    <w:rsid w:val="00FC5081"/>
    <w:rsid w:val="00FC6222"/>
    <w:rsid w:val="00FD016E"/>
    <w:rsid w:val="00FD05BE"/>
    <w:rsid w:val="00FD0B72"/>
    <w:rsid w:val="00FD0D0A"/>
    <w:rsid w:val="00FD103E"/>
    <w:rsid w:val="00FD1346"/>
    <w:rsid w:val="00FD1C9C"/>
    <w:rsid w:val="00FD2049"/>
    <w:rsid w:val="00FD36C9"/>
    <w:rsid w:val="00FD3ABF"/>
    <w:rsid w:val="00FD5839"/>
    <w:rsid w:val="00FD6C3C"/>
    <w:rsid w:val="00FD6FFB"/>
    <w:rsid w:val="00FD7D74"/>
    <w:rsid w:val="00FD7EA6"/>
    <w:rsid w:val="00FE049C"/>
    <w:rsid w:val="00FE09F8"/>
    <w:rsid w:val="00FE0AE6"/>
    <w:rsid w:val="00FE0C16"/>
    <w:rsid w:val="00FE2038"/>
    <w:rsid w:val="00FE239D"/>
    <w:rsid w:val="00FE2E55"/>
    <w:rsid w:val="00FE2FBC"/>
    <w:rsid w:val="00FE3969"/>
    <w:rsid w:val="00FE4E5A"/>
    <w:rsid w:val="00FE5E5B"/>
    <w:rsid w:val="00FE6612"/>
    <w:rsid w:val="00FF0CD2"/>
    <w:rsid w:val="00FF1916"/>
    <w:rsid w:val="00FF2E96"/>
    <w:rsid w:val="00FF378D"/>
    <w:rsid w:val="00FF3BF9"/>
    <w:rsid w:val="00FF6565"/>
    <w:rsid w:val="00FF7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E9CB"/>
  <w15:docId w15:val="{0BDF371C-B2F1-4159-A02E-E99504CE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623"/>
    <w:pPr>
      <w:spacing w:before="100" w:beforeAutospacing="1" w:after="100" w:afterAutospacing="1"/>
    </w:pPr>
    <w:rPr>
      <w:rFonts w:ascii="Times New Roman" w:eastAsia="Times New Roman" w:hAnsi="Times New Roman" w:cs="Times New Roman"/>
      <w:lang w:eastAsia="it-IT"/>
    </w:rPr>
  </w:style>
  <w:style w:type="paragraph" w:styleId="CommentText">
    <w:name w:val="annotation text"/>
    <w:basedOn w:val="Normal"/>
    <w:link w:val="CommentTextChar"/>
    <w:uiPriority w:val="99"/>
    <w:unhideWhenUsed/>
    <w:rsid w:val="00F850C1"/>
    <w:rPr>
      <w:sz w:val="20"/>
      <w:szCs w:val="20"/>
      <w:lang w:val="en-US"/>
    </w:rPr>
  </w:style>
  <w:style w:type="character" w:customStyle="1" w:styleId="CommentTextChar">
    <w:name w:val="Comment Text Char"/>
    <w:basedOn w:val="DefaultParagraphFont"/>
    <w:link w:val="CommentText"/>
    <w:uiPriority w:val="99"/>
    <w:rsid w:val="00F850C1"/>
    <w:rPr>
      <w:sz w:val="20"/>
      <w:szCs w:val="20"/>
      <w:lang w:val="en-US"/>
    </w:rPr>
  </w:style>
  <w:style w:type="character" w:styleId="Hyperlink">
    <w:name w:val="Hyperlink"/>
    <w:basedOn w:val="DefaultParagraphFont"/>
    <w:uiPriority w:val="99"/>
    <w:unhideWhenUsed/>
    <w:rsid w:val="00145B2C"/>
    <w:rPr>
      <w:color w:val="0563C1" w:themeColor="hyperlink"/>
      <w:u w:val="single"/>
    </w:rPr>
  </w:style>
  <w:style w:type="character" w:styleId="UnresolvedMention">
    <w:name w:val="Unresolved Mention"/>
    <w:basedOn w:val="DefaultParagraphFont"/>
    <w:uiPriority w:val="99"/>
    <w:rsid w:val="00145B2C"/>
    <w:rPr>
      <w:color w:val="605E5C"/>
      <w:shd w:val="clear" w:color="auto" w:fill="E1DFDD"/>
    </w:rPr>
  </w:style>
  <w:style w:type="character" w:styleId="FollowedHyperlink">
    <w:name w:val="FollowedHyperlink"/>
    <w:basedOn w:val="DefaultParagraphFont"/>
    <w:uiPriority w:val="99"/>
    <w:semiHidden/>
    <w:unhideWhenUsed/>
    <w:rsid w:val="0025318E"/>
    <w:rPr>
      <w:color w:val="954F72" w:themeColor="followedHyperlink"/>
      <w:u w:val="single"/>
    </w:rPr>
  </w:style>
  <w:style w:type="character" w:styleId="CommentReference">
    <w:name w:val="annotation reference"/>
    <w:basedOn w:val="DefaultParagraphFont"/>
    <w:uiPriority w:val="99"/>
    <w:semiHidden/>
    <w:unhideWhenUsed/>
    <w:rsid w:val="0000035C"/>
    <w:rPr>
      <w:sz w:val="16"/>
      <w:szCs w:val="16"/>
    </w:rPr>
  </w:style>
  <w:style w:type="paragraph" w:styleId="CommentSubject">
    <w:name w:val="annotation subject"/>
    <w:basedOn w:val="CommentText"/>
    <w:next w:val="CommentText"/>
    <w:link w:val="CommentSubjectChar"/>
    <w:uiPriority w:val="99"/>
    <w:unhideWhenUsed/>
    <w:rsid w:val="0000035C"/>
    <w:rPr>
      <w:b/>
      <w:bCs/>
      <w:lang w:val="it-IT"/>
    </w:rPr>
  </w:style>
  <w:style w:type="character" w:customStyle="1" w:styleId="CommentSubjectChar">
    <w:name w:val="Comment Subject Char"/>
    <w:basedOn w:val="CommentTextChar"/>
    <w:link w:val="CommentSubject"/>
    <w:uiPriority w:val="99"/>
    <w:rsid w:val="0000035C"/>
    <w:rPr>
      <w:b/>
      <w:bCs/>
      <w:sz w:val="20"/>
      <w:szCs w:val="20"/>
      <w:lang w:val="en-US"/>
    </w:rPr>
  </w:style>
  <w:style w:type="paragraph" w:customStyle="1" w:styleId="EndNoteBibliography">
    <w:name w:val="EndNote Bibliography"/>
    <w:basedOn w:val="Normal"/>
    <w:link w:val="EndNoteBibliographyChar"/>
    <w:rsid w:val="00E86886"/>
    <w:rPr>
      <w:rFonts w:ascii="Calibri" w:hAnsi="Calibri" w:cs="Calibri"/>
      <w:lang w:val="en-US"/>
    </w:rPr>
  </w:style>
  <w:style w:type="character" w:customStyle="1" w:styleId="EndNoteBibliographyChar">
    <w:name w:val="EndNote Bibliography Char"/>
    <w:basedOn w:val="DefaultParagraphFont"/>
    <w:link w:val="EndNoteBibliography"/>
    <w:rsid w:val="00E86886"/>
    <w:rPr>
      <w:rFonts w:ascii="Calibri" w:hAnsi="Calibri" w:cs="Calibri"/>
      <w:lang w:val="en-US"/>
    </w:rPr>
  </w:style>
  <w:style w:type="character" w:customStyle="1" w:styleId="apple-converted-space">
    <w:name w:val="apple-converted-space"/>
    <w:basedOn w:val="DefaultParagraphFont"/>
    <w:rsid w:val="0069628C"/>
  </w:style>
  <w:style w:type="paragraph" w:customStyle="1" w:styleId="xxxmsonormal">
    <w:name w:val="x_xxmsonormal"/>
    <w:basedOn w:val="Normal"/>
    <w:rsid w:val="00343D23"/>
    <w:pPr>
      <w:spacing w:before="100" w:beforeAutospacing="1" w:after="100" w:afterAutospacing="1"/>
    </w:pPr>
    <w:rPr>
      <w:rFonts w:ascii="Times New Roman" w:eastAsia="Times New Roman" w:hAnsi="Times New Roman" w:cs="Times New Roman"/>
      <w:lang w:val="en-US"/>
    </w:rPr>
  </w:style>
  <w:style w:type="character" w:customStyle="1" w:styleId="xxxcontentpasted2">
    <w:name w:val="x_xxcontentpasted2"/>
    <w:basedOn w:val="DefaultParagraphFont"/>
    <w:rsid w:val="00343D23"/>
  </w:style>
  <w:style w:type="character" w:customStyle="1" w:styleId="markunndb2jp1">
    <w:name w:val="markunndb2jp1"/>
    <w:basedOn w:val="DefaultParagraphFont"/>
    <w:rsid w:val="00343D23"/>
  </w:style>
  <w:style w:type="paragraph" w:styleId="FootnoteText">
    <w:name w:val="footnote text"/>
    <w:basedOn w:val="Normal"/>
    <w:link w:val="FootnoteTextChar"/>
    <w:uiPriority w:val="99"/>
    <w:unhideWhenUsed/>
    <w:rsid w:val="0072046B"/>
    <w:rPr>
      <w:sz w:val="20"/>
      <w:szCs w:val="20"/>
    </w:rPr>
  </w:style>
  <w:style w:type="character" w:customStyle="1" w:styleId="FootnoteTextChar">
    <w:name w:val="Footnote Text Char"/>
    <w:basedOn w:val="DefaultParagraphFont"/>
    <w:link w:val="FootnoteText"/>
    <w:uiPriority w:val="99"/>
    <w:rsid w:val="0072046B"/>
    <w:rPr>
      <w:sz w:val="20"/>
      <w:szCs w:val="20"/>
    </w:rPr>
  </w:style>
  <w:style w:type="character" w:styleId="FootnoteReference">
    <w:name w:val="footnote reference"/>
    <w:basedOn w:val="DefaultParagraphFont"/>
    <w:uiPriority w:val="99"/>
    <w:semiHidden/>
    <w:unhideWhenUsed/>
    <w:rsid w:val="0072046B"/>
    <w:rPr>
      <w:vertAlign w:val="superscript"/>
    </w:rPr>
  </w:style>
  <w:style w:type="table" w:styleId="TableGrid">
    <w:name w:val="Table Grid"/>
    <w:basedOn w:val="TableNormal"/>
    <w:uiPriority w:val="39"/>
    <w:rsid w:val="0024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656"/>
    <w:pPr>
      <w:tabs>
        <w:tab w:val="center" w:pos="4819"/>
        <w:tab w:val="right" w:pos="9638"/>
      </w:tabs>
    </w:pPr>
  </w:style>
  <w:style w:type="character" w:customStyle="1" w:styleId="HeaderChar">
    <w:name w:val="Header Char"/>
    <w:basedOn w:val="DefaultParagraphFont"/>
    <w:link w:val="Header"/>
    <w:uiPriority w:val="99"/>
    <w:rsid w:val="00C20656"/>
  </w:style>
  <w:style w:type="paragraph" w:styleId="Footer">
    <w:name w:val="footer"/>
    <w:basedOn w:val="Normal"/>
    <w:link w:val="FooterChar"/>
    <w:uiPriority w:val="99"/>
    <w:unhideWhenUsed/>
    <w:rsid w:val="00C20656"/>
    <w:pPr>
      <w:tabs>
        <w:tab w:val="center" w:pos="4819"/>
        <w:tab w:val="right" w:pos="9638"/>
      </w:tabs>
    </w:pPr>
  </w:style>
  <w:style w:type="character" w:customStyle="1" w:styleId="FooterChar">
    <w:name w:val="Footer Char"/>
    <w:basedOn w:val="DefaultParagraphFont"/>
    <w:link w:val="Footer"/>
    <w:uiPriority w:val="99"/>
    <w:rsid w:val="00C20656"/>
  </w:style>
  <w:style w:type="paragraph" w:styleId="Revision">
    <w:name w:val="Revision"/>
    <w:hidden/>
    <w:uiPriority w:val="99"/>
    <w:semiHidden/>
    <w:rsid w:val="00EE4DE4"/>
  </w:style>
  <w:style w:type="paragraph" w:styleId="BalloonText">
    <w:name w:val="Balloon Text"/>
    <w:basedOn w:val="Normal"/>
    <w:link w:val="BalloonTextChar"/>
    <w:uiPriority w:val="99"/>
    <w:semiHidden/>
    <w:unhideWhenUsed/>
    <w:rsid w:val="001D6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E1"/>
    <w:rPr>
      <w:rFonts w:ascii="Segoe UI" w:hAnsi="Segoe UI" w:cs="Segoe UI"/>
      <w:sz w:val="18"/>
      <w:szCs w:val="18"/>
    </w:rPr>
  </w:style>
  <w:style w:type="paragraph" w:styleId="ListParagraph">
    <w:name w:val="List Paragraph"/>
    <w:basedOn w:val="Normal"/>
    <w:uiPriority w:val="34"/>
    <w:qFormat/>
    <w:rsid w:val="00DB110A"/>
    <w:pPr>
      <w:ind w:left="720"/>
      <w:contextualSpacing/>
    </w:pPr>
  </w:style>
  <w:style w:type="character" w:styleId="Strong">
    <w:name w:val="Strong"/>
    <w:basedOn w:val="DefaultParagraphFont"/>
    <w:uiPriority w:val="22"/>
    <w:qFormat/>
    <w:rsid w:val="00D122D5"/>
    <w:rPr>
      <w:b/>
      <w:bCs/>
    </w:rPr>
  </w:style>
  <w:style w:type="character" w:customStyle="1" w:styleId="anchor-text">
    <w:name w:val="anchor-text"/>
    <w:basedOn w:val="DefaultParagraphFont"/>
    <w:rsid w:val="00F6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649">
      <w:bodyDiv w:val="1"/>
      <w:marLeft w:val="0"/>
      <w:marRight w:val="0"/>
      <w:marTop w:val="0"/>
      <w:marBottom w:val="0"/>
      <w:divBdr>
        <w:top w:val="none" w:sz="0" w:space="0" w:color="auto"/>
        <w:left w:val="none" w:sz="0" w:space="0" w:color="auto"/>
        <w:bottom w:val="none" w:sz="0" w:space="0" w:color="auto"/>
        <w:right w:val="none" w:sz="0" w:space="0" w:color="auto"/>
      </w:divBdr>
      <w:divsChild>
        <w:div w:id="1072964774">
          <w:marLeft w:val="0"/>
          <w:marRight w:val="0"/>
          <w:marTop w:val="0"/>
          <w:marBottom w:val="0"/>
          <w:divBdr>
            <w:top w:val="none" w:sz="0" w:space="0" w:color="auto"/>
            <w:left w:val="none" w:sz="0" w:space="0" w:color="auto"/>
            <w:bottom w:val="none" w:sz="0" w:space="0" w:color="auto"/>
            <w:right w:val="none" w:sz="0" w:space="0" w:color="auto"/>
          </w:divBdr>
          <w:divsChild>
            <w:div w:id="952327263">
              <w:marLeft w:val="0"/>
              <w:marRight w:val="0"/>
              <w:marTop w:val="0"/>
              <w:marBottom w:val="0"/>
              <w:divBdr>
                <w:top w:val="none" w:sz="0" w:space="0" w:color="auto"/>
                <w:left w:val="none" w:sz="0" w:space="0" w:color="auto"/>
                <w:bottom w:val="none" w:sz="0" w:space="0" w:color="auto"/>
                <w:right w:val="none" w:sz="0" w:space="0" w:color="auto"/>
              </w:divBdr>
              <w:divsChild>
                <w:div w:id="2045792206">
                  <w:marLeft w:val="0"/>
                  <w:marRight w:val="0"/>
                  <w:marTop w:val="0"/>
                  <w:marBottom w:val="0"/>
                  <w:divBdr>
                    <w:top w:val="none" w:sz="0" w:space="0" w:color="auto"/>
                    <w:left w:val="none" w:sz="0" w:space="0" w:color="auto"/>
                    <w:bottom w:val="none" w:sz="0" w:space="0" w:color="auto"/>
                    <w:right w:val="none" w:sz="0" w:space="0" w:color="auto"/>
                  </w:divBdr>
                  <w:divsChild>
                    <w:div w:id="14650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1403">
      <w:bodyDiv w:val="1"/>
      <w:marLeft w:val="0"/>
      <w:marRight w:val="0"/>
      <w:marTop w:val="0"/>
      <w:marBottom w:val="0"/>
      <w:divBdr>
        <w:top w:val="none" w:sz="0" w:space="0" w:color="auto"/>
        <w:left w:val="none" w:sz="0" w:space="0" w:color="auto"/>
        <w:bottom w:val="none" w:sz="0" w:space="0" w:color="auto"/>
        <w:right w:val="none" w:sz="0" w:space="0" w:color="auto"/>
      </w:divBdr>
      <w:divsChild>
        <w:div w:id="1262495416">
          <w:marLeft w:val="0"/>
          <w:marRight w:val="0"/>
          <w:marTop w:val="0"/>
          <w:marBottom w:val="0"/>
          <w:divBdr>
            <w:top w:val="none" w:sz="0" w:space="0" w:color="auto"/>
            <w:left w:val="none" w:sz="0" w:space="0" w:color="auto"/>
            <w:bottom w:val="none" w:sz="0" w:space="0" w:color="auto"/>
            <w:right w:val="none" w:sz="0" w:space="0" w:color="auto"/>
          </w:divBdr>
          <w:divsChild>
            <w:div w:id="129789595">
              <w:marLeft w:val="0"/>
              <w:marRight w:val="0"/>
              <w:marTop w:val="0"/>
              <w:marBottom w:val="0"/>
              <w:divBdr>
                <w:top w:val="none" w:sz="0" w:space="0" w:color="auto"/>
                <w:left w:val="none" w:sz="0" w:space="0" w:color="auto"/>
                <w:bottom w:val="none" w:sz="0" w:space="0" w:color="auto"/>
                <w:right w:val="none" w:sz="0" w:space="0" w:color="auto"/>
              </w:divBdr>
              <w:divsChild>
                <w:div w:id="21103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3095">
      <w:bodyDiv w:val="1"/>
      <w:marLeft w:val="0"/>
      <w:marRight w:val="0"/>
      <w:marTop w:val="0"/>
      <w:marBottom w:val="0"/>
      <w:divBdr>
        <w:top w:val="none" w:sz="0" w:space="0" w:color="auto"/>
        <w:left w:val="none" w:sz="0" w:space="0" w:color="auto"/>
        <w:bottom w:val="none" w:sz="0" w:space="0" w:color="auto"/>
        <w:right w:val="none" w:sz="0" w:space="0" w:color="auto"/>
      </w:divBdr>
      <w:divsChild>
        <w:div w:id="1765228308">
          <w:marLeft w:val="0"/>
          <w:marRight w:val="0"/>
          <w:marTop w:val="0"/>
          <w:marBottom w:val="0"/>
          <w:divBdr>
            <w:top w:val="none" w:sz="0" w:space="0" w:color="auto"/>
            <w:left w:val="none" w:sz="0" w:space="0" w:color="auto"/>
            <w:bottom w:val="none" w:sz="0" w:space="0" w:color="auto"/>
            <w:right w:val="none" w:sz="0" w:space="0" w:color="auto"/>
          </w:divBdr>
          <w:divsChild>
            <w:div w:id="612830832">
              <w:marLeft w:val="0"/>
              <w:marRight w:val="0"/>
              <w:marTop w:val="0"/>
              <w:marBottom w:val="0"/>
              <w:divBdr>
                <w:top w:val="none" w:sz="0" w:space="0" w:color="auto"/>
                <w:left w:val="none" w:sz="0" w:space="0" w:color="auto"/>
                <w:bottom w:val="none" w:sz="0" w:space="0" w:color="auto"/>
                <w:right w:val="none" w:sz="0" w:space="0" w:color="auto"/>
              </w:divBdr>
              <w:divsChild>
                <w:div w:id="774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7430">
      <w:bodyDiv w:val="1"/>
      <w:marLeft w:val="0"/>
      <w:marRight w:val="0"/>
      <w:marTop w:val="0"/>
      <w:marBottom w:val="0"/>
      <w:divBdr>
        <w:top w:val="none" w:sz="0" w:space="0" w:color="auto"/>
        <w:left w:val="none" w:sz="0" w:space="0" w:color="auto"/>
        <w:bottom w:val="none" w:sz="0" w:space="0" w:color="auto"/>
        <w:right w:val="none" w:sz="0" w:space="0" w:color="auto"/>
      </w:divBdr>
    </w:div>
    <w:div w:id="409735346">
      <w:bodyDiv w:val="1"/>
      <w:marLeft w:val="0"/>
      <w:marRight w:val="0"/>
      <w:marTop w:val="0"/>
      <w:marBottom w:val="0"/>
      <w:divBdr>
        <w:top w:val="none" w:sz="0" w:space="0" w:color="auto"/>
        <w:left w:val="none" w:sz="0" w:space="0" w:color="auto"/>
        <w:bottom w:val="none" w:sz="0" w:space="0" w:color="auto"/>
        <w:right w:val="none" w:sz="0" w:space="0" w:color="auto"/>
      </w:divBdr>
      <w:divsChild>
        <w:div w:id="1703356626">
          <w:marLeft w:val="0"/>
          <w:marRight w:val="0"/>
          <w:marTop w:val="0"/>
          <w:marBottom w:val="0"/>
          <w:divBdr>
            <w:top w:val="none" w:sz="0" w:space="0" w:color="auto"/>
            <w:left w:val="none" w:sz="0" w:space="0" w:color="auto"/>
            <w:bottom w:val="none" w:sz="0" w:space="0" w:color="auto"/>
            <w:right w:val="none" w:sz="0" w:space="0" w:color="auto"/>
          </w:divBdr>
          <w:divsChild>
            <w:div w:id="1659453877">
              <w:marLeft w:val="0"/>
              <w:marRight w:val="0"/>
              <w:marTop w:val="0"/>
              <w:marBottom w:val="0"/>
              <w:divBdr>
                <w:top w:val="none" w:sz="0" w:space="0" w:color="auto"/>
                <w:left w:val="none" w:sz="0" w:space="0" w:color="auto"/>
                <w:bottom w:val="none" w:sz="0" w:space="0" w:color="auto"/>
                <w:right w:val="none" w:sz="0" w:space="0" w:color="auto"/>
              </w:divBdr>
              <w:divsChild>
                <w:div w:id="1832211741">
                  <w:marLeft w:val="0"/>
                  <w:marRight w:val="0"/>
                  <w:marTop w:val="0"/>
                  <w:marBottom w:val="0"/>
                  <w:divBdr>
                    <w:top w:val="none" w:sz="0" w:space="0" w:color="auto"/>
                    <w:left w:val="none" w:sz="0" w:space="0" w:color="auto"/>
                    <w:bottom w:val="none" w:sz="0" w:space="0" w:color="auto"/>
                    <w:right w:val="none" w:sz="0" w:space="0" w:color="auto"/>
                  </w:divBdr>
                  <w:divsChild>
                    <w:div w:id="13144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40980">
      <w:bodyDiv w:val="1"/>
      <w:marLeft w:val="0"/>
      <w:marRight w:val="0"/>
      <w:marTop w:val="0"/>
      <w:marBottom w:val="0"/>
      <w:divBdr>
        <w:top w:val="none" w:sz="0" w:space="0" w:color="auto"/>
        <w:left w:val="none" w:sz="0" w:space="0" w:color="auto"/>
        <w:bottom w:val="none" w:sz="0" w:space="0" w:color="auto"/>
        <w:right w:val="none" w:sz="0" w:space="0" w:color="auto"/>
      </w:divBdr>
      <w:divsChild>
        <w:div w:id="1514106815">
          <w:marLeft w:val="0"/>
          <w:marRight w:val="0"/>
          <w:marTop w:val="0"/>
          <w:marBottom w:val="0"/>
          <w:divBdr>
            <w:top w:val="none" w:sz="0" w:space="0" w:color="auto"/>
            <w:left w:val="none" w:sz="0" w:space="0" w:color="auto"/>
            <w:bottom w:val="none" w:sz="0" w:space="0" w:color="auto"/>
            <w:right w:val="none" w:sz="0" w:space="0" w:color="auto"/>
          </w:divBdr>
          <w:divsChild>
            <w:div w:id="518198713">
              <w:marLeft w:val="0"/>
              <w:marRight w:val="0"/>
              <w:marTop w:val="0"/>
              <w:marBottom w:val="0"/>
              <w:divBdr>
                <w:top w:val="none" w:sz="0" w:space="0" w:color="auto"/>
                <w:left w:val="none" w:sz="0" w:space="0" w:color="auto"/>
                <w:bottom w:val="none" w:sz="0" w:space="0" w:color="auto"/>
                <w:right w:val="none" w:sz="0" w:space="0" w:color="auto"/>
              </w:divBdr>
              <w:divsChild>
                <w:div w:id="510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3084">
      <w:bodyDiv w:val="1"/>
      <w:marLeft w:val="0"/>
      <w:marRight w:val="0"/>
      <w:marTop w:val="0"/>
      <w:marBottom w:val="0"/>
      <w:divBdr>
        <w:top w:val="none" w:sz="0" w:space="0" w:color="auto"/>
        <w:left w:val="none" w:sz="0" w:space="0" w:color="auto"/>
        <w:bottom w:val="none" w:sz="0" w:space="0" w:color="auto"/>
        <w:right w:val="none" w:sz="0" w:space="0" w:color="auto"/>
      </w:divBdr>
      <w:divsChild>
        <w:div w:id="223836636">
          <w:marLeft w:val="0"/>
          <w:marRight w:val="0"/>
          <w:marTop w:val="0"/>
          <w:marBottom w:val="0"/>
          <w:divBdr>
            <w:top w:val="none" w:sz="0" w:space="0" w:color="auto"/>
            <w:left w:val="none" w:sz="0" w:space="0" w:color="auto"/>
            <w:bottom w:val="none" w:sz="0" w:space="0" w:color="auto"/>
            <w:right w:val="none" w:sz="0" w:space="0" w:color="auto"/>
          </w:divBdr>
          <w:divsChild>
            <w:div w:id="854147994">
              <w:marLeft w:val="0"/>
              <w:marRight w:val="0"/>
              <w:marTop w:val="0"/>
              <w:marBottom w:val="0"/>
              <w:divBdr>
                <w:top w:val="none" w:sz="0" w:space="0" w:color="auto"/>
                <w:left w:val="none" w:sz="0" w:space="0" w:color="auto"/>
                <w:bottom w:val="none" w:sz="0" w:space="0" w:color="auto"/>
                <w:right w:val="none" w:sz="0" w:space="0" w:color="auto"/>
              </w:divBdr>
              <w:divsChild>
                <w:div w:id="2595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2533">
      <w:bodyDiv w:val="1"/>
      <w:marLeft w:val="0"/>
      <w:marRight w:val="0"/>
      <w:marTop w:val="0"/>
      <w:marBottom w:val="0"/>
      <w:divBdr>
        <w:top w:val="none" w:sz="0" w:space="0" w:color="auto"/>
        <w:left w:val="none" w:sz="0" w:space="0" w:color="auto"/>
        <w:bottom w:val="none" w:sz="0" w:space="0" w:color="auto"/>
        <w:right w:val="none" w:sz="0" w:space="0" w:color="auto"/>
      </w:divBdr>
      <w:divsChild>
        <w:div w:id="1005550535">
          <w:marLeft w:val="0"/>
          <w:marRight w:val="0"/>
          <w:marTop w:val="0"/>
          <w:marBottom w:val="0"/>
          <w:divBdr>
            <w:top w:val="none" w:sz="0" w:space="0" w:color="auto"/>
            <w:left w:val="none" w:sz="0" w:space="0" w:color="auto"/>
            <w:bottom w:val="none" w:sz="0" w:space="0" w:color="auto"/>
            <w:right w:val="none" w:sz="0" w:space="0" w:color="auto"/>
          </w:divBdr>
          <w:divsChild>
            <w:div w:id="542058777">
              <w:marLeft w:val="0"/>
              <w:marRight w:val="0"/>
              <w:marTop w:val="0"/>
              <w:marBottom w:val="0"/>
              <w:divBdr>
                <w:top w:val="none" w:sz="0" w:space="0" w:color="auto"/>
                <w:left w:val="none" w:sz="0" w:space="0" w:color="auto"/>
                <w:bottom w:val="none" w:sz="0" w:space="0" w:color="auto"/>
                <w:right w:val="none" w:sz="0" w:space="0" w:color="auto"/>
              </w:divBdr>
              <w:divsChild>
                <w:div w:id="1857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1323">
      <w:bodyDiv w:val="1"/>
      <w:marLeft w:val="0"/>
      <w:marRight w:val="0"/>
      <w:marTop w:val="0"/>
      <w:marBottom w:val="0"/>
      <w:divBdr>
        <w:top w:val="none" w:sz="0" w:space="0" w:color="auto"/>
        <w:left w:val="none" w:sz="0" w:space="0" w:color="auto"/>
        <w:bottom w:val="none" w:sz="0" w:space="0" w:color="auto"/>
        <w:right w:val="none" w:sz="0" w:space="0" w:color="auto"/>
      </w:divBdr>
    </w:div>
    <w:div w:id="759911853">
      <w:bodyDiv w:val="1"/>
      <w:marLeft w:val="0"/>
      <w:marRight w:val="0"/>
      <w:marTop w:val="0"/>
      <w:marBottom w:val="0"/>
      <w:divBdr>
        <w:top w:val="none" w:sz="0" w:space="0" w:color="auto"/>
        <w:left w:val="none" w:sz="0" w:space="0" w:color="auto"/>
        <w:bottom w:val="none" w:sz="0" w:space="0" w:color="auto"/>
        <w:right w:val="none" w:sz="0" w:space="0" w:color="auto"/>
      </w:divBdr>
      <w:divsChild>
        <w:div w:id="6641528">
          <w:marLeft w:val="0"/>
          <w:marRight w:val="0"/>
          <w:marTop w:val="0"/>
          <w:marBottom w:val="0"/>
          <w:divBdr>
            <w:top w:val="none" w:sz="0" w:space="0" w:color="auto"/>
            <w:left w:val="none" w:sz="0" w:space="0" w:color="auto"/>
            <w:bottom w:val="none" w:sz="0" w:space="0" w:color="auto"/>
            <w:right w:val="none" w:sz="0" w:space="0" w:color="auto"/>
          </w:divBdr>
          <w:divsChild>
            <w:div w:id="957612339">
              <w:marLeft w:val="0"/>
              <w:marRight w:val="0"/>
              <w:marTop w:val="0"/>
              <w:marBottom w:val="0"/>
              <w:divBdr>
                <w:top w:val="none" w:sz="0" w:space="0" w:color="auto"/>
                <w:left w:val="none" w:sz="0" w:space="0" w:color="auto"/>
                <w:bottom w:val="none" w:sz="0" w:space="0" w:color="auto"/>
                <w:right w:val="none" w:sz="0" w:space="0" w:color="auto"/>
              </w:divBdr>
              <w:divsChild>
                <w:div w:id="4272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005">
      <w:bodyDiv w:val="1"/>
      <w:marLeft w:val="0"/>
      <w:marRight w:val="0"/>
      <w:marTop w:val="0"/>
      <w:marBottom w:val="0"/>
      <w:divBdr>
        <w:top w:val="none" w:sz="0" w:space="0" w:color="auto"/>
        <w:left w:val="none" w:sz="0" w:space="0" w:color="auto"/>
        <w:bottom w:val="none" w:sz="0" w:space="0" w:color="auto"/>
        <w:right w:val="none" w:sz="0" w:space="0" w:color="auto"/>
      </w:divBdr>
      <w:divsChild>
        <w:div w:id="395588970">
          <w:marLeft w:val="0"/>
          <w:marRight w:val="0"/>
          <w:marTop w:val="0"/>
          <w:marBottom w:val="0"/>
          <w:divBdr>
            <w:top w:val="none" w:sz="0" w:space="0" w:color="auto"/>
            <w:left w:val="none" w:sz="0" w:space="0" w:color="auto"/>
            <w:bottom w:val="none" w:sz="0" w:space="0" w:color="auto"/>
            <w:right w:val="none" w:sz="0" w:space="0" w:color="auto"/>
          </w:divBdr>
          <w:divsChild>
            <w:div w:id="718014135">
              <w:marLeft w:val="0"/>
              <w:marRight w:val="0"/>
              <w:marTop w:val="0"/>
              <w:marBottom w:val="0"/>
              <w:divBdr>
                <w:top w:val="none" w:sz="0" w:space="0" w:color="auto"/>
                <w:left w:val="none" w:sz="0" w:space="0" w:color="auto"/>
                <w:bottom w:val="none" w:sz="0" w:space="0" w:color="auto"/>
                <w:right w:val="none" w:sz="0" w:space="0" w:color="auto"/>
              </w:divBdr>
              <w:divsChild>
                <w:div w:id="2376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313">
      <w:bodyDiv w:val="1"/>
      <w:marLeft w:val="0"/>
      <w:marRight w:val="0"/>
      <w:marTop w:val="0"/>
      <w:marBottom w:val="0"/>
      <w:divBdr>
        <w:top w:val="none" w:sz="0" w:space="0" w:color="auto"/>
        <w:left w:val="none" w:sz="0" w:space="0" w:color="auto"/>
        <w:bottom w:val="none" w:sz="0" w:space="0" w:color="auto"/>
        <w:right w:val="none" w:sz="0" w:space="0" w:color="auto"/>
      </w:divBdr>
      <w:divsChild>
        <w:div w:id="487213406">
          <w:marLeft w:val="0"/>
          <w:marRight w:val="0"/>
          <w:marTop w:val="0"/>
          <w:marBottom w:val="0"/>
          <w:divBdr>
            <w:top w:val="none" w:sz="0" w:space="0" w:color="auto"/>
            <w:left w:val="none" w:sz="0" w:space="0" w:color="auto"/>
            <w:bottom w:val="none" w:sz="0" w:space="0" w:color="auto"/>
            <w:right w:val="none" w:sz="0" w:space="0" w:color="auto"/>
          </w:divBdr>
        </w:div>
      </w:divsChild>
    </w:div>
    <w:div w:id="896820724">
      <w:bodyDiv w:val="1"/>
      <w:marLeft w:val="0"/>
      <w:marRight w:val="0"/>
      <w:marTop w:val="0"/>
      <w:marBottom w:val="0"/>
      <w:divBdr>
        <w:top w:val="none" w:sz="0" w:space="0" w:color="auto"/>
        <w:left w:val="none" w:sz="0" w:space="0" w:color="auto"/>
        <w:bottom w:val="none" w:sz="0" w:space="0" w:color="auto"/>
        <w:right w:val="none" w:sz="0" w:space="0" w:color="auto"/>
      </w:divBdr>
      <w:divsChild>
        <w:div w:id="1423186317">
          <w:marLeft w:val="0"/>
          <w:marRight w:val="0"/>
          <w:marTop w:val="0"/>
          <w:marBottom w:val="0"/>
          <w:divBdr>
            <w:top w:val="none" w:sz="0" w:space="0" w:color="auto"/>
            <w:left w:val="none" w:sz="0" w:space="0" w:color="auto"/>
            <w:bottom w:val="none" w:sz="0" w:space="0" w:color="auto"/>
            <w:right w:val="none" w:sz="0" w:space="0" w:color="auto"/>
          </w:divBdr>
          <w:divsChild>
            <w:div w:id="1616138054">
              <w:marLeft w:val="0"/>
              <w:marRight w:val="0"/>
              <w:marTop w:val="0"/>
              <w:marBottom w:val="0"/>
              <w:divBdr>
                <w:top w:val="none" w:sz="0" w:space="0" w:color="auto"/>
                <w:left w:val="none" w:sz="0" w:space="0" w:color="auto"/>
                <w:bottom w:val="none" w:sz="0" w:space="0" w:color="auto"/>
                <w:right w:val="none" w:sz="0" w:space="0" w:color="auto"/>
              </w:divBdr>
              <w:divsChild>
                <w:div w:id="1454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98764">
      <w:bodyDiv w:val="1"/>
      <w:marLeft w:val="0"/>
      <w:marRight w:val="0"/>
      <w:marTop w:val="0"/>
      <w:marBottom w:val="0"/>
      <w:divBdr>
        <w:top w:val="none" w:sz="0" w:space="0" w:color="auto"/>
        <w:left w:val="none" w:sz="0" w:space="0" w:color="auto"/>
        <w:bottom w:val="none" w:sz="0" w:space="0" w:color="auto"/>
        <w:right w:val="none" w:sz="0" w:space="0" w:color="auto"/>
      </w:divBdr>
      <w:divsChild>
        <w:div w:id="783378474">
          <w:marLeft w:val="0"/>
          <w:marRight w:val="0"/>
          <w:marTop w:val="0"/>
          <w:marBottom w:val="0"/>
          <w:divBdr>
            <w:top w:val="none" w:sz="0" w:space="0" w:color="auto"/>
            <w:left w:val="none" w:sz="0" w:space="0" w:color="auto"/>
            <w:bottom w:val="none" w:sz="0" w:space="0" w:color="auto"/>
            <w:right w:val="none" w:sz="0" w:space="0" w:color="auto"/>
          </w:divBdr>
          <w:divsChild>
            <w:div w:id="967515553">
              <w:marLeft w:val="0"/>
              <w:marRight w:val="0"/>
              <w:marTop w:val="0"/>
              <w:marBottom w:val="0"/>
              <w:divBdr>
                <w:top w:val="none" w:sz="0" w:space="0" w:color="auto"/>
                <w:left w:val="none" w:sz="0" w:space="0" w:color="auto"/>
                <w:bottom w:val="none" w:sz="0" w:space="0" w:color="auto"/>
                <w:right w:val="none" w:sz="0" w:space="0" w:color="auto"/>
              </w:divBdr>
              <w:divsChild>
                <w:div w:id="219365839">
                  <w:marLeft w:val="0"/>
                  <w:marRight w:val="0"/>
                  <w:marTop w:val="0"/>
                  <w:marBottom w:val="0"/>
                  <w:divBdr>
                    <w:top w:val="none" w:sz="0" w:space="0" w:color="auto"/>
                    <w:left w:val="none" w:sz="0" w:space="0" w:color="auto"/>
                    <w:bottom w:val="none" w:sz="0" w:space="0" w:color="auto"/>
                    <w:right w:val="none" w:sz="0" w:space="0" w:color="auto"/>
                  </w:divBdr>
                  <w:divsChild>
                    <w:div w:id="13100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689">
      <w:bodyDiv w:val="1"/>
      <w:marLeft w:val="0"/>
      <w:marRight w:val="0"/>
      <w:marTop w:val="0"/>
      <w:marBottom w:val="0"/>
      <w:divBdr>
        <w:top w:val="none" w:sz="0" w:space="0" w:color="auto"/>
        <w:left w:val="none" w:sz="0" w:space="0" w:color="auto"/>
        <w:bottom w:val="none" w:sz="0" w:space="0" w:color="auto"/>
        <w:right w:val="none" w:sz="0" w:space="0" w:color="auto"/>
      </w:divBdr>
      <w:divsChild>
        <w:div w:id="414516422">
          <w:marLeft w:val="0"/>
          <w:marRight w:val="0"/>
          <w:marTop w:val="0"/>
          <w:marBottom w:val="0"/>
          <w:divBdr>
            <w:top w:val="none" w:sz="0" w:space="0" w:color="auto"/>
            <w:left w:val="none" w:sz="0" w:space="0" w:color="auto"/>
            <w:bottom w:val="none" w:sz="0" w:space="0" w:color="auto"/>
            <w:right w:val="none" w:sz="0" w:space="0" w:color="auto"/>
          </w:divBdr>
          <w:divsChild>
            <w:div w:id="1275136188">
              <w:marLeft w:val="0"/>
              <w:marRight w:val="0"/>
              <w:marTop w:val="0"/>
              <w:marBottom w:val="0"/>
              <w:divBdr>
                <w:top w:val="none" w:sz="0" w:space="0" w:color="auto"/>
                <w:left w:val="none" w:sz="0" w:space="0" w:color="auto"/>
                <w:bottom w:val="none" w:sz="0" w:space="0" w:color="auto"/>
                <w:right w:val="none" w:sz="0" w:space="0" w:color="auto"/>
              </w:divBdr>
              <w:divsChild>
                <w:div w:id="1327518721">
                  <w:marLeft w:val="0"/>
                  <w:marRight w:val="0"/>
                  <w:marTop w:val="0"/>
                  <w:marBottom w:val="0"/>
                  <w:divBdr>
                    <w:top w:val="none" w:sz="0" w:space="0" w:color="auto"/>
                    <w:left w:val="none" w:sz="0" w:space="0" w:color="auto"/>
                    <w:bottom w:val="none" w:sz="0" w:space="0" w:color="auto"/>
                    <w:right w:val="none" w:sz="0" w:space="0" w:color="auto"/>
                  </w:divBdr>
                  <w:divsChild>
                    <w:div w:id="19174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54626">
      <w:bodyDiv w:val="1"/>
      <w:marLeft w:val="0"/>
      <w:marRight w:val="0"/>
      <w:marTop w:val="0"/>
      <w:marBottom w:val="0"/>
      <w:divBdr>
        <w:top w:val="none" w:sz="0" w:space="0" w:color="auto"/>
        <w:left w:val="none" w:sz="0" w:space="0" w:color="auto"/>
        <w:bottom w:val="none" w:sz="0" w:space="0" w:color="auto"/>
        <w:right w:val="none" w:sz="0" w:space="0" w:color="auto"/>
      </w:divBdr>
    </w:div>
    <w:div w:id="1018583250">
      <w:bodyDiv w:val="1"/>
      <w:marLeft w:val="0"/>
      <w:marRight w:val="0"/>
      <w:marTop w:val="0"/>
      <w:marBottom w:val="0"/>
      <w:divBdr>
        <w:top w:val="none" w:sz="0" w:space="0" w:color="auto"/>
        <w:left w:val="none" w:sz="0" w:space="0" w:color="auto"/>
        <w:bottom w:val="none" w:sz="0" w:space="0" w:color="auto"/>
        <w:right w:val="none" w:sz="0" w:space="0" w:color="auto"/>
      </w:divBdr>
      <w:divsChild>
        <w:div w:id="1044787495">
          <w:marLeft w:val="0"/>
          <w:marRight w:val="0"/>
          <w:marTop w:val="0"/>
          <w:marBottom w:val="0"/>
          <w:divBdr>
            <w:top w:val="none" w:sz="0" w:space="0" w:color="auto"/>
            <w:left w:val="none" w:sz="0" w:space="0" w:color="auto"/>
            <w:bottom w:val="none" w:sz="0" w:space="0" w:color="auto"/>
            <w:right w:val="none" w:sz="0" w:space="0" w:color="auto"/>
          </w:divBdr>
          <w:divsChild>
            <w:div w:id="1224098405">
              <w:marLeft w:val="0"/>
              <w:marRight w:val="0"/>
              <w:marTop w:val="0"/>
              <w:marBottom w:val="0"/>
              <w:divBdr>
                <w:top w:val="none" w:sz="0" w:space="0" w:color="auto"/>
                <w:left w:val="none" w:sz="0" w:space="0" w:color="auto"/>
                <w:bottom w:val="none" w:sz="0" w:space="0" w:color="auto"/>
                <w:right w:val="none" w:sz="0" w:space="0" w:color="auto"/>
              </w:divBdr>
              <w:divsChild>
                <w:div w:id="6458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8936">
      <w:bodyDiv w:val="1"/>
      <w:marLeft w:val="0"/>
      <w:marRight w:val="0"/>
      <w:marTop w:val="0"/>
      <w:marBottom w:val="0"/>
      <w:divBdr>
        <w:top w:val="none" w:sz="0" w:space="0" w:color="auto"/>
        <w:left w:val="none" w:sz="0" w:space="0" w:color="auto"/>
        <w:bottom w:val="none" w:sz="0" w:space="0" w:color="auto"/>
        <w:right w:val="none" w:sz="0" w:space="0" w:color="auto"/>
      </w:divBdr>
      <w:divsChild>
        <w:div w:id="1533419677">
          <w:marLeft w:val="0"/>
          <w:marRight w:val="0"/>
          <w:marTop w:val="0"/>
          <w:marBottom w:val="0"/>
          <w:divBdr>
            <w:top w:val="none" w:sz="0" w:space="0" w:color="auto"/>
            <w:left w:val="none" w:sz="0" w:space="0" w:color="auto"/>
            <w:bottom w:val="none" w:sz="0" w:space="0" w:color="auto"/>
            <w:right w:val="none" w:sz="0" w:space="0" w:color="auto"/>
          </w:divBdr>
          <w:divsChild>
            <w:div w:id="268049699">
              <w:marLeft w:val="0"/>
              <w:marRight w:val="0"/>
              <w:marTop w:val="0"/>
              <w:marBottom w:val="0"/>
              <w:divBdr>
                <w:top w:val="none" w:sz="0" w:space="0" w:color="auto"/>
                <w:left w:val="none" w:sz="0" w:space="0" w:color="auto"/>
                <w:bottom w:val="none" w:sz="0" w:space="0" w:color="auto"/>
                <w:right w:val="none" w:sz="0" w:space="0" w:color="auto"/>
              </w:divBdr>
              <w:divsChild>
                <w:div w:id="1130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203">
      <w:bodyDiv w:val="1"/>
      <w:marLeft w:val="0"/>
      <w:marRight w:val="0"/>
      <w:marTop w:val="0"/>
      <w:marBottom w:val="0"/>
      <w:divBdr>
        <w:top w:val="none" w:sz="0" w:space="0" w:color="auto"/>
        <w:left w:val="none" w:sz="0" w:space="0" w:color="auto"/>
        <w:bottom w:val="none" w:sz="0" w:space="0" w:color="auto"/>
        <w:right w:val="none" w:sz="0" w:space="0" w:color="auto"/>
      </w:divBdr>
      <w:divsChild>
        <w:div w:id="1296184659">
          <w:marLeft w:val="0"/>
          <w:marRight w:val="0"/>
          <w:marTop w:val="0"/>
          <w:marBottom w:val="0"/>
          <w:divBdr>
            <w:top w:val="none" w:sz="0" w:space="0" w:color="auto"/>
            <w:left w:val="none" w:sz="0" w:space="0" w:color="auto"/>
            <w:bottom w:val="none" w:sz="0" w:space="0" w:color="auto"/>
            <w:right w:val="none" w:sz="0" w:space="0" w:color="auto"/>
          </w:divBdr>
          <w:divsChild>
            <w:div w:id="775830220">
              <w:marLeft w:val="0"/>
              <w:marRight w:val="0"/>
              <w:marTop w:val="0"/>
              <w:marBottom w:val="0"/>
              <w:divBdr>
                <w:top w:val="none" w:sz="0" w:space="0" w:color="auto"/>
                <w:left w:val="none" w:sz="0" w:space="0" w:color="auto"/>
                <w:bottom w:val="none" w:sz="0" w:space="0" w:color="auto"/>
                <w:right w:val="none" w:sz="0" w:space="0" w:color="auto"/>
              </w:divBdr>
              <w:divsChild>
                <w:div w:id="1102992664">
                  <w:marLeft w:val="0"/>
                  <w:marRight w:val="0"/>
                  <w:marTop w:val="0"/>
                  <w:marBottom w:val="0"/>
                  <w:divBdr>
                    <w:top w:val="none" w:sz="0" w:space="0" w:color="auto"/>
                    <w:left w:val="none" w:sz="0" w:space="0" w:color="auto"/>
                    <w:bottom w:val="none" w:sz="0" w:space="0" w:color="auto"/>
                    <w:right w:val="none" w:sz="0" w:space="0" w:color="auto"/>
                  </w:divBdr>
                  <w:divsChild>
                    <w:div w:id="1658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4071">
      <w:bodyDiv w:val="1"/>
      <w:marLeft w:val="0"/>
      <w:marRight w:val="0"/>
      <w:marTop w:val="0"/>
      <w:marBottom w:val="0"/>
      <w:divBdr>
        <w:top w:val="none" w:sz="0" w:space="0" w:color="auto"/>
        <w:left w:val="none" w:sz="0" w:space="0" w:color="auto"/>
        <w:bottom w:val="none" w:sz="0" w:space="0" w:color="auto"/>
        <w:right w:val="none" w:sz="0" w:space="0" w:color="auto"/>
      </w:divBdr>
      <w:divsChild>
        <w:div w:id="44988510">
          <w:marLeft w:val="0"/>
          <w:marRight w:val="0"/>
          <w:marTop w:val="0"/>
          <w:marBottom w:val="0"/>
          <w:divBdr>
            <w:top w:val="none" w:sz="0" w:space="0" w:color="auto"/>
            <w:left w:val="none" w:sz="0" w:space="0" w:color="auto"/>
            <w:bottom w:val="none" w:sz="0" w:space="0" w:color="auto"/>
            <w:right w:val="none" w:sz="0" w:space="0" w:color="auto"/>
          </w:divBdr>
          <w:divsChild>
            <w:div w:id="888108230">
              <w:marLeft w:val="0"/>
              <w:marRight w:val="0"/>
              <w:marTop w:val="0"/>
              <w:marBottom w:val="0"/>
              <w:divBdr>
                <w:top w:val="none" w:sz="0" w:space="0" w:color="auto"/>
                <w:left w:val="none" w:sz="0" w:space="0" w:color="auto"/>
                <w:bottom w:val="none" w:sz="0" w:space="0" w:color="auto"/>
                <w:right w:val="none" w:sz="0" w:space="0" w:color="auto"/>
              </w:divBdr>
              <w:divsChild>
                <w:div w:id="2013601802">
                  <w:marLeft w:val="0"/>
                  <w:marRight w:val="0"/>
                  <w:marTop w:val="0"/>
                  <w:marBottom w:val="0"/>
                  <w:divBdr>
                    <w:top w:val="none" w:sz="0" w:space="0" w:color="auto"/>
                    <w:left w:val="none" w:sz="0" w:space="0" w:color="auto"/>
                    <w:bottom w:val="none" w:sz="0" w:space="0" w:color="auto"/>
                    <w:right w:val="none" w:sz="0" w:space="0" w:color="auto"/>
                  </w:divBdr>
                  <w:divsChild>
                    <w:div w:id="15535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3036">
      <w:bodyDiv w:val="1"/>
      <w:marLeft w:val="0"/>
      <w:marRight w:val="0"/>
      <w:marTop w:val="0"/>
      <w:marBottom w:val="0"/>
      <w:divBdr>
        <w:top w:val="none" w:sz="0" w:space="0" w:color="auto"/>
        <w:left w:val="none" w:sz="0" w:space="0" w:color="auto"/>
        <w:bottom w:val="none" w:sz="0" w:space="0" w:color="auto"/>
        <w:right w:val="none" w:sz="0" w:space="0" w:color="auto"/>
      </w:divBdr>
      <w:divsChild>
        <w:div w:id="1268001527">
          <w:marLeft w:val="0"/>
          <w:marRight w:val="0"/>
          <w:marTop w:val="0"/>
          <w:marBottom w:val="0"/>
          <w:divBdr>
            <w:top w:val="none" w:sz="0" w:space="0" w:color="auto"/>
            <w:left w:val="none" w:sz="0" w:space="0" w:color="auto"/>
            <w:bottom w:val="none" w:sz="0" w:space="0" w:color="auto"/>
            <w:right w:val="none" w:sz="0" w:space="0" w:color="auto"/>
          </w:divBdr>
          <w:divsChild>
            <w:div w:id="1278440291">
              <w:marLeft w:val="0"/>
              <w:marRight w:val="0"/>
              <w:marTop w:val="0"/>
              <w:marBottom w:val="0"/>
              <w:divBdr>
                <w:top w:val="none" w:sz="0" w:space="0" w:color="auto"/>
                <w:left w:val="none" w:sz="0" w:space="0" w:color="auto"/>
                <w:bottom w:val="none" w:sz="0" w:space="0" w:color="auto"/>
                <w:right w:val="none" w:sz="0" w:space="0" w:color="auto"/>
              </w:divBdr>
              <w:divsChild>
                <w:div w:id="8099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5851">
      <w:bodyDiv w:val="1"/>
      <w:marLeft w:val="0"/>
      <w:marRight w:val="0"/>
      <w:marTop w:val="0"/>
      <w:marBottom w:val="0"/>
      <w:divBdr>
        <w:top w:val="none" w:sz="0" w:space="0" w:color="auto"/>
        <w:left w:val="none" w:sz="0" w:space="0" w:color="auto"/>
        <w:bottom w:val="none" w:sz="0" w:space="0" w:color="auto"/>
        <w:right w:val="none" w:sz="0" w:space="0" w:color="auto"/>
      </w:divBdr>
      <w:divsChild>
        <w:div w:id="2085448306">
          <w:marLeft w:val="0"/>
          <w:marRight w:val="0"/>
          <w:marTop w:val="0"/>
          <w:marBottom w:val="0"/>
          <w:divBdr>
            <w:top w:val="none" w:sz="0" w:space="0" w:color="auto"/>
            <w:left w:val="none" w:sz="0" w:space="0" w:color="auto"/>
            <w:bottom w:val="none" w:sz="0" w:space="0" w:color="auto"/>
            <w:right w:val="none" w:sz="0" w:space="0" w:color="auto"/>
          </w:divBdr>
          <w:divsChild>
            <w:div w:id="2108456458">
              <w:marLeft w:val="0"/>
              <w:marRight w:val="0"/>
              <w:marTop w:val="0"/>
              <w:marBottom w:val="0"/>
              <w:divBdr>
                <w:top w:val="none" w:sz="0" w:space="0" w:color="auto"/>
                <w:left w:val="none" w:sz="0" w:space="0" w:color="auto"/>
                <w:bottom w:val="none" w:sz="0" w:space="0" w:color="auto"/>
                <w:right w:val="none" w:sz="0" w:space="0" w:color="auto"/>
              </w:divBdr>
              <w:divsChild>
                <w:div w:id="18738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4736">
      <w:bodyDiv w:val="1"/>
      <w:marLeft w:val="0"/>
      <w:marRight w:val="0"/>
      <w:marTop w:val="0"/>
      <w:marBottom w:val="0"/>
      <w:divBdr>
        <w:top w:val="none" w:sz="0" w:space="0" w:color="auto"/>
        <w:left w:val="none" w:sz="0" w:space="0" w:color="auto"/>
        <w:bottom w:val="none" w:sz="0" w:space="0" w:color="auto"/>
        <w:right w:val="none" w:sz="0" w:space="0" w:color="auto"/>
      </w:divBdr>
      <w:divsChild>
        <w:div w:id="1828012095">
          <w:marLeft w:val="0"/>
          <w:marRight w:val="0"/>
          <w:marTop w:val="0"/>
          <w:marBottom w:val="0"/>
          <w:divBdr>
            <w:top w:val="none" w:sz="0" w:space="0" w:color="auto"/>
            <w:left w:val="none" w:sz="0" w:space="0" w:color="auto"/>
            <w:bottom w:val="none" w:sz="0" w:space="0" w:color="auto"/>
            <w:right w:val="none" w:sz="0" w:space="0" w:color="auto"/>
          </w:divBdr>
          <w:divsChild>
            <w:div w:id="649361619">
              <w:marLeft w:val="0"/>
              <w:marRight w:val="0"/>
              <w:marTop w:val="0"/>
              <w:marBottom w:val="0"/>
              <w:divBdr>
                <w:top w:val="none" w:sz="0" w:space="0" w:color="auto"/>
                <w:left w:val="none" w:sz="0" w:space="0" w:color="auto"/>
                <w:bottom w:val="none" w:sz="0" w:space="0" w:color="auto"/>
                <w:right w:val="none" w:sz="0" w:space="0" w:color="auto"/>
              </w:divBdr>
              <w:divsChild>
                <w:div w:id="79058821">
                  <w:marLeft w:val="0"/>
                  <w:marRight w:val="0"/>
                  <w:marTop w:val="0"/>
                  <w:marBottom w:val="0"/>
                  <w:divBdr>
                    <w:top w:val="none" w:sz="0" w:space="0" w:color="auto"/>
                    <w:left w:val="none" w:sz="0" w:space="0" w:color="auto"/>
                    <w:bottom w:val="none" w:sz="0" w:space="0" w:color="auto"/>
                    <w:right w:val="none" w:sz="0" w:space="0" w:color="auto"/>
                  </w:divBdr>
                  <w:divsChild>
                    <w:div w:id="1937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0398">
      <w:bodyDiv w:val="1"/>
      <w:marLeft w:val="0"/>
      <w:marRight w:val="0"/>
      <w:marTop w:val="0"/>
      <w:marBottom w:val="0"/>
      <w:divBdr>
        <w:top w:val="none" w:sz="0" w:space="0" w:color="auto"/>
        <w:left w:val="none" w:sz="0" w:space="0" w:color="auto"/>
        <w:bottom w:val="none" w:sz="0" w:space="0" w:color="auto"/>
        <w:right w:val="none" w:sz="0" w:space="0" w:color="auto"/>
      </w:divBdr>
      <w:divsChild>
        <w:div w:id="477964133">
          <w:marLeft w:val="0"/>
          <w:marRight w:val="0"/>
          <w:marTop w:val="0"/>
          <w:marBottom w:val="0"/>
          <w:divBdr>
            <w:top w:val="none" w:sz="0" w:space="0" w:color="auto"/>
            <w:left w:val="none" w:sz="0" w:space="0" w:color="auto"/>
            <w:bottom w:val="none" w:sz="0" w:space="0" w:color="auto"/>
            <w:right w:val="none" w:sz="0" w:space="0" w:color="auto"/>
          </w:divBdr>
          <w:divsChild>
            <w:div w:id="174078417">
              <w:marLeft w:val="0"/>
              <w:marRight w:val="0"/>
              <w:marTop w:val="0"/>
              <w:marBottom w:val="0"/>
              <w:divBdr>
                <w:top w:val="none" w:sz="0" w:space="0" w:color="auto"/>
                <w:left w:val="none" w:sz="0" w:space="0" w:color="auto"/>
                <w:bottom w:val="none" w:sz="0" w:space="0" w:color="auto"/>
                <w:right w:val="none" w:sz="0" w:space="0" w:color="auto"/>
              </w:divBdr>
              <w:divsChild>
                <w:div w:id="136998490">
                  <w:marLeft w:val="0"/>
                  <w:marRight w:val="0"/>
                  <w:marTop w:val="0"/>
                  <w:marBottom w:val="0"/>
                  <w:divBdr>
                    <w:top w:val="none" w:sz="0" w:space="0" w:color="auto"/>
                    <w:left w:val="none" w:sz="0" w:space="0" w:color="auto"/>
                    <w:bottom w:val="none" w:sz="0" w:space="0" w:color="auto"/>
                    <w:right w:val="none" w:sz="0" w:space="0" w:color="auto"/>
                  </w:divBdr>
                  <w:divsChild>
                    <w:div w:id="12617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196">
      <w:bodyDiv w:val="1"/>
      <w:marLeft w:val="0"/>
      <w:marRight w:val="0"/>
      <w:marTop w:val="0"/>
      <w:marBottom w:val="0"/>
      <w:divBdr>
        <w:top w:val="none" w:sz="0" w:space="0" w:color="auto"/>
        <w:left w:val="none" w:sz="0" w:space="0" w:color="auto"/>
        <w:bottom w:val="none" w:sz="0" w:space="0" w:color="auto"/>
        <w:right w:val="none" w:sz="0" w:space="0" w:color="auto"/>
      </w:divBdr>
      <w:divsChild>
        <w:div w:id="1047342886">
          <w:marLeft w:val="0"/>
          <w:marRight w:val="0"/>
          <w:marTop w:val="0"/>
          <w:marBottom w:val="0"/>
          <w:divBdr>
            <w:top w:val="none" w:sz="0" w:space="0" w:color="auto"/>
            <w:left w:val="none" w:sz="0" w:space="0" w:color="auto"/>
            <w:bottom w:val="none" w:sz="0" w:space="0" w:color="auto"/>
            <w:right w:val="none" w:sz="0" w:space="0" w:color="auto"/>
          </w:divBdr>
          <w:divsChild>
            <w:div w:id="1025638705">
              <w:marLeft w:val="0"/>
              <w:marRight w:val="0"/>
              <w:marTop w:val="0"/>
              <w:marBottom w:val="0"/>
              <w:divBdr>
                <w:top w:val="none" w:sz="0" w:space="0" w:color="auto"/>
                <w:left w:val="none" w:sz="0" w:space="0" w:color="auto"/>
                <w:bottom w:val="none" w:sz="0" w:space="0" w:color="auto"/>
                <w:right w:val="none" w:sz="0" w:space="0" w:color="auto"/>
              </w:divBdr>
              <w:divsChild>
                <w:div w:id="2042195630">
                  <w:marLeft w:val="0"/>
                  <w:marRight w:val="0"/>
                  <w:marTop w:val="0"/>
                  <w:marBottom w:val="0"/>
                  <w:divBdr>
                    <w:top w:val="none" w:sz="0" w:space="0" w:color="auto"/>
                    <w:left w:val="none" w:sz="0" w:space="0" w:color="auto"/>
                    <w:bottom w:val="none" w:sz="0" w:space="0" w:color="auto"/>
                    <w:right w:val="none" w:sz="0" w:space="0" w:color="auto"/>
                  </w:divBdr>
                  <w:divsChild>
                    <w:div w:id="12893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617">
      <w:bodyDiv w:val="1"/>
      <w:marLeft w:val="0"/>
      <w:marRight w:val="0"/>
      <w:marTop w:val="0"/>
      <w:marBottom w:val="0"/>
      <w:divBdr>
        <w:top w:val="none" w:sz="0" w:space="0" w:color="auto"/>
        <w:left w:val="none" w:sz="0" w:space="0" w:color="auto"/>
        <w:bottom w:val="none" w:sz="0" w:space="0" w:color="auto"/>
        <w:right w:val="none" w:sz="0" w:space="0" w:color="auto"/>
      </w:divBdr>
      <w:divsChild>
        <w:div w:id="1760639349">
          <w:marLeft w:val="0"/>
          <w:marRight w:val="0"/>
          <w:marTop w:val="0"/>
          <w:marBottom w:val="0"/>
          <w:divBdr>
            <w:top w:val="none" w:sz="0" w:space="0" w:color="auto"/>
            <w:left w:val="none" w:sz="0" w:space="0" w:color="auto"/>
            <w:bottom w:val="none" w:sz="0" w:space="0" w:color="auto"/>
            <w:right w:val="none" w:sz="0" w:space="0" w:color="auto"/>
          </w:divBdr>
          <w:divsChild>
            <w:div w:id="827092605">
              <w:marLeft w:val="0"/>
              <w:marRight w:val="0"/>
              <w:marTop w:val="0"/>
              <w:marBottom w:val="0"/>
              <w:divBdr>
                <w:top w:val="none" w:sz="0" w:space="0" w:color="auto"/>
                <w:left w:val="none" w:sz="0" w:space="0" w:color="auto"/>
                <w:bottom w:val="none" w:sz="0" w:space="0" w:color="auto"/>
                <w:right w:val="none" w:sz="0" w:space="0" w:color="auto"/>
              </w:divBdr>
              <w:divsChild>
                <w:div w:id="1816333334">
                  <w:marLeft w:val="0"/>
                  <w:marRight w:val="0"/>
                  <w:marTop w:val="0"/>
                  <w:marBottom w:val="0"/>
                  <w:divBdr>
                    <w:top w:val="none" w:sz="0" w:space="0" w:color="auto"/>
                    <w:left w:val="none" w:sz="0" w:space="0" w:color="auto"/>
                    <w:bottom w:val="none" w:sz="0" w:space="0" w:color="auto"/>
                    <w:right w:val="none" w:sz="0" w:space="0" w:color="auto"/>
                  </w:divBdr>
                  <w:divsChild>
                    <w:div w:id="163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5114">
      <w:bodyDiv w:val="1"/>
      <w:marLeft w:val="0"/>
      <w:marRight w:val="0"/>
      <w:marTop w:val="0"/>
      <w:marBottom w:val="0"/>
      <w:divBdr>
        <w:top w:val="none" w:sz="0" w:space="0" w:color="auto"/>
        <w:left w:val="none" w:sz="0" w:space="0" w:color="auto"/>
        <w:bottom w:val="none" w:sz="0" w:space="0" w:color="auto"/>
        <w:right w:val="none" w:sz="0" w:space="0" w:color="auto"/>
      </w:divBdr>
      <w:divsChild>
        <w:div w:id="194464662">
          <w:marLeft w:val="0"/>
          <w:marRight w:val="0"/>
          <w:marTop w:val="0"/>
          <w:marBottom w:val="0"/>
          <w:divBdr>
            <w:top w:val="none" w:sz="0" w:space="0" w:color="auto"/>
            <w:left w:val="none" w:sz="0" w:space="0" w:color="auto"/>
            <w:bottom w:val="none" w:sz="0" w:space="0" w:color="auto"/>
            <w:right w:val="none" w:sz="0" w:space="0" w:color="auto"/>
          </w:divBdr>
          <w:divsChild>
            <w:div w:id="1826967187">
              <w:marLeft w:val="0"/>
              <w:marRight w:val="0"/>
              <w:marTop w:val="0"/>
              <w:marBottom w:val="0"/>
              <w:divBdr>
                <w:top w:val="none" w:sz="0" w:space="0" w:color="auto"/>
                <w:left w:val="none" w:sz="0" w:space="0" w:color="auto"/>
                <w:bottom w:val="none" w:sz="0" w:space="0" w:color="auto"/>
                <w:right w:val="none" w:sz="0" w:space="0" w:color="auto"/>
              </w:divBdr>
              <w:divsChild>
                <w:div w:id="1118914648">
                  <w:marLeft w:val="0"/>
                  <w:marRight w:val="0"/>
                  <w:marTop w:val="0"/>
                  <w:marBottom w:val="0"/>
                  <w:divBdr>
                    <w:top w:val="none" w:sz="0" w:space="0" w:color="auto"/>
                    <w:left w:val="none" w:sz="0" w:space="0" w:color="auto"/>
                    <w:bottom w:val="none" w:sz="0" w:space="0" w:color="auto"/>
                    <w:right w:val="none" w:sz="0" w:space="0" w:color="auto"/>
                  </w:divBdr>
                  <w:divsChild>
                    <w:div w:id="1866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6484">
      <w:bodyDiv w:val="1"/>
      <w:marLeft w:val="0"/>
      <w:marRight w:val="0"/>
      <w:marTop w:val="0"/>
      <w:marBottom w:val="0"/>
      <w:divBdr>
        <w:top w:val="none" w:sz="0" w:space="0" w:color="auto"/>
        <w:left w:val="none" w:sz="0" w:space="0" w:color="auto"/>
        <w:bottom w:val="none" w:sz="0" w:space="0" w:color="auto"/>
        <w:right w:val="none" w:sz="0" w:space="0" w:color="auto"/>
      </w:divBdr>
      <w:divsChild>
        <w:div w:id="1541867894">
          <w:marLeft w:val="0"/>
          <w:marRight w:val="0"/>
          <w:marTop w:val="0"/>
          <w:marBottom w:val="0"/>
          <w:divBdr>
            <w:top w:val="none" w:sz="0" w:space="0" w:color="auto"/>
            <w:left w:val="none" w:sz="0" w:space="0" w:color="auto"/>
            <w:bottom w:val="none" w:sz="0" w:space="0" w:color="auto"/>
            <w:right w:val="none" w:sz="0" w:space="0" w:color="auto"/>
          </w:divBdr>
          <w:divsChild>
            <w:div w:id="416906184">
              <w:marLeft w:val="0"/>
              <w:marRight w:val="0"/>
              <w:marTop w:val="0"/>
              <w:marBottom w:val="0"/>
              <w:divBdr>
                <w:top w:val="none" w:sz="0" w:space="0" w:color="auto"/>
                <w:left w:val="none" w:sz="0" w:space="0" w:color="auto"/>
                <w:bottom w:val="none" w:sz="0" w:space="0" w:color="auto"/>
                <w:right w:val="none" w:sz="0" w:space="0" w:color="auto"/>
              </w:divBdr>
              <w:divsChild>
                <w:div w:id="1029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93/jcr/ucad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edicted.org/W59_QN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giovanniluca\Desktop\projects\speaking%20slower\S1\interaction%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iovanniluca\Desktop\projects\speaking%20slower\S4\2x2%20helpfu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5696834192022"/>
          <c:y val="5.2002912460895445E-2"/>
          <c:w val="0.88804303165807974"/>
          <c:h val="0.74151239508216982"/>
        </c:manualLayout>
      </c:layout>
      <c:lineChart>
        <c:grouping val="standard"/>
        <c:varyColors val="0"/>
        <c:ser>
          <c:idx val="0"/>
          <c:order val="0"/>
          <c:tx>
            <c:strRef>
              <c:f>Foglio1!$B$8</c:f>
              <c:strCache>
                <c:ptCount val="1"/>
                <c:pt idx="0">
                  <c:v>Fast Articulation Rate</c:v>
                </c:pt>
              </c:strCache>
            </c:strRef>
          </c:tx>
          <c:spPr>
            <a:ln w="12700" cap="sq" cmpd="sng">
              <a:solidFill>
                <a:schemeClr val="tx1"/>
              </a:solidFill>
              <a:round/>
              <a:headEnd type="diamond" w="sm" len="med"/>
              <a:tailEnd type="diamond" w="sm" len="med"/>
            </a:ln>
            <a:effectLst/>
          </c:spPr>
          <c:marker>
            <c:symbol val="none"/>
          </c:marker>
          <c:dPt>
            <c:idx val="1"/>
            <c:marker>
              <c:symbol val="none"/>
            </c:marker>
            <c:bubble3D val="0"/>
            <c:extLst>
              <c:ext xmlns:c16="http://schemas.microsoft.com/office/drawing/2014/chart" uri="{C3380CC4-5D6E-409C-BE32-E72D297353CC}">
                <c16:uniqueId val="{00000000-48A2-D248-A2A1-EEC0060E3FBA}"/>
              </c:ext>
            </c:extLst>
          </c:dPt>
          <c:dLbls>
            <c:dLbl>
              <c:idx val="0"/>
              <c:layout>
                <c:manualLayout>
                  <c:x val="-7.8077617267362134E-2"/>
                  <c:y val="9.4550749928900817E-3"/>
                </c:manualLayout>
              </c:layout>
              <c:tx>
                <c:rich>
                  <a:bodyPr/>
                  <a:lstStyle/>
                  <a:p>
                    <a:r>
                      <a:rPr lang="en-US"/>
                      <a:t>1.5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8A2-D248-A2A1-EEC0060E3FBA}"/>
                </c:ext>
              </c:extLst>
            </c:dLbl>
            <c:dLbl>
              <c:idx val="1"/>
              <c:layout>
                <c:manualLayout>
                  <c:x val="-1.7162570186419852E-3"/>
                  <c:y val="-1.89099638622566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2835133374319821E-2"/>
                      <c:h val="5.5754339824234916E-2"/>
                    </c:manualLayout>
                  </c15:layout>
                  <c15:showDataLabelsRange val="0"/>
                </c:ext>
                <c:ext xmlns:c16="http://schemas.microsoft.com/office/drawing/2014/chart" uri="{C3380CC4-5D6E-409C-BE32-E72D297353CC}">
                  <c16:uniqueId val="{00000000-48A2-D248-A2A1-EEC0060E3F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Foglio1!$A$9:$A$10</c:f>
              <c:strCache>
                <c:ptCount val="2"/>
                <c:pt idx="0">
                  <c:v>Low Empathy Language (-1SD)</c:v>
                </c:pt>
                <c:pt idx="1">
                  <c:v>High Empathy Language (+1SD)</c:v>
                </c:pt>
              </c:strCache>
            </c:strRef>
          </c:cat>
          <c:val>
            <c:numRef>
              <c:f>Foglio1!$B$9:$B$10</c:f>
              <c:numCache>
                <c:formatCode>#,##0</c:formatCode>
                <c:ptCount val="2"/>
                <c:pt idx="0">
                  <c:v>1.524527</c:v>
                </c:pt>
                <c:pt idx="1">
                  <c:v>2.930844</c:v>
                </c:pt>
              </c:numCache>
            </c:numRef>
          </c:val>
          <c:smooth val="0"/>
          <c:extLst>
            <c:ext xmlns:c16="http://schemas.microsoft.com/office/drawing/2014/chart" uri="{C3380CC4-5D6E-409C-BE32-E72D297353CC}">
              <c16:uniqueId val="{00000002-48A2-D248-A2A1-EEC0060E3FBA}"/>
            </c:ext>
          </c:extLst>
        </c:ser>
        <c:ser>
          <c:idx val="1"/>
          <c:order val="1"/>
          <c:tx>
            <c:strRef>
              <c:f>Foglio1!$C$8</c:f>
              <c:strCache>
                <c:ptCount val="1"/>
                <c:pt idx="0">
                  <c:v>Slow Articulation Rate</c:v>
                </c:pt>
              </c:strCache>
            </c:strRef>
          </c:tx>
          <c:spPr>
            <a:ln w="12700" cap="rnd">
              <a:solidFill>
                <a:schemeClr val="tx1"/>
              </a:solidFill>
              <a:prstDash val="sysDash"/>
              <a:round/>
              <a:headEnd type="oval" w="sm" len="sm"/>
              <a:tailEnd type="oval" w="sm" len="sm"/>
            </a:ln>
            <a:effectLst/>
          </c:spPr>
          <c:marker>
            <c:symbol val="none"/>
          </c:marker>
          <c:dLbls>
            <c:dLbl>
              <c:idx val="0"/>
              <c:layout>
                <c:manualLayout>
                  <c:x val="-7.7036474532879276E-2"/>
                  <c:y val="-4.6448986520189932E-3"/>
                </c:manualLayout>
              </c:layout>
              <c:tx>
                <c:rich>
                  <a:bodyPr/>
                  <a:lstStyle/>
                  <a:p>
                    <a:fld id="{751B4E7A-D9C0-464A-8943-7BCF4064D381}" type="VALUE">
                      <a:rPr lang="en-US"/>
                      <a:pPr/>
                      <a:t>[VALUE]</a:t>
                    </a:fld>
                    <a:r>
                      <a:rPr lang="en-US"/>
                      <a:t>.2</a:t>
                    </a:r>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8A2-D248-A2A1-EEC0060E3FBA}"/>
                </c:ext>
              </c:extLst>
            </c:dLbl>
            <c:dLbl>
              <c:idx val="1"/>
              <c:layout>
                <c:manualLayout>
                  <c:x val="9.0222898101569304E-3"/>
                  <c:y val="9.537713837316086E-3"/>
                </c:manualLayout>
              </c:layout>
              <c:tx>
                <c:rich>
                  <a:bodyPr/>
                  <a:lstStyle/>
                  <a:p>
                    <a:r>
                      <a:rPr lang="en-US"/>
                      <a:t>2.6</a:t>
                    </a:r>
                  </a:p>
                </c:rich>
              </c:tx>
              <c:dLblPos val="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4-48A2-D248-A2A1-EEC0060E3F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Foglio1!$A$9:$A$10</c:f>
              <c:strCache>
                <c:ptCount val="2"/>
                <c:pt idx="0">
                  <c:v>Low Empathy Language (-1SD)</c:v>
                </c:pt>
                <c:pt idx="1">
                  <c:v>High Empathy Language (+1SD)</c:v>
                </c:pt>
              </c:strCache>
            </c:strRef>
          </c:cat>
          <c:val>
            <c:numRef>
              <c:f>Foglio1!$C$9:$C$10</c:f>
              <c:numCache>
                <c:formatCode>#,##0</c:formatCode>
                <c:ptCount val="2"/>
                <c:pt idx="0">
                  <c:v>3.2043330000000001</c:v>
                </c:pt>
                <c:pt idx="1">
                  <c:v>2.6466789999999998</c:v>
                </c:pt>
              </c:numCache>
            </c:numRef>
          </c:val>
          <c:smooth val="0"/>
          <c:extLst>
            <c:ext xmlns:c16="http://schemas.microsoft.com/office/drawing/2014/chart" uri="{C3380CC4-5D6E-409C-BE32-E72D297353CC}">
              <c16:uniqueId val="{00000005-48A2-D248-A2A1-EEC0060E3FBA}"/>
            </c:ext>
          </c:extLst>
        </c:ser>
        <c:dLbls>
          <c:dLblPos val="ctr"/>
          <c:showLegendKey val="0"/>
          <c:showVal val="1"/>
          <c:showCatName val="0"/>
          <c:showSerName val="0"/>
          <c:showPercent val="0"/>
          <c:showBubbleSize val="0"/>
        </c:dLbls>
        <c:smooth val="0"/>
        <c:axId val="1158051216"/>
        <c:axId val="1149032496"/>
      </c:lineChart>
      <c:catAx>
        <c:axId val="115805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49032496"/>
        <c:crosses val="autoZero"/>
        <c:auto val="1"/>
        <c:lblAlgn val="ctr"/>
        <c:lblOffset val="100"/>
        <c:noMultiLvlLbl val="0"/>
      </c:catAx>
      <c:valAx>
        <c:axId val="1149032496"/>
        <c:scaling>
          <c:orientation val="minMax"/>
          <c:max val="4"/>
          <c:min val="1"/>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1100" baseline="0"/>
                  <a:t>Satisfaction</a:t>
                </a:r>
                <a:endParaRPr lang="it-IT" sz="1100"/>
              </a:p>
            </c:rich>
          </c:tx>
          <c:layout>
            <c:manualLayout>
              <c:xMode val="edge"/>
              <c:yMode val="edge"/>
              <c:x val="2.5679012345679012E-3"/>
              <c:y val="0.3097570669622550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0">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58051216"/>
        <c:crosses val="autoZero"/>
        <c:crossBetween val="between"/>
        <c:majorUnit val="1"/>
        <c:minorUnit val="0.5"/>
      </c:valAx>
      <c:spPr>
        <a:noFill/>
        <a:ln>
          <a:noFill/>
        </a:ln>
        <a:effectLst/>
      </c:spPr>
    </c:plotArea>
    <c:legend>
      <c:legendPos val="b"/>
      <c:layout>
        <c:manualLayout>
          <c:xMode val="edge"/>
          <c:yMode val="edge"/>
          <c:x val="8.72601665532549E-2"/>
          <c:y val="3.1369483069935408E-2"/>
          <c:w val="0.91273983344674503"/>
          <c:h val="8.8433448757201133E-2"/>
        </c:manualLayout>
      </c:layout>
      <c:overlay val="0"/>
      <c:spPr>
        <a:noFill/>
        <a:ln w="9525">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89844009673465"/>
          <c:y val="5.1247689463955637E-2"/>
          <c:w val="0.85907827023805439"/>
          <c:h val="0.82435304990757852"/>
        </c:manualLayout>
      </c:layout>
      <c:barChart>
        <c:barDir val="col"/>
        <c:grouping val="clustered"/>
        <c:varyColors val="0"/>
        <c:ser>
          <c:idx val="0"/>
          <c:order val="0"/>
          <c:tx>
            <c:strRef>
              <c:f>Foglio1!$B$3</c:f>
              <c:strCache>
                <c:ptCount val="1"/>
                <c:pt idx="0">
                  <c:v>Average Articulation Rate</c:v>
                </c:pt>
              </c:strCache>
            </c:strRef>
          </c:tx>
          <c:spPr>
            <a:solidFill>
              <a:schemeClr val="bg1"/>
            </a:solidFill>
            <a:ln>
              <a:solidFill>
                <a:schemeClr val="tx1"/>
              </a:solidFill>
            </a:ln>
            <a:effectLst/>
          </c:spPr>
          <c:invertIfNegative val="0"/>
          <c:dLbls>
            <c:delete val="1"/>
          </c:dLbls>
          <c:errBars>
            <c:errBarType val="both"/>
            <c:errValType val="cust"/>
            <c:noEndCap val="0"/>
            <c:plus>
              <c:numRef>
                <c:f>Foglio1!$C$10:$D$10</c:f>
                <c:numCache>
                  <c:formatCode>General</c:formatCode>
                  <c:ptCount val="2"/>
                  <c:pt idx="0">
                    <c:v>7.4999999999999997E-2</c:v>
                  </c:pt>
                  <c:pt idx="1">
                    <c:v>0.09</c:v>
                  </c:pt>
                </c:numCache>
              </c:numRef>
            </c:plus>
            <c:minus>
              <c:numRef>
                <c:f>Foglio1!$C$10:$D$10</c:f>
                <c:numCache>
                  <c:formatCode>General</c:formatCode>
                  <c:ptCount val="2"/>
                  <c:pt idx="0">
                    <c:v>7.4999999999999997E-2</c:v>
                  </c:pt>
                  <c:pt idx="1">
                    <c:v>0.09</c:v>
                  </c:pt>
                </c:numCache>
              </c:numRef>
            </c:minus>
            <c:spPr>
              <a:noFill/>
              <a:ln w="9525" cap="flat" cmpd="sng" algn="ctr">
                <a:solidFill>
                  <a:schemeClr val="tx1">
                    <a:lumMod val="65000"/>
                    <a:lumOff val="35000"/>
                  </a:schemeClr>
                </a:solidFill>
                <a:round/>
              </a:ln>
              <a:effectLst/>
            </c:spPr>
          </c:errBars>
          <c:cat>
            <c:strRef>
              <c:f>Foglio1!$C$2:$D$2</c:f>
              <c:strCache>
                <c:ptCount val="2"/>
                <c:pt idx="0">
                  <c:v>Baseline</c:v>
                </c:pt>
                <c:pt idx="1">
                  <c:v>Low Need for Empathy</c:v>
                </c:pt>
              </c:strCache>
            </c:strRef>
          </c:cat>
          <c:val>
            <c:numRef>
              <c:f>Foglio1!$C$3:$D$3</c:f>
              <c:numCache>
                <c:formatCode>General</c:formatCode>
                <c:ptCount val="2"/>
                <c:pt idx="0">
                  <c:v>5.67</c:v>
                </c:pt>
                <c:pt idx="1">
                  <c:v>5.57</c:v>
                </c:pt>
              </c:numCache>
            </c:numRef>
          </c:val>
          <c:extLst>
            <c:ext xmlns:c16="http://schemas.microsoft.com/office/drawing/2014/chart" uri="{C3380CC4-5D6E-409C-BE32-E72D297353CC}">
              <c16:uniqueId val="{00000000-CCB7-D44F-86DD-0F777846C50F}"/>
            </c:ext>
          </c:extLst>
        </c:ser>
        <c:ser>
          <c:idx val="1"/>
          <c:order val="1"/>
          <c:tx>
            <c:strRef>
              <c:f>Foglio1!$B$4</c:f>
              <c:strCache>
                <c:ptCount val="1"/>
                <c:pt idx="0">
                  <c:v>Slow Articulation Rate</c:v>
                </c:pt>
              </c:strCache>
            </c:strRef>
          </c:tx>
          <c:spPr>
            <a:solidFill>
              <a:schemeClr val="tx1"/>
            </a:solidFill>
            <a:ln>
              <a:noFill/>
            </a:ln>
            <a:effectLst/>
          </c:spPr>
          <c:invertIfNegative val="0"/>
          <c:dLbls>
            <c:delete val="1"/>
          </c:dLbls>
          <c:errBars>
            <c:errBarType val="both"/>
            <c:errValType val="cust"/>
            <c:noEndCap val="0"/>
            <c:plus>
              <c:numRef>
                <c:f>Foglio1!$C$11:$D$11</c:f>
                <c:numCache>
                  <c:formatCode>General</c:formatCode>
                  <c:ptCount val="2"/>
                  <c:pt idx="0">
                    <c:v>0.11</c:v>
                  </c:pt>
                  <c:pt idx="1">
                    <c:v>0.125</c:v>
                  </c:pt>
                </c:numCache>
              </c:numRef>
            </c:plus>
            <c:minus>
              <c:numRef>
                <c:f>Foglio1!$C$11:$D$11</c:f>
                <c:numCache>
                  <c:formatCode>General</c:formatCode>
                  <c:ptCount val="2"/>
                  <c:pt idx="0">
                    <c:v>0.11</c:v>
                  </c:pt>
                  <c:pt idx="1">
                    <c:v>0.125</c:v>
                  </c:pt>
                </c:numCache>
              </c:numRef>
            </c:minus>
            <c:spPr>
              <a:noFill/>
              <a:ln w="9525" cap="flat" cmpd="sng" algn="ctr">
                <a:solidFill>
                  <a:schemeClr val="tx1">
                    <a:lumMod val="65000"/>
                    <a:lumOff val="35000"/>
                  </a:schemeClr>
                </a:solidFill>
                <a:round/>
              </a:ln>
              <a:effectLst/>
            </c:spPr>
          </c:errBars>
          <c:cat>
            <c:strRef>
              <c:f>Foglio1!$C$2:$D$2</c:f>
              <c:strCache>
                <c:ptCount val="2"/>
                <c:pt idx="0">
                  <c:v>Baseline</c:v>
                </c:pt>
                <c:pt idx="1">
                  <c:v>Low Need for Empathy</c:v>
                </c:pt>
              </c:strCache>
            </c:strRef>
          </c:cat>
          <c:val>
            <c:numRef>
              <c:f>Foglio1!$C$4:$D$4</c:f>
              <c:numCache>
                <c:formatCode>General</c:formatCode>
                <c:ptCount val="2"/>
                <c:pt idx="0">
                  <c:v>5.99</c:v>
                </c:pt>
                <c:pt idx="1">
                  <c:v>5.58</c:v>
                </c:pt>
              </c:numCache>
            </c:numRef>
          </c:val>
          <c:extLst>
            <c:ext xmlns:c16="http://schemas.microsoft.com/office/drawing/2014/chart" uri="{C3380CC4-5D6E-409C-BE32-E72D297353CC}">
              <c16:uniqueId val="{00000001-CCB7-D44F-86DD-0F777846C50F}"/>
            </c:ext>
          </c:extLst>
        </c:ser>
        <c:dLbls>
          <c:dLblPos val="outEnd"/>
          <c:showLegendKey val="0"/>
          <c:showVal val="1"/>
          <c:showCatName val="0"/>
          <c:showSerName val="0"/>
          <c:showPercent val="0"/>
          <c:showBubbleSize val="0"/>
        </c:dLbls>
        <c:gapWidth val="230"/>
        <c:overlap val="-14"/>
        <c:axId val="120352"/>
        <c:axId val="1764863039"/>
      </c:barChart>
      <c:catAx>
        <c:axId val="12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4863039"/>
        <c:crosses val="autoZero"/>
        <c:auto val="1"/>
        <c:lblAlgn val="ctr"/>
        <c:lblOffset val="100"/>
        <c:noMultiLvlLbl val="0"/>
      </c:catAx>
      <c:valAx>
        <c:axId val="1764863039"/>
        <c:scaling>
          <c:orientation val="minMax"/>
          <c:max val="6.5"/>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Satisfaction</a:t>
                </a:r>
              </a:p>
            </c:rich>
          </c:tx>
          <c:layout>
            <c:manualLayout>
              <c:xMode val="edge"/>
              <c:yMode val="edge"/>
              <c:x val="2.0263842565530835E-3"/>
              <c:y val="0.3437990306664532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352"/>
        <c:crosses val="autoZero"/>
        <c:crossBetween val="between"/>
        <c:majorUnit val="1"/>
      </c:valAx>
      <c:spPr>
        <a:noFill/>
        <a:ln w="0">
          <a:noFill/>
        </a:ln>
        <a:effectLst/>
      </c:spPr>
    </c:plotArea>
    <c:legend>
      <c:legendPos val="t"/>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2135955712959461"/>
          <c:y val="7.536058916849811E-2"/>
          <c:w val="0.84809453403477408"/>
          <c:h val="6.5115831582145484E-2"/>
        </c:manualLayout>
      </c:layout>
      <c:overlay val="1"/>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BB9A-300B-4404-B7E3-BEC5D86C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13227</Words>
  <Characters>75398</Characters>
  <Application>Microsoft Office Word</Application>
  <DocSecurity>4</DocSecurity>
  <Lines>628</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Cascio Rizzo</dc:creator>
  <cp:keywords/>
  <dc:description/>
  <cp:lastModifiedBy>Berger, Jonah A.</cp:lastModifiedBy>
  <cp:revision>2</cp:revision>
  <dcterms:created xsi:type="dcterms:W3CDTF">2023-09-21T12:52:00Z</dcterms:created>
  <dcterms:modified xsi:type="dcterms:W3CDTF">2023-09-21T12:52:00Z</dcterms:modified>
</cp:coreProperties>
</file>