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F7" w:rsidRDefault="00120B1C" w:rsidP="00C045F7">
      <w:pPr>
        <w:tabs>
          <w:tab w:val="center" w:pos="4680"/>
        </w:tabs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C045F7">
        <w:rPr>
          <w:b/>
          <w:sz w:val="24"/>
        </w:rPr>
        <w:t>MARJA C. HOEK-SMIT</w:t>
      </w:r>
    </w:p>
    <w:p w:rsidR="00C045F7" w:rsidRDefault="00C045F7" w:rsidP="00C045F7">
      <w:pPr>
        <w:tabs>
          <w:tab w:val="left" w:pos="-720"/>
        </w:tabs>
        <w:jc w:val="center"/>
        <w:rPr>
          <w:sz w:val="24"/>
        </w:rPr>
      </w:pPr>
      <w:r>
        <w:rPr>
          <w:b/>
          <w:sz w:val="24"/>
        </w:rPr>
        <w:t>Curriculum Vitae</w:t>
      </w:r>
      <w:r w:rsidRPr="000F18C5">
        <w:rPr>
          <w:sz w:val="24"/>
        </w:rPr>
        <w:t xml:space="preserve"> </w:t>
      </w:r>
    </w:p>
    <w:p w:rsidR="00C045F7" w:rsidRDefault="00C045F7" w:rsidP="00C045F7">
      <w:pPr>
        <w:tabs>
          <w:tab w:val="center" w:pos="4680"/>
        </w:tabs>
        <w:jc w:val="center"/>
        <w:rPr>
          <w:b/>
          <w:sz w:val="24"/>
        </w:rPr>
      </w:pPr>
    </w:p>
    <w:p w:rsidR="00C045F7" w:rsidRPr="00572246" w:rsidRDefault="00C045F7" w:rsidP="00C045F7">
      <w:pPr>
        <w:tabs>
          <w:tab w:val="left" w:pos="-720"/>
        </w:tabs>
        <w:jc w:val="center"/>
        <w:rPr>
          <w:b/>
          <w:sz w:val="24"/>
        </w:rPr>
      </w:pPr>
      <w:r w:rsidRPr="00572246">
        <w:rPr>
          <w:b/>
          <w:sz w:val="24"/>
        </w:rPr>
        <w:t>Director, International Housing Finance Program, The Zell/Lurie Real Estate Center, Wharton School, University of Pennsylvania.</w:t>
      </w:r>
    </w:p>
    <w:p w:rsidR="00E52804" w:rsidRPr="00572246" w:rsidRDefault="00E52804">
      <w:pPr>
        <w:tabs>
          <w:tab w:val="left" w:pos="-720"/>
        </w:tabs>
        <w:rPr>
          <w:b/>
          <w:sz w:val="24"/>
        </w:rPr>
      </w:pPr>
    </w:p>
    <w:p w:rsidR="00120B1C" w:rsidRDefault="00120B1C">
      <w:pPr>
        <w:tabs>
          <w:tab w:val="left" w:pos="-720"/>
        </w:tabs>
        <w:rPr>
          <w:sz w:val="24"/>
        </w:rPr>
      </w:pPr>
      <w:r>
        <w:rPr>
          <w:b/>
          <w:sz w:val="24"/>
        </w:rPr>
        <w:t>EDUCATION</w:t>
      </w:r>
    </w:p>
    <w:p w:rsidR="00C045F7" w:rsidRDefault="00C045F7" w:rsidP="00C045F7">
      <w:pPr>
        <w:tabs>
          <w:tab w:val="left" w:pos="-720"/>
        </w:tabs>
        <w:rPr>
          <w:sz w:val="24"/>
        </w:rPr>
      </w:pPr>
      <w:r>
        <w:rPr>
          <w:sz w:val="24"/>
        </w:rPr>
        <w:t>Doctoraal Degree, Social Anthropology and Social Geography, University of Amsterdam, 1971.</w:t>
      </w:r>
    </w:p>
    <w:p w:rsidR="00120B1C" w:rsidRDefault="00120B1C">
      <w:pPr>
        <w:tabs>
          <w:tab w:val="left" w:pos="-720"/>
        </w:tabs>
        <w:rPr>
          <w:sz w:val="24"/>
        </w:rPr>
      </w:pPr>
      <w:r>
        <w:rPr>
          <w:sz w:val="24"/>
        </w:rPr>
        <w:t>Kandidaats Degree, Social Geography, University of Amsterdam, 1965.</w:t>
      </w:r>
    </w:p>
    <w:p w:rsidR="00C045F7" w:rsidRDefault="00120B1C">
      <w:pPr>
        <w:tabs>
          <w:tab w:val="left" w:pos="-720"/>
        </w:tabs>
        <w:rPr>
          <w:sz w:val="24"/>
        </w:rPr>
      </w:pPr>
      <w:r>
        <w:rPr>
          <w:sz w:val="24"/>
        </w:rPr>
        <w:t>Post-graduate work</w:t>
      </w:r>
      <w:r w:rsidR="00F034CB">
        <w:rPr>
          <w:sz w:val="24"/>
        </w:rPr>
        <w:t xml:space="preserve"> (non-degree)</w:t>
      </w:r>
      <w:r w:rsidR="0035198F">
        <w:rPr>
          <w:sz w:val="24"/>
        </w:rPr>
        <w:t>,</w:t>
      </w:r>
      <w:r>
        <w:rPr>
          <w:sz w:val="24"/>
        </w:rPr>
        <w:t xml:space="preserve"> Urban Anthropology, University of Stockholm, 1972-74</w:t>
      </w:r>
    </w:p>
    <w:p w:rsidR="00995A60" w:rsidRDefault="00995A60">
      <w:pPr>
        <w:pStyle w:val="Heading3"/>
      </w:pPr>
    </w:p>
    <w:p w:rsidR="00120B1C" w:rsidRDefault="00120B1C">
      <w:pPr>
        <w:pStyle w:val="Heading3"/>
      </w:pPr>
      <w:r>
        <w:t>EMPLOYMENT</w:t>
      </w:r>
    </w:p>
    <w:p w:rsidR="00D574D8" w:rsidRDefault="00120B1C" w:rsidP="00C447AE">
      <w:pPr>
        <w:tabs>
          <w:tab w:val="left" w:pos="-720"/>
          <w:tab w:val="left" w:pos="0"/>
          <w:tab w:val="left" w:pos="720"/>
        </w:tabs>
        <w:ind w:left="1440" w:hanging="1440"/>
        <w:rPr>
          <w:sz w:val="24"/>
        </w:rPr>
      </w:pPr>
      <w:r>
        <w:rPr>
          <w:sz w:val="24"/>
        </w:rPr>
        <w:t>1985 - present</w:t>
      </w:r>
      <w:r>
        <w:rPr>
          <w:sz w:val="24"/>
        </w:rPr>
        <w:tab/>
        <w:t>Director</w:t>
      </w:r>
      <w:r w:rsidR="00E952E0">
        <w:rPr>
          <w:sz w:val="24"/>
        </w:rPr>
        <w:t>/Founder</w:t>
      </w:r>
      <w:r>
        <w:rPr>
          <w:sz w:val="24"/>
        </w:rPr>
        <w:t>, International Housing Finance Program, The Zell/Lurie Real Estate Center, Wharton School, University of Pennsylvania</w:t>
      </w:r>
      <w:r w:rsidR="00C045F7">
        <w:rPr>
          <w:sz w:val="24"/>
        </w:rPr>
        <w:t xml:space="preserve"> (before 1995 located </w:t>
      </w:r>
      <w:r w:rsidR="00E952E0">
        <w:rPr>
          <w:sz w:val="24"/>
        </w:rPr>
        <w:t>at</w:t>
      </w:r>
      <w:r w:rsidR="00C045F7">
        <w:rPr>
          <w:sz w:val="24"/>
        </w:rPr>
        <w:t xml:space="preserve"> the Fels Center of Government)</w:t>
      </w:r>
      <w:r>
        <w:rPr>
          <w:sz w:val="24"/>
        </w:rPr>
        <w:t xml:space="preserve">. </w:t>
      </w:r>
    </w:p>
    <w:p w:rsidR="003B590C" w:rsidRDefault="003B590C" w:rsidP="00C447AE">
      <w:pPr>
        <w:tabs>
          <w:tab w:val="left" w:pos="-720"/>
          <w:tab w:val="left" w:pos="0"/>
          <w:tab w:val="left" w:pos="720"/>
        </w:tabs>
        <w:ind w:left="1440" w:hanging="1440"/>
        <w:rPr>
          <w:sz w:val="24"/>
        </w:rPr>
      </w:pPr>
      <w:r>
        <w:rPr>
          <w:sz w:val="24"/>
        </w:rPr>
        <w:t>2008</w:t>
      </w:r>
      <w:r w:rsidR="00FC323E">
        <w:rPr>
          <w:sz w:val="24"/>
        </w:rPr>
        <w:t xml:space="preserve"> </w:t>
      </w:r>
      <w:r w:rsidR="00D574D8">
        <w:rPr>
          <w:sz w:val="24"/>
        </w:rPr>
        <w:t xml:space="preserve">– </w:t>
      </w:r>
      <w:proofErr w:type="gramStart"/>
      <w:r w:rsidR="00D574D8">
        <w:rPr>
          <w:sz w:val="24"/>
        </w:rPr>
        <w:t>present</w:t>
      </w:r>
      <w:proofErr w:type="gramEnd"/>
      <w:r w:rsidR="00D574D8">
        <w:rPr>
          <w:sz w:val="24"/>
        </w:rPr>
        <w:tab/>
      </w:r>
      <w:r>
        <w:rPr>
          <w:sz w:val="24"/>
        </w:rPr>
        <w:t>Executive</w:t>
      </w:r>
      <w:r w:rsidR="00D574D8" w:rsidRPr="00D574D8">
        <w:rPr>
          <w:sz w:val="24"/>
        </w:rPr>
        <w:t xml:space="preserve"> </w:t>
      </w:r>
      <w:r w:rsidR="00D574D8">
        <w:rPr>
          <w:sz w:val="24"/>
        </w:rPr>
        <w:t>Director /Founder</w:t>
      </w:r>
      <w:r>
        <w:rPr>
          <w:sz w:val="24"/>
        </w:rPr>
        <w:t xml:space="preserve"> / HOFINET</w:t>
      </w:r>
      <w:r w:rsidR="00D574D8">
        <w:rPr>
          <w:sz w:val="24"/>
        </w:rPr>
        <w:t>, an web portal for</w:t>
      </w:r>
      <w:r w:rsidR="00D56890">
        <w:rPr>
          <w:sz w:val="24"/>
        </w:rPr>
        <w:t xml:space="preserve"> global</w:t>
      </w:r>
      <w:r w:rsidR="00D574D8">
        <w:rPr>
          <w:sz w:val="24"/>
        </w:rPr>
        <w:t xml:space="preserve"> housing finance</w:t>
      </w:r>
      <w:r w:rsidR="00D56890" w:rsidRPr="00D56890">
        <w:rPr>
          <w:sz w:val="24"/>
        </w:rPr>
        <w:t xml:space="preserve"> </w:t>
      </w:r>
      <w:r w:rsidR="00D56890">
        <w:rPr>
          <w:sz w:val="24"/>
        </w:rPr>
        <w:t>information and statistical data</w:t>
      </w:r>
      <w:r w:rsidR="00FC323E">
        <w:rPr>
          <w:sz w:val="24"/>
        </w:rPr>
        <w:t>.</w:t>
      </w:r>
    </w:p>
    <w:p w:rsidR="00471133" w:rsidRDefault="00C447AE" w:rsidP="00C447AE">
      <w:pPr>
        <w:tabs>
          <w:tab w:val="left" w:pos="-720"/>
          <w:tab w:val="left" w:pos="0"/>
          <w:tab w:val="left" w:pos="720"/>
        </w:tabs>
        <w:ind w:left="1440" w:hanging="1440"/>
        <w:rPr>
          <w:sz w:val="24"/>
        </w:rPr>
      </w:pPr>
      <w:r>
        <w:rPr>
          <w:sz w:val="24"/>
        </w:rPr>
        <w:t>1999</w:t>
      </w:r>
      <w:r w:rsidR="00D16960">
        <w:rPr>
          <w:sz w:val="24"/>
        </w:rPr>
        <w:t>~ present</w:t>
      </w:r>
      <w:r w:rsidR="00A9054C">
        <w:rPr>
          <w:sz w:val="24"/>
        </w:rPr>
        <w:t xml:space="preserve"> </w:t>
      </w:r>
      <w:r>
        <w:rPr>
          <w:sz w:val="24"/>
        </w:rPr>
        <w:t>Adjunct Professor, Real Estate Department, Wharton School</w:t>
      </w:r>
      <w:r w:rsidR="00D16960">
        <w:rPr>
          <w:sz w:val="24"/>
        </w:rPr>
        <w:t xml:space="preserve">, </w:t>
      </w:r>
      <w:proofErr w:type="gramStart"/>
      <w:r w:rsidR="00D16960">
        <w:rPr>
          <w:sz w:val="24"/>
        </w:rPr>
        <w:t>University</w:t>
      </w:r>
      <w:proofErr w:type="gramEnd"/>
      <w:r w:rsidR="00D16960">
        <w:rPr>
          <w:sz w:val="24"/>
        </w:rPr>
        <w:t xml:space="preserve"> of Pennsylvania</w:t>
      </w:r>
      <w:r w:rsidR="00F034CB">
        <w:rPr>
          <w:sz w:val="24"/>
        </w:rPr>
        <w:t>.</w:t>
      </w:r>
    </w:p>
    <w:p w:rsidR="00C045F7" w:rsidRDefault="00120B1C">
      <w:pPr>
        <w:tabs>
          <w:tab w:val="left" w:pos="-720"/>
          <w:tab w:val="left" w:pos="0"/>
          <w:tab w:val="left" w:pos="720"/>
        </w:tabs>
        <w:ind w:left="1440" w:hanging="1440"/>
        <w:rPr>
          <w:sz w:val="24"/>
        </w:rPr>
      </w:pPr>
      <w:r>
        <w:rPr>
          <w:sz w:val="24"/>
        </w:rPr>
        <w:t xml:space="preserve">1979 - </w:t>
      </w:r>
      <w:r w:rsidR="005E4EE4">
        <w:rPr>
          <w:sz w:val="24"/>
        </w:rPr>
        <w:t>2012</w:t>
      </w:r>
      <w:r>
        <w:rPr>
          <w:sz w:val="24"/>
        </w:rPr>
        <w:tab/>
      </w:r>
      <w:r w:rsidR="00F034CB">
        <w:rPr>
          <w:sz w:val="24"/>
        </w:rPr>
        <w:t>Adjunct faculty,</w:t>
      </w:r>
      <w:r w:rsidR="00A9054C">
        <w:rPr>
          <w:sz w:val="24"/>
        </w:rPr>
        <w:t xml:space="preserve"> </w:t>
      </w:r>
      <w:r w:rsidR="00C045F7">
        <w:rPr>
          <w:sz w:val="24"/>
        </w:rPr>
        <w:t>Department of City and Regional Planning, School of Design</w:t>
      </w:r>
      <w:r w:rsidR="0035198F">
        <w:rPr>
          <w:sz w:val="24"/>
        </w:rPr>
        <w:t>,  University of Pennsylvania</w:t>
      </w:r>
      <w:r w:rsidR="004369C8">
        <w:rPr>
          <w:sz w:val="24"/>
        </w:rPr>
        <w:t>.</w:t>
      </w:r>
    </w:p>
    <w:p w:rsidR="00C045F7" w:rsidRDefault="00BE4CC5">
      <w:pPr>
        <w:tabs>
          <w:tab w:val="left" w:pos="-720"/>
          <w:tab w:val="left" w:pos="0"/>
          <w:tab w:val="left" w:pos="720"/>
        </w:tabs>
        <w:ind w:left="1440" w:hanging="1440"/>
        <w:rPr>
          <w:sz w:val="24"/>
        </w:rPr>
      </w:pPr>
      <w:r>
        <w:rPr>
          <w:sz w:val="24"/>
        </w:rPr>
        <w:t>1974 -</w:t>
      </w:r>
      <w:r w:rsidR="00D56890">
        <w:rPr>
          <w:sz w:val="24"/>
        </w:rPr>
        <w:t xml:space="preserve"> </w:t>
      </w:r>
      <w:r w:rsidR="00120B1C">
        <w:rPr>
          <w:sz w:val="24"/>
        </w:rPr>
        <w:t>1978</w:t>
      </w:r>
      <w:r w:rsidR="00120B1C">
        <w:rPr>
          <w:sz w:val="24"/>
        </w:rPr>
        <w:tab/>
      </w:r>
      <w:r w:rsidR="00C045F7">
        <w:rPr>
          <w:sz w:val="24"/>
        </w:rPr>
        <w:t>Senior Lecturer</w:t>
      </w:r>
      <w:r w:rsidR="00120B1C">
        <w:rPr>
          <w:sz w:val="24"/>
        </w:rPr>
        <w:t xml:space="preserve">, University of Nairobi, Kenya. </w:t>
      </w:r>
    </w:p>
    <w:p w:rsidR="00D56890" w:rsidRDefault="00D56890" w:rsidP="00D56890">
      <w:pPr>
        <w:tabs>
          <w:tab w:val="left" w:pos="-720"/>
          <w:tab w:val="left" w:pos="0"/>
          <w:tab w:val="left" w:pos="720"/>
        </w:tabs>
        <w:ind w:left="1440" w:hanging="1440"/>
        <w:rPr>
          <w:sz w:val="24"/>
        </w:rPr>
      </w:pPr>
      <w:r>
        <w:rPr>
          <w:sz w:val="24"/>
        </w:rPr>
        <w:t>1976 – 1978</w:t>
      </w:r>
      <w:r>
        <w:rPr>
          <w:sz w:val="24"/>
        </w:rPr>
        <w:tab/>
      </w:r>
      <w:proofErr w:type="spellStart"/>
      <w:r>
        <w:rPr>
          <w:sz w:val="24"/>
        </w:rPr>
        <w:t>Recipeint</w:t>
      </w:r>
      <w:proofErr w:type="spellEnd"/>
      <w:r>
        <w:rPr>
          <w:sz w:val="24"/>
        </w:rPr>
        <w:t xml:space="preserve"> of a ZWO Research Grant</w:t>
      </w:r>
      <w:r w:rsidR="00D55351">
        <w:rPr>
          <w:sz w:val="24"/>
        </w:rPr>
        <w:t xml:space="preserve"> to study </w:t>
      </w:r>
      <w:r w:rsidR="00D55351" w:rsidRPr="00D55351">
        <w:rPr>
          <w:i/>
          <w:sz w:val="24"/>
        </w:rPr>
        <w:t>Informal Housing Markets in Kenya</w:t>
      </w:r>
    </w:p>
    <w:p w:rsidR="004369C8" w:rsidRDefault="004369C8" w:rsidP="004369C8">
      <w:pPr>
        <w:tabs>
          <w:tab w:val="left" w:pos="-720"/>
          <w:tab w:val="left" w:pos="0"/>
          <w:tab w:val="left" w:pos="720"/>
        </w:tabs>
        <w:ind w:left="1440" w:hanging="1440"/>
        <w:rPr>
          <w:b/>
          <w:sz w:val="24"/>
        </w:rPr>
      </w:pPr>
    </w:p>
    <w:p w:rsidR="004369C8" w:rsidRDefault="004369C8" w:rsidP="004369C8">
      <w:pPr>
        <w:tabs>
          <w:tab w:val="left" w:pos="-720"/>
          <w:tab w:val="left" w:pos="0"/>
          <w:tab w:val="left" w:pos="720"/>
        </w:tabs>
        <w:ind w:left="1440" w:hanging="1440"/>
        <w:rPr>
          <w:sz w:val="24"/>
        </w:rPr>
      </w:pPr>
      <w:r w:rsidRPr="00471133">
        <w:rPr>
          <w:b/>
          <w:sz w:val="24"/>
        </w:rPr>
        <w:t>Member of the Graduate Group</w:t>
      </w:r>
      <w:r>
        <w:rPr>
          <w:sz w:val="24"/>
        </w:rPr>
        <w:t xml:space="preserve"> </w:t>
      </w:r>
      <w:r w:rsidRPr="00471133">
        <w:rPr>
          <w:b/>
          <w:sz w:val="24"/>
        </w:rPr>
        <w:t>of the Lauder Institute</w:t>
      </w:r>
      <w:r>
        <w:rPr>
          <w:sz w:val="24"/>
        </w:rPr>
        <w:t xml:space="preserve">, Wharton School </w:t>
      </w:r>
    </w:p>
    <w:p w:rsidR="003E438F" w:rsidRDefault="003E438F" w:rsidP="003E4316">
      <w:pPr>
        <w:tabs>
          <w:tab w:val="left" w:pos="-720"/>
          <w:tab w:val="left" w:pos="0"/>
          <w:tab w:val="left" w:pos="720"/>
        </w:tabs>
        <w:rPr>
          <w:sz w:val="24"/>
        </w:rPr>
      </w:pPr>
    </w:p>
    <w:p w:rsidR="00A55612" w:rsidRPr="00453BA0" w:rsidRDefault="00A55612">
      <w:pPr>
        <w:tabs>
          <w:tab w:val="left" w:pos="-720"/>
          <w:tab w:val="left" w:pos="0"/>
          <w:tab w:val="left" w:pos="720"/>
        </w:tabs>
        <w:ind w:left="1440" w:hanging="1440"/>
        <w:rPr>
          <w:sz w:val="24"/>
        </w:rPr>
      </w:pPr>
      <w:r w:rsidRPr="00A55612">
        <w:rPr>
          <w:b/>
          <w:sz w:val="24"/>
        </w:rPr>
        <w:t>Teaching Award</w:t>
      </w:r>
      <w:r>
        <w:rPr>
          <w:b/>
          <w:sz w:val="24"/>
        </w:rPr>
        <w:t xml:space="preserve">: </w:t>
      </w:r>
      <w:r w:rsidR="00453BA0" w:rsidRPr="00453BA0">
        <w:rPr>
          <w:i/>
          <w:sz w:val="24"/>
        </w:rPr>
        <w:t xml:space="preserve">2009 </w:t>
      </w:r>
      <w:r w:rsidRPr="00453BA0">
        <w:rPr>
          <w:i/>
          <w:sz w:val="24"/>
        </w:rPr>
        <w:t xml:space="preserve">G. Holmes Perkins Award for Distinguished Teaching by a member </w:t>
      </w:r>
      <w:r w:rsidR="00453BA0" w:rsidRPr="00453BA0">
        <w:rPr>
          <w:i/>
          <w:sz w:val="24"/>
        </w:rPr>
        <w:t xml:space="preserve">of the </w:t>
      </w:r>
      <w:proofErr w:type="spellStart"/>
      <w:r w:rsidR="00453BA0" w:rsidRPr="00453BA0">
        <w:rPr>
          <w:i/>
          <w:sz w:val="24"/>
        </w:rPr>
        <w:t>practicioner</w:t>
      </w:r>
      <w:proofErr w:type="spellEnd"/>
      <w:r w:rsidR="00453BA0" w:rsidRPr="00453BA0">
        <w:rPr>
          <w:i/>
          <w:sz w:val="24"/>
        </w:rPr>
        <w:t xml:space="preserve"> faculty.</w:t>
      </w:r>
      <w:r w:rsidR="00453BA0">
        <w:rPr>
          <w:i/>
          <w:sz w:val="24"/>
        </w:rPr>
        <w:t xml:space="preserve"> </w:t>
      </w:r>
      <w:r w:rsidR="00453BA0" w:rsidRPr="00453BA0">
        <w:rPr>
          <w:sz w:val="24"/>
        </w:rPr>
        <w:t>School of Design, University of Pennsylvania.</w:t>
      </w:r>
    </w:p>
    <w:p w:rsidR="00A55612" w:rsidRDefault="00A55612">
      <w:pPr>
        <w:tabs>
          <w:tab w:val="left" w:pos="-720"/>
          <w:tab w:val="left" w:pos="0"/>
          <w:tab w:val="left" w:pos="720"/>
        </w:tabs>
        <w:ind w:left="1440" w:hanging="1440"/>
        <w:rPr>
          <w:sz w:val="24"/>
        </w:rPr>
      </w:pPr>
    </w:p>
    <w:p w:rsidR="00170475" w:rsidRDefault="00D109A6">
      <w:pPr>
        <w:tabs>
          <w:tab w:val="left" w:pos="-720"/>
          <w:tab w:val="left" w:pos="0"/>
          <w:tab w:val="left" w:pos="720"/>
        </w:tabs>
        <w:ind w:left="1440" w:hanging="1440"/>
        <w:rPr>
          <w:b/>
          <w:sz w:val="24"/>
        </w:rPr>
      </w:pPr>
      <w:r>
        <w:rPr>
          <w:b/>
          <w:sz w:val="24"/>
        </w:rPr>
        <w:t>INTERNATIONAL HOUSING FINANCE PROGRAM</w:t>
      </w:r>
      <w:r w:rsidR="006D7C1E">
        <w:rPr>
          <w:b/>
          <w:sz w:val="24"/>
        </w:rPr>
        <w:t>—</w:t>
      </w:r>
      <w:r w:rsidR="00E4559F">
        <w:rPr>
          <w:b/>
          <w:sz w:val="24"/>
        </w:rPr>
        <w:t>Director</w:t>
      </w:r>
      <w:r w:rsidR="006D7C1E">
        <w:rPr>
          <w:b/>
          <w:sz w:val="24"/>
        </w:rPr>
        <w:t xml:space="preserve"> </w:t>
      </w:r>
    </w:p>
    <w:p w:rsidR="003E06A6" w:rsidRDefault="003E06A6">
      <w:pPr>
        <w:tabs>
          <w:tab w:val="left" w:pos="-720"/>
          <w:tab w:val="left" w:pos="0"/>
          <w:tab w:val="left" w:pos="720"/>
        </w:tabs>
        <w:ind w:left="1440" w:hanging="1440"/>
        <w:rPr>
          <w:sz w:val="24"/>
        </w:rPr>
      </w:pPr>
      <w:r>
        <w:rPr>
          <w:sz w:val="24"/>
        </w:rPr>
        <w:t xml:space="preserve">Annual </w:t>
      </w:r>
      <w:r w:rsidR="00D55351">
        <w:rPr>
          <w:sz w:val="24"/>
        </w:rPr>
        <w:t>E</w:t>
      </w:r>
      <w:r>
        <w:rPr>
          <w:sz w:val="24"/>
        </w:rPr>
        <w:t xml:space="preserve">xecutive </w:t>
      </w:r>
      <w:r w:rsidR="007912F8">
        <w:rPr>
          <w:sz w:val="24"/>
        </w:rPr>
        <w:t>E</w:t>
      </w:r>
      <w:r>
        <w:rPr>
          <w:sz w:val="24"/>
        </w:rPr>
        <w:t xml:space="preserve">ducation </w:t>
      </w:r>
      <w:proofErr w:type="gramStart"/>
      <w:r w:rsidR="007912F8">
        <w:rPr>
          <w:sz w:val="24"/>
        </w:rPr>
        <w:t>course</w:t>
      </w:r>
      <w:r>
        <w:rPr>
          <w:sz w:val="24"/>
        </w:rPr>
        <w:t xml:space="preserve">  </w:t>
      </w:r>
      <w:r w:rsidRPr="00FC323E">
        <w:rPr>
          <w:b/>
          <w:sz w:val="24"/>
        </w:rPr>
        <w:t>“</w:t>
      </w:r>
      <w:proofErr w:type="gramEnd"/>
      <w:r w:rsidRPr="00FC323E">
        <w:rPr>
          <w:b/>
          <w:sz w:val="24"/>
        </w:rPr>
        <w:t>Improving Housing Finance Systems”</w:t>
      </w:r>
      <w:r>
        <w:rPr>
          <w:sz w:val="24"/>
        </w:rPr>
        <w:t xml:space="preserve"> </w:t>
      </w:r>
      <w:r w:rsidR="00E631FA">
        <w:rPr>
          <w:sz w:val="24"/>
        </w:rPr>
        <w:t>1985</w:t>
      </w:r>
      <w:r w:rsidR="00C92925">
        <w:rPr>
          <w:sz w:val="24"/>
        </w:rPr>
        <w:t>-present</w:t>
      </w:r>
    </w:p>
    <w:p w:rsidR="00D55351" w:rsidRDefault="00D55351">
      <w:pPr>
        <w:tabs>
          <w:tab w:val="left" w:pos="-720"/>
          <w:tab w:val="left" w:pos="0"/>
          <w:tab w:val="left" w:pos="720"/>
        </w:tabs>
        <w:ind w:left="1440" w:hanging="1440"/>
        <w:rPr>
          <w:sz w:val="24"/>
        </w:rPr>
      </w:pPr>
      <w:r>
        <w:rPr>
          <w:sz w:val="24"/>
        </w:rPr>
        <w:t xml:space="preserve">Annual Workshop on </w:t>
      </w:r>
      <w:r w:rsidRPr="00D55351">
        <w:rPr>
          <w:b/>
          <w:sz w:val="24"/>
        </w:rPr>
        <w:t>“Securitization and Mortgage Bonds</w:t>
      </w:r>
      <w:proofErr w:type="gramStart"/>
      <w:r w:rsidRPr="00D55351">
        <w:rPr>
          <w:b/>
          <w:sz w:val="24"/>
        </w:rPr>
        <w:t>”</w:t>
      </w:r>
      <w:r>
        <w:rPr>
          <w:b/>
          <w:sz w:val="24"/>
        </w:rPr>
        <w:t xml:space="preserve">  </w:t>
      </w:r>
      <w:r w:rsidRPr="00D55351">
        <w:rPr>
          <w:sz w:val="24"/>
        </w:rPr>
        <w:t>2004</w:t>
      </w:r>
      <w:proofErr w:type="gramEnd"/>
      <w:r w:rsidR="00C15F9D">
        <w:rPr>
          <w:sz w:val="24"/>
        </w:rPr>
        <w:t>-</w:t>
      </w:r>
      <w:r w:rsidRPr="00D55351">
        <w:rPr>
          <w:sz w:val="24"/>
        </w:rPr>
        <w:t>pres</w:t>
      </w:r>
      <w:r>
        <w:rPr>
          <w:sz w:val="24"/>
        </w:rPr>
        <w:t>ent</w:t>
      </w:r>
    </w:p>
    <w:p w:rsidR="00F034CB" w:rsidRDefault="00F034CB" w:rsidP="00D109A6">
      <w:pPr>
        <w:tabs>
          <w:tab w:val="left" w:pos="-720"/>
          <w:tab w:val="left" w:pos="0"/>
          <w:tab w:val="left" w:pos="720"/>
        </w:tabs>
        <w:ind w:left="1440" w:hanging="1440"/>
        <w:rPr>
          <w:sz w:val="24"/>
        </w:rPr>
      </w:pPr>
      <w:r>
        <w:rPr>
          <w:sz w:val="24"/>
        </w:rPr>
        <w:t xml:space="preserve">Annual course in </w:t>
      </w:r>
      <w:r w:rsidRPr="00F034CB">
        <w:rPr>
          <w:b/>
          <w:sz w:val="24"/>
        </w:rPr>
        <w:t xml:space="preserve">“Expanding Housing Finance </w:t>
      </w:r>
      <w:r w:rsidRPr="000C1CC1">
        <w:rPr>
          <w:b/>
          <w:sz w:val="24"/>
        </w:rPr>
        <w:t>Systems in Sub-Saharan Africa</w:t>
      </w:r>
      <w:r w:rsidR="000C1CC1" w:rsidRPr="00F034CB">
        <w:rPr>
          <w:b/>
          <w:sz w:val="24"/>
        </w:rPr>
        <w:t>”</w:t>
      </w:r>
      <w:r>
        <w:rPr>
          <w:sz w:val="24"/>
        </w:rPr>
        <w:t xml:space="preserve"> 2000-/-present</w:t>
      </w:r>
      <w:r w:rsidR="000C1CC1">
        <w:rPr>
          <w:sz w:val="24"/>
        </w:rPr>
        <w:t xml:space="preserve"> (with Cape Town University in South Africa)</w:t>
      </w:r>
      <w:r w:rsidR="004369C8">
        <w:rPr>
          <w:sz w:val="24"/>
        </w:rPr>
        <w:t>.</w:t>
      </w:r>
      <w:r w:rsidR="000C1CC1">
        <w:rPr>
          <w:sz w:val="24"/>
        </w:rPr>
        <w:t xml:space="preserve"> </w:t>
      </w:r>
    </w:p>
    <w:p w:rsidR="00D109A6" w:rsidRDefault="003E06A6" w:rsidP="00D109A6">
      <w:pPr>
        <w:tabs>
          <w:tab w:val="left" w:pos="-720"/>
          <w:tab w:val="left" w:pos="0"/>
          <w:tab w:val="left" w:pos="720"/>
        </w:tabs>
        <w:ind w:left="1440" w:hanging="1440"/>
        <w:rPr>
          <w:sz w:val="24"/>
        </w:rPr>
      </w:pPr>
      <w:r>
        <w:rPr>
          <w:sz w:val="24"/>
        </w:rPr>
        <w:t xml:space="preserve">Special courses </w:t>
      </w:r>
      <w:r w:rsidR="00E631FA">
        <w:rPr>
          <w:sz w:val="24"/>
        </w:rPr>
        <w:t>in</w:t>
      </w:r>
      <w:r>
        <w:rPr>
          <w:sz w:val="24"/>
        </w:rPr>
        <w:t xml:space="preserve"> </w:t>
      </w:r>
      <w:r w:rsidR="0074734C">
        <w:rPr>
          <w:sz w:val="24"/>
        </w:rPr>
        <w:t xml:space="preserve">Argentina, </w:t>
      </w:r>
      <w:r w:rsidR="006667B3">
        <w:rPr>
          <w:sz w:val="24"/>
        </w:rPr>
        <w:t xml:space="preserve">Asia Pacific Forum for Habitat for Humanity, </w:t>
      </w:r>
      <w:r w:rsidR="00B00729">
        <w:rPr>
          <w:sz w:val="24"/>
        </w:rPr>
        <w:t xml:space="preserve">Myanmar, </w:t>
      </w:r>
      <w:r w:rsidR="004369C8">
        <w:rPr>
          <w:sz w:val="24"/>
        </w:rPr>
        <w:t xml:space="preserve">Haiti, </w:t>
      </w:r>
      <w:r>
        <w:rPr>
          <w:sz w:val="24"/>
        </w:rPr>
        <w:t>Central Asia (Uzbekistan), China, Vietnam, Indonesia, Thailand, India, Brazil, Mexico, Carribean</w:t>
      </w:r>
      <w:r w:rsidR="00E631FA">
        <w:rPr>
          <w:sz w:val="24"/>
        </w:rPr>
        <w:t xml:space="preserve"> (Jamaica and Bahamas)</w:t>
      </w:r>
      <w:r w:rsidR="007A640A">
        <w:rPr>
          <w:sz w:val="24"/>
        </w:rPr>
        <w:t xml:space="preserve">, </w:t>
      </w:r>
      <w:r w:rsidR="00E631FA">
        <w:rPr>
          <w:sz w:val="24"/>
        </w:rPr>
        <w:t>South Africa, East Africa (Uganda</w:t>
      </w:r>
      <w:r w:rsidR="00796628">
        <w:rPr>
          <w:sz w:val="24"/>
        </w:rPr>
        <w:t>, Kenya</w:t>
      </w:r>
      <w:r w:rsidR="00E631FA">
        <w:rPr>
          <w:sz w:val="24"/>
        </w:rPr>
        <w:t xml:space="preserve">), The World Bank, Inter-American Development Bank. </w:t>
      </w:r>
    </w:p>
    <w:p w:rsidR="00D109A6" w:rsidRDefault="00D109A6">
      <w:pPr>
        <w:tabs>
          <w:tab w:val="left" w:pos="-720"/>
          <w:tab w:val="left" w:pos="0"/>
          <w:tab w:val="left" w:pos="720"/>
        </w:tabs>
        <w:ind w:left="1440" w:hanging="1440"/>
        <w:rPr>
          <w:sz w:val="24"/>
        </w:rPr>
      </w:pPr>
      <w:r>
        <w:rPr>
          <w:sz w:val="24"/>
        </w:rPr>
        <w:t>Memorandum of Understanding between the IHFP, Wharton School and the World Bank for mutual support in relevant teaching and research activities</w:t>
      </w:r>
      <w:r w:rsidR="000C1CC1">
        <w:rPr>
          <w:sz w:val="24"/>
        </w:rPr>
        <w:t xml:space="preserve"> 2006-</w:t>
      </w:r>
      <w:r w:rsidR="007912F8">
        <w:rPr>
          <w:sz w:val="24"/>
        </w:rPr>
        <w:t>2010</w:t>
      </w:r>
      <w:r>
        <w:rPr>
          <w:sz w:val="24"/>
        </w:rPr>
        <w:t>.</w:t>
      </w:r>
    </w:p>
    <w:p w:rsidR="00834EE0" w:rsidRDefault="00834EE0">
      <w:pPr>
        <w:tabs>
          <w:tab w:val="left" w:pos="-720"/>
          <w:tab w:val="left" w:pos="0"/>
          <w:tab w:val="left" w:pos="720"/>
        </w:tabs>
        <w:ind w:left="1440" w:hanging="1440"/>
        <w:rPr>
          <w:sz w:val="24"/>
        </w:rPr>
      </w:pPr>
    </w:p>
    <w:p w:rsidR="00834EE0" w:rsidRPr="00E4559F" w:rsidRDefault="00834EE0">
      <w:pPr>
        <w:tabs>
          <w:tab w:val="left" w:pos="-720"/>
          <w:tab w:val="left" w:pos="0"/>
          <w:tab w:val="left" w:pos="720"/>
        </w:tabs>
        <w:ind w:left="1440" w:hanging="1440"/>
        <w:rPr>
          <w:b/>
          <w:sz w:val="24"/>
        </w:rPr>
      </w:pPr>
      <w:r w:rsidRPr="00D109A6">
        <w:rPr>
          <w:b/>
          <w:sz w:val="24"/>
        </w:rPr>
        <w:t>HOUSING FINANCE INFORMATION NETWORK</w:t>
      </w:r>
      <w:r>
        <w:rPr>
          <w:b/>
          <w:sz w:val="24"/>
        </w:rPr>
        <w:t xml:space="preserve"> (NGO)</w:t>
      </w:r>
      <w:r w:rsidRPr="00D109A6">
        <w:rPr>
          <w:sz w:val="24"/>
        </w:rPr>
        <w:t xml:space="preserve"> </w:t>
      </w:r>
      <w:r w:rsidR="00E4559F">
        <w:rPr>
          <w:sz w:val="24"/>
        </w:rPr>
        <w:t>–</w:t>
      </w:r>
      <w:r w:rsidR="00E4559F" w:rsidRPr="00E4559F">
        <w:rPr>
          <w:b/>
          <w:sz w:val="24"/>
        </w:rPr>
        <w:t>Executive Director</w:t>
      </w:r>
      <w:r w:rsidR="005E4EE4">
        <w:rPr>
          <w:b/>
          <w:sz w:val="24"/>
        </w:rPr>
        <w:t xml:space="preserve"> 2008-/-</w:t>
      </w:r>
    </w:p>
    <w:p w:rsidR="003E438F" w:rsidRDefault="00834EE0">
      <w:pPr>
        <w:tabs>
          <w:tab w:val="left" w:pos="-720"/>
          <w:tab w:val="left" w:pos="0"/>
          <w:tab w:val="left" w:pos="720"/>
        </w:tabs>
        <w:ind w:left="1440" w:hanging="144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EA3D08">
        <w:rPr>
          <w:sz w:val="24"/>
        </w:rPr>
        <w:t xml:space="preserve">HOFINET is an open access </w:t>
      </w:r>
      <w:proofErr w:type="spellStart"/>
      <w:r w:rsidR="00EA3D08">
        <w:rPr>
          <w:sz w:val="24"/>
        </w:rPr>
        <w:t>webportal</w:t>
      </w:r>
      <w:proofErr w:type="spellEnd"/>
      <w:r w:rsidR="00EA3D08">
        <w:rPr>
          <w:sz w:val="24"/>
        </w:rPr>
        <w:t xml:space="preserve"> that brings together standardized data and information on global housing and housing finance systems by country a</w:t>
      </w:r>
      <w:r w:rsidR="00C96C87">
        <w:rPr>
          <w:sz w:val="24"/>
        </w:rPr>
        <w:t>nd topic. It covers more than 14</w:t>
      </w:r>
      <w:r w:rsidR="00EA3D08">
        <w:rPr>
          <w:sz w:val="24"/>
        </w:rPr>
        <w:t xml:space="preserve">0 countries and works with 80 country and topic editors who provide content. Hofinet received </w:t>
      </w:r>
      <w:proofErr w:type="spellStart"/>
      <w:r w:rsidR="00EA3D08">
        <w:rPr>
          <w:sz w:val="24"/>
        </w:rPr>
        <w:t>start up</w:t>
      </w:r>
      <w:proofErr w:type="spellEnd"/>
      <w:r w:rsidR="00EA3D08">
        <w:rPr>
          <w:sz w:val="24"/>
        </w:rPr>
        <w:t xml:space="preserve"> funding from t</w:t>
      </w:r>
      <w:r w:rsidR="00D109A6">
        <w:rPr>
          <w:sz w:val="24"/>
        </w:rPr>
        <w:t xml:space="preserve">he World Bank, The International Finance Corporation, </w:t>
      </w:r>
      <w:r w:rsidR="00EA3D08">
        <w:rPr>
          <w:sz w:val="24"/>
        </w:rPr>
        <w:t xml:space="preserve">and </w:t>
      </w:r>
      <w:r>
        <w:rPr>
          <w:sz w:val="24"/>
        </w:rPr>
        <w:t xml:space="preserve">FMO </w:t>
      </w:r>
      <w:r w:rsidR="00EA3D08">
        <w:rPr>
          <w:sz w:val="24"/>
        </w:rPr>
        <w:t xml:space="preserve">and is supported by the Wharton School. </w:t>
      </w:r>
      <w:r w:rsidR="003B590C">
        <w:rPr>
          <w:sz w:val="24"/>
        </w:rPr>
        <w:t xml:space="preserve"> </w:t>
      </w:r>
    </w:p>
    <w:p w:rsidR="003E4316" w:rsidRDefault="003E4316" w:rsidP="003E4316">
      <w:pPr>
        <w:tabs>
          <w:tab w:val="left" w:pos="-720"/>
        </w:tabs>
        <w:rPr>
          <w:b/>
          <w:sz w:val="24"/>
        </w:rPr>
      </w:pPr>
    </w:p>
    <w:p w:rsidR="003E4316" w:rsidRDefault="003E4316" w:rsidP="003E4316">
      <w:pPr>
        <w:tabs>
          <w:tab w:val="left" w:pos="-720"/>
        </w:tabs>
        <w:rPr>
          <w:sz w:val="24"/>
        </w:rPr>
      </w:pPr>
      <w:r>
        <w:rPr>
          <w:b/>
          <w:sz w:val="24"/>
        </w:rPr>
        <w:t>PROFESSIONAL PRACTICE (</w:t>
      </w:r>
      <w:proofErr w:type="spellStart"/>
      <w:r>
        <w:rPr>
          <w:b/>
          <w:sz w:val="24"/>
        </w:rPr>
        <w:t>upto</w:t>
      </w:r>
      <w:proofErr w:type="spellEnd"/>
      <w:r>
        <w:rPr>
          <w:b/>
          <w:sz w:val="24"/>
        </w:rPr>
        <w:t xml:space="preserve"> 2000 only)</w:t>
      </w:r>
    </w:p>
    <w:p w:rsidR="00437D70" w:rsidRDefault="009133AD" w:rsidP="003E4316">
      <w:pPr>
        <w:tabs>
          <w:tab w:val="left" w:pos="-720"/>
        </w:tabs>
        <w:rPr>
          <w:sz w:val="24"/>
        </w:rPr>
      </w:pPr>
      <w:r>
        <w:rPr>
          <w:sz w:val="24"/>
        </w:rPr>
        <w:t xml:space="preserve">2015- </w:t>
      </w:r>
      <w:proofErr w:type="gramStart"/>
      <w:r>
        <w:rPr>
          <w:sz w:val="24"/>
        </w:rPr>
        <w:t>present</w:t>
      </w:r>
      <w:proofErr w:type="gramEnd"/>
      <w:r>
        <w:rPr>
          <w:sz w:val="24"/>
        </w:rPr>
        <w:tab/>
      </w:r>
      <w:r w:rsidRPr="009133AD">
        <w:rPr>
          <w:sz w:val="24"/>
          <w:u w:val="single"/>
        </w:rPr>
        <w:t>The Housing Commission of the Republic of Mexico</w:t>
      </w:r>
    </w:p>
    <w:p w:rsidR="009133AD" w:rsidRDefault="009133AD" w:rsidP="002059DD">
      <w:pPr>
        <w:tabs>
          <w:tab w:val="left" w:pos="-720"/>
        </w:tabs>
        <w:ind w:left="1440"/>
        <w:rPr>
          <w:sz w:val="24"/>
        </w:rPr>
      </w:pPr>
      <w:r>
        <w:rPr>
          <w:sz w:val="24"/>
        </w:rPr>
        <w:t xml:space="preserve">Review of current housing subsidy system linked to locational </w:t>
      </w:r>
      <w:proofErr w:type="spellStart"/>
      <w:r>
        <w:rPr>
          <w:sz w:val="24"/>
        </w:rPr>
        <w:t>characterisitics</w:t>
      </w:r>
      <w:proofErr w:type="spellEnd"/>
      <w:r>
        <w:rPr>
          <w:sz w:val="24"/>
        </w:rPr>
        <w:t xml:space="preserve"> of </w:t>
      </w:r>
      <w:r w:rsidR="002059DD">
        <w:rPr>
          <w:sz w:val="24"/>
        </w:rPr>
        <w:t xml:space="preserve">housing developments. </w:t>
      </w:r>
    </w:p>
    <w:p w:rsidR="00B92114" w:rsidRDefault="00B92114" w:rsidP="003E4316">
      <w:pPr>
        <w:tabs>
          <w:tab w:val="left" w:pos="-720"/>
        </w:tabs>
        <w:rPr>
          <w:sz w:val="24"/>
        </w:rPr>
      </w:pPr>
      <w:r>
        <w:rPr>
          <w:sz w:val="24"/>
        </w:rPr>
        <w:t>2015 –present</w:t>
      </w:r>
      <w:r>
        <w:rPr>
          <w:sz w:val="24"/>
        </w:rPr>
        <w:tab/>
      </w:r>
      <w:r w:rsidRPr="00B92114">
        <w:rPr>
          <w:sz w:val="24"/>
          <w:u w:val="single"/>
        </w:rPr>
        <w:t>Government of Indonesia/World Bank</w:t>
      </w:r>
    </w:p>
    <w:p w:rsidR="00B92114" w:rsidRDefault="00B92114" w:rsidP="00D2392E">
      <w:pPr>
        <w:tabs>
          <w:tab w:val="left" w:pos="-720"/>
        </w:tabs>
        <w:ind w:left="1440"/>
        <w:rPr>
          <w:sz w:val="24"/>
        </w:rPr>
      </w:pPr>
      <w:r>
        <w:rPr>
          <w:sz w:val="24"/>
        </w:rPr>
        <w:t xml:space="preserve">Work with GOI to expand mortgage lending </w:t>
      </w:r>
      <w:r w:rsidR="009133AD">
        <w:rPr>
          <w:sz w:val="24"/>
        </w:rPr>
        <w:t xml:space="preserve">for middle-income segment </w:t>
      </w:r>
      <w:r w:rsidR="00D2392E">
        <w:rPr>
          <w:sz w:val="24"/>
        </w:rPr>
        <w:t xml:space="preserve">by the </w:t>
      </w:r>
      <w:r>
        <w:rPr>
          <w:sz w:val="24"/>
        </w:rPr>
        <w:t>banking sector and non-bank finance companies and assist in product/</w:t>
      </w:r>
      <w:r w:rsidR="00D2392E">
        <w:rPr>
          <w:sz w:val="24"/>
        </w:rPr>
        <w:t xml:space="preserve">procedural design of micro-finance for housing; assist with reforms and design of finance-linked housing subsidy systems. </w:t>
      </w:r>
    </w:p>
    <w:p w:rsidR="00625154" w:rsidRDefault="00625154" w:rsidP="003E4316">
      <w:pPr>
        <w:tabs>
          <w:tab w:val="left" w:pos="-720"/>
        </w:tabs>
        <w:rPr>
          <w:sz w:val="24"/>
        </w:rPr>
      </w:pPr>
      <w:r>
        <w:rPr>
          <w:sz w:val="24"/>
        </w:rPr>
        <w:t>2013-present</w:t>
      </w:r>
      <w:r>
        <w:rPr>
          <w:sz w:val="24"/>
        </w:rPr>
        <w:tab/>
      </w:r>
      <w:r w:rsidRPr="00625154">
        <w:rPr>
          <w:sz w:val="24"/>
          <w:u w:val="single"/>
        </w:rPr>
        <w:t>Government of South Africa</w:t>
      </w:r>
    </w:p>
    <w:p w:rsidR="00625154" w:rsidRDefault="00625154" w:rsidP="00625154">
      <w:pPr>
        <w:tabs>
          <w:tab w:val="left" w:pos="-720"/>
        </w:tabs>
        <w:ind w:left="1440"/>
        <w:rPr>
          <w:sz w:val="24"/>
        </w:rPr>
      </w:pPr>
      <w:r>
        <w:rPr>
          <w:sz w:val="24"/>
        </w:rPr>
        <w:t xml:space="preserve">Support South African </w:t>
      </w:r>
      <w:r w:rsidR="00207FFB">
        <w:rPr>
          <w:sz w:val="24"/>
        </w:rPr>
        <w:t xml:space="preserve">National </w:t>
      </w:r>
      <w:r>
        <w:rPr>
          <w:sz w:val="24"/>
        </w:rPr>
        <w:t>Treasury with policy work related to its Cities Support Program</w:t>
      </w:r>
      <w:r w:rsidR="00207FFB">
        <w:rPr>
          <w:sz w:val="24"/>
        </w:rPr>
        <w:t>. Develop demand-side subsidy program for the low/middle income population.</w:t>
      </w:r>
      <w:r w:rsidR="009133AD">
        <w:rPr>
          <w:sz w:val="24"/>
        </w:rPr>
        <w:t xml:space="preserve"> Conduct workshop</w:t>
      </w:r>
      <w:r w:rsidR="002059DD">
        <w:rPr>
          <w:sz w:val="24"/>
        </w:rPr>
        <w:t>s for National Treasury and Department of Human Settlements.</w:t>
      </w:r>
      <w:r w:rsidR="009133AD">
        <w:rPr>
          <w:sz w:val="24"/>
        </w:rPr>
        <w:t xml:space="preserve"> </w:t>
      </w:r>
    </w:p>
    <w:p w:rsidR="00437D70" w:rsidRDefault="00437D70" w:rsidP="00437D70">
      <w:pPr>
        <w:tabs>
          <w:tab w:val="left" w:pos="-720"/>
        </w:tabs>
        <w:rPr>
          <w:sz w:val="24"/>
        </w:rPr>
      </w:pPr>
      <w:r>
        <w:rPr>
          <w:sz w:val="24"/>
        </w:rPr>
        <w:t>2007-</w:t>
      </w:r>
      <w:r w:rsidR="00D2392E">
        <w:rPr>
          <w:sz w:val="24"/>
        </w:rPr>
        <w:t xml:space="preserve"> </w:t>
      </w:r>
      <w:proofErr w:type="gramStart"/>
      <w:r>
        <w:rPr>
          <w:sz w:val="24"/>
        </w:rPr>
        <w:t>present</w:t>
      </w:r>
      <w:proofErr w:type="gramEnd"/>
      <w:r>
        <w:rPr>
          <w:sz w:val="24"/>
        </w:rPr>
        <w:tab/>
      </w:r>
      <w:r w:rsidRPr="00C55469">
        <w:rPr>
          <w:sz w:val="24"/>
          <w:u w:val="single"/>
        </w:rPr>
        <w:t>Government of Egypt/World Bank</w:t>
      </w:r>
    </w:p>
    <w:p w:rsidR="00437D70" w:rsidRDefault="00437D70" w:rsidP="00437D70">
      <w:pPr>
        <w:tabs>
          <w:tab w:val="left" w:pos="-720"/>
        </w:tabs>
        <w:ind w:left="2880" w:hanging="1440"/>
        <w:rPr>
          <w:sz w:val="24"/>
        </w:rPr>
      </w:pPr>
      <w:r>
        <w:rPr>
          <w:sz w:val="24"/>
        </w:rPr>
        <w:t>Assist GOE with the development of mortgage linked housing subsidy system;</w:t>
      </w:r>
    </w:p>
    <w:p w:rsidR="00D2392E" w:rsidRDefault="00437D70" w:rsidP="00437D70">
      <w:pPr>
        <w:tabs>
          <w:tab w:val="left" w:pos="-720"/>
        </w:tabs>
        <w:ind w:left="1440" w:hanging="7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prepare</w:t>
      </w:r>
      <w:proofErr w:type="gramEnd"/>
      <w:r>
        <w:rPr>
          <w:sz w:val="24"/>
        </w:rPr>
        <w:t xml:space="preserve"> loan proposal for $300 million; work with transitional and subsequent governments on design of housing policies and programs.</w:t>
      </w:r>
      <w:r w:rsidR="00D2392E">
        <w:rPr>
          <w:sz w:val="24"/>
        </w:rPr>
        <w:t xml:space="preserve"> </w:t>
      </w:r>
    </w:p>
    <w:p w:rsidR="009133AD" w:rsidRDefault="009133AD" w:rsidP="009133AD">
      <w:pPr>
        <w:tabs>
          <w:tab w:val="left" w:pos="-720"/>
        </w:tabs>
        <w:ind w:left="1440" w:hanging="1440"/>
        <w:rPr>
          <w:sz w:val="24"/>
        </w:rPr>
      </w:pPr>
      <w:r>
        <w:rPr>
          <w:sz w:val="24"/>
        </w:rPr>
        <w:tab/>
        <w:t xml:space="preserve">A second project </w:t>
      </w:r>
      <w:r w:rsidR="00D2392E">
        <w:rPr>
          <w:sz w:val="24"/>
        </w:rPr>
        <w:t xml:space="preserve">includes the design of rental </w:t>
      </w:r>
      <w:r>
        <w:rPr>
          <w:sz w:val="24"/>
        </w:rPr>
        <w:t xml:space="preserve">housing subsidies, the development of Public Private Partnerships for housing, and strategies to improve the location of low/middle income housing. </w:t>
      </w:r>
      <w:r w:rsidR="00437D70">
        <w:rPr>
          <w:sz w:val="24"/>
        </w:rPr>
        <w:t xml:space="preserve"> </w:t>
      </w:r>
    </w:p>
    <w:p w:rsidR="009133AD" w:rsidRDefault="009133AD" w:rsidP="009133AD">
      <w:pPr>
        <w:tabs>
          <w:tab w:val="left" w:pos="-720"/>
        </w:tabs>
        <w:ind w:left="1440" w:hanging="1440"/>
        <w:rPr>
          <w:sz w:val="24"/>
        </w:rPr>
      </w:pPr>
      <w:r>
        <w:rPr>
          <w:sz w:val="24"/>
        </w:rPr>
        <w:t>2014- 2015</w:t>
      </w:r>
      <w:r>
        <w:rPr>
          <w:sz w:val="24"/>
        </w:rPr>
        <w:tab/>
      </w:r>
      <w:r w:rsidRPr="00625154">
        <w:rPr>
          <w:sz w:val="24"/>
          <w:u w:val="single"/>
        </w:rPr>
        <w:t>Government of the Philippines/World Bank</w:t>
      </w:r>
    </w:p>
    <w:p w:rsidR="009133AD" w:rsidRDefault="009133AD" w:rsidP="009133AD">
      <w:pPr>
        <w:tabs>
          <w:tab w:val="left" w:pos="-720"/>
        </w:tabs>
        <w:ind w:left="1440" w:hanging="1440"/>
        <w:rPr>
          <w:sz w:val="24"/>
        </w:rPr>
      </w:pPr>
      <w:r>
        <w:rPr>
          <w:sz w:val="24"/>
        </w:rPr>
        <w:tab/>
        <w:t xml:space="preserve">Advise GOP on harmonizing and integrating its various housing subsidy programs. Conduct training programs.   </w:t>
      </w:r>
    </w:p>
    <w:p w:rsidR="00CE2433" w:rsidRDefault="006667B3" w:rsidP="009133AD">
      <w:pPr>
        <w:tabs>
          <w:tab w:val="left" w:pos="-720"/>
        </w:tabs>
        <w:ind w:left="1440" w:hanging="1440"/>
        <w:rPr>
          <w:sz w:val="24"/>
        </w:rPr>
      </w:pPr>
      <w:r>
        <w:rPr>
          <w:sz w:val="24"/>
        </w:rPr>
        <w:t>2013</w:t>
      </w:r>
      <w:r w:rsidR="00207FFB">
        <w:rPr>
          <w:sz w:val="24"/>
        </w:rPr>
        <w:t>, 2015</w:t>
      </w:r>
      <w:r>
        <w:rPr>
          <w:sz w:val="24"/>
        </w:rPr>
        <w:tab/>
      </w:r>
      <w:r w:rsidR="009133AD">
        <w:rPr>
          <w:sz w:val="24"/>
        </w:rPr>
        <w:t xml:space="preserve"> </w:t>
      </w:r>
      <w:r w:rsidRPr="006667B3">
        <w:rPr>
          <w:sz w:val="24"/>
          <w:u w:val="single"/>
        </w:rPr>
        <w:t>Habitat for Humanity &amp; Wharton School</w:t>
      </w:r>
    </w:p>
    <w:p w:rsidR="006667B3" w:rsidRDefault="00207FFB" w:rsidP="006667B3">
      <w:pPr>
        <w:tabs>
          <w:tab w:val="left" w:pos="-720"/>
        </w:tabs>
        <w:ind w:left="1440"/>
        <w:rPr>
          <w:sz w:val="24"/>
        </w:rPr>
      </w:pPr>
      <w:r>
        <w:rPr>
          <w:sz w:val="24"/>
        </w:rPr>
        <w:t xml:space="preserve">Short course </w:t>
      </w:r>
      <w:r w:rsidR="006667B3">
        <w:rPr>
          <w:sz w:val="24"/>
        </w:rPr>
        <w:t>on Housing Finance during the 4</w:t>
      </w:r>
      <w:r w:rsidR="006667B3" w:rsidRPr="006667B3">
        <w:rPr>
          <w:sz w:val="24"/>
          <w:vertAlign w:val="superscript"/>
        </w:rPr>
        <w:t>th</w:t>
      </w:r>
      <w:r w:rsidR="006667B3">
        <w:rPr>
          <w:sz w:val="24"/>
        </w:rPr>
        <w:t xml:space="preserve"> </w:t>
      </w:r>
      <w:r>
        <w:rPr>
          <w:sz w:val="24"/>
        </w:rPr>
        <w:t>and 5</w:t>
      </w:r>
      <w:r w:rsidRPr="00207FFB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6667B3">
        <w:rPr>
          <w:sz w:val="24"/>
        </w:rPr>
        <w:t>Asia Pacific Housing Forum, Habitat for Humanity, The Philippines</w:t>
      </w:r>
      <w:r>
        <w:rPr>
          <w:sz w:val="24"/>
        </w:rPr>
        <w:t xml:space="preserve"> and Hong </w:t>
      </w:r>
      <w:proofErr w:type="spellStart"/>
      <w:proofErr w:type="gramStart"/>
      <w:r>
        <w:rPr>
          <w:sz w:val="24"/>
        </w:rPr>
        <w:t>kong</w:t>
      </w:r>
      <w:proofErr w:type="spellEnd"/>
      <w:proofErr w:type="gramEnd"/>
    </w:p>
    <w:p w:rsidR="008708A9" w:rsidRDefault="008708A9" w:rsidP="003E4316">
      <w:pPr>
        <w:tabs>
          <w:tab w:val="left" w:pos="-720"/>
        </w:tabs>
        <w:rPr>
          <w:sz w:val="24"/>
        </w:rPr>
      </w:pPr>
      <w:r>
        <w:rPr>
          <w:sz w:val="24"/>
        </w:rPr>
        <w:t>2013</w:t>
      </w:r>
      <w:r w:rsidR="00625154"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ab/>
      </w:r>
      <w:r w:rsidRPr="008708A9">
        <w:rPr>
          <w:sz w:val="24"/>
          <w:u w:val="single"/>
        </w:rPr>
        <w:t>Asian Development Bank/Government of Myanmar</w:t>
      </w:r>
    </w:p>
    <w:p w:rsidR="008708A9" w:rsidRDefault="008708A9" w:rsidP="008708A9">
      <w:pPr>
        <w:tabs>
          <w:tab w:val="left" w:pos="-720"/>
        </w:tabs>
        <w:ind w:left="1440"/>
        <w:rPr>
          <w:sz w:val="24"/>
        </w:rPr>
      </w:pPr>
      <w:r>
        <w:rPr>
          <w:sz w:val="24"/>
        </w:rPr>
        <w:t>Conducting workshops on Housing Finance for government officials. Advising on a newly established Government Housing and Development Bank.</w:t>
      </w:r>
    </w:p>
    <w:p w:rsidR="003E4316" w:rsidRPr="00CE2433" w:rsidRDefault="00CE2433" w:rsidP="003E4316">
      <w:pPr>
        <w:tabs>
          <w:tab w:val="left" w:pos="-720"/>
        </w:tabs>
        <w:rPr>
          <w:sz w:val="24"/>
        </w:rPr>
      </w:pPr>
      <w:r>
        <w:rPr>
          <w:sz w:val="24"/>
        </w:rPr>
        <w:t>2013</w:t>
      </w:r>
      <w:r>
        <w:rPr>
          <w:sz w:val="24"/>
        </w:rPr>
        <w:tab/>
      </w:r>
      <w:r>
        <w:rPr>
          <w:sz w:val="24"/>
        </w:rPr>
        <w:tab/>
      </w:r>
      <w:r w:rsidRPr="00CE2433">
        <w:rPr>
          <w:sz w:val="24"/>
          <w:u w:val="single"/>
        </w:rPr>
        <w:t>Government of Mongolia</w:t>
      </w:r>
    </w:p>
    <w:p w:rsidR="00CE2433" w:rsidRDefault="00CE2433" w:rsidP="00CE2433">
      <w:pPr>
        <w:tabs>
          <w:tab w:val="left" w:pos="-720"/>
        </w:tabs>
        <w:ind w:left="1440"/>
        <w:rPr>
          <w:sz w:val="24"/>
        </w:rPr>
      </w:pPr>
      <w:r>
        <w:rPr>
          <w:sz w:val="24"/>
        </w:rPr>
        <w:t xml:space="preserve">Consultation on low income housing policies and subsidies; housing finance system </w:t>
      </w:r>
    </w:p>
    <w:p w:rsidR="003E4316" w:rsidRDefault="003E4316" w:rsidP="003E4316">
      <w:pPr>
        <w:tabs>
          <w:tab w:val="left" w:pos="-720"/>
        </w:tabs>
        <w:rPr>
          <w:sz w:val="24"/>
        </w:rPr>
      </w:pPr>
      <w:r>
        <w:rPr>
          <w:sz w:val="24"/>
        </w:rPr>
        <w:t xml:space="preserve">2011- </w:t>
      </w:r>
      <w:r w:rsidR="008708A9">
        <w:rPr>
          <w:sz w:val="24"/>
        </w:rPr>
        <w:t>2013</w:t>
      </w:r>
      <w:r>
        <w:rPr>
          <w:sz w:val="24"/>
        </w:rPr>
        <w:tab/>
      </w:r>
      <w:r w:rsidRPr="00D16960">
        <w:rPr>
          <w:sz w:val="24"/>
          <w:u w:val="single"/>
        </w:rPr>
        <w:t>World Bank/ Government of Haiti</w:t>
      </w:r>
    </w:p>
    <w:p w:rsidR="003E4316" w:rsidRDefault="003E4316" w:rsidP="00C85A6C">
      <w:pPr>
        <w:tabs>
          <w:tab w:val="left" w:pos="-720"/>
        </w:tabs>
        <w:ind w:left="1440"/>
        <w:rPr>
          <w:sz w:val="24"/>
        </w:rPr>
      </w:pPr>
      <w:proofErr w:type="spellStart"/>
      <w:r>
        <w:rPr>
          <w:sz w:val="24"/>
        </w:rPr>
        <w:t>Advisary</w:t>
      </w:r>
      <w:proofErr w:type="spellEnd"/>
      <w:r>
        <w:rPr>
          <w:sz w:val="24"/>
        </w:rPr>
        <w:t xml:space="preserve"> work on Housing Subsidy Policy</w:t>
      </w:r>
      <w:r w:rsidR="00C91292">
        <w:rPr>
          <w:sz w:val="24"/>
        </w:rPr>
        <w:t xml:space="preserve">/ workshop on Subsidy Policy </w:t>
      </w:r>
      <w:r w:rsidR="00C85A6C">
        <w:rPr>
          <w:sz w:val="24"/>
        </w:rPr>
        <w:t xml:space="preserve">for </w:t>
      </w:r>
      <w:r w:rsidR="00C91292">
        <w:rPr>
          <w:sz w:val="24"/>
        </w:rPr>
        <w:t>donors and local officials</w:t>
      </w:r>
      <w:r w:rsidR="00CE2433">
        <w:rPr>
          <w:sz w:val="24"/>
        </w:rPr>
        <w:t>/ paper on the housing finance system</w:t>
      </w:r>
    </w:p>
    <w:p w:rsidR="003E4316" w:rsidRDefault="003E4316" w:rsidP="003E4316">
      <w:pPr>
        <w:tabs>
          <w:tab w:val="left" w:pos="-720"/>
        </w:tabs>
        <w:rPr>
          <w:sz w:val="24"/>
        </w:rPr>
      </w:pPr>
      <w:r>
        <w:rPr>
          <w:sz w:val="24"/>
        </w:rPr>
        <w:t>2010</w:t>
      </w:r>
      <w:r>
        <w:rPr>
          <w:sz w:val="24"/>
        </w:rPr>
        <w:tab/>
      </w:r>
      <w:r>
        <w:rPr>
          <w:sz w:val="24"/>
        </w:rPr>
        <w:tab/>
      </w:r>
      <w:r w:rsidRPr="00593E3D">
        <w:rPr>
          <w:sz w:val="24"/>
          <w:u w:val="single"/>
        </w:rPr>
        <w:t>FINMARK Trust South Africa</w:t>
      </w:r>
    </w:p>
    <w:p w:rsidR="003E4316" w:rsidRDefault="003E4316" w:rsidP="003E4316">
      <w:pPr>
        <w:tabs>
          <w:tab w:val="left" w:pos="-720"/>
        </w:tabs>
        <w:ind w:left="1440" w:hanging="720"/>
        <w:rPr>
          <w:sz w:val="24"/>
        </w:rPr>
      </w:pPr>
      <w:r>
        <w:rPr>
          <w:sz w:val="24"/>
        </w:rPr>
        <w:tab/>
        <w:t>Advise for GoSA on policies to facilitate private sector housing lending to middle and low-middle income groups.</w:t>
      </w:r>
    </w:p>
    <w:p w:rsidR="003E4316" w:rsidRDefault="003E4316" w:rsidP="003E4316">
      <w:pPr>
        <w:tabs>
          <w:tab w:val="left" w:pos="-720"/>
        </w:tabs>
        <w:rPr>
          <w:sz w:val="24"/>
        </w:rPr>
      </w:pPr>
      <w:r>
        <w:rPr>
          <w:sz w:val="24"/>
        </w:rPr>
        <w:t>2009-2011</w:t>
      </w:r>
      <w:r>
        <w:rPr>
          <w:sz w:val="24"/>
        </w:rPr>
        <w:tab/>
      </w:r>
      <w:r w:rsidRPr="002A0CE2">
        <w:rPr>
          <w:sz w:val="24"/>
          <w:u w:val="single"/>
        </w:rPr>
        <w:t>Government of Mexico</w:t>
      </w:r>
    </w:p>
    <w:p w:rsidR="003E4316" w:rsidRDefault="00572A5F" w:rsidP="003E4316">
      <w:pPr>
        <w:tabs>
          <w:tab w:val="left" w:pos="-720"/>
        </w:tabs>
        <w:ind w:left="1440" w:hanging="720"/>
        <w:rPr>
          <w:sz w:val="24"/>
        </w:rPr>
      </w:pPr>
      <w:r>
        <w:rPr>
          <w:sz w:val="24"/>
        </w:rPr>
        <w:tab/>
      </w:r>
      <w:r w:rsidR="003E4316">
        <w:rPr>
          <w:sz w:val="24"/>
        </w:rPr>
        <w:t xml:space="preserve">Advise on new strategic plan for Low-Income Market Penetration for Sociedad Hypothecaria Federal. </w:t>
      </w:r>
    </w:p>
    <w:p w:rsidR="003E4316" w:rsidRDefault="00C85A6C" w:rsidP="003E4316">
      <w:pPr>
        <w:tabs>
          <w:tab w:val="left" w:pos="-720"/>
        </w:tabs>
        <w:ind w:left="1440" w:hanging="720"/>
        <w:rPr>
          <w:sz w:val="24"/>
        </w:rPr>
      </w:pPr>
      <w:r>
        <w:rPr>
          <w:sz w:val="24"/>
        </w:rPr>
        <w:tab/>
      </w:r>
      <w:r w:rsidR="003E4316">
        <w:rPr>
          <w:sz w:val="24"/>
        </w:rPr>
        <w:t xml:space="preserve">Advise on the Structure of the Housing Finance System </w:t>
      </w:r>
      <w:proofErr w:type="gramStart"/>
      <w:r w:rsidR="003E4316">
        <w:rPr>
          <w:sz w:val="24"/>
        </w:rPr>
        <w:t>for  Hacienda</w:t>
      </w:r>
      <w:proofErr w:type="gramEnd"/>
      <w:r w:rsidR="003E4316">
        <w:rPr>
          <w:sz w:val="24"/>
        </w:rPr>
        <w:t>/ Ministry of Finance.</w:t>
      </w:r>
    </w:p>
    <w:p w:rsidR="003E4316" w:rsidRPr="00CE2325" w:rsidRDefault="003E4316" w:rsidP="003E4316">
      <w:pPr>
        <w:tabs>
          <w:tab w:val="left" w:pos="-720"/>
        </w:tabs>
        <w:rPr>
          <w:sz w:val="24"/>
          <w:u w:val="single"/>
        </w:rPr>
      </w:pPr>
      <w:r>
        <w:rPr>
          <w:sz w:val="24"/>
        </w:rPr>
        <w:t>2009</w:t>
      </w:r>
      <w:r>
        <w:rPr>
          <w:sz w:val="24"/>
        </w:rPr>
        <w:tab/>
      </w:r>
      <w:r>
        <w:rPr>
          <w:sz w:val="24"/>
        </w:rPr>
        <w:tab/>
      </w:r>
      <w:r w:rsidRPr="00CE2325">
        <w:rPr>
          <w:sz w:val="24"/>
          <w:u w:val="single"/>
        </w:rPr>
        <w:t>Government of Brazil</w:t>
      </w:r>
      <w:r w:rsidRPr="00911550">
        <w:rPr>
          <w:sz w:val="24"/>
        </w:rPr>
        <w:tab/>
      </w:r>
    </w:p>
    <w:p w:rsidR="003E4316" w:rsidRDefault="003E4316" w:rsidP="003E4316">
      <w:pPr>
        <w:tabs>
          <w:tab w:val="left" w:pos="-720"/>
        </w:tabs>
        <w:ind w:left="1440"/>
        <w:rPr>
          <w:sz w:val="24"/>
        </w:rPr>
      </w:pPr>
      <w:r>
        <w:rPr>
          <w:sz w:val="24"/>
        </w:rPr>
        <w:t>Advise on Million Houses Program as economic stimulus, Minha Casa Minha Vida.</w:t>
      </w:r>
    </w:p>
    <w:p w:rsidR="003E4316" w:rsidRPr="00480236" w:rsidRDefault="003E4316" w:rsidP="003E4316">
      <w:p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</w:rPr>
        <w:lastRenderedPageBreak/>
        <w:t>2008</w:t>
      </w:r>
      <w:r w:rsidRPr="003E348D">
        <w:rPr>
          <w:rFonts w:cs="Arial"/>
        </w:rPr>
        <w:t xml:space="preserve"> </w:t>
      </w:r>
      <w:r>
        <w:rPr>
          <w:rFonts w:cs="Arial"/>
        </w:rPr>
        <w:tab/>
      </w:r>
      <w:r w:rsidRPr="00480236">
        <w:rPr>
          <w:rFonts w:cs="Arial"/>
          <w:sz w:val="24"/>
          <w:szCs w:val="24"/>
          <w:u w:val="single"/>
        </w:rPr>
        <w:t>Community Led Infrastructure Finance Facility (CLIFF</w:t>
      </w:r>
      <w:r w:rsidRPr="00480236">
        <w:rPr>
          <w:rFonts w:cs="Arial"/>
          <w:sz w:val="24"/>
          <w:szCs w:val="24"/>
        </w:rPr>
        <w:t>)/London</w:t>
      </w:r>
      <w:r w:rsidRPr="00480236">
        <w:rPr>
          <w:sz w:val="24"/>
          <w:szCs w:val="24"/>
        </w:rPr>
        <w:tab/>
      </w:r>
    </w:p>
    <w:p w:rsidR="003E4316" w:rsidRPr="00480236" w:rsidRDefault="003E4316" w:rsidP="003E4316">
      <w:pPr>
        <w:ind w:left="14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</w:t>
      </w:r>
      <w:r w:rsidRPr="00480236">
        <w:rPr>
          <w:rFonts w:cs="Arial"/>
          <w:sz w:val="24"/>
          <w:szCs w:val="24"/>
        </w:rPr>
        <w:t xml:space="preserve">easibility review for the expansion of </w:t>
      </w:r>
      <w:r>
        <w:rPr>
          <w:rFonts w:cs="Arial"/>
          <w:sz w:val="24"/>
          <w:szCs w:val="24"/>
        </w:rPr>
        <w:t xml:space="preserve">CLIFF investments in </w:t>
      </w:r>
      <w:r w:rsidRPr="00480236">
        <w:rPr>
          <w:rFonts w:cs="Arial"/>
          <w:sz w:val="24"/>
          <w:szCs w:val="24"/>
        </w:rPr>
        <w:t>low and lower middle income countries</w:t>
      </w:r>
      <w:r>
        <w:rPr>
          <w:rFonts w:cs="Arial"/>
          <w:sz w:val="24"/>
          <w:szCs w:val="24"/>
        </w:rPr>
        <w:t>.</w:t>
      </w:r>
    </w:p>
    <w:p w:rsidR="003E4316" w:rsidRPr="00766F7D" w:rsidRDefault="003E4316" w:rsidP="003E4316">
      <w:pPr>
        <w:tabs>
          <w:tab w:val="left" w:pos="-720"/>
        </w:tabs>
        <w:rPr>
          <w:sz w:val="24"/>
          <w:u w:val="single"/>
        </w:rPr>
      </w:pPr>
      <w:r w:rsidRPr="00911550">
        <w:rPr>
          <w:sz w:val="24"/>
        </w:rPr>
        <w:t>2008</w:t>
      </w:r>
      <w:r w:rsidRPr="00911550">
        <w:rPr>
          <w:sz w:val="24"/>
        </w:rPr>
        <w:tab/>
      </w:r>
      <w:r w:rsidRPr="00911550">
        <w:rPr>
          <w:sz w:val="24"/>
        </w:rPr>
        <w:tab/>
      </w:r>
      <w:r w:rsidRPr="00911550">
        <w:rPr>
          <w:sz w:val="24"/>
          <w:u w:val="single"/>
        </w:rPr>
        <w:t xml:space="preserve">Government </w:t>
      </w:r>
      <w:r w:rsidRPr="00766F7D">
        <w:rPr>
          <w:sz w:val="24"/>
          <w:u w:val="single"/>
        </w:rPr>
        <w:t>of Columbia</w:t>
      </w:r>
      <w:r>
        <w:rPr>
          <w:sz w:val="24"/>
          <w:u w:val="single"/>
        </w:rPr>
        <w:t>/</w:t>
      </w:r>
      <w:r w:rsidRPr="00766F7D">
        <w:rPr>
          <w:sz w:val="24"/>
          <w:u w:val="single"/>
        </w:rPr>
        <w:t>World Bank</w:t>
      </w:r>
    </w:p>
    <w:p w:rsidR="003E4316" w:rsidRDefault="003E4316" w:rsidP="003E4316">
      <w:pPr>
        <w:tabs>
          <w:tab w:val="left" w:pos="-7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Advise on large-scale land development policies for mixed-income housing.</w:t>
      </w:r>
    </w:p>
    <w:p w:rsidR="003E4316" w:rsidRDefault="003E4316" w:rsidP="003E4316">
      <w:pPr>
        <w:tabs>
          <w:tab w:val="left" w:pos="-720"/>
        </w:tabs>
        <w:rPr>
          <w:sz w:val="24"/>
        </w:rPr>
      </w:pPr>
      <w:r>
        <w:rPr>
          <w:sz w:val="24"/>
        </w:rPr>
        <w:t>2006-2007</w:t>
      </w:r>
      <w:r>
        <w:rPr>
          <w:sz w:val="24"/>
        </w:rPr>
        <w:tab/>
      </w:r>
      <w:r w:rsidRPr="005C5036">
        <w:rPr>
          <w:sz w:val="24"/>
          <w:u w:val="single"/>
        </w:rPr>
        <w:t>Government of Peru/World Bank</w:t>
      </w:r>
    </w:p>
    <w:p w:rsidR="003E4316" w:rsidRDefault="003E4316" w:rsidP="003E4316">
      <w:pPr>
        <w:tabs>
          <w:tab w:val="left" w:pos="-720"/>
        </w:tabs>
        <w:ind w:left="1440" w:hanging="1440"/>
        <w:rPr>
          <w:sz w:val="24"/>
        </w:rPr>
      </w:pPr>
      <w:r>
        <w:rPr>
          <w:sz w:val="24"/>
        </w:rPr>
        <w:tab/>
        <w:t>Assist GOP with the adjustment of their Housing Subsidy Programs and Policy.</w:t>
      </w:r>
    </w:p>
    <w:p w:rsidR="003E4316" w:rsidRDefault="003E4316" w:rsidP="003E4316">
      <w:pPr>
        <w:tabs>
          <w:tab w:val="left" w:pos="-720"/>
        </w:tabs>
        <w:rPr>
          <w:sz w:val="24"/>
          <w:u w:val="single"/>
        </w:rPr>
      </w:pPr>
      <w:r>
        <w:rPr>
          <w:sz w:val="24"/>
        </w:rPr>
        <w:t>2006-2007</w:t>
      </w:r>
      <w:r>
        <w:rPr>
          <w:sz w:val="24"/>
        </w:rPr>
        <w:tab/>
      </w:r>
      <w:r w:rsidRPr="005C5036">
        <w:rPr>
          <w:sz w:val="24"/>
          <w:u w:val="single"/>
        </w:rPr>
        <w:t>Government of Mexico</w:t>
      </w:r>
    </w:p>
    <w:p w:rsidR="003E4316" w:rsidRDefault="003E4316" w:rsidP="003E4316">
      <w:pPr>
        <w:tabs>
          <w:tab w:val="left" w:pos="-720"/>
        </w:tabs>
        <w:ind w:left="1440" w:hanging="720"/>
        <w:rPr>
          <w:sz w:val="24"/>
        </w:rPr>
      </w:pPr>
      <w:r>
        <w:rPr>
          <w:sz w:val="24"/>
        </w:rPr>
        <w:tab/>
        <w:t xml:space="preserve">Assist the transition team of the incoming government with the development of the new housing policy. Prepare White papers on Subsidy Policy fro SHF. </w:t>
      </w:r>
    </w:p>
    <w:p w:rsidR="003E4316" w:rsidRPr="00F01DBE" w:rsidRDefault="003E4316" w:rsidP="003E4316">
      <w:pPr>
        <w:tabs>
          <w:tab w:val="left" w:pos="-720"/>
        </w:tabs>
        <w:rPr>
          <w:sz w:val="24"/>
        </w:rPr>
      </w:pPr>
      <w:r w:rsidRPr="00F01DBE">
        <w:rPr>
          <w:sz w:val="24"/>
        </w:rPr>
        <w:t>2006</w:t>
      </w:r>
      <w:r w:rsidRPr="00F01DBE">
        <w:rPr>
          <w:sz w:val="24"/>
        </w:rPr>
        <w:tab/>
      </w:r>
      <w:r>
        <w:rPr>
          <w:sz w:val="24"/>
        </w:rPr>
        <w:tab/>
      </w:r>
      <w:r w:rsidRPr="00F01DBE">
        <w:rPr>
          <w:sz w:val="24"/>
          <w:u w:val="single"/>
        </w:rPr>
        <w:t>Government of South Africa</w:t>
      </w:r>
    </w:p>
    <w:p w:rsidR="003E4316" w:rsidRDefault="003E4316" w:rsidP="003E4316">
      <w:pPr>
        <w:tabs>
          <w:tab w:val="left" w:pos="-720"/>
        </w:tabs>
        <w:ind w:left="1440"/>
        <w:rPr>
          <w:sz w:val="24"/>
        </w:rPr>
      </w:pPr>
      <w:r>
        <w:rPr>
          <w:sz w:val="24"/>
        </w:rPr>
        <w:t xml:space="preserve">Prepare overview of international cases of housing subsidies for the GOZ’s Treasury Department, with a special focus on rental and fiscal subsidies/conduct workshop. </w:t>
      </w:r>
    </w:p>
    <w:p w:rsidR="003E4316" w:rsidRDefault="003E4316" w:rsidP="003E4316">
      <w:pPr>
        <w:tabs>
          <w:tab w:val="left" w:pos="-720"/>
        </w:tabs>
        <w:rPr>
          <w:sz w:val="24"/>
        </w:rPr>
      </w:pPr>
      <w:r>
        <w:rPr>
          <w:sz w:val="24"/>
        </w:rPr>
        <w:t>2005</w:t>
      </w:r>
      <w:r w:rsidR="006667B3">
        <w:rPr>
          <w:sz w:val="24"/>
        </w:rPr>
        <w:t>-20</w:t>
      </w:r>
      <w:r>
        <w:rPr>
          <w:sz w:val="24"/>
        </w:rPr>
        <w:t>06</w:t>
      </w:r>
      <w:r>
        <w:rPr>
          <w:sz w:val="24"/>
        </w:rPr>
        <w:tab/>
      </w:r>
      <w:r w:rsidRPr="00893F9E">
        <w:rPr>
          <w:sz w:val="24"/>
          <w:u w:val="single"/>
        </w:rPr>
        <w:t>World Bank and UNHabitat</w:t>
      </w:r>
      <w:r>
        <w:rPr>
          <w:sz w:val="24"/>
          <w:u w:val="single"/>
        </w:rPr>
        <w:t xml:space="preserve">, Government of Indonesia </w:t>
      </w:r>
    </w:p>
    <w:p w:rsidR="003E4316" w:rsidRDefault="003E4316" w:rsidP="003E4316">
      <w:pPr>
        <w:tabs>
          <w:tab w:val="left" w:pos="-720"/>
        </w:tabs>
        <w:ind w:left="1440"/>
        <w:rPr>
          <w:sz w:val="24"/>
        </w:rPr>
      </w:pPr>
      <w:r>
        <w:rPr>
          <w:sz w:val="24"/>
        </w:rPr>
        <w:t xml:space="preserve">Study of the housing finance system in Indonesia. </w:t>
      </w:r>
    </w:p>
    <w:p w:rsidR="003E4316" w:rsidRDefault="003E4316" w:rsidP="003E4316">
      <w:pPr>
        <w:tabs>
          <w:tab w:val="left" w:pos="-720"/>
        </w:tabs>
        <w:rPr>
          <w:sz w:val="24"/>
        </w:rPr>
      </w:pPr>
      <w:r>
        <w:rPr>
          <w:sz w:val="24"/>
        </w:rPr>
        <w:t>2002–2008</w:t>
      </w:r>
      <w:r>
        <w:rPr>
          <w:sz w:val="24"/>
        </w:rPr>
        <w:tab/>
      </w:r>
      <w:r>
        <w:rPr>
          <w:sz w:val="24"/>
          <w:u w:val="single"/>
        </w:rPr>
        <w:t>Government of Mexico/World Bank</w:t>
      </w:r>
    </w:p>
    <w:p w:rsidR="003E4316" w:rsidRDefault="003E4316" w:rsidP="003E4316">
      <w:pPr>
        <w:pStyle w:val="BodyTextIndent2"/>
      </w:pPr>
      <w:r>
        <w:tab/>
        <w:t>Assist in the reform of government housing and housing finance institutions and housing subsidy programs.</w:t>
      </w:r>
      <w:r w:rsidRPr="006F1C82">
        <w:t xml:space="preserve"> </w:t>
      </w:r>
      <w:r>
        <w:t xml:space="preserve">Support preparation of $500 million policy adjustment loan. Support technical assistance and supervisory missions. </w:t>
      </w:r>
    </w:p>
    <w:p w:rsidR="003E4316" w:rsidRDefault="003E4316" w:rsidP="003E4316">
      <w:pPr>
        <w:tabs>
          <w:tab w:val="left" w:pos="-720"/>
        </w:tabs>
        <w:rPr>
          <w:sz w:val="24"/>
        </w:rPr>
      </w:pPr>
      <w:r>
        <w:rPr>
          <w:sz w:val="24"/>
        </w:rPr>
        <w:t>2002-2007</w:t>
      </w:r>
      <w:r>
        <w:rPr>
          <w:sz w:val="24"/>
        </w:rPr>
        <w:tab/>
      </w:r>
      <w:r>
        <w:rPr>
          <w:sz w:val="24"/>
          <w:u w:val="single"/>
        </w:rPr>
        <w:t xml:space="preserve">Government of Brazil/World Bank </w:t>
      </w:r>
    </w:p>
    <w:p w:rsidR="003E4316" w:rsidRDefault="003E4316" w:rsidP="003E4316">
      <w:pPr>
        <w:pStyle w:val="BodyTextIndent2"/>
      </w:pPr>
      <w:r>
        <w:tab/>
        <w:t xml:space="preserve">Assist in the development of a new social housing and housing finance policy for the country.  Help prepare policy adjustment loan of $1.2 billion.  Support technical assistance and supervisory missions. Conduct workshops and ongoing advisory services.  </w:t>
      </w:r>
    </w:p>
    <w:p w:rsidR="003E4316" w:rsidRDefault="003E4316" w:rsidP="003E4316">
      <w:pPr>
        <w:tabs>
          <w:tab w:val="left" w:pos="-720"/>
        </w:tabs>
        <w:rPr>
          <w:sz w:val="24"/>
        </w:rPr>
      </w:pPr>
      <w:r>
        <w:rPr>
          <w:sz w:val="24"/>
        </w:rPr>
        <w:t>2001- 2002</w:t>
      </w:r>
      <w:r>
        <w:rPr>
          <w:sz w:val="24"/>
        </w:rPr>
        <w:tab/>
      </w:r>
      <w:r>
        <w:rPr>
          <w:sz w:val="24"/>
          <w:u w:val="single"/>
        </w:rPr>
        <w:t>Government of Indonesia</w:t>
      </w:r>
    </w:p>
    <w:p w:rsidR="003E4316" w:rsidRDefault="003E4316" w:rsidP="003E4316">
      <w:pPr>
        <w:pStyle w:val="BodyTextIndent2"/>
      </w:pPr>
      <w:r>
        <w:tab/>
        <w:t>Lead consultant for the “Enabling Housing Markets to Work in Indonesia” project.  Jointly with a group of international and local experts formulated and “workshopped” a comprehensive set of housing policies, strategies and new housing assistance programs to gradually improve the operation of the moderate and low-income housing and housing finance sector.</w:t>
      </w:r>
    </w:p>
    <w:p w:rsidR="003E4316" w:rsidRDefault="003E4316" w:rsidP="003E4316">
      <w:pPr>
        <w:tabs>
          <w:tab w:val="left" w:pos="-720"/>
        </w:tabs>
        <w:rPr>
          <w:sz w:val="24"/>
        </w:rPr>
      </w:pPr>
      <w:r>
        <w:rPr>
          <w:sz w:val="24"/>
        </w:rPr>
        <w:t>2001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Inter American Development Bank/Government of Trinidad &amp; Tobago</w:t>
      </w:r>
    </w:p>
    <w:p w:rsidR="003E4316" w:rsidRDefault="003E4316" w:rsidP="003E4316">
      <w:pPr>
        <w:pStyle w:val="BodyTextIndent2"/>
      </w:pPr>
      <w:r>
        <w:tab/>
        <w:t>Assist in the design of alternative housing subsidy programs, replacing the NHA direct construction programs and improving existing slum-improvement efforts.</w:t>
      </w:r>
    </w:p>
    <w:p w:rsidR="003E4316" w:rsidRDefault="003E4316" w:rsidP="003E4316">
      <w:pPr>
        <w:tabs>
          <w:tab w:val="left" w:pos="-720"/>
        </w:tabs>
        <w:rPr>
          <w:sz w:val="24"/>
        </w:rPr>
      </w:pPr>
      <w:r>
        <w:rPr>
          <w:sz w:val="24"/>
        </w:rPr>
        <w:t>2000/01</w:t>
      </w:r>
      <w:r>
        <w:rPr>
          <w:sz w:val="24"/>
        </w:rPr>
        <w:tab/>
      </w:r>
      <w:r>
        <w:rPr>
          <w:sz w:val="24"/>
          <w:u w:val="single"/>
        </w:rPr>
        <w:t>Government Housing Bank of Thailand/ World Bank</w:t>
      </w:r>
    </w:p>
    <w:p w:rsidR="003E4316" w:rsidRDefault="003E4316" w:rsidP="003E4316">
      <w:pPr>
        <w:pStyle w:val="BodyTextIndent2"/>
      </w:pPr>
      <w:r>
        <w:tab/>
        <w:t xml:space="preserve">Lead consultant for the Home-Owner Assistance Project.  The project assessed existing social housing programs and developed a conceptual design and feasibility analysis for a new set of homeowner assistance programs and alternative instruments.  </w:t>
      </w:r>
    </w:p>
    <w:p w:rsidR="003E4316" w:rsidRDefault="003E4316" w:rsidP="003E4316">
      <w:pPr>
        <w:tabs>
          <w:tab w:val="left" w:pos="-720"/>
        </w:tabs>
        <w:rPr>
          <w:sz w:val="24"/>
        </w:rPr>
      </w:pPr>
      <w:r>
        <w:rPr>
          <w:sz w:val="24"/>
        </w:rPr>
        <w:t>2000/01</w:t>
      </w:r>
      <w:r>
        <w:rPr>
          <w:sz w:val="24"/>
        </w:rPr>
        <w:tab/>
      </w:r>
      <w:r>
        <w:rPr>
          <w:sz w:val="24"/>
          <w:u w:val="single"/>
        </w:rPr>
        <w:t>National Housing Finance Corporation, Government of South Africa</w:t>
      </w:r>
    </w:p>
    <w:p w:rsidR="003E4316" w:rsidRDefault="003E4316" w:rsidP="003E4316">
      <w:pPr>
        <w:tabs>
          <w:tab w:val="left" w:pos="-720"/>
        </w:tabs>
        <w:ind w:left="1440"/>
        <w:rPr>
          <w:sz w:val="24"/>
        </w:rPr>
      </w:pPr>
      <w:r>
        <w:rPr>
          <w:sz w:val="24"/>
        </w:rPr>
        <w:t>Assist in identifying the reasons for the current credit and housing delivery gap for low-and middle-income groups and in developing strategies to “unblock” the delivery of housing finance.</w:t>
      </w:r>
    </w:p>
    <w:p w:rsidR="003E4316" w:rsidRDefault="003E4316" w:rsidP="003E4316">
      <w:pPr>
        <w:tabs>
          <w:tab w:val="left" w:pos="-720"/>
        </w:tabs>
        <w:rPr>
          <w:sz w:val="24"/>
        </w:rPr>
      </w:pPr>
      <w:r>
        <w:rPr>
          <w:sz w:val="24"/>
        </w:rPr>
        <w:t>Numerous other consulting projects from 1982 onward, particularly in countries of Sub-Saharan Africa</w:t>
      </w:r>
      <w:r w:rsidR="001B795B">
        <w:rPr>
          <w:sz w:val="24"/>
        </w:rPr>
        <w:t xml:space="preserve"> (Tanzania, Zimbabwe, Zambia, Botswana, Lesotho, Swaziland, </w:t>
      </w:r>
      <w:proofErr w:type="spellStart"/>
      <w:r w:rsidR="001B795B">
        <w:rPr>
          <w:sz w:val="24"/>
        </w:rPr>
        <w:t>Coted’Ivoire</w:t>
      </w:r>
      <w:proofErr w:type="spellEnd"/>
      <w:r w:rsidR="001B795B">
        <w:rPr>
          <w:sz w:val="24"/>
        </w:rPr>
        <w:t>, Ghana, Nigeria),</w:t>
      </w:r>
      <w:r>
        <w:rPr>
          <w:sz w:val="24"/>
        </w:rPr>
        <w:t xml:space="preserve"> </w:t>
      </w:r>
      <w:r w:rsidR="001B795B">
        <w:rPr>
          <w:sz w:val="24"/>
        </w:rPr>
        <w:t xml:space="preserve">South and East </w:t>
      </w:r>
      <w:r>
        <w:rPr>
          <w:sz w:val="24"/>
        </w:rPr>
        <w:t xml:space="preserve">Asia </w:t>
      </w:r>
      <w:r w:rsidR="001B795B">
        <w:rPr>
          <w:sz w:val="24"/>
        </w:rPr>
        <w:t xml:space="preserve">(Sri Lanka, India, Pakistan, Bangladesh, Indonesia, The Philippines) </w:t>
      </w:r>
      <w:r>
        <w:rPr>
          <w:sz w:val="24"/>
        </w:rPr>
        <w:t>and the Caribbean</w:t>
      </w:r>
      <w:r w:rsidR="001B795B">
        <w:rPr>
          <w:sz w:val="24"/>
        </w:rPr>
        <w:t xml:space="preserve"> (Jamaica, Barbados, Trinidad and Tobago)</w:t>
      </w:r>
      <w:r w:rsidR="00D65FEF">
        <w:rPr>
          <w:sz w:val="24"/>
        </w:rPr>
        <w:t>; see full CV</w:t>
      </w:r>
      <w:r>
        <w:rPr>
          <w:sz w:val="24"/>
        </w:rPr>
        <w:t>.</w:t>
      </w:r>
    </w:p>
    <w:p w:rsidR="003E4316" w:rsidRDefault="003E4316" w:rsidP="003E4316">
      <w:pPr>
        <w:tabs>
          <w:tab w:val="left" w:pos="-720"/>
        </w:tabs>
        <w:rPr>
          <w:b/>
          <w:sz w:val="24"/>
        </w:rPr>
      </w:pPr>
    </w:p>
    <w:p w:rsidR="00D109A6" w:rsidRDefault="00D109A6">
      <w:pPr>
        <w:tabs>
          <w:tab w:val="left" w:pos="-720"/>
          <w:tab w:val="left" w:pos="0"/>
          <w:tab w:val="left" w:pos="720"/>
        </w:tabs>
        <w:ind w:left="1440" w:hanging="1440"/>
        <w:rPr>
          <w:sz w:val="24"/>
        </w:rPr>
      </w:pPr>
    </w:p>
    <w:p w:rsidR="00E52804" w:rsidRDefault="007B4BE0" w:rsidP="007B4BE0">
      <w:pPr>
        <w:tabs>
          <w:tab w:val="left" w:pos="-720"/>
        </w:tabs>
        <w:rPr>
          <w:b/>
          <w:sz w:val="24"/>
        </w:rPr>
      </w:pPr>
      <w:r>
        <w:rPr>
          <w:b/>
          <w:sz w:val="24"/>
        </w:rPr>
        <w:t xml:space="preserve">SAMPLE OF PUBLICATIONS AND PROFESSIONAL REPORTS </w:t>
      </w:r>
      <w:r w:rsidR="00E52804">
        <w:rPr>
          <w:b/>
          <w:sz w:val="24"/>
        </w:rPr>
        <w:t>(</w:t>
      </w:r>
      <w:r>
        <w:rPr>
          <w:b/>
          <w:sz w:val="24"/>
        </w:rPr>
        <w:t>upto 2000</w:t>
      </w:r>
      <w:r w:rsidR="00E52804">
        <w:rPr>
          <w:b/>
          <w:sz w:val="24"/>
        </w:rPr>
        <w:t xml:space="preserve"> only)</w:t>
      </w:r>
    </w:p>
    <w:p w:rsidR="007B4BE0" w:rsidRPr="006905DD" w:rsidRDefault="007B4BE0" w:rsidP="007B4BE0">
      <w:pPr>
        <w:rPr>
          <w:b/>
          <w:i/>
          <w:sz w:val="24"/>
          <w:szCs w:val="24"/>
        </w:rPr>
      </w:pPr>
      <w:r w:rsidRPr="006905DD">
        <w:rPr>
          <w:b/>
          <w:i/>
          <w:sz w:val="24"/>
          <w:szCs w:val="24"/>
        </w:rPr>
        <w:t>Book</w:t>
      </w:r>
      <w:r w:rsidR="00656E4E">
        <w:rPr>
          <w:b/>
          <w:i/>
          <w:sz w:val="24"/>
          <w:szCs w:val="24"/>
        </w:rPr>
        <w:t>s</w:t>
      </w:r>
    </w:p>
    <w:p w:rsidR="007B4BE0" w:rsidRPr="006905DD" w:rsidRDefault="007B4BE0" w:rsidP="007B4BE0">
      <w:pPr>
        <w:rPr>
          <w:sz w:val="24"/>
          <w:szCs w:val="24"/>
        </w:rPr>
      </w:pPr>
      <w:r>
        <w:rPr>
          <w:sz w:val="24"/>
          <w:szCs w:val="24"/>
        </w:rPr>
        <w:t>Marja C. Hoek-Smit and</w:t>
      </w:r>
      <w:r w:rsidRPr="007B68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Douglas B Diamond, </w:t>
      </w:r>
      <w:r w:rsidRPr="003A2220">
        <w:rPr>
          <w:i/>
          <w:sz w:val="24"/>
          <w:szCs w:val="24"/>
        </w:rPr>
        <w:t>An Illustrated Guide to Housing Finance Subsidies</w:t>
      </w:r>
      <w:r w:rsidR="0074734C">
        <w:rPr>
          <w:i/>
          <w:sz w:val="24"/>
          <w:szCs w:val="24"/>
        </w:rPr>
        <w:t xml:space="preserve">, </w:t>
      </w:r>
      <w:proofErr w:type="spellStart"/>
      <w:r w:rsidR="0074734C">
        <w:rPr>
          <w:i/>
          <w:sz w:val="24"/>
          <w:szCs w:val="24"/>
        </w:rPr>
        <w:t>ebook</w:t>
      </w:r>
      <w:proofErr w:type="spellEnd"/>
      <w:r w:rsidR="00656E4E">
        <w:rPr>
          <w:sz w:val="24"/>
          <w:szCs w:val="24"/>
        </w:rPr>
        <w:t xml:space="preserve"> 20</w:t>
      </w:r>
      <w:r w:rsidR="001754D6">
        <w:rPr>
          <w:sz w:val="24"/>
          <w:szCs w:val="24"/>
        </w:rPr>
        <w:t>1</w:t>
      </w:r>
      <w:r w:rsidR="00CE2433">
        <w:rPr>
          <w:sz w:val="24"/>
          <w:szCs w:val="24"/>
        </w:rPr>
        <w:t>3</w:t>
      </w:r>
    </w:p>
    <w:p w:rsidR="003A2220" w:rsidRDefault="003A2220" w:rsidP="003A2220">
      <w:pPr>
        <w:tabs>
          <w:tab w:val="left" w:pos="-720"/>
        </w:tabs>
        <w:rPr>
          <w:i/>
          <w:sz w:val="24"/>
        </w:rPr>
      </w:pPr>
      <w:r w:rsidRPr="003A2220">
        <w:rPr>
          <w:sz w:val="24"/>
        </w:rPr>
        <w:t>Marja C. Hoek-Smit,</w:t>
      </w:r>
      <w:r>
        <w:rPr>
          <w:i/>
          <w:sz w:val="24"/>
        </w:rPr>
        <w:t xml:space="preserve"> Housing Finance Mechanisms in Indonesia,  UNHabitat, 2006</w:t>
      </w:r>
    </w:p>
    <w:p w:rsidR="007B4BE0" w:rsidRDefault="007B4BE0" w:rsidP="007B4BE0">
      <w:pPr>
        <w:tabs>
          <w:tab w:val="left" w:pos="-720"/>
        </w:tabs>
        <w:rPr>
          <w:sz w:val="24"/>
        </w:rPr>
      </w:pPr>
    </w:p>
    <w:p w:rsidR="007B4BE0" w:rsidRPr="006905DD" w:rsidRDefault="007B4BE0" w:rsidP="007B4BE0">
      <w:pPr>
        <w:tabs>
          <w:tab w:val="left" w:pos="-720"/>
        </w:tabs>
        <w:rPr>
          <w:b/>
          <w:i/>
          <w:sz w:val="24"/>
        </w:rPr>
      </w:pPr>
      <w:r w:rsidRPr="006905DD">
        <w:rPr>
          <w:b/>
          <w:i/>
          <w:sz w:val="24"/>
        </w:rPr>
        <w:t>Chapters</w:t>
      </w:r>
    </w:p>
    <w:p w:rsidR="001754D6" w:rsidRDefault="001754D6" w:rsidP="001754D6">
      <w:pPr>
        <w:numPr>
          <w:ilvl w:val="0"/>
          <w:numId w:val="17"/>
        </w:numPr>
        <w:tabs>
          <w:tab w:val="left" w:pos="-720"/>
        </w:tabs>
        <w:rPr>
          <w:sz w:val="24"/>
        </w:rPr>
      </w:pPr>
      <w:r w:rsidRPr="00C05CD1">
        <w:rPr>
          <w:sz w:val="24"/>
        </w:rPr>
        <w:t>Connecting Public and Private Sectors in Housing Finance</w:t>
      </w:r>
      <w:r>
        <w:rPr>
          <w:i/>
          <w:sz w:val="24"/>
        </w:rPr>
        <w:t xml:space="preserve">, </w:t>
      </w:r>
      <w:r w:rsidRPr="00C05CD1">
        <w:rPr>
          <w:sz w:val="24"/>
        </w:rPr>
        <w:t>in</w:t>
      </w:r>
      <w:proofErr w:type="gramStart"/>
      <w:r>
        <w:rPr>
          <w:sz w:val="24"/>
        </w:rPr>
        <w:t>,</w:t>
      </w:r>
      <w:r w:rsidRPr="00C05CD1">
        <w:rPr>
          <w:sz w:val="24"/>
        </w:rPr>
        <w:t xml:space="preserve"> </w:t>
      </w:r>
      <w:r w:rsidRPr="00C05CD1">
        <w:rPr>
          <w:i/>
          <w:sz w:val="24"/>
        </w:rPr>
        <w:t xml:space="preserve"> </w:t>
      </w:r>
      <w:r>
        <w:rPr>
          <w:sz w:val="24"/>
        </w:rPr>
        <w:t>Ingrid</w:t>
      </w:r>
      <w:proofErr w:type="gramEnd"/>
      <w:r>
        <w:rPr>
          <w:sz w:val="24"/>
        </w:rPr>
        <w:t xml:space="preserve"> Matthaus-Maier and </w:t>
      </w:r>
      <w:r w:rsidRPr="0022495D">
        <w:rPr>
          <w:sz w:val="24"/>
        </w:rPr>
        <w:t>J.D. von Pischke</w:t>
      </w:r>
      <w:r w:rsidRPr="007B680A">
        <w:rPr>
          <w:sz w:val="24"/>
        </w:rPr>
        <w:t xml:space="preserve"> </w:t>
      </w:r>
      <w:r w:rsidRPr="0022495D">
        <w:rPr>
          <w:sz w:val="24"/>
        </w:rPr>
        <w:t>eds</w:t>
      </w:r>
      <w:r>
        <w:rPr>
          <w:sz w:val="24"/>
        </w:rPr>
        <w:t>.,</w:t>
      </w:r>
      <w:r>
        <w:rPr>
          <w:i/>
          <w:sz w:val="24"/>
        </w:rPr>
        <w:t xml:space="preserve"> </w:t>
      </w:r>
      <w:r w:rsidRPr="00533B8B">
        <w:rPr>
          <w:i/>
          <w:sz w:val="24"/>
          <w:szCs w:val="24"/>
        </w:rPr>
        <w:t>Finanancing Housing for the Poor: Connecting Low-Income Groups to Financial Markets</w:t>
      </w:r>
      <w:r>
        <w:rPr>
          <w:i/>
          <w:sz w:val="24"/>
        </w:rPr>
        <w:t>,</w:t>
      </w:r>
      <w:r w:rsidRPr="0022495D">
        <w:rPr>
          <w:sz w:val="24"/>
        </w:rPr>
        <w:t xml:space="preserve"> </w:t>
      </w:r>
      <w:r>
        <w:rPr>
          <w:sz w:val="24"/>
        </w:rPr>
        <w:t xml:space="preserve">,  Springer </w:t>
      </w:r>
      <w:proofErr w:type="spellStart"/>
      <w:r>
        <w:rPr>
          <w:sz w:val="24"/>
        </w:rPr>
        <w:t>Verlag</w:t>
      </w:r>
      <w:proofErr w:type="spellEnd"/>
      <w:r>
        <w:rPr>
          <w:sz w:val="24"/>
        </w:rPr>
        <w:t>, Berlin/New York, 201</w:t>
      </w:r>
      <w:r w:rsidR="00CE2433">
        <w:rPr>
          <w:sz w:val="24"/>
        </w:rPr>
        <w:t>3</w:t>
      </w:r>
      <w:r>
        <w:rPr>
          <w:sz w:val="24"/>
        </w:rPr>
        <w:t>.</w:t>
      </w:r>
    </w:p>
    <w:p w:rsidR="007B4BE0" w:rsidRDefault="007B4BE0" w:rsidP="003D6385">
      <w:pPr>
        <w:numPr>
          <w:ilvl w:val="0"/>
          <w:numId w:val="17"/>
        </w:numPr>
        <w:tabs>
          <w:tab w:val="left" w:pos="-720"/>
        </w:tabs>
        <w:rPr>
          <w:i/>
          <w:sz w:val="24"/>
        </w:rPr>
      </w:pPr>
      <w:r w:rsidRPr="00C05CD1">
        <w:rPr>
          <w:sz w:val="24"/>
        </w:rPr>
        <w:t>Housing Finance Subsidies,</w:t>
      </w:r>
      <w:r>
        <w:rPr>
          <w:i/>
          <w:sz w:val="24"/>
        </w:rPr>
        <w:t xml:space="preserve"> </w:t>
      </w:r>
      <w:r w:rsidRPr="00C05CD1">
        <w:rPr>
          <w:sz w:val="24"/>
        </w:rPr>
        <w:t>in</w:t>
      </w:r>
      <w:r>
        <w:rPr>
          <w:sz w:val="24"/>
        </w:rPr>
        <w:t>,</w:t>
      </w:r>
      <w:r>
        <w:rPr>
          <w:i/>
          <w:sz w:val="24"/>
        </w:rPr>
        <w:t xml:space="preserve"> </w:t>
      </w:r>
      <w:r>
        <w:rPr>
          <w:sz w:val="24"/>
        </w:rPr>
        <w:t>Loic Chiquier and Michael Lea eds.,</w:t>
      </w:r>
      <w:r>
        <w:rPr>
          <w:i/>
          <w:sz w:val="24"/>
        </w:rPr>
        <w:t xml:space="preserve"> Housing Finance in Emerging </w:t>
      </w:r>
      <w:r w:rsidR="007A640A">
        <w:rPr>
          <w:i/>
          <w:sz w:val="24"/>
        </w:rPr>
        <w:t xml:space="preserve">Market Economies, World Bank, </w:t>
      </w:r>
      <w:r>
        <w:rPr>
          <w:i/>
          <w:sz w:val="24"/>
        </w:rPr>
        <w:t>200</w:t>
      </w:r>
      <w:r w:rsidR="00E9418B">
        <w:rPr>
          <w:i/>
          <w:sz w:val="24"/>
        </w:rPr>
        <w:t>9</w:t>
      </w:r>
    </w:p>
    <w:p w:rsidR="007B4BE0" w:rsidRDefault="007B4BE0" w:rsidP="003D6385">
      <w:pPr>
        <w:numPr>
          <w:ilvl w:val="0"/>
          <w:numId w:val="17"/>
        </w:numPr>
        <w:tabs>
          <w:tab w:val="left" w:pos="-720"/>
        </w:tabs>
        <w:rPr>
          <w:sz w:val="24"/>
        </w:rPr>
      </w:pPr>
      <w:r w:rsidRPr="004C52C4">
        <w:rPr>
          <w:sz w:val="24"/>
        </w:rPr>
        <w:t>The Housing Finance Sector in Indonesia</w:t>
      </w:r>
      <w:r>
        <w:rPr>
          <w:i/>
          <w:sz w:val="24"/>
        </w:rPr>
        <w:t>,</w:t>
      </w:r>
      <w:r w:rsidRPr="004C52C4">
        <w:rPr>
          <w:sz w:val="24"/>
        </w:rPr>
        <w:t xml:space="preserve"> in</w:t>
      </w:r>
      <w:r>
        <w:rPr>
          <w:sz w:val="24"/>
        </w:rPr>
        <w:t>,</w:t>
      </w:r>
      <w:r w:rsidRPr="004C52C4">
        <w:rPr>
          <w:sz w:val="24"/>
        </w:rPr>
        <w:t xml:space="preserve"> </w:t>
      </w:r>
      <w:r w:rsidRPr="004C52C4">
        <w:rPr>
          <w:i/>
          <w:sz w:val="24"/>
        </w:rPr>
        <w:t>Financ</w:t>
      </w:r>
      <w:r w:rsidR="00434BBF">
        <w:rPr>
          <w:i/>
          <w:sz w:val="24"/>
        </w:rPr>
        <w:t>ial Sector Development</w:t>
      </w:r>
      <w:r w:rsidRPr="004C52C4">
        <w:rPr>
          <w:i/>
          <w:sz w:val="24"/>
        </w:rPr>
        <w:t xml:space="preserve"> in Asia</w:t>
      </w:r>
      <w:r w:rsidRPr="004C52C4">
        <w:rPr>
          <w:sz w:val="24"/>
        </w:rPr>
        <w:t>,  World Bank flagship publication</w:t>
      </w:r>
      <w:r>
        <w:rPr>
          <w:sz w:val="24"/>
        </w:rPr>
        <w:t xml:space="preserve">, </w:t>
      </w:r>
      <w:r w:rsidRPr="004C52C4">
        <w:rPr>
          <w:sz w:val="24"/>
        </w:rPr>
        <w:t>2006.</w:t>
      </w:r>
    </w:p>
    <w:p w:rsidR="002D7413" w:rsidRDefault="00EB1541" w:rsidP="002D7413">
      <w:pPr>
        <w:numPr>
          <w:ilvl w:val="0"/>
          <w:numId w:val="16"/>
        </w:numPr>
        <w:tabs>
          <w:tab w:val="left" w:pos="-720"/>
        </w:tabs>
        <w:rPr>
          <w:sz w:val="24"/>
        </w:rPr>
      </w:pPr>
      <w:r>
        <w:rPr>
          <w:sz w:val="24"/>
        </w:rPr>
        <w:t xml:space="preserve">Government Support to the Housing Finance Sector; An International Perspective, in, </w:t>
      </w:r>
      <w:r w:rsidRPr="00EB1541">
        <w:rPr>
          <w:i/>
          <w:sz w:val="24"/>
        </w:rPr>
        <w:t xml:space="preserve">Housing Finance Markets in Transition Economies, Trends and </w:t>
      </w:r>
      <w:r>
        <w:rPr>
          <w:i/>
          <w:sz w:val="24"/>
        </w:rPr>
        <w:t>C</w:t>
      </w:r>
      <w:r w:rsidRPr="00EB1541">
        <w:rPr>
          <w:i/>
          <w:sz w:val="24"/>
        </w:rPr>
        <w:t>hallenges</w:t>
      </w:r>
      <w:r>
        <w:rPr>
          <w:sz w:val="24"/>
        </w:rPr>
        <w:t>, OECD, Paris, 2005.</w:t>
      </w:r>
    </w:p>
    <w:p w:rsidR="00EB1541" w:rsidRPr="002D7413" w:rsidRDefault="002D7413" w:rsidP="002D7413">
      <w:pPr>
        <w:numPr>
          <w:ilvl w:val="0"/>
          <w:numId w:val="16"/>
        </w:numPr>
        <w:tabs>
          <w:tab w:val="left" w:pos="-720"/>
        </w:tabs>
        <w:rPr>
          <w:sz w:val="24"/>
        </w:rPr>
      </w:pPr>
      <w:r w:rsidRPr="002D7413">
        <w:rPr>
          <w:sz w:val="24"/>
        </w:rPr>
        <w:t>Subsidiz</w:t>
      </w:r>
      <w:r w:rsidR="006D7C1E">
        <w:rPr>
          <w:sz w:val="24"/>
        </w:rPr>
        <w:t>i</w:t>
      </w:r>
      <w:r w:rsidRPr="002D7413">
        <w:rPr>
          <w:sz w:val="24"/>
        </w:rPr>
        <w:t>ng Housing or Housing Finance?</w:t>
      </w:r>
      <w:r>
        <w:rPr>
          <w:sz w:val="24"/>
        </w:rPr>
        <w:t xml:space="preserve"> paper for the Hong Kong International Housing Conference celebrating the 50</w:t>
      </w:r>
      <w:r w:rsidRPr="006165A6">
        <w:rPr>
          <w:sz w:val="24"/>
          <w:vertAlign w:val="superscript"/>
        </w:rPr>
        <w:t>th</w:t>
      </w:r>
      <w:r>
        <w:rPr>
          <w:sz w:val="24"/>
        </w:rPr>
        <w:t xml:space="preserve"> anniversary of the HKHA, in</w:t>
      </w:r>
      <w:r w:rsidRPr="002D7413">
        <w:rPr>
          <w:i/>
          <w:sz w:val="24"/>
        </w:rPr>
        <w:t>, HKHA 50 Years</w:t>
      </w:r>
      <w:r>
        <w:rPr>
          <w:sz w:val="24"/>
        </w:rPr>
        <w:t xml:space="preserve">, February 2004. </w:t>
      </w:r>
    </w:p>
    <w:p w:rsidR="007B4BE0" w:rsidRDefault="007B4BE0" w:rsidP="003D6385">
      <w:pPr>
        <w:numPr>
          <w:ilvl w:val="0"/>
          <w:numId w:val="17"/>
        </w:numPr>
        <w:tabs>
          <w:tab w:val="left" w:pos="-720"/>
        </w:tabs>
        <w:rPr>
          <w:sz w:val="24"/>
        </w:rPr>
      </w:pPr>
      <w:r w:rsidRPr="003B590C">
        <w:rPr>
          <w:sz w:val="24"/>
        </w:rPr>
        <w:t>Housing Finance in Bangladesh, Improving Access to Housing Finance by Middle and Lower Income Groups,</w:t>
      </w:r>
      <w:r>
        <w:rPr>
          <w:sz w:val="24"/>
        </w:rPr>
        <w:t xml:space="preserve"> in, </w:t>
      </w:r>
      <w:r w:rsidRPr="003B590C">
        <w:rPr>
          <w:i/>
          <w:sz w:val="24"/>
        </w:rPr>
        <w:t>The Housing Sector in Banglades</w:t>
      </w:r>
      <w:r w:rsidR="003B5CEE" w:rsidRPr="003B590C">
        <w:rPr>
          <w:i/>
          <w:sz w:val="24"/>
        </w:rPr>
        <w:t>h</w:t>
      </w:r>
      <w:r>
        <w:rPr>
          <w:sz w:val="24"/>
        </w:rPr>
        <w:t>, the Center for Urban Studies and UNDP/UNCHS, Bangladesh, 2000.</w:t>
      </w:r>
    </w:p>
    <w:p w:rsidR="007B4BE0" w:rsidRDefault="007B4BE0" w:rsidP="007B4BE0">
      <w:pPr>
        <w:tabs>
          <w:tab w:val="left" w:pos="-720"/>
        </w:tabs>
        <w:rPr>
          <w:sz w:val="24"/>
        </w:rPr>
      </w:pPr>
    </w:p>
    <w:p w:rsidR="007B4BE0" w:rsidRPr="006905DD" w:rsidRDefault="007B4BE0" w:rsidP="007B4BE0">
      <w:pPr>
        <w:tabs>
          <w:tab w:val="left" w:pos="-720"/>
        </w:tabs>
        <w:rPr>
          <w:b/>
          <w:i/>
          <w:sz w:val="24"/>
        </w:rPr>
      </w:pPr>
      <w:r w:rsidRPr="006905DD">
        <w:rPr>
          <w:b/>
          <w:i/>
          <w:sz w:val="24"/>
        </w:rPr>
        <w:t>Journal Article</w:t>
      </w:r>
      <w:r>
        <w:rPr>
          <w:b/>
          <w:i/>
          <w:sz w:val="24"/>
        </w:rPr>
        <w:t>s</w:t>
      </w:r>
    </w:p>
    <w:p w:rsidR="007B4BE0" w:rsidRDefault="007B4BE0" w:rsidP="007B4BE0">
      <w:pPr>
        <w:tabs>
          <w:tab w:val="left" w:pos="-720"/>
        </w:tabs>
        <w:rPr>
          <w:b/>
          <w:sz w:val="24"/>
        </w:rPr>
      </w:pPr>
      <w:r>
        <w:rPr>
          <w:sz w:val="24"/>
        </w:rPr>
        <w:t>Marja C. Hoek-Smit and Douglas B. Diamond,</w:t>
      </w:r>
      <w:r w:rsidRPr="0035692F">
        <w:rPr>
          <w:sz w:val="24"/>
        </w:rPr>
        <w:t xml:space="preserve"> Subsidizing Housing Fi</w:t>
      </w:r>
      <w:r>
        <w:rPr>
          <w:sz w:val="24"/>
        </w:rPr>
        <w:t>n</w:t>
      </w:r>
      <w:r w:rsidRPr="0035692F">
        <w:rPr>
          <w:sz w:val="24"/>
        </w:rPr>
        <w:t xml:space="preserve">ance, in, </w:t>
      </w:r>
      <w:r w:rsidRPr="0035692F">
        <w:rPr>
          <w:i/>
          <w:sz w:val="24"/>
        </w:rPr>
        <w:t>Housing Finance International</w:t>
      </w:r>
      <w:r>
        <w:rPr>
          <w:sz w:val="24"/>
        </w:rPr>
        <w:t>, Vol.XVIII/No 2, June 2003, London, IUHF, UK.</w:t>
      </w:r>
    </w:p>
    <w:p w:rsidR="006D7C1E" w:rsidRDefault="006D7C1E" w:rsidP="007B4BE0">
      <w:pPr>
        <w:tabs>
          <w:tab w:val="left" w:pos="-720"/>
        </w:tabs>
        <w:rPr>
          <w:sz w:val="24"/>
        </w:rPr>
      </w:pPr>
    </w:p>
    <w:p w:rsidR="007B4BE0" w:rsidRPr="006905DD" w:rsidRDefault="00E9418B" w:rsidP="007B4BE0">
      <w:pPr>
        <w:tabs>
          <w:tab w:val="left" w:pos="-720"/>
        </w:tabs>
        <w:rPr>
          <w:b/>
          <w:i/>
          <w:sz w:val="24"/>
        </w:rPr>
      </w:pPr>
      <w:r>
        <w:rPr>
          <w:b/>
          <w:i/>
          <w:sz w:val="24"/>
        </w:rPr>
        <w:t xml:space="preserve">Sample of </w:t>
      </w:r>
      <w:r w:rsidR="007B4BE0" w:rsidRPr="006905DD">
        <w:rPr>
          <w:b/>
          <w:i/>
          <w:sz w:val="24"/>
        </w:rPr>
        <w:t>Professional Reports</w:t>
      </w:r>
    </w:p>
    <w:p w:rsidR="000A450A" w:rsidRPr="00655ECF" w:rsidRDefault="000A450A" w:rsidP="000A450A">
      <w:pPr>
        <w:numPr>
          <w:ilvl w:val="0"/>
          <w:numId w:val="16"/>
        </w:numPr>
        <w:tabs>
          <w:tab w:val="left" w:pos="-720"/>
        </w:tabs>
        <w:rPr>
          <w:sz w:val="24"/>
        </w:rPr>
      </w:pPr>
      <w:r w:rsidRPr="00813DEB">
        <w:rPr>
          <w:i/>
          <w:sz w:val="24"/>
        </w:rPr>
        <w:t>Opening-Up the Lower-Middle Income Housing Market in South Arica: The Role of Demand-Side Subsidies</w:t>
      </w:r>
      <w:r>
        <w:rPr>
          <w:sz w:val="24"/>
        </w:rPr>
        <w:t xml:space="preserve">, A Report for the Department of the National </w:t>
      </w:r>
      <w:proofErr w:type="spellStart"/>
      <w:r>
        <w:rPr>
          <w:sz w:val="24"/>
        </w:rPr>
        <w:t>Tresury</w:t>
      </w:r>
      <w:proofErr w:type="spellEnd"/>
      <w:r>
        <w:rPr>
          <w:sz w:val="24"/>
        </w:rPr>
        <w:t>, Republic of South Africa, May 2016</w:t>
      </w:r>
    </w:p>
    <w:p w:rsidR="00655ECF" w:rsidRDefault="00655ECF" w:rsidP="003D6385">
      <w:pPr>
        <w:numPr>
          <w:ilvl w:val="0"/>
          <w:numId w:val="16"/>
        </w:numPr>
        <w:tabs>
          <w:tab w:val="left" w:pos="-720"/>
        </w:tabs>
        <w:rPr>
          <w:sz w:val="24"/>
        </w:rPr>
      </w:pPr>
      <w:r w:rsidRPr="00813DEB">
        <w:rPr>
          <w:i/>
          <w:sz w:val="24"/>
        </w:rPr>
        <w:t>Analysis and Recommendations to Im</w:t>
      </w:r>
      <w:r w:rsidR="00813DEB">
        <w:rPr>
          <w:i/>
          <w:sz w:val="24"/>
        </w:rPr>
        <w:t>prove</w:t>
      </w:r>
      <w:r w:rsidRPr="00813DEB">
        <w:rPr>
          <w:i/>
          <w:sz w:val="24"/>
        </w:rPr>
        <w:t xml:space="preserve"> the Efficiency of the Upfront Subsidy Program</w:t>
      </w:r>
      <w:r>
        <w:rPr>
          <w:sz w:val="24"/>
        </w:rPr>
        <w:t xml:space="preserve">, CONAVI, Government of Mexico, March 2016, with Angelica </w:t>
      </w:r>
      <w:proofErr w:type="spellStart"/>
      <w:r>
        <w:rPr>
          <w:sz w:val="24"/>
        </w:rPr>
        <w:t>Nuenez</w:t>
      </w:r>
      <w:proofErr w:type="spellEnd"/>
      <w:r>
        <w:rPr>
          <w:sz w:val="24"/>
        </w:rPr>
        <w:t>.</w:t>
      </w:r>
    </w:p>
    <w:p w:rsidR="0069338D" w:rsidRDefault="0069338D" w:rsidP="003D6385">
      <w:pPr>
        <w:numPr>
          <w:ilvl w:val="0"/>
          <w:numId w:val="16"/>
        </w:numPr>
        <w:tabs>
          <w:tab w:val="left" w:pos="-720"/>
        </w:tabs>
        <w:rPr>
          <w:sz w:val="24"/>
        </w:rPr>
      </w:pPr>
      <w:r w:rsidRPr="00813DEB">
        <w:rPr>
          <w:i/>
          <w:sz w:val="24"/>
        </w:rPr>
        <w:t>Inclusive Housing Finance – Affordable Housing</w:t>
      </w:r>
      <w:r>
        <w:rPr>
          <w:sz w:val="24"/>
        </w:rPr>
        <w:t xml:space="preserve">, Report for </w:t>
      </w:r>
      <w:proofErr w:type="spellStart"/>
      <w:r>
        <w:rPr>
          <w:sz w:val="24"/>
        </w:rPr>
        <w:t>UNHabitat</w:t>
      </w:r>
      <w:proofErr w:type="spellEnd"/>
      <w:r>
        <w:rPr>
          <w:sz w:val="24"/>
        </w:rPr>
        <w:t>, Housing Finance Input for Habitat III, February 2015</w:t>
      </w:r>
    </w:p>
    <w:p w:rsidR="006667B3" w:rsidRPr="00177B42" w:rsidRDefault="00177B42" w:rsidP="003D6385">
      <w:pPr>
        <w:numPr>
          <w:ilvl w:val="0"/>
          <w:numId w:val="16"/>
        </w:numPr>
        <w:tabs>
          <w:tab w:val="left" w:pos="-720"/>
        </w:tabs>
        <w:rPr>
          <w:sz w:val="24"/>
        </w:rPr>
      </w:pPr>
      <w:r>
        <w:rPr>
          <w:i/>
          <w:sz w:val="24"/>
        </w:rPr>
        <w:t xml:space="preserve">A Housing Bank for Myanmar: Strategic Considerations. </w:t>
      </w:r>
      <w:r>
        <w:rPr>
          <w:sz w:val="24"/>
        </w:rPr>
        <w:t>For the G</w:t>
      </w:r>
      <w:r w:rsidRPr="00177B42">
        <w:rPr>
          <w:sz w:val="24"/>
        </w:rPr>
        <w:t xml:space="preserve">overnment of Myanmar, </w:t>
      </w:r>
      <w:r w:rsidR="006667B3" w:rsidRPr="00177B42">
        <w:rPr>
          <w:sz w:val="24"/>
        </w:rPr>
        <w:t>Myanmar</w:t>
      </w:r>
      <w:r w:rsidRPr="00177B42">
        <w:rPr>
          <w:sz w:val="24"/>
        </w:rPr>
        <w:t>, August 2013</w:t>
      </w:r>
      <w:r w:rsidR="00655ECF">
        <w:rPr>
          <w:sz w:val="24"/>
        </w:rPr>
        <w:t>.</w:t>
      </w:r>
    </w:p>
    <w:p w:rsidR="006667B3" w:rsidRDefault="00177B42" w:rsidP="003D6385">
      <w:pPr>
        <w:numPr>
          <w:ilvl w:val="0"/>
          <w:numId w:val="16"/>
        </w:numPr>
        <w:tabs>
          <w:tab w:val="left" w:pos="-720"/>
        </w:tabs>
        <w:rPr>
          <w:i/>
          <w:sz w:val="24"/>
        </w:rPr>
      </w:pPr>
      <w:r>
        <w:rPr>
          <w:i/>
          <w:sz w:val="24"/>
        </w:rPr>
        <w:t xml:space="preserve">Options for Expanding Access to Housing Finance in Haiti. </w:t>
      </w:r>
      <w:r>
        <w:rPr>
          <w:sz w:val="24"/>
        </w:rPr>
        <w:t>For the G</w:t>
      </w:r>
      <w:r w:rsidRPr="00177B42">
        <w:rPr>
          <w:sz w:val="24"/>
        </w:rPr>
        <w:t>overnment of Haiti</w:t>
      </w:r>
      <w:r>
        <w:rPr>
          <w:sz w:val="24"/>
        </w:rPr>
        <w:t>, March 2013.</w:t>
      </w:r>
    </w:p>
    <w:p w:rsidR="001754D6" w:rsidRDefault="001754D6" w:rsidP="003D6385">
      <w:pPr>
        <w:numPr>
          <w:ilvl w:val="0"/>
          <w:numId w:val="16"/>
        </w:numPr>
        <w:tabs>
          <w:tab w:val="left" w:pos="-720"/>
        </w:tabs>
        <w:rPr>
          <w:i/>
          <w:sz w:val="24"/>
        </w:rPr>
      </w:pPr>
      <w:r>
        <w:rPr>
          <w:i/>
          <w:sz w:val="24"/>
        </w:rPr>
        <w:t>The Structure of the Housing Finance System in Mexico,</w:t>
      </w:r>
      <w:r>
        <w:rPr>
          <w:sz w:val="24"/>
        </w:rPr>
        <w:t xml:space="preserve"> with Loic Chiqu</w:t>
      </w:r>
      <w:r w:rsidR="0061686E">
        <w:rPr>
          <w:sz w:val="24"/>
        </w:rPr>
        <w:t>i</w:t>
      </w:r>
      <w:r>
        <w:rPr>
          <w:sz w:val="24"/>
        </w:rPr>
        <w:t>er, Michal Lea. For the Ministry of Fin</w:t>
      </w:r>
      <w:r w:rsidR="009436C9">
        <w:rPr>
          <w:sz w:val="24"/>
        </w:rPr>
        <w:t>ance, Government of Mexico, 2011</w:t>
      </w:r>
      <w:r w:rsidR="00177B42">
        <w:rPr>
          <w:sz w:val="24"/>
        </w:rPr>
        <w:t>.</w:t>
      </w:r>
    </w:p>
    <w:p w:rsidR="001754D6" w:rsidRPr="0061686E" w:rsidRDefault="001754D6" w:rsidP="0061686E">
      <w:pPr>
        <w:pStyle w:val="ListParagraph"/>
        <w:numPr>
          <w:ilvl w:val="0"/>
          <w:numId w:val="16"/>
        </w:numPr>
        <w:tabs>
          <w:tab w:val="left" w:pos="-720"/>
          <w:tab w:val="left" w:pos="720"/>
        </w:tabs>
        <w:rPr>
          <w:i/>
          <w:sz w:val="24"/>
        </w:rPr>
      </w:pPr>
      <w:r w:rsidRPr="0061686E">
        <w:rPr>
          <w:i/>
          <w:sz w:val="24"/>
        </w:rPr>
        <w:t>An Assessment of</w:t>
      </w:r>
      <w:r w:rsidR="0061686E" w:rsidRPr="0061686E">
        <w:rPr>
          <w:i/>
          <w:sz w:val="24"/>
        </w:rPr>
        <w:t xml:space="preserve"> </w:t>
      </w:r>
      <w:r w:rsidRPr="0061686E">
        <w:rPr>
          <w:i/>
          <w:sz w:val="24"/>
        </w:rPr>
        <w:t>S</w:t>
      </w:r>
      <w:r w:rsidR="0061686E" w:rsidRPr="0061686E">
        <w:rPr>
          <w:i/>
          <w:sz w:val="24"/>
        </w:rPr>
        <w:t xml:space="preserve">ociedad </w:t>
      </w:r>
      <w:r w:rsidRPr="0061686E">
        <w:rPr>
          <w:i/>
          <w:sz w:val="24"/>
        </w:rPr>
        <w:t>H</w:t>
      </w:r>
      <w:r w:rsidR="0061686E" w:rsidRPr="0061686E">
        <w:rPr>
          <w:i/>
          <w:sz w:val="24"/>
        </w:rPr>
        <w:t xml:space="preserve">ypothecaria </w:t>
      </w:r>
      <w:r w:rsidRPr="0061686E">
        <w:rPr>
          <w:i/>
          <w:sz w:val="24"/>
        </w:rPr>
        <w:t>F</w:t>
      </w:r>
      <w:r w:rsidR="0061686E">
        <w:rPr>
          <w:i/>
          <w:sz w:val="24"/>
        </w:rPr>
        <w:t>ederal</w:t>
      </w:r>
      <w:r w:rsidR="00B56061">
        <w:rPr>
          <w:i/>
          <w:sz w:val="24"/>
        </w:rPr>
        <w:t>’s Affrodable Housing Strategies</w:t>
      </w:r>
      <w:r w:rsidR="0061686E">
        <w:rPr>
          <w:i/>
          <w:sz w:val="24"/>
        </w:rPr>
        <w:t xml:space="preserve">, </w:t>
      </w:r>
      <w:r w:rsidR="0061686E">
        <w:rPr>
          <w:sz w:val="24"/>
        </w:rPr>
        <w:t xml:space="preserve">with Loic Chiquier and David Porteous. </w:t>
      </w:r>
      <w:r w:rsidR="0061686E" w:rsidRPr="0061686E">
        <w:rPr>
          <w:sz w:val="24"/>
        </w:rPr>
        <w:t>For SHF, Government of Mexico,2010.</w:t>
      </w:r>
    </w:p>
    <w:p w:rsidR="00B56061" w:rsidRPr="00860130" w:rsidRDefault="00B56061" w:rsidP="003D6385">
      <w:pPr>
        <w:numPr>
          <w:ilvl w:val="0"/>
          <w:numId w:val="16"/>
        </w:numPr>
        <w:tabs>
          <w:tab w:val="left" w:pos="-720"/>
        </w:tabs>
        <w:rPr>
          <w:i/>
          <w:sz w:val="24"/>
        </w:rPr>
      </w:pPr>
      <w:r>
        <w:rPr>
          <w:i/>
          <w:sz w:val="24"/>
        </w:rPr>
        <w:t xml:space="preserve">Affordable Housing Finance in Egypt, Project Document World Bank, </w:t>
      </w:r>
      <w:r w:rsidRPr="00B56061">
        <w:rPr>
          <w:sz w:val="24"/>
        </w:rPr>
        <w:t>with Claude Taffin</w:t>
      </w:r>
      <w:r>
        <w:rPr>
          <w:sz w:val="24"/>
        </w:rPr>
        <w:t xml:space="preserve"> and Simon Walley. World Bank and Rebublic of Egypt. 2009</w:t>
      </w:r>
      <w:r w:rsidR="00860130">
        <w:rPr>
          <w:sz w:val="24"/>
        </w:rPr>
        <w:t>.</w:t>
      </w:r>
    </w:p>
    <w:p w:rsidR="00860130" w:rsidRDefault="00860130" w:rsidP="003D6385">
      <w:pPr>
        <w:numPr>
          <w:ilvl w:val="0"/>
          <w:numId w:val="16"/>
        </w:numPr>
        <w:tabs>
          <w:tab w:val="left" w:pos="-720"/>
        </w:tabs>
        <w:rPr>
          <w:i/>
          <w:sz w:val="24"/>
        </w:rPr>
      </w:pPr>
      <w:r>
        <w:rPr>
          <w:i/>
          <w:sz w:val="24"/>
        </w:rPr>
        <w:t>Subsidies for the MacroProyectos Program</w:t>
      </w:r>
      <w:r w:rsidR="002D7413">
        <w:rPr>
          <w:i/>
          <w:sz w:val="24"/>
        </w:rPr>
        <w:t xml:space="preserve"> in Columbia, </w:t>
      </w:r>
      <w:r w:rsidR="002D7413">
        <w:rPr>
          <w:sz w:val="24"/>
        </w:rPr>
        <w:t>World Bank. 2008.</w:t>
      </w:r>
      <w:r w:rsidR="002D7413">
        <w:rPr>
          <w:i/>
          <w:sz w:val="24"/>
        </w:rPr>
        <w:t xml:space="preserve"> </w:t>
      </w:r>
    </w:p>
    <w:p w:rsidR="007B4BE0" w:rsidRPr="00E03B42" w:rsidRDefault="007B4BE0" w:rsidP="003D6385">
      <w:pPr>
        <w:numPr>
          <w:ilvl w:val="0"/>
          <w:numId w:val="16"/>
        </w:numPr>
        <w:tabs>
          <w:tab w:val="left" w:pos="-720"/>
        </w:tabs>
        <w:rPr>
          <w:i/>
          <w:sz w:val="24"/>
        </w:rPr>
      </w:pPr>
      <w:r w:rsidRPr="004C52C4">
        <w:rPr>
          <w:i/>
          <w:sz w:val="24"/>
        </w:rPr>
        <w:lastRenderedPageBreak/>
        <w:t>White Paper on Housing Subsidies</w:t>
      </w:r>
      <w:r>
        <w:rPr>
          <w:sz w:val="24"/>
        </w:rPr>
        <w:t>,</w:t>
      </w:r>
      <w:r w:rsidRPr="00027476">
        <w:rPr>
          <w:i/>
          <w:sz w:val="24"/>
        </w:rPr>
        <w:t xml:space="preserve"> </w:t>
      </w:r>
      <w:r w:rsidR="00A12681">
        <w:rPr>
          <w:i/>
          <w:sz w:val="24"/>
        </w:rPr>
        <w:t xml:space="preserve">No.1 and No.2, </w:t>
      </w:r>
      <w:r w:rsidRPr="004C52C4">
        <w:rPr>
          <w:sz w:val="24"/>
        </w:rPr>
        <w:t>Government of Mexico</w:t>
      </w:r>
      <w:r w:rsidR="00E03B42">
        <w:rPr>
          <w:sz w:val="24"/>
        </w:rPr>
        <w:t>/</w:t>
      </w:r>
      <w:r w:rsidRPr="004C52C4">
        <w:rPr>
          <w:sz w:val="24"/>
        </w:rPr>
        <w:t xml:space="preserve"> World Bank, 2006</w:t>
      </w:r>
      <w:r w:rsidR="00E03B42">
        <w:rPr>
          <w:sz w:val="24"/>
        </w:rPr>
        <w:t xml:space="preserve"> and 2007</w:t>
      </w:r>
    </w:p>
    <w:p w:rsidR="00E03B42" w:rsidRPr="004F2625" w:rsidRDefault="004F2625" w:rsidP="004F2625">
      <w:pPr>
        <w:numPr>
          <w:ilvl w:val="0"/>
          <w:numId w:val="16"/>
        </w:numPr>
        <w:tabs>
          <w:tab w:val="left" w:pos="-720"/>
        </w:tabs>
        <w:rPr>
          <w:sz w:val="24"/>
        </w:rPr>
      </w:pPr>
      <w:r>
        <w:rPr>
          <w:i/>
          <w:sz w:val="24"/>
        </w:rPr>
        <w:t xml:space="preserve">Assessment of the Guarantee and Subsidy Fund, </w:t>
      </w:r>
      <w:r>
        <w:rPr>
          <w:sz w:val="24"/>
        </w:rPr>
        <w:t xml:space="preserve">Ministry of Investment, Gvt. of </w:t>
      </w:r>
      <w:r w:rsidRPr="004F2625">
        <w:rPr>
          <w:sz w:val="24"/>
        </w:rPr>
        <w:t>Egypt</w:t>
      </w:r>
      <w:r>
        <w:rPr>
          <w:sz w:val="24"/>
        </w:rPr>
        <w:t>, 2007</w:t>
      </w:r>
    </w:p>
    <w:p w:rsidR="00766A87" w:rsidRDefault="00E03B42" w:rsidP="003D6385">
      <w:pPr>
        <w:numPr>
          <w:ilvl w:val="0"/>
          <w:numId w:val="16"/>
        </w:numPr>
        <w:tabs>
          <w:tab w:val="left" w:pos="-720"/>
        </w:tabs>
        <w:rPr>
          <w:i/>
          <w:sz w:val="24"/>
        </w:rPr>
      </w:pPr>
      <w:r>
        <w:rPr>
          <w:i/>
          <w:sz w:val="24"/>
        </w:rPr>
        <w:t xml:space="preserve">Housing Policies and Subsidy Programs in Peru, </w:t>
      </w:r>
      <w:r w:rsidRPr="00E03B42">
        <w:rPr>
          <w:sz w:val="24"/>
        </w:rPr>
        <w:t>World Bank, Government of Peru</w:t>
      </w:r>
      <w:r>
        <w:rPr>
          <w:i/>
          <w:sz w:val="24"/>
        </w:rPr>
        <w:t>, 2007</w:t>
      </w:r>
    </w:p>
    <w:p w:rsidR="00E4376F" w:rsidRPr="008C2DA3" w:rsidRDefault="00766A87" w:rsidP="003D6385">
      <w:pPr>
        <w:numPr>
          <w:ilvl w:val="0"/>
          <w:numId w:val="16"/>
        </w:numPr>
        <w:tabs>
          <w:tab w:val="left" w:pos="-720"/>
        </w:tabs>
        <w:rPr>
          <w:i/>
          <w:sz w:val="24"/>
        </w:rPr>
      </w:pPr>
      <w:r w:rsidRPr="003A1383">
        <w:rPr>
          <w:i/>
          <w:sz w:val="24"/>
        </w:rPr>
        <w:t>International Best Practice in Subsidizing Owner</w:t>
      </w:r>
      <w:r w:rsidR="00A12681">
        <w:rPr>
          <w:i/>
          <w:sz w:val="24"/>
        </w:rPr>
        <w:t>-occupied</w:t>
      </w:r>
      <w:r w:rsidRPr="003A1383">
        <w:rPr>
          <w:i/>
          <w:sz w:val="24"/>
        </w:rPr>
        <w:t xml:space="preserve"> and Rental Housing</w:t>
      </w:r>
      <w:r>
        <w:rPr>
          <w:sz w:val="24"/>
        </w:rPr>
        <w:t xml:space="preserve">, Treasury Department, </w:t>
      </w:r>
      <w:r w:rsidR="003A1383">
        <w:rPr>
          <w:sz w:val="24"/>
        </w:rPr>
        <w:t>Government of South Africa, 2006</w:t>
      </w:r>
    </w:p>
    <w:p w:rsidR="00E03B42" w:rsidRDefault="0036684F" w:rsidP="003D6385">
      <w:pPr>
        <w:numPr>
          <w:ilvl w:val="0"/>
          <w:numId w:val="16"/>
        </w:numPr>
        <w:tabs>
          <w:tab w:val="left" w:pos="-720"/>
        </w:tabs>
        <w:rPr>
          <w:i/>
          <w:sz w:val="24"/>
        </w:rPr>
      </w:pPr>
      <w:r w:rsidRPr="0036684F">
        <w:rPr>
          <w:sz w:val="24"/>
        </w:rPr>
        <w:t xml:space="preserve">Project document for </w:t>
      </w:r>
      <w:r>
        <w:rPr>
          <w:i/>
          <w:sz w:val="24"/>
        </w:rPr>
        <w:t>the Housing and Urban Development Policy Loan to the Government of Mexico, World Bank 2004 and 2005</w:t>
      </w:r>
      <w:r w:rsidRPr="0036684F">
        <w:rPr>
          <w:sz w:val="24"/>
        </w:rPr>
        <w:t xml:space="preserve"> with Abhas Jha, Angelica Nunez and others. </w:t>
      </w:r>
      <w:r w:rsidR="00766A87" w:rsidRPr="0036684F">
        <w:rPr>
          <w:sz w:val="24"/>
        </w:rPr>
        <w:t xml:space="preserve"> </w:t>
      </w:r>
      <w:r w:rsidR="00E03B42" w:rsidRPr="0036684F">
        <w:rPr>
          <w:sz w:val="24"/>
        </w:rPr>
        <w:t xml:space="preserve"> </w:t>
      </w:r>
    </w:p>
    <w:p w:rsidR="007B4BE0" w:rsidRDefault="002D7413" w:rsidP="003D6385">
      <w:pPr>
        <w:numPr>
          <w:ilvl w:val="0"/>
          <w:numId w:val="16"/>
        </w:numPr>
        <w:tabs>
          <w:tab w:val="left" w:pos="-720"/>
        </w:tabs>
        <w:rPr>
          <w:i/>
          <w:sz w:val="24"/>
        </w:rPr>
      </w:pPr>
      <w:r>
        <w:rPr>
          <w:i/>
          <w:sz w:val="24"/>
        </w:rPr>
        <w:t xml:space="preserve">Housing Subsidy Policy </w:t>
      </w:r>
      <w:r w:rsidR="007B4BE0">
        <w:rPr>
          <w:i/>
          <w:sz w:val="24"/>
        </w:rPr>
        <w:t>for</w:t>
      </w:r>
      <w:r w:rsidR="007B4BE0" w:rsidRPr="00AD42E2">
        <w:rPr>
          <w:i/>
          <w:sz w:val="24"/>
        </w:rPr>
        <w:t xml:space="preserve"> </w:t>
      </w:r>
      <w:r w:rsidR="007B4BE0">
        <w:rPr>
          <w:i/>
          <w:sz w:val="24"/>
        </w:rPr>
        <w:t xml:space="preserve">Russia, </w:t>
      </w:r>
      <w:r w:rsidR="007B4BE0" w:rsidRPr="0036684F">
        <w:rPr>
          <w:sz w:val="24"/>
        </w:rPr>
        <w:t>World Bank</w:t>
      </w:r>
      <w:r w:rsidR="006031C8">
        <w:rPr>
          <w:sz w:val="24"/>
        </w:rPr>
        <w:t xml:space="preserve"> paper</w:t>
      </w:r>
      <w:r w:rsidR="007B4BE0">
        <w:rPr>
          <w:i/>
          <w:sz w:val="24"/>
        </w:rPr>
        <w:t>, 2004</w:t>
      </w:r>
    </w:p>
    <w:p w:rsidR="007B4BE0" w:rsidRPr="004C52C4" w:rsidRDefault="007B4BE0" w:rsidP="003D6385">
      <w:pPr>
        <w:numPr>
          <w:ilvl w:val="0"/>
          <w:numId w:val="16"/>
        </w:numPr>
        <w:tabs>
          <w:tab w:val="left" w:pos="-720"/>
        </w:tabs>
        <w:rPr>
          <w:i/>
          <w:sz w:val="24"/>
          <w:szCs w:val="24"/>
        </w:rPr>
      </w:pPr>
      <w:r w:rsidRPr="004C52C4">
        <w:rPr>
          <w:i/>
          <w:iCs/>
          <w:sz w:val="24"/>
          <w:szCs w:val="24"/>
        </w:rPr>
        <w:t>Brazil’s National Housing Policy: Maintaining Momentum for Reform</w:t>
      </w:r>
      <w:r w:rsidRPr="004C52C4">
        <w:rPr>
          <w:sz w:val="24"/>
          <w:szCs w:val="24"/>
        </w:rPr>
        <w:t>, 2002, with Loic Chiquer, Douglas Diamond and Mila Freire, World Bank, LAC, Washington DC.</w:t>
      </w:r>
    </w:p>
    <w:p w:rsidR="007B4BE0" w:rsidRDefault="007B4BE0" w:rsidP="003D6385">
      <w:pPr>
        <w:pStyle w:val="BodyTextIndent2"/>
        <w:numPr>
          <w:ilvl w:val="0"/>
          <w:numId w:val="16"/>
        </w:numPr>
      </w:pPr>
      <w:r>
        <w:rPr>
          <w:i/>
          <w:iCs/>
        </w:rPr>
        <w:t>Implementing Indonesia’s New Housing Policy: The Way Forward</w:t>
      </w:r>
      <w:r w:rsidR="006A5419">
        <w:t>, Findings And Recommendations o</w:t>
      </w:r>
      <w:r>
        <w:t>f The Technical Assistance Project “Policy Development For Enabling The Housing Market To Work In Indonesia</w:t>
      </w:r>
      <w:r w:rsidR="00E9418B">
        <w:t xml:space="preserve"> (HOMI)</w:t>
      </w:r>
      <w:r>
        <w:t>”</w:t>
      </w:r>
      <w:proofErr w:type="gramStart"/>
      <w:r>
        <w:t xml:space="preserve">,  </w:t>
      </w:r>
      <w:r w:rsidR="00E9418B">
        <w:t>Menpera</w:t>
      </w:r>
      <w:proofErr w:type="gramEnd"/>
      <w:r w:rsidR="00E9418B">
        <w:t xml:space="preserve">, Government of Indonesia and Summary for </w:t>
      </w:r>
      <w:r>
        <w:t>The World Bank, Washington DC, 2002.</w:t>
      </w:r>
    </w:p>
    <w:p w:rsidR="007B4BE0" w:rsidRPr="003D6385" w:rsidRDefault="007B4BE0" w:rsidP="003D6385">
      <w:pPr>
        <w:pStyle w:val="Heading1"/>
        <w:numPr>
          <w:ilvl w:val="0"/>
          <w:numId w:val="16"/>
        </w:numPr>
        <w:rPr>
          <w:u w:val="none"/>
        </w:rPr>
      </w:pPr>
      <w:r w:rsidRPr="00715BA6">
        <w:rPr>
          <w:i/>
          <w:iCs/>
          <w:u w:val="none"/>
        </w:rPr>
        <w:t xml:space="preserve">Home Ownership Assistance Programs for Thailand: </w:t>
      </w:r>
      <w:r w:rsidRPr="003D6385">
        <w:rPr>
          <w:i/>
          <w:iCs/>
          <w:u w:val="none"/>
        </w:rPr>
        <w:t>A Feasibility Study</w:t>
      </w:r>
      <w:r w:rsidRPr="003D6385">
        <w:rPr>
          <w:u w:val="none"/>
        </w:rPr>
        <w:t>, Prepared for The Government of Thailand, Ministry of Finance, the Government Housing Bank and</w:t>
      </w:r>
      <w:r w:rsidR="003D6385" w:rsidRPr="003D6385">
        <w:rPr>
          <w:u w:val="none"/>
        </w:rPr>
        <w:t xml:space="preserve"> </w:t>
      </w:r>
      <w:r w:rsidRPr="003D6385">
        <w:rPr>
          <w:u w:val="none"/>
        </w:rPr>
        <w:t>The World Bank, 2001.</w:t>
      </w:r>
    </w:p>
    <w:p w:rsidR="007B4BE0" w:rsidRDefault="007B4BE0" w:rsidP="003D6385">
      <w:pPr>
        <w:numPr>
          <w:ilvl w:val="0"/>
          <w:numId w:val="16"/>
        </w:numPr>
        <w:rPr>
          <w:bCs/>
          <w:sz w:val="24"/>
          <w:lang w:val="en-ZA"/>
        </w:rPr>
      </w:pPr>
      <w:r>
        <w:rPr>
          <w:bCs/>
          <w:i/>
          <w:sz w:val="24"/>
          <w:lang w:val="en-ZA"/>
        </w:rPr>
        <w:t xml:space="preserve">Unblocking Finance For Affordable Housing in South Africa, </w:t>
      </w:r>
      <w:r>
        <w:rPr>
          <w:bCs/>
          <w:iCs/>
          <w:sz w:val="24"/>
          <w:lang w:val="en-ZA"/>
        </w:rPr>
        <w:t xml:space="preserve">with </w:t>
      </w:r>
      <w:r>
        <w:rPr>
          <w:bCs/>
          <w:sz w:val="24"/>
          <w:lang w:val="en-ZA"/>
        </w:rPr>
        <w:t>Douglas B. Diamond,  the National Housing Finance Corporation and The International Housing Finance Program, Zell/Lurie Real Estate Center, University of Pennsylvania, 2000.</w:t>
      </w:r>
    </w:p>
    <w:p w:rsidR="007B4BE0" w:rsidRDefault="007B4BE0" w:rsidP="003D6385">
      <w:pPr>
        <w:pStyle w:val="Heading4"/>
        <w:numPr>
          <w:ilvl w:val="0"/>
          <w:numId w:val="16"/>
        </w:numPr>
      </w:pPr>
      <w:r>
        <w:rPr>
          <w:i/>
          <w:iCs/>
        </w:rPr>
        <w:t>Options For A Homeowner Assistance Program For The Philippines</w:t>
      </w:r>
      <w:r>
        <w:t>, with Douglas B. Diamond. March, 2000</w:t>
      </w:r>
    </w:p>
    <w:p w:rsidR="007B4BE0" w:rsidRDefault="007B4BE0" w:rsidP="007B4BE0">
      <w:pPr>
        <w:tabs>
          <w:tab w:val="left" w:pos="-720"/>
        </w:tabs>
        <w:rPr>
          <w:i/>
          <w:sz w:val="24"/>
        </w:rPr>
      </w:pPr>
    </w:p>
    <w:p w:rsidR="00282DBC" w:rsidRDefault="00282DBC" w:rsidP="007B4BE0">
      <w:pPr>
        <w:tabs>
          <w:tab w:val="left" w:pos="-720"/>
        </w:tabs>
        <w:rPr>
          <w:sz w:val="24"/>
        </w:rPr>
      </w:pPr>
      <w:r w:rsidRPr="00282DBC">
        <w:rPr>
          <w:sz w:val="24"/>
        </w:rPr>
        <w:t xml:space="preserve">For </w:t>
      </w:r>
      <w:r>
        <w:rPr>
          <w:sz w:val="24"/>
        </w:rPr>
        <w:t xml:space="preserve">Publications and </w:t>
      </w:r>
      <w:r w:rsidRPr="00282DBC">
        <w:rPr>
          <w:sz w:val="24"/>
        </w:rPr>
        <w:t>Reports before 2000 see full CV</w:t>
      </w:r>
    </w:p>
    <w:p w:rsidR="00282DBC" w:rsidRPr="00282DBC" w:rsidRDefault="00282DBC" w:rsidP="007B4BE0">
      <w:pPr>
        <w:tabs>
          <w:tab w:val="left" w:pos="-720"/>
        </w:tabs>
        <w:rPr>
          <w:sz w:val="24"/>
        </w:rPr>
      </w:pPr>
    </w:p>
    <w:p w:rsidR="003626F9" w:rsidRDefault="003626F9" w:rsidP="003626F9">
      <w:pPr>
        <w:tabs>
          <w:tab w:val="left" w:pos="-720"/>
        </w:tabs>
        <w:rPr>
          <w:b/>
          <w:sz w:val="24"/>
        </w:rPr>
      </w:pPr>
      <w:r>
        <w:rPr>
          <w:b/>
          <w:sz w:val="24"/>
        </w:rPr>
        <w:t>INVITED LECTURES</w:t>
      </w:r>
      <w:r w:rsidR="00E631FA">
        <w:rPr>
          <w:b/>
          <w:sz w:val="24"/>
        </w:rPr>
        <w:t>/KEYNOTES</w:t>
      </w:r>
      <w:r>
        <w:rPr>
          <w:b/>
          <w:sz w:val="24"/>
        </w:rPr>
        <w:t xml:space="preserve"> (</w:t>
      </w:r>
      <w:r w:rsidR="006D25CA">
        <w:rPr>
          <w:b/>
          <w:sz w:val="24"/>
        </w:rPr>
        <w:t>selection from</w:t>
      </w:r>
      <w:r>
        <w:rPr>
          <w:b/>
          <w:sz w:val="24"/>
        </w:rPr>
        <w:t xml:space="preserve"> 2000</w:t>
      </w:r>
      <w:r w:rsidR="00E52804">
        <w:rPr>
          <w:b/>
          <w:sz w:val="24"/>
        </w:rPr>
        <w:t xml:space="preserve"> only</w:t>
      </w:r>
      <w:r>
        <w:rPr>
          <w:b/>
          <w:sz w:val="24"/>
        </w:rPr>
        <w:t>)</w:t>
      </w:r>
    </w:p>
    <w:p w:rsidR="00402733" w:rsidRPr="00402733" w:rsidRDefault="00402733" w:rsidP="00402733">
      <w:pPr>
        <w:pStyle w:val="ListParagraph"/>
        <w:numPr>
          <w:ilvl w:val="0"/>
          <w:numId w:val="16"/>
        </w:numPr>
        <w:contextualSpacing w:val="0"/>
        <w:rPr>
          <w:sz w:val="24"/>
          <w:szCs w:val="24"/>
        </w:rPr>
      </w:pPr>
      <w:r w:rsidRPr="00402733">
        <w:rPr>
          <w:i/>
          <w:iCs/>
          <w:sz w:val="24"/>
          <w:szCs w:val="24"/>
        </w:rPr>
        <w:t>Addressing the</w:t>
      </w:r>
      <w:r w:rsidRPr="00402733">
        <w:rPr>
          <w:i/>
          <w:iCs/>
          <w:sz w:val="24"/>
          <w:szCs w:val="24"/>
        </w:rPr>
        <w:t xml:space="preserve"> </w:t>
      </w:r>
      <w:r w:rsidRPr="00402733">
        <w:rPr>
          <w:i/>
          <w:iCs/>
          <w:sz w:val="24"/>
          <w:szCs w:val="24"/>
        </w:rPr>
        <w:t xml:space="preserve">Funding Gaps in the Implementation of the Urban Agenda of Habitat </w:t>
      </w:r>
      <w:proofErr w:type="gramStart"/>
      <w:r w:rsidRPr="00402733">
        <w:rPr>
          <w:i/>
          <w:iCs/>
          <w:sz w:val="24"/>
          <w:szCs w:val="24"/>
        </w:rPr>
        <w:t>III</w:t>
      </w:r>
      <w:r w:rsidRPr="00402733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speaker at the </w:t>
      </w:r>
      <w:r w:rsidRPr="00402733">
        <w:rPr>
          <w:sz w:val="24"/>
          <w:szCs w:val="24"/>
        </w:rPr>
        <w:t>workshop “Advancing the New Urban Agenda in a Shifting World”, Perry World House, December 2016.</w:t>
      </w:r>
    </w:p>
    <w:p w:rsidR="00677E74" w:rsidRPr="00677E74" w:rsidRDefault="00677E74" w:rsidP="00402733">
      <w:pPr>
        <w:pStyle w:val="ListParagraph"/>
        <w:numPr>
          <w:ilvl w:val="0"/>
          <w:numId w:val="16"/>
        </w:numPr>
        <w:tabs>
          <w:tab w:val="left" w:pos="-720"/>
        </w:tabs>
        <w:rPr>
          <w:sz w:val="24"/>
          <w:szCs w:val="24"/>
        </w:rPr>
      </w:pPr>
      <w:bookmarkStart w:id="0" w:name="_GoBack"/>
      <w:bookmarkEnd w:id="0"/>
      <w:r w:rsidRPr="00677E74">
        <w:rPr>
          <w:i/>
          <w:sz w:val="24"/>
          <w:szCs w:val="24"/>
        </w:rPr>
        <w:t xml:space="preserve">Wharton, </w:t>
      </w:r>
      <w:proofErr w:type="spellStart"/>
      <w:r w:rsidRPr="00677E74">
        <w:rPr>
          <w:i/>
          <w:sz w:val="24"/>
          <w:szCs w:val="24"/>
        </w:rPr>
        <w:t>Tanoto</w:t>
      </w:r>
      <w:proofErr w:type="spellEnd"/>
      <w:r w:rsidRPr="00677E74">
        <w:rPr>
          <w:i/>
          <w:sz w:val="24"/>
          <w:szCs w:val="24"/>
        </w:rPr>
        <w:t xml:space="preserve"> Foundation and University of Indonesia Conference on Urbanization, Urban Housing  and Housing Finance in Indonesia</w:t>
      </w:r>
      <w:r w:rsidRPr="00677E7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presenter,</w:t>
      </w:r>
      <w:r w:rsidRPr="00677E74">
        <w:rPr>
          <w:sz w:val="24"/>
          <w:szCs w:val="24"/>
        </w:rPr>
        <w:t>Jakarta</w:t>
      </w:r>
      <w:proofErr w:type="spellEnd"/>
      <w:r w:rsidRPr="00677E74">
        <w:rPr>
          <w:sz w:val="24"/>
          <w:szCs w:val="24"/>
        </w:rPr>
        <w:t>, November 7, 2016</w:t>
      </w:r>
      <w:r w:rsidRPr="00677E74">
        <w:rPr>
          <w:i/>
          <w:sz w:val="24"/>
          <w:szCs w:val="24"/>
        </w:rPr>
        <w:t xml:space="preserve"> </w:t>
      </w:r>
    </w:p>
    <w:p w:rsidR="0074734C" w:rsidRDefault="0074734C" w:rsidP="00723A06">
      <w:pPr>
        <w:pStyle w:val="ListParagraph"/>
        <w:numPr>
          <w:ilvl w:val="0"/>
          <w:numId w:val="16"/>
        </w:numPr>
        <w:tabs>
          <w:tab w:val="left" w:pos="-720"/>
        </w:tabs>
        <w:rPr>
          <w:sz w:val="24"/>
          <w:szCs w:val="24"/>
        </w:rPr>
      </w:pPr>
      <w:r w:rsidRPr="00677E74">
        <w:rPr>
          <w:i/>
          <w:sz w:val="24"/>
          <w:szCs w:val="24"/>
        </w:rPr>
        <w:t>Workshop on Housing Markets and</w:t>
      </w:r>
      <w:r w:rsidRPr="0074734C">
        <w:rPr>
          <w:i/>
          <w:sz w:val="24"/>
          <w:szCs w:val="24"/>
        </w:rPr>
        <w:t xml:space="preserve"> Housing Subsidies</w:t>
      </w:r>
      <w:r>
        <w:rPr>
          <w:sz w:val="24"/>
          <w:szCs w:val="24"/>
        </w:rPr>
        <w:t>, for Government of Argentina</w:t>
      </w:r>
      <w:r w:rsidR="0057294A">
        <w:rPr>
          <w:sz w:val="24"/>
          <w:szCs w:val="24"/>
        </w:rPr>
        <w:t>,</w:t>
      </w:r>
      <w:r>
        <w:rPr>
          <w:sz w:val="24"/>
          <w:szCs w:val="24"/>
        </w:rPr>
        <w:t xml:space="preserve"> September 2016</w:t>
      </w:r>
    </w:p>
    <w:p w:rsidR="0074734C" w:rsidRPr="0057294A" w:rsidRDefault="0074734C" w:rsidP="00723A06">
      <w:pPr>
        <w:pStyle w:val="ListParagraph"/>
        <w:numPr>
          <w:ilvl w:val="0"/>
          <w:numId w:val="16"/>
        </w:numPr>
        <w:tabs>
          <w:tab w:val="left" w:pos="-720"/>
        </w:tabs>
        <w:rPr>
          <w:sz w:val="24"/>
          <w:szCs w:val="24"/>
        </w:rPr>
      </w:pPr>
      <w:r>
        <w:rPr>
          <w:i/>
          <w:sz w:val="24"/>
          <w:szCs w:val="24"/>
        </w:rPr>
        <w:t>Workshop on reforms of housing subsidies: from supply- to demand-side subsidies</w:t>
      </w:r>
      <w:r w:rsidR="0057294A">
        <w:rPr>
          <w:i/>
          <w:sz w:val="24"/>
          <w:szCs w:val="24"/>
        </w:rPr>
        <w:t xml:space="preserve">, </w:t>
      </w:r>
      <w:r w:rsidR="0057294A" w:rsidRPr="0057294A">
        <w:rPr>
          <w:sz w:val="24"/>
          <w:szCs w:val="24"/>
        </w:rPr>
        <w:t>Pretoria May 2016</w:t>
      </w:r>
    </w:p>
    <w:p w:rsidR="00723A06" w:rsidRDefault="00723A06" w:rsidP="00723A06">
      <w:pPr>
        <w:pStyle w:val="ListParagraph"/>
        <w:numPr>
          <w:ilvl w:val="0"/>
          <w:numId w:val="16"/>
        </w:numPr>
        <w:tabs>
          <w:tab w:val="left" w:pos="-720"/>
        </w:tabs>
        <w:rPr>
          <w:sz w:val="24"/>
          <w:szCs w:val="24"/>
        </w:rPr>
      </w:pPr>
      <w:r w:rsidRPr="00723A06">
        <w:rPr>
          <w:i/>
          <w:sz w:val="24"/>
          <w:szCs w:val="24"/>
        </w:rPr>
        <w:t>Housing for all by 2030</w:t>
      </w:r>
      <w:r w:rsidRPr="00723A06">
        <w:rPr>
          <w:sz w:val="24"/>
          <w:szCs w:val="24"/>
        </w:rPr>
        <w:t>, Panelist at the 7</w:t>
      </w:r>
      <w:r w:rsidRPr="00723A06">
        <w:rPr>
          <w:sz w:val="24"/>
          <w:szCs w:val="24"/>
          <w:vertAlign w:val="superscript"/>
        </w:rPr>
        <w:t>th</w:t>
      </w:r>
      <w:r w:rsidRPr="00723A06">
        <w:rPr>
          <w:sz w:val="24"/>
          <w:szCs w:val="24"/>
        </w:rPr>
        <w:t xml:space="preserve"> World Bank Global Housing Finance Conference “Housing 2030”, Washington DC, May 2016</w:t>
      </w:r>
    </w:p>
    <w:p w:rsidR="00723A06" w:rsidRPr="00723A06" w:rsidRDefault="00723A06" w:rsidP="00723A06">
      <w:pPr>
        <w:pStyle w:val="ListParagraph"/>
        <w:numPr>
          <w:ilvl w:val="0"/>
          <w:numId w:val="16"/>
        </w:numPr>
        <w:tabs>
          <w:tab w:val="left" w:pos="-720"/>
        </w:tabs>
        <w:rPr>
          <w:sz w:val="24"/>
          <w:szCs w:val="24"/>
        </w:rPr>
      </w:pPr>
      <w:r w:rsidRPr="00723A06">
        <w:rPr>
          <w:i/>
          <w:sz w:val="24"/>
          <w:szCs w:val="24"/>
        </w:rPr>
        <w:t>International Housing Initiatives: The Global View</w:t>
      </w:r>
      <w:r w:rsidRPr="00723A06">
        <w:rPr>
          <w:sz w:val="24"/>
          <w:szCs w:val="24"/>
        </w:rPr>
        <w:t>, Panelist at the ULI Global Exchange Council meeting, Philadelphia April 2016</w:t>
      </w:r>
    </w:p>
    <w:p w:rsidR="00655ECF" w:rsidRPr="00655ECF" w:rsidRDefault="00386C46" w:rsidP="00CA7028">
      <w:pPr>
        <w:pStyle w:val="ListParagraph"/>
        <w:numPr>
          <w:ilvl w:val="0"/>
          <w:numId w:val="16"/>
        </w:numPr>
        <w:tabs>
          <w:tab w:val="left" w:pos="-720"/>
        </w:tabs>
        <w:rPr>
          <w:sz w:val="24"/>
        </w:rPr>
      </w:pPr>
      <w:r w:rsidRPr="00386C46">
        <w:rPr>
          <w:i/>
          <w:sz w:val="24"/>
        </w:rPr>
        <w:t>How to Combat Housing Inequality: Focus on Emerging Market Countries</w:t>
      </w:r>
      <w:r>
        <w:rPr>
          <w:sz w:val="24"/>
        </w:rPr>
        <w:t xml:space="preserve">, Keynote for the International Housing Association 2016 Annual Meeting, National Association of </w:t>
      </w:r>
      <w:proofErr w:type="spellStart"/>
      <w:r>
        <w:rPr>
          <w:sz w:val="24"/>
        </w:rPr>
        <w:t>HomeBuilders</w:t>
      </w:r>
      <w:proofErr w:type="spellEnd"/>
      <w:r>
        <w:rPr>
          <w:sz w:val="24"/>
        </w:rPr>
        <w:t xml:space="preserve">, Washington DC </w:t>
      </w:r>
      <w:proofErr w:type="spellStart"/>
      <w:r>
        <w:rPr>
          <w:sz w:val="24"/>
        </w:rPr>
        <w:t>Februaary</w:t>
      </w:r>
      <w:proofErr w:type="spellEnd"/>
      <w:r>
        <w:rPr>
          <w:sz w:val="24"/>
        </w:rPr>
        <w:t xml:space="preserve"> 2016 </w:t>
      </w:r>
    </w:p>
    <w:p w:rsidR="00813DEB" w:rsidRPr="00106996" w:rsidRDefault="00813DEB" w:rsidP="00813DEB">
      <w:pPr>
        <w:pStyle w:val="ListParagraph"/>
        <w:numPr>
          <w:ilvl w:val="0"/>
          <w:numId w:val="16"/>
        </w:numPr>
        <w:tabs>
          <w:tab w:val="left" w:pos="-720"/>
        </w:tabs>
        <w:rPr>
          <w:sz w:val="24"/>
        </w:rPr>
      </w:pPr>
      <w:r>
        <w:rPr>
          <w:i/>
          <w:sz w:val="24"/>
        </w:rPr>
        <w:t xml:space="preserve">International Strategies for Affordable Housing, </w:t>
      </w:r>
      <w:r w:rsidRPr="00106996">
        <w:rPr>
          <w:sz w:val="24"/>
        </w:rPr>
        <w:t xml:space="preserve">panelist, </w:t>
      </w:r>
      <w:r w:rsidRPr="0069338D">
        <w:rPr>
          <w:sz w:val="24"/>
        </w:rPr>
        <w:t>Urbanization and Sustainable Development Conference,</w:t>
      </w:r>
      <w:r>
        <w:rPr>
          <w:i/>
          <w:sz w:val="24"/>
        </w:rPr>
        <w:t xml:space="preserve"> </w:t>
      </w:r>
      <w:r>
        <w:rPr>
          <w:sz w:val="24"/>
        </w:rPr>
        <w:t>Perry W</w:t>
      </w:r>
      <w:r w:rsidRPr="00106996">
        <w:rPr>
          <w:sz w:val="24"/>
        </w:rPr>
        <w:t>o</w:t>
      </w:r>
      <w:r>
        <w:rPr>
          <w:sz w:val="24"/>
        </w:rPr>
        <w:t>r</w:t>
      </w:r>
      <w:r w:rsidRPr="00106996">
        <w:rPr>
          <w:sz w:val="24"/>
        </w:rPr>
        <w:t>ld House and Penn Institute for Urban Research</w:t>
      </w:r>
      <w:r>
        <w:rPr>
          <w:sz w:val="24"/>
        </w:rPr>
        <w:t>, November 2015</w:t>
      </w:r>
    </w:p>
    <w:p w:rsidR="00EE632A" w:rsidRPr="00EE632A" w:rsidRDefault="00EE632A" w:rsidP="00CA7028">
      <w:pPr>
        <w:pStyle w:val="ListParagraph"/>
        <w:numPr>
          <w:ilvl w:val="0"/>
          <w:numId w:val="16"/>
        </w:numPr>
        <w:tabs>
          <w:tab w:val="left" w:pos="-720"/>
        </w:tabs>
        <w:rPr>
          <w:sz w:val="24"/>
        </w:rPr>
      </w:pPr>
      <w:r w:rsidRPr="00020BF0">
        <w:rPr>
          <w:i/>
          <w:sz w:val="24"/>
        </w:rPr>
        <w:t>Workshop on Housing Finance for South East Asia</w:t>
      </w:r>
      <w:r w:rsidR="00020BF0">
        <w:rPr>
          <w:sz w:val="24"/>
        </w:rPr>
        <w:t xml:space="preserve">, for Habitat for Humanity, Hong </w:t>
      </w:r>
      <w:proofErr w:type="spellStart"/>
      <w:r w:rsidR="00020BF0">
        <w:rPr>
          <w:sz w:val="24"/>
        </w:rPr>
        <w:t>kong</w:t>
      </w:r>
      <w:proofErr w:type="spellEnd"/>
      <w:r w:rsidR="00020BF0">
        <w:rPr>
          <w:sz w:val="24"/>
        </w:rPr>
        <w:t>, September, 2015</w:t>
      </w:r>
    </w:p>
    <w:p w:rsidR="00207FFB" w:rsidRPr="00207FFB" w:rsidRDefault="00207FFB" w:rsidP="00CA7028">
      <w:pPr>
        <w:pStyle w:val="ListParagraph"/>
        <w:numPr>
          <w:ilvl w:val="0"/>
          <w:numId w:val="16"/>
        </w:numPr>
        <w:tabs>
          <w:tab w:val="left" w:pos="-720"/>
        </w:tabs>
        <w:rPr>
          <w:sz w:val="24"/>
        </w:rPr>
      </w:pPr>
      <w:r w:rsidRPr="00207FFB">
        <w:rPr>
          <w:i/>
          <w:sz w:val="24"/>
        </w:rPr>
        <w:lastRenderedPageBreak/>
        <w:t>Making Markets Work for the Poor</w:t>
      </w:r>
      <w:r>
        <w:rPr>
          <w:sz w:val="24"/>
        </w:rPr>
        <w:t>.  Speaker and Moderator at the 5</w:t>
      </w:r>
      <w:r w:rsidRPr="00207FFB">
        <w:rPr>
          <w:sz w:val="24"/>
          <w:vertAlign w:val="superscript"/>
        </w:rPr>
        <w:t>th</w:t>
      </w:r>
      <w:r>
        <w:rPr>
          <w:sz w:val="24"/>
        </w:rPr>
        <w:t xml:space="preserve"> Asia Pacific Housing Forum of Habitat for Humanity, Hong Kong September, 2015</w:t>
      </w:r>
    </w:p>
    <w:p w:rsidR="00813DEB" w:rsidRPr="00813DEB" w:rsidRDefault="00813DEB" w:rsidP="00CA7028">
      <w:pPr>
        <w:pStyle w:val="ListParagraph"/>
        <w:numPr>
          <w:ilvl w:val="0"/>
          <w:numId w:val="16"/>
        </w:numPr>
        <w:tabs>
          <w:tab w:val="left" w:pos="-720"/>
        </w:tabs>
        <w:rPr>
          <w:sz w:val="24"/>
        </w:rPr>
      </w:pPr>
      <w:r w:rsidRPr="00813DEB">
        <w:rPr>
          <w:i/>
          <w:sz w:val="24"/>
        </w:rPr>
        <w:t xml:space="preserve">Inclusive Housing Finance – </w:t>
      </w:r>
      <w:proofErr w:type="spellStart"/>
      <w:r w:rsidRPr="00813DEB">
        <w:rPr>
          <w:i/>
          <w:sz w:val="24"/>
        </w:rPr>
        <w:t>Affrodable</w:t>
      </w:r>
      <w:proofErr w:type="spellEnd"/>
      <w:r w:rsidRPr="00813DEB">
        <w:rPr>
          <w:i/>
          <w:sz w:val="24"/>
        </w:rPr>
        <w:t xml:space="preserve"> Housing</w:t>
      </w:r>
      <w:r>
        <w:rPr>
          <w:sz w:val="24"/>
        </w:rPr>
        <w:t xml:space="preserve">, Keynote, Global Expert Group Meeting “Ways Forward to Achieving Affordable and Inclusive Housing Finance for All”, </w:t>
      </w:r>
      <w:proofErr w:type="spellStart"/>
      <w:r>
        <w:rPr>
          <w:sz w:val="24"/>
        </w:rPr>
        <w:t>UNHabitat</w:t>
      </w:r>
      <w:proofErr w:type="spellEnd"/>
      <w:r>
        <w:rPr>
          <w:sz w:val="24"/>
        </w:rPr>
        <w:t xml:space="preserve"> Barcelona, Spain, December 2014</w:t>
      </w:r>
    </w:p>
    <w:p w:rsidR="00655ECF" w:rsidRPr="00386C46" w:rsidRDefault="00655ECF" w:rsidP="00CA7028">
      <w:pPr>
        <w:pStyle w:val="ListParagraph"/>
        <w:numPr>
          <w:ilvl w:val="0"/>
          <w:numId w:val="16"/>
        </w:numPr>
        <w:tabs>
          <w:tab w:val="left" w:pos="-720"/>
        </w:tabs>
        <w:rPr>
          <w:sz w:val="24"/>
        </w:rPr>
      </w:pPr>
      <w:r>
        <w:rPr>
          <w:i/>
          <w:sz w:val="24"/>
        </w:rPr>
        <w:t xml:space="preserve">Inclusive Housing and Dynamic </w:t>
      </w:r>
      <w:proofErr w:type="spellStart"/>
      <w:r>
        <w:rPr>
          <w:i/>
          <w:sz w:val="24"/>
        </w:rPr>
        <w:t>Cities</w:t>
      </w:r>
      <w:proofErr w:type="gramStart"/>
      <w:r>
        <w:rPr>
          <w:i/>
          <w:sz w:val="24"/>
        </w:rPr>
        <w:t>:Markets</w:t>
      </w:r>
      <w:proofErr w:type="spellEnd"/>
      <w:proofErr w:type="gramEnd"/>
      <w:r>
        <w:rPr>
          <w:i/>
          <w:sz w:val="24"/>
        </w:rPr>
        <w:t xml:space="preserve"> and Policies</w:t>
      </w:r>
      <w:r w:rsidR="00386C46">
        <w:rPr>
          <w:i/>
          <w:sz w:val="24"/>
        </w:rPr>
        <w:t xml:space="preserve">. </w:t>
      </w:r>
      <w:r w:rsidR="00386C46" w:rsidRPr="00386C46">
        <w:rPr>
          <w:sz w:val="24"/>
        </w:rPr>
        <w:t>Keynote for the 6</w:t>
      </w:r>
      <w:r w:rsidR="00386C46" w:rsidRPr="00386C46">
        <w:rPr>
          <w:sz w:val="24"/>
          <w:vertAlign w:val="superscript"/>
        </w:rPr>
        <w:t>th</w:t>
      </w:r>
      <w:r w:rsidR="00386C46" w:rsidRPr="00386C46">
        <w:rPr>
          <w:sz w:val="24"/>
        </w:rPr>
        <w:t xml:space="preserve"> FIVS Congress, INFONAVIT, October 28, 2014</w:t>
      </w:r>
      <w:r w:rsidRPr="00386C46">
        <w:rPr>
          <w:sz w:val="24"/>
        </w:rPr>
        <w:t xml:space="preserve"> </w:t>
      </w:r>
    </w:p>
    <w:p w:rsidR="00386C46" w:rsidRPr="00386C46" w:rsidRDefault="00386C46" w:rsidP="00CA7028">
      <w:pPr>
        <w:pStyle w:val="ListParagraph"/>
        <w:numPr>
          <w:ilvl w:val="0"/>
          <w:numId w:val="16"/>
        </w:numPr>
        <w:tabs>
          <w:tab w:val="left" w:pos="-720"/>
        </w:tabs>
        <w:rPr>
          <w:sz w:val="24"/>
        </w:rPr>
      </w:pPr>
      <w:proofErr w:type="spellStart"/>
      <w:r w:rsidRPr="00386C46">
        <w:rPr>
          <w:i/>
          <w:sz w:val="24"/>
        </w:rPr>
        <w:t>Infrastrucutre</w:t>
      </w:r>
      <w:proofErr w:type="spellEnd"/>
      <w:r w:rsidRPr="00386C46">
        <w:rPr>
          <w:i/>
          <w:sz w:val="24"/>
        </w:rPr>
        <w:t xml:space="preserve"> Needs in the MENA Region</w:t>
      </w:r>
      <w:r>
        <w:rPr>
          <w:sz w:val="24"/>
        </w:rPr>
        <w:t>, Wharton MENA Conference, April 2014</w:t>
      </w:r>
    </w:p>
    <w:p w:rsidR="00361478" w:rsidRPr="00361478" w:rsidRDefault="007C2D7B" w:rsidP="00CA7028">
      <w:pPr>
        <w:pStyle w:val="ListParagraph"/>
        <w:numPr>
          <w:ilvl w:val="0"/>
          <w:numId w:val="16"/>
        </w:numPr>
        <w:tabs>
          <w:tab w:val="left" w:pos="-720"/>
        </w:tabs>
        <w:rPr>
          <w:sz w:val="24"/>
        </w:rPr>
      </w:pPr>
      <w:r w:rsidRPr="007C2D7B">
        <w:rPr>
          <w:i/>
          <w:sz w:val="24"/>
        </w:rPr>
        <w:t>New Wine in Old Bottles; Government Housing Policy Revisited</w:t>
      </w:r>
      <w:r>
        <w:rPr>
          <w:sz w:val="24"/>
        </w:rPr>
        <w:t xml:space="preserve">, Keynote, International Federation for Housing and Planning Conference, The Hague, February 2014 </w:t>
      </w:r>
    </w:p>
    <w:p w:rsidR="00CA7028" w:rsidRPr="00CA7028" w:rsidRDefault="00CA7028" w:rsidP="00CA7028">
      <w:pPr>
        <w:pStyle w:val="ListParagraph"/>
        <w:numPr>
          <w:ilvl w:val="0"/>
          <w:numId w:val="16"/>
        </w:numPr>
        <w:tabs>
          <w:tab w:val="left" w:pos="-720"/>
        </w:tabs>
        <w:rPr>
          <w:sz w:val="24"/>
        </w:rPr>
      </w:pPr>
      <w:r w:rsidRPr="00CA7028">
        <w:rPr>
          <w:i/>
          <w:sz w:val="24"/>
        </w:rPr>
        <w:t>Mortgage Finance: How Low Can It Go</w:t>
      </w:r>
      <w:r>
        <w:rPr>
          <w:sz w:val="24"/>
        </w:rPr>
        <w:t>?, Speaker and Panel moderator at the 4</w:t>
      </w:r>
      <w:r w:rsidRPr="00CA7028">
        <w:rPr>
          <w:sz w:val="24"/>
          <w:vertAlign w:val="superscript"/>
        </w:rPr>
        <w:t>th</w:t>
      </w:r>
      <w:r>
        <w:rPr>
          <w:sz w:val="24"/>
        </w:rPr>
        <w:t xml:space="preserve"> Asia Pacific Housing Forum of Habitat for Humanity, Manilla, the Philippines, October 4, 2013 </w:t>
      </w:r>
    </w:p>
    <w:p w:rsidR="008708A9" w:rsidRPr="00CA7028" w:rsidRDefault="00CA7028" w:rsidP="00CA7028">
      <w:pPr>
        <w:pStyle w:val="ListParagraph"/>
        <w:numPr>
          <w:ilvl w:val="0"/>
          <w:numId w:val="16"/>
        </w:numPr>
        <w:tabs>
          <w:tab w:val="left" w:pos="-720"/>
        </w:tabs>
        <w:rPr>
          <w:sz w:val="24"/>
        </w:rPr>
      </w:pPr>
      <w:r w:rsidRPr="00CA7028">
        <w:rPr>
          <w:i/>
          <w:sz w:val="24"/>
        </w:rPr>
        <w:t>Inclusive Housing and Housing Finance: Key Lessons and challenges</w:t>
      </w:r>
      <w:r>
        <w:rPr>
          <w:sz w:val="24"/>
        </w:rPr>
        <w:t xml:space="preserve">, NHB Inaugural Annual Lecture, </w:t>
      </w:r>
      <w:r w:rsidR="008708A9" w:rsidRPr="00CA7028">
        <w:rPr>
          <w:sz w:val="24"/>
        </w:rPr>
        <w:t>25</w:t>
      </w:r>
      <w:r w:rsidR="008708A9" w:rsidRPr="00CA7028">
        <w:rPr>
          <w:sz w:val="24"/>
          <w:vertAlign w:val="superscript"/>
        </w:rPr>
        <w:t>th</w:t>
      </w:r>
      <w:r w:rsidR="008708A9" w:rsidRPr="00CA7028">
        <w:rPr>
          <w:sz w:val="24"/>
        </w:rPr>
        <w:t xml:space="preserve"> Anniversary of the National Housing Bank of India, New Delhi</w:t>
      </w:r>
      <w:r>
        <w:rPr>
          <w:sz w:val="24"/>
        </w:rPr>
        <w:t>, July 16, 2013</w:t>
      </w:r>
    </w:p>
    <w:p w:rsidR="008708A9" w:rsidRPr="008708A9" w:rsidRDefault="008708A9" w:rsidP="008708A9">
      <w:pPr>
        <w:pStyle w:val="ListParagraph"/>
        <w:numPr>
          <w:ilvl w:val="0"/>
          <w:numId w:val="16"/>
        </w:numPr>
        <w:tabs>
          <w:tab w:val="left" w:pos="-720"/>
        </w:tabs>
        <w:rPr>
          <w:sz w:val="24"/>
        </w:rPr>
      </w:pPr>
      <w:r w:rsidRPr="00361478">
        <w:rPr>
          <w:i/>
          <w:sz w:val="24"/>
        </w:rPr>
        <w:t>Housing Policies and Strategies</w:t>
      </w:r>
      <w:r w:rsidR="00CA7028" w:rsidRPr="00361478">
        <w:rPr>
          <w:i/>
          <w:sz w:val="24"/>
        </w:rPr>
        <w:t xml:space="preserve"> in </w:t>
      </w:r>
      <w:r w:rsidRPr="00361478">
        <w:rPr>
          <w:i/>
          <w:sz w:val="24"/>
        </w:rPr>
        <w:t>Egypt</w:t>
      </w:r>
      <w:r w:rsidR="00CA7028" w:rsidRPr="00361478">
        <w:rPr>
          <w:i/>
          <w:sz w:val="24"/>
        </w:rPr>
        <w:t xml:space="preserve"> 2013-2027</w:t>
      </w:r>
      <w:r>
        <w:rPr>
          <w:sz w:val="24"/>
        </w:rPr>
        <w:t>,</w:t>
      </w:r>
      <w:r w:rsidR="00CA7028">
        <w:rPr>
          <w:sz w:val="24"/>
        </w:rPr>
        <w:t xml:space="preserve"> </w:t>
      </w:r>
      <w:r>
        <w:rPr>
          <w:sz w:val="24"/>
        </w:rPr>
        <w:t xml:space="preserve"> Presentation</w:t>
      </w:r>
      <w:r w:rsidR="00CA7028">
        <w:rPr>
          <w:sz w:val="24"/>
        </w:rPr>
        <w:t xml:space="preserve"> at the Housing Policy Workshop of the Ministry of Housing and Urban Development, Government of Egypt, June 2013 </w:t>
      </w:r>
      <w:r>
        <w:rPr>
          <w:sz w:val="24"/>
        </w:rPr>
        <w:t xml:space="preserve"> </w:t>
      </w:r>
    </w:p>
    <w:p w:rsidR="00282DBC" w:rsidRPr="00282DBC" w:rsidRDefault="00282DBC" w:rsidP="0060421F">
      <w:pPr>
        <w:pStyle w:val="ListParagraph"/>
        <w:numPr>
          <w:ilvl w:val="0"/>
          <w:numId w:val="16"/>
        </w:numPr>
        <w:tabs>
          <w:tab w:val="left" w:pos="-720"/>
        </w:tabs>
        <w:rPr>
          <w:sz w:val="24"/>
        </w:rPr>
      </w:pPr>
      <w:r w:rsidRPr="00282DBC">
        <w:rPr>
          <w:i/>
          <w:sz w:val="24"/>
        </w:rPr>
        <w:t>Financing Middle – and Low-Income Housing in Haiti</w:t>
      </w:r>
      <w:r>
        <w:rPr>
          <w:sz w:val="24"/>
        </w:rPr>
        <w:t xml:space="preserve">, Presentation at the Haiti Forum, World Bank, June 2012 </w:t>
      </w:r>
    </w:p>
    <w:p w:rsidR="00572A5F" w:rsidRPr="00572A5F" w:rsidRDefault="00572A5F" w:rsidP="0060421F">
      <w:pPr>
        <w:pStyle w:val="ListParagraph"/>
        <w:numPr>
          <w:ilvl w:val="0"/>
          <w:numId w:val="16"/>
        </w:numPr>
        <w:tabs>
          <w:tab w:val="left" w:pos="-720"/>
        </w:tabs>
        <w:rPr>
          <w:sz w:val="24"/>
        </w:rPr>
      </w:pPr>
      <w:r>
        <w:rPr>
          <w:i/>
          <w:sz w:val="24"/>
        </w:rPr>
        <w:t xml:space="preserve">Housing Finance, Risk Mitigation and Post-disaster Reconstruction, </w:t>
      </w:r>
      <w:r w:rsidRPr="00572A5F">
        <w:rPr>
          <w:sz w:val="24"/>
        </w:rPr>
        <w:t>Presentation at the 5</w:t>
      </w:r>
      <w:r w:rsidRPr="00572A5F">
        <w:rPr>
          <w:sz w:val="24"/>
          <w:vertAlign w:val="superscript"/>
        </w:rPr>
        <w:t>th</w:t>
      </w:r>
      <w:r w:rsidRPr="00572A5F">
        <w:rPr>
          <w:sz w:val="24"/>
        </w:rPr>
        <w:t xml:space="preserve"> World Bank Housing Finance Conferences, </w:t>
      </w:r>
      <w:r>
        <w:rPr>
          <w:sz w:val="24"/>
        </w:rPr>
        <w:t xml:space="preserve">Washington DC, </w:t>
      </w:r>
      <w:r w:rsidRPr="00572A5F">
        <w:rPr>
          <w:sz w:val="24"/>
        </w:rPr>
        <w:t>May 2012</w:t>
      </w:r>
    </w:p>
    <w:p w:rsidR="00572A5F" w:rsidRPr="00572A5F" w:rsidRDefault="00572A5F" w:rsidP="0060421F">
      <w:pPr>
        <w:pStyle w:val="ListParagraph"/>
        <w:numPr>
          <w:ilvl w:val="0"/>
          <w:numId w:val="16"/>
        </w:numPr>
        <w:tabs>
          <w:tab w:val="left" w:pos="-720"/>
        </w:tabs>
        <w:rPr>
          <w:i/>
          <w:sz w:val="24"/>
        </w:rPr>
      </w:pPr>
      <w:r w:rsidRPr="00572A5F">
        <w:rPr>
          <w:i/>
          <w:sz w:val="24"/>
        </w:rPr>
        <w:t>Scaling up Housing Finance in Africa</w:t>
      </w:r>
      <w:r>
        <w:rPr>
          <w:i/>
          <w:sz w:val="24"/>
        </w:rPr>
        <w:t xml:space="preserve">, </w:t>
      </w:r>
      <w:r w:rsidR="00282DBC" w:rsidRPr="00282DBC">
        <w:rPr>
          <w:sz w:val="24"/>
        </w:rPr>
        <w:t>Presentation</w:t>
      </w:r>
      <w:r>
        <w:rPr>
          <w:sz w:val="24"/>
        </w:rPr>
        <w:t xml:space="preserve"> </w:t>
      </w:r>
      <w:r w:rsidR="00282DBC">
        <w:rPr>
          <w:sz w:val="24"/>
        </w:rPr>
        <w:t>at the W</w:t>
      </w:r>
      <w:r>
        <w:rPr>
          <w:sz w:val="24"/>
        </w:rPr>
        <w:t>orkshop on Urban Mass Housing in Africa, Center for the Study of African Economies, Oxford University, UK, March 2012</w:t>
      </w:r>
    </w:p>
    <w:p w:rsidR="00C63401" w:rsidRPr="00C63401" w:rsidRDefault="00D65FEF" w:rsidP="0060421F">
      <w:pPr>
        <w:pStyle w:val="ListParagraph"/>
        <w:numPr>
          <w:ilvl w:val="0"/>
          <w:numId w:val="16"/>
        </w:numPr>
        <w:tabs>
          <w:tab w:val="left" w:pos="-720"/>
        </w:tabs>
        <w:rPr>
          <w:sz w:val="24"/>
        </w:rPr>
      </w:pPr>
      <w:r w:rsidRPr="00D65FEF">
        <w:rPr>
          <w:i/>
          <w:sz w:val="24"/>
        </w:rPr>
        <w:t>Housing Finance for the Poor: The Impact of Climate Change and Disasters</w:t>
      </w:r>
      <w:r>
        <w:rPr>
          <w:sz w:val="24"/>
        </w:rPr>
        <w:t xml:space="preserve">, Keynote, Asia Pacific Housing Forum, </w:t>
      </w:r>
      <w:proofErr w:type="spellStart"/>
      <w:r>
        <w:rPr>
          <w:sz w:val="24"/>
        </w:rPr>
        <w:t>Internationa</w:t>
      </w:r>
      <w:proofErr w:type="spellEnd"/>
      <w:r>
        <w:rPr>
          <w:sz w:val="24"/>
        </w:rPr>
        <w:t xml:space="preserve"> Federation of the Red Cross and Habitat for Humanities, Bangkok, September 2011.</w:t>
      </w:r>
    </w:p>
    <w:p w:rsidR="0060421F" w:rsidRPr="0060421F" w:rsidRDefault="0060421F" w:rsidP="0060421F">
      <w:pPr>
        <w:pStyle w:val="ListParagraph"/>
        <w:numPr>
          <w:ilvl w:val="0"/>
          <w:numId w:val="16"/>
        </w:numPr>
        <w:tabs>
          <w:tab w:val="left" w:pos="-720"/>
        </w:tabs>
        <w:rPr>
          <w:sz w:val="24"/>
        </w:rPr>
      </w:pPr>
      <w:r w:rsidRPr="0060421F">
        <w:rPr>
          <w:i/>
          <w:sz w:val="24"/>
        </w:rPr>
        <w:t>Moving Forward on Housing Finance in Nigeria</w:t>
      </w:r>
      <w:r w:rsidRPr="0060421F">
        <w:rPr>
          <w:sz w:val="24"/>
        </w:rPr>
        <w:t xml:space="preserve">, Summary </w:t>
      </w:r>
      <w:r>
        <w:rPr>
          <w:sz w:val="24"/>
        </w:rPr>
        <w:t>Statement</w:t>
      </w:r>
      <w:r w:rsidR="00C63401">
        <w:rPr>
          <w:sz w:val="24"/>
        </w:rPr>
        <w:t>,</w:t>
      </w:r>
      <w:r w:rsidRPr="0060421F">
        <w:rPr>
          <w:sz w:val="24"/>
        </w:rPr>
        <w:t xml:space="preserve"> Round Table on Housing Finance, Central Bank of Nigeria, </w:t>
      </w:r>
      <w:proofErr w:type="spellStart"/>
      <w:r w:rsidRPr="0060421F">
        <w:rPr>
          <w:sz w:val="24"/>
        </w:rPr>
        <w:t>Abudja</w:t>
      </w:r>
      <w:proofErr w:type="spellEnd"/>
      <w:r w:rsidRPr="0060421F">
        <w:rPr>
          <w:sz w:val="24"/>
        </w:rPr>
        <w:t>, Nigeria</w:t>
      </w:r>
      <w:r>
        <w:rPr>
          <w:sz w:val="24"/>
        </w:rPr>
        <w:t>,</w:t>
      </w:r>
      <w:r w:rsidRPr="0060421F">
        <w:rPr>
          <w:sz w:val="24"/>
        </w:rPr>
        <w:t xml:space="preserve"> </w:t>
      </w:r>
      <w:proofErr w:type="gramStart"/>
      <w:r w:rsidRPr="0060421F">
        <w:rPr>
          <w:sz w:val="24"/>
        </w:rPr>
        <w:t>August</w:t>
      </w:r>
      <w:proofErr w:type="gramEnd"/>
      <w:r w:rsidRPr="0060421F">
        <w:rPr>
          <w:sz w:val="24"/>
        </w:rPr>
        <w:t xml:space="preserve"> 2011</w:t>
      </w:r>
      <w:r w:rsidR="00D65FEF">
        <w:rPr>
          <w:sz w:val="24"/>
        </w:rPr>
        <w:t>.</w:t>
      </w:r>
    </w:p>
    <w:p w:rsidR="00572A5F" w:rsidRPr="00572A5F" w:rsidRDefault="00282DBC" w:rsidP="00BD3434">
      <w:pPr>
        <w:numPr>
          <w:ilvl w:val="0"/>
          <w:numId w:val="16"/>
        </w:numPr>
        <w:tabs>
          <w:tab w:val="left" w:pos="-720"/>
        </w:tabs>
        <w:rPr>
          <w:sz w:val="24"/>
        </w:rPr>
      </w:pPr>
      <w:r w:rsidRPr="00282DBC">
        <w:rPr>
          <w:i/>
          <w:sz w:val="24"/>
        </w:rPr>
        <w:t>From Emergency Programs to Subsidy Strategy in Haiti</w:t>
      </w:r>
      <w:r>
        <w:rPr>
          <w:sz w:val="24"/>
        </w:rPr>
        <w:t>, Workshop on Subsidy Policy and  Design, Port-au-Prince, Haiti, July 2011</w:t>
      </w:r>
    </w:p>
    <w:p w:rsidR="00371BCB" w:rsidRPr="00371BCB" w:rsidRDefault="00371BCB" w:rsidP="00BD3434">
      <w:pPr>
        <w:numPr>
          <w:ilvl w:val="0"/>
          <w:numId w:val="16"/>
        </w:numPr>
        <w:tabs>
          <w:tab w:val="left" w:pos="-720"/>
        </w:tabs>
        <w:rPr>
          <w:sz w:val="24"/>
        </w:rPr>
      </w:pPr>
      <w:r w:rsidRPr="00371BCB">
        <w:rPr>
          <w:i/>
          <w:sz w:val="24"/>
        </w:rPr>
        <w:t>Housing Finance in Countries of Latin America and the Carribbean: Opportunities after the Crisis</w:t>
      </w:r>
      <w:r>
        <w:rPr>
          <w:sz w:val="24"/>
        </w:rPr>
        <w:t>. Keynote at the Uniapravi Confe</w:t>
      </w:r>
      <w:r w:rsidR="00D65FEF">
        <w:rPr>
          <w:sz w:val="24"/>
        </w:rPr>
        <w:t>rence in Lima Peru, August 2010.</w:t>
      </w:r>
    </w:p>
    <w:p w:rsidR="00874A1A" w:rsidRPr="00874A1A" w:rsidRDefault="00874A1A" w:rsidP="00BD3434">
      <w:pPr>
        <w:numPr>
          <w:ilvl w:val="0"/>
          <w:numId w:val="16"/>
        </w:numPr>
        <w:tabs>
          <w:tab w:val="left" w:pos="-720"/>
        </w:tabs>
        <w:rPr>
          <w:sz w:val="24"/>
        </w:rPr>
      </w:pPr>
      <w:r w:rsidRPr="00FB0C22">
        <w:rPr>
          <w:i/>
          <w:sz w:val="24"/>
        </w:rPr>
        <w:t>Transparency and Trade-offs in Subsidy Design</w:t>
      </w:r>
      <w:r>
        <w:rPr>
          <w:sz w:val="24"/>
        </w:rPr>
        <w:t xml:space="preserve">. Presentation at the Global </w:t>
      </w:r>
      <w:r w:rsidR="00FB0C22">
        <w:rPr>
          <w:sz w:val="24"/>
        </w:rPr>
        <w:t xml:space="preserve">Conference on Housing </w:t>
      </w:r>
      <w:r w:rsidR="009436C9">
        <w:rPr>
          <w:sz w:val="24"/>
        </w:rPr>
        <w:t>Finance in E</w:t>
      </w:r>
      <w:r w:rsidR="00FB0C22">
        <w:rPr>
          <w:sz w:val="24"/>
        </w:rPr>
        <w:t>merging Markets. World Bank, May 2010</w:t>
      </w:r>
      <w:r w:rsidR="00D65FEF">
        <w:rPr>
          <w:sz w:val="24"/>
        </w:rPr>
        <w:t>.</w:t>
      </w:r>
      <w:r>
        <w:rPr>
          <w:sz w:val="24"/>
        </w:rPr>
        <w:t xml:space="preserve"> </w:t>
      </w:r>
    </w:p>
    <w:p w:rsidR="003E3AFF" w:rsidRPr="003E3AFF" w:rsidRDefault="003E3AFF" w:rsidP="003E3AFF">
      <w:pPr>
        <w:numPr>
          <w:ilvl w:val="0"/>
          <w:numId w:val="16"/>
        </w:numPr>
        <w:tabs>
          <w:tab w:val="left" w:pos="-720"/>
        </w:tabs>
        <w:rPr>
          <w:sz w:val="24"/>
        </w:rPr>
      </w:pPr>
      <w:r w:rsidRPr="003E3AFF">
        <w:rPr>
          <w:i/>
          <w:sz w:val="24"/>
        </w:rPr>
        <w:t>Housing Finance Subsidies: International Examples</w:t>
      </w:r>
      <w:r>
        <w:rPr>
          <w:sz w:val="24"/>
        </w:rPr>
        <w:t xml:space="preserve">. </w:t>
      </w:r>
      <w:r w:rsidR="009436C9">
        <w:rPr>
          <w:sz w:val="24"/>
        </w:rPr>
        <w:t>Special p</w:t>
      </w:r>
      <w:r>
        <w:rPr>
          <w:sz w:val="24"/>
        </w:rPr>
        <w:t xml:space="preserve">resentation for </w:t>
      </w:r>
      <w:r w:rsidR="009436C9">
        <w:rPr>
          <w:sz w:val="24"/>
        </w:rPr>
        <w:t>Government of India Workshop on Housing Ref</w:t>
      </w:r>
      <w:r>
        <w:rPr>
          <w:sz w:val="24"/>
        </w:rPr>
        <w:t>o</w:t>
      </w:r>
      <w:r w:rsidR="009436C9">
        <w:rPr>
          <w:sz w:val="24"/>
        </w:rPr>
        <w:t>r</w:t>
      </w:r>
      <w:r>
        <w:rPr>
          <w:sz w:val="24"/>
        </w:rPr>
        <w:t>m in India. May 2010</w:t>
      </w:r>
      <w:r w:rsidR="00D65FEF">
        <w:rPr>
          <w:sz w:val="24"/>
        </w:rPr>
        <w:t>.</w:t>
      </w:r>
    </w:p>
    <w:p w:rsidR="00FC14BC" w:rsidRPr="00FC14BC" w:rsidRDefault="00874A1A" w:rsidP="00BD3434">
      <w:pPr>
        <w:numPr>
          <w:ilvl w:val="0"/>
          <w:numId w:val="16"/>
        </w:numPr>
        <w:tabs>
          <w:tab w:val="left" w:pos="-720"/>
        </w:tabs>
        <w:rPr>
          <w:sz w:val="24"/>
        </w:rPr>
      </w:pPr>
      <w:r w:rsidRPr="00874A1A">
        <w:rPr>
          <w:i/>
          <w:sz w:val="24"/>
        </w:rPr>
        <w:t>Post-Crisis Crises in Housing Finance Systems.</w:t>
      </w:r>
      <w:r>
        <w:rPr>
          <w:sz w:val="24"/>
        </w:rPr>
        <w:t xml:space="preserve"> Keynote at the Second International Hou</w:t>
      </w:r>
      <w:r w:rsidR="00FB0C22">
        <w:rPr>
          <w:sz w:val="24"/>
        </w:rPr>
        <w:t>si</w:t>
      </w:r>
      <w:r>
        <w:rPr>
          <w:sz w:val="24"/>
        </w:rPr>
        <w:t xml:space="preserve">ng </w:t>
      </w:r>
      <w:r w:rsidR="00FB0C22">
        <w:rPr>
          <w:sz w:val="24"/>
        </w:rPr>
        <w:t>F</w:t>
      </w:r>
      <w:r>
        <w:rPr>
          <w:sz w:val="24"/>
        </w:rPr>
        <w:t>inance Confernece, Cen</w:t>
      </w:r>
      <w:r w:rsidR="00D65FEF">
        <w:rPr>
          <w:sz w:val="24"/>
        </w:rPr>
        <w:t>tral Bank of Brazil, April 2010.</w:t>
      </w:r>
      <w:r w:rsidR="00FC14BC">
        <w:rPr>
          <w:sz w:val="24"/>
        </w:rPr>
        <w:t xml:space="preserve"> </w:t>
      </w:r>
    </w:p>
    <w:p w:rsidR="00850C86" w:rsidRPr="00850C86" w:rsidRDefault="00850C86" w:rsidP="00BD3434">
      <w:pPr>
        <w:numPr>
          <w:ilvl w:val="0"/>
          <w:numId w:val="16"/>
        </w:numPr>
        <w:tabs>
          <w:tab w:val="left" w:pos="-720"/>
        </w:tabs>
        <w:rPr>
          <w:sz w:val="24"/>
        </w:rPr>
      </w:pPr>
      <w:r w:rsidRPr="00FC14BC">
        <w:rPr>
          <w:i/>
          <w:sz w:val="24"/>
        </w:rPr>
        <w:t>Housing Subsidy Policy: 25 year on</w:t>
      </w:r>
      <w:r w:rsidR="00FC14BC">
        <w:rPr>
          <w:sz w:val="24"/>
        </w:rPr>
        <w:t>. Keynote at the Workshop on Spatial Outcome</w:t>
      </w:r>
      <w:r w:rsidR="00C15F9D">
        <w:rPr>
          <w:sz w:val="24"/>
        </w:rPr>
        <w:t>s</w:t>
      </w:r>
      <w:r w:rsidR="00FC14BC">
        <w:rPr>
          <w:sz w:val="24"/>
        </w:rPr>
        <w:t xml:space="preserve">, </w:t>
      </w:r>
      <w:r w:rsidR="00FB0C22">
        <w:rPr>
          <w:sz w:val="24"/>
        </w:rPr>
        <w:t xml:space="preserve">Treasury of the Government of South Africa, </w:t>
      </w:r>
      <w:r w:rsidR="00874A1A">
        <w:rPr>
          <w:sz w:val="24"/>
        </w:rPr>
        <w:t>J</w:t>
      </w:r>
      <w:r w:rsidR="00FC14BC">
        <w:rPr>
          <w:sz w:val="24"/>
        </w:rPr>
        <w:t xml:space="preserve">ohannesbeg, </w:t>
      </w:r>
      <w:r w:rsidR="00874A1A">
        <w:rPr>
          <w:sz w:val="24"/>
        </w:rPr>
        <w:t>S</w:t>
      </w:r>
      <w:r w:rsidR="00FC14BC">
        <w:rPr>
          <w:sz w:val="24"/>
        </w:rPr>
        <w:t xml:space="preserve">outh Africa, September 2009. </w:t>
      </w:r>
    </w:p>
    <w:p w:rsidR="00E2615E" w:rsidRPr="00E2615E" w:rsidRDefault="00E2615E" w:rsidP="00BD3434">
      <w:pPr>
        <w:numPr>
          <w:ilvl w:val="0"/>
          <w:numId w:val="16"/>
        </w:numPr>
        <w:tabs>
          <w:tab w:val="left" w:pos="-720"/>
        </w:tabs>
        <w:rPr>
          <w:sz w:val="24"/>
        </w:rPr>
      </w:pPr>
      <w:r>
        <w:rPr>
          <w:i/>
          <w:sz w:val="24"/>
        </w:rPr>
        <w:t xml:space="preserve">From Subsidy Programs to Subsidy Policy: </w:t>
      </w:r>
      <w:r w:rsidRPr="00E2615E">
        <w:rPr>
          <w:i/>
          <w:sz w:val="24"/>
        </w:rPr>
        <w:t>Brazil’s Million Houses Program in Context</w:t>
      </w:r>
      <w:r>
        <w:rPr>
          <w:sz w:val="24"/>
        </w:rPr>
        <w:t>, Keynote, Government of Brazil Workshop to Announce the Mina Casa Mina Vida Program, Sao Paulo, Brazil, April 2009.</w:t>
      </w:r>
    </w:p>
    <w:p w:rsidR="00E2615E" w:rsidRPr="00E2615E" w:rsidRDefault="00E2615E" w:rsidP="00BD3434">
      <w:pPr>
        <w:numPr>
          <w:ilvl w:val="0"/>
          <w:numId w:val="16"/>
        </w:numPr>
        <w:tabs>
          <w:tab w:val="left" w:pos="-720"/>
        </w:tabs>
        <w:rPr>
          <w:sz w:val="24"/>
        </w:rPr>
      </w:pPr>
      <w:r>
        <w:rPr>
          <w:i/>
          <w:sz w:val="24"/>
        </w:rPr>
        <w:t xml:space="preserve">Housing Subsidies: Who </w:t>
      </w:r>
      <w:r w:rsidR="009436C9">
        <w:rPr>
          <w:i/>
          <w:sz w:val="24"/>
        </w:rPr>
        <w:t>G</w:t>
      </w:r>
      <w:r>
        <w:rPr>
          <w:i/>
          <w:sz w:val="24"/>
        </w:rPr>
        <w:t xml:space="preserve">ets </w:t>
      </w:r>
      <w:proofErr w:type="gramStart"/>
      <w:r w:rsidR="009436C9">
        <w:rPr>
          <w:i/>
          <w:sz w:val="24"/>
        </w:rPr>
        <w:t>W</w:t>
      </w:r>
      <w:r>
        <w:rPr>
          <w:i/>
          <w:sz w:val="24"/>
        </w:rPr>
        <w:t>hat</w:t>
      </w:r>
      <w:proofErr w:type="gramEnd"/>
      <w:r>
        <w:rPr>
          <w:i/>
          <w:sz w:val="24"/>
        </w:rPr>
        <w:t xml:space="preserve"> and </w:t>
      </w:r>
      <w:r w:rsidR="009436C9">
        <w:rPr>
          <w:i/>
          <w:sz w:val="24"/>
        </w:rPr>
        <w:t>W</w:t>
      </w:r>
      <w:r>
        <w:rPr>
          <w:i/>
          <w:sz w:val="24"/>
        </w:rPr>
        <w:t xml:space="preserve">hy it </w:t>
      </w:r>
      <w:r w:rsidR="009436C9">
        <w:rPr>
          <w:i/>
          <w:sz w:val="24"/>
        </w:rPr>
        <w:t>M</w:t>
      </w:r>
      <w:r>
        <w:rPr>
          <w:i/>
          <w:sz w:val="24"/>
        </w:rPr>
        <w:t xml:space="preserve">atters, </w:t>
      </w:r>
      <w:r w:rsidRPr="00E2615E">
        <w:rPr>
          <w:sz w:val="24"/>
        </w:rPr>
        <w:t>Workshop during the Urban Forum</w:t>
      </w:r>
      <w:r>
        <w:rPr>
          <w:sz w:val="24"/>
        </w:rPr>
        <w:t xml:space="preserve">, World Bank, March 2009. </w:t>
      </w:r>
      <w:r w:rsidRPr="00E2615E">
        <w:rPr>
          <w:sz w:val="24"/>
        </w:rPr>
        <w:t xml:space="preserve"> </w:t>
      </w:r>
    </w:p>
    <w:p w:rsidR="00BD3434" w:rsidRDefault="006031C8" w:rsidP="00BD3434">
      <w:pPr>
        <w:numPr>
          <w:ilvl w:val="0"/>
          <w:numId w:val="16"/>
        </w:numPr>
        <w:tabs>
          <w:tab w:val="left" w:pos="-720"/>
        </w:tabs>
        <w:rPr>
          <w:sz w:val="24"/>
        </w:rPr>
      </w:pPr>
      <w:r>
        <w:rPr>
          <w:i/>
          <w:sz w:val="24"/>
        </w:rPr>
        <w:t xml:space="preserve">Subsidies as Medicin, </w:t>
      </w:r>
      <w:r>
        <w:rPr>
          <w:sz w:val="24"/>
        </w:rPr>
        <w:t xml:space="preserve">World Bank Conference </w:t>
      </w:r>
      <w:r w:rsidR="00BD3434" w:rsidRPr="006031C8">
        <w:rPr>
          <w:sz w:val="24"/>
        </w:rPr>
        <w:t>Housing Finance for Emerging Markets</w:t>
      </w:r>
      <w:r w:rsidR="00A6712F">
        <w:rPr>
          <w:i/>
          <w:sz w:val="24"/>
        </w:rPr>
        <w:t>,</w:t>
      </w:r>
      <w:r w:rsidR="00A6712F" w:rsidRPr="00A6712F">
        <w:rPr>
          <w:sz w:val="24"/>
        </w:rPr>
        <w:t xml:space="preserve"> </w:t>
      </w:r>
      <w:r w:rsidR="00BD3434">
        <w:rPr>
          <w:sz w:val="24"/>
        </w:rPr>
        <w:t>, May 2008.</w:t>
      </w:r>
    </w:p>
    <w:p w:rsidR="00BD3434" w:rsidRDefault="00BD3434" w:rsidP="00A6712F">
      <w:pPr>
        <w:tabs>
          <w:tab w:val="left" w:pos="-720"/>
          <w:tab w:val="left" w:pos="360"/>
        </w:tabs>
        <w:rPr>
          <w:sz w:val="24"/>
        </w:rPr>
      </w:pPr>
      <w:r>
        <w:rPr>
          <w:sz w:val="24"/>
        </w:rPr>
        <w:lastRenderedPageBreak/>
        <w:t>-</w:t>
      </w:r>
      <w:r>
        <w:rPr>
          <w:sz w:val="24"/>
        </w:rPr>
        <w:tab/>
      </w:r>
      <w:r w:rsidRPr="00A6712F">
        <w:rPr>
          <w:i/>
          <w:sz w:val="24"/>
        </w:rPr>
        <w:t>Growth Commission Forum on Urbanization</w:t>
      </w:r>
      <w:r>
        <w:rPr>
          <w:sz w:val="24"/>
        </w:rPr>
        <w:t xml:space="preserve">, </w:t>
      </w:r>
      <w:r w:rsidR="00A6712F">
        <w:rPr>
          <w:sz w:val="24"/>
        </w:rPr>
        <w:t>Panelist,</w:t>
      </w:r>
      <w:r>
        <w:rPr>
          <w:sz w:val="24"/>
        </w:rPr>
        <w:t xml:space="preserve">World Bank, April 2008. </w:t>
      </w:r>
    </w:p>
    <w:p w:rsidR="00842241" w:rsidRDefault="00842241" w:rsidP="00842241">
      <w:pPr>
        <w:tabs>
          <w:tab w:val="left" w:pos="-720"/>
          <w:tab w:val="left" w:pos="360"/>
        </w:tabs>
        <w:ind w:left="360" w:hanging="36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Pr="00842241">
        <w:rPr>
          <w:i/>
          <w:sz w:val="24"/>
        </w:rPr>
        <w:t>Provost International Symposium on Slum-Upgrading</w:t>
      </w:r>
      <w:r>
        <w:rPr>
          <w:sz w:val="24"/>
        </w:rPr>
        <w:t>, Panelist, University of Pennsylvania, March 2008</w:t>
      </w:r>
    </w:p>
    <w:p w:rsidR="00BD3434" w:rsidRDefault="00A6712F" w:rsidP="00AF2F4B">
      <w:pPr>
        <w:tabs>
          <w:tab w:val="left" w:pos="-720"/>
          <w:tab w:val="left" w:pos="360"/>
        </w:tabs>
        <w:ind w:left="360" w:hanging="36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="00BD3434" w:rsidRPr="00A6712F">
        <w:rPr>
          <w:i/>
          <w:sz w:val="24"/>
        </w:rPr>
        <w:t>Housing Finance Challenges in Indonesia</w:t>
      </w:r>
      <w:r w:rsidR="00BD3434">
        <w:rPr>
          <w:sz w:val="24"/>
        </w:rPr>
        <w:t xml:space="preserve">, </w:t>
      </w:r>
      <w:r>
        <w:rPr>
          <w:sz w:val="24"/>
        </w:rPr>
        <w:t xml:space="preserve"> Keynote, S</w:t>
      </w:r>
      <w:r w:rsidR="00434BBF">
        <w:rPr>
          <w:sz w:val="24"/>
        </w:rPr>
        <w:t xml:space="preserve">econdary </w:t>
      </w:r>
      <w:r>
        <w:rPr>
          <w:sz w:val="24"/>
        </w:rPr>
        <w:t>M</w:t>
      </w:r>
      <w:r w:rsidR="00434BBF">
        <w:rPr>
          <w:sz w:val="24"/>
        </w:rPr>
        <w:t xml:space="preserve">ortgage </w:t>
      </w:r>
      <w:r>
        <w:rPr>
          <w:sz w:val="24"/>
        </w:rPr>
        <w:t>F</w:t>
      </w:r>
      <w:r w:rsidR="00434BBF">
        <w:rPr>
          <w:sz w:val="24"/>
        </w:rPr>
        <w:t>inance</w:t>
      </w:r>
      <w:r>
        <w:rPr>
          <w:sz w:val="24"/>
        </w:rPr>
        <w:t xml:space="preserve"> </w:t>
      </w:r>
      <w:r w:rsidR="00AF2F4B">
        <w:rPr>
          <w:sz w:val="24"/>
        </w:rPr>
        <w:t xml:space="preserve">Conference, </w:t>
      </w:r>
      <w:r>
        <w:rPr>
          <w:sz w:val="24"/>
        </w:rPr>
        <w:t xml:space="preserve">Jakarta, </w:t>
      </w:r>
      <w:r w:rsidR="00BD3434">
        <w:rPr>
          <w:sz w:val="24"/>
        </w:rPr>
        <w:t>October 2007.</w:t>
      </w:r>
    </w:p>
    <w:p w:rsidR="00AC1DA2" w:rsidRDefault="00AC1DA2" w:rsidP="00AC1DA2">
      <w:pPr>
        <w:numPr>
          <w:ilvl w:val="0"/>
          <w:numId w:val="19"/>
        </w:numPr>
        <w:rPr>
          <w:i/>
          <w:sz w:val="24"/>
        </w:rPr>
      </w:pPr>
      <w:r>
        <w:rPr>
          <w:i/>
          <w:sz w:val="24"/>
        </w:rPr>
        <w:t>Global Housing Trends: Lessons for Washingto</w:t>
      </w:r>
      <w:r w:rsidR="00283E91">
        <w:rPr>
          <w:i/>
          <w:sz w:val="24"/>
        </w:rPr>
        <w:t xml:space="preserve">n, </w:t>
      </w:r>
      <w:r w:rsidR="00283E91" w:rsidRPr="00283E91">
        <w:rPr>
          <w:sz w:val="24"/>
        </w:rPr>
        <w:t>K</w:t>
      </w:r>
      <w:r w:rsidRPr="00283E91">
        <w:rPr>
          <w:sz w:val="24"/>
        </w:rPr>
        <w:t>e</w:t>
      </w:r>
      <w:r>
        <w:rPr>
          <w:sz w:val="24"/>
        </w:rPr>
        <w:t>ynote. Conference</w:t>
      </w:r>
      <w:r w:rsidR="00AF2F4B">
        <w:rPr>
          <w:sz w:val="24"/>
        </w:rPr>
        <w:t xml:space="preserve"> of</w:t>
      </w:r>
      <w:r>
        <w:rPr>
          <w:sz w:val="24"/>
        </w:rPr>
        <w:t xml:space="preserve"> the Washington State Housing Finance Commission and Community, Trade and Economic Development Commission, </w:t>
      </w:r>
      <w:r w:rsidR="00AF2F4B">
        <w:rPr>
          <w:sz w:val="24"/>
        </w:rPr>
        <w:t xml:space="preserve">Spokane, </w:t>
      </w:r>
      <w:r>
        <w:rPr>
          <w:sz w:val="24"/>
        </w:rPr>
        <w:t>September 2007</w:t>
      </w:r>
      <w:r>
        <w:rPr>
          <w:i/>
          <w:sz w:val="24"/>
        </w:rPr>
        <w:t>.</w:t>
      </w:r>
    </w:p>
    <w:p w:rsidR="003626F9" w:rsidRDefault="003626F9" w:rsidP="00AC1DA2">
      <w:pPr>
        <w:numPr>
          <w:ilvl w:val="0"/>
          <w:numId w:val="18"/>
        </w:numPr>
        <w:tabs>
          <w:tab w:val="left" w:pos="-720"/>
        </w:tabs>
        <w:rPr>
          <w:sz w:val="24"/>
          <w:szCs w:val="24"/>
        </w:rPr>
      </w:pPr>
      <w:bookmarkStart w:id="1" w:name="OLE_LINK1"/>
      <w:r w:rsidRPr="00283E91">
        <w:rPr>
          <w:i/>
          <w:sz w:val="24"/>
          <w:szCs w:val="24"/>
        </w:rPr>
        <w:t>Mortgage Finance in Egypt</w:t>
      </w:r>
      <w:r>
        <w:rPr>
          <w:sz w:val="24"/>
          <w:szCs w:val="24"/>
        </w:rPr>
        <w:t xml:space="preserve"> , Euromoney Conference, Cairo,  Egypt</w:t>
      </w:r>
      <w:r w:rsidR="00AC1DA2">
        <w:rPr>
          <w:sz w:val="24"/>
          <w:szCs w:val="24"/>
        </w:rPr>
        <w:t>,</w:t>
      </w:r>
      <w:r w:rsidR="00AC1DA2" w:rsidRPr="00AC1DA2">
        <w:rPr>
          <w:sz w:val="24"/>
          <w:szCs w:val="24"/>
        </w:rPr>
        <w:t xml:space="preserve"> </w:t>
      </w:r>
      <w:r w:rsidR="00AC1DA2">
        <w:rPr>
          <w:sz w:val="24"/>
          <w:szCs w:val="24"/>
        </w:rPr>
        <w:t>May  2007.</w:t>
      </w:r>
    </w:p>
    <w:p w:rsidR="003626F9" w:rsidRDefault="009F7194" w:rsidP="003D6385">
      <w:pPr>
        <w:numPr>
          <w:ilvl w:val="0"/>
          <w:numId w:val="18"/>
        </w:numPr>
        <w:tabs>
          <w:tab w:val="left" w:pos="-720"/>
        </w:tabs>
        <w:rPr>
          <w:sz w:val="24"/>
          <w:szCs w:val="24"/>
        </w:rPr>
      </w:pPr>
      <w:r w:rsidRPr="009F7194">
        <w:rPr>
          <w:i/>
          <w:sz w:val="24"/>
          <w:szCs w:val="24"/>
        </w:rPr>
        <w:t xml:space="preserve">Expanding Housing </w:t>
      </w:r>
      <w:r>
        <w:rPr>
          <w:i/>
          <w:sz w:val="24"/>
          <w:szCs w:val="24"/>
        </w:rPr>
        <w:t>F</w:t>
      </w:r>
      <w:r w:rsidRPr="009F7194">
        <w:rPr>
          <w:i/>
          <w:sz w:val="24"/>
          <w:szCs w:val="24"/>
        </w:rPr>
        <w:t xml:space="preserve">inance </w:t>
      </w:r>
      <w:r>
        <w:rPr>
          <w:i/>
          <w:sz w:val="24"/>
          <w:szCs w:val="24"/>
        </w:rPr>
        <w:t>D</w:t>
      </w:r>
      <w:r w:rsidRPr="009F7194">
        <w:rPr>
          <w:i/>
          <w:sz w:val="24"/>
          <w:szCs w:val="24"/>
        </w:rPr>
        <w:t>own-Market</w:t>
      </w:r>
      <w:r>
        <w:rPr>
          <w:sz w:val="24"/>
          <w:szCs w:val="24"/>
        </w:rPr>
        <w:t xml:space="preserve">, </w:t>
      </w:r>
      <w:r w:rsidR="003626F9" w:rsidRPr="009F7194">
        <w:rPr>
          <w:sz w:val="24"/>
          <w:szCs w:val="24"/>
        </w:rPr>
        <w:t>Financial and Private Sector Forum</w:t>
      </w:r>
      <w:r w:rsidR="00283E91" w:rsidRPr="009F7194">
        <w:rPr>
          <w:sz w:val="24"/>
          <w:szCs w:val="24"/>
        </w:rPr>
        <w:t>,</w:t>
      </w:r>
      <w:r w:rsidR="003626F9" w:rsidRPr="009F7194">
        <w:rPr>
          <w:sz w:val="24"/>
          <w:szCs w:val="24"/>
        </w:rPr>
        <w:t xml:space="preserve"> </w:t>
      </w:r>
      <w:r w:rsidR="003626F9">
        <w:rPr>
          <w:sz w:val="24"/>
          <w:szCs w:val="24"/>
        </w:rPr>
        <w:t>IFC/World Bank, April 25, 2007</w:t>
      </w:r>
      <w:r w:rsidR="00AC1DA2">
        <w:rPr>
          <w:sz w:val="24"/>
          <w:szCs w:val="24"/>
        </w:rPr>
        <w:t>.</w:t>
      </w:r>
    </w:p>
    <w:p w:rsidR="003626F9" w:rsidRDefault="009F7194" w:rsidP="003D6385">
      <w:pPr>
        <w:numPr>
          <w:ilvl w:val="0"/>
          <w:numId w:val="18"/>
        </w:numPr>
        <w:tabs>
          <w:tab w:val="left" w:pos="-72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Setting the Framework: </w:t>
      </w:r>
      <w:r w:rsidR="00AF2F4B">
        <w:rPr>
          <w:i/>
          <w:sz w:val="24"/>
          <w:szCs w:val="24"/>
        </w:rPr>
        <w:t>Connecting</w:t>
      </w:r>
      <w:r>
        <w:rPr>
          <w:i/>
          <w:sz w:val="24"/>
          <w:szCs w:val="24"/>
        </w:rPr>
        <w:t xml:space="preserve"> Public and Private Sector,</w:t>
      </w:r>
      <w:r w:rsidRPr="00B5096A">
        <w:rPr>
          <w:sz w:val="24"/>
          <w:szCs w:val="24"/>
        </w:rPr>
        <w:t xml:space="preserve"> </w:t>
      </w:r>
      <w:r w:rsidR="00B5096A" w:rsidRPr="00B5096A">
        <w:rPr>
          <w:sz w:val="24"/>
          <w:szCs w:val="24"/>
        </w:rPr>
        <w:t xml:space="preserve">KfW </w:t>
      </w:r>
      <w:r w:rsidRPr="00B5096A">
        <w:rPr>
          <w:sz w:val="24"/>
          <w:szCs w:val="24"/>
        </w:rPr>
        <w:t>Symposium</w:t>
      </w:r>
      <w:r w:rsidR="00AF2F4B" w:rsidRPr="00B5096A">
        <w:rPr>
          <w:sz w:val="24"/>
          <w:szCs w:val="24"/>
        </w:rPr>
        <w:t xml:space="preserve"> </w:t>
      </w:r>
      <w:r w:rsidRPr="00B5096A">
        <w:rPr>
          <w:sz w:val="24"/>
          <w:szCs w:val="24"/>
        </w:rPr>
        <w:t>on Financing Housing for the Poor: Connecting Low-Income Groups to Markets</w:t>
      </w:r>
      <w:r>
        <w:rPr>
          <w:i/>
          <w:sz w:val="24"/>
          <w:szCs w:val="24"/>
        </w:rPr>
        <w:t xml:space="preserve">, </w:t>
      </w:r>
      <w:r w:rsidR="00BB3CAF">
        <w:rPr>
          <w:sz w:val="24"/>
          <w:szCs w:val="24"/>
        </w:rPr>
        <w:t xml:space="preserve">Keynote, </w:t>
      </w:r>
      <w:r w:rsidR="00283E91">
        <w:rPr>
          <w:sz w:val="24"/>
          <w:szCs w:val="24"/>
        </w:rPr>
        <w:t xml:space="preserve"> </w:t>
      </w:r>
      <w:r w:rsidR="003626F9">
        <w:rPr>
          <w:sz w:val="24"/>
          <w:szCs w:val="24"/>
        </w:rPr>
        <w:t xml:space="preserve">Berlin, November 2006. </w:t>
      </w:r>
    </w:p>
    <w:p w:rsidR="003626F9" w:rsidRPr="004307F9" w:rsidRDefault="00A20622" w:rsidP="003D6385">
      <w:pPr>
        <w:numPr>
          <w:ilvl w:val="0"/>
          <w:numId w:val="18"/>
        </w:numPr>
        <w:tabs>
          <w:tab w:val="left" w:pos="-72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Smart Subsidies, </w:t>
      </w:r>
      <w:r w:rsidRPr="004307F9">
        <w:rPr>
          <w:sz w:val="24"/>
          <w:szCs w:val="24"/>
        </w:rPr>
        <w:t>World Bank Conference</w:t>
      </w:r>
      <w:r w:rsidRPr="00A206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 w:rsidR="003626F9" w:rsidRPr="00A20622">
        <w:rPr>
          <w:sz w:val="24"/>
          <w:szCs w:val="24"/>
        </w:rPr>
        <w:t>Housing Finance For Emerging Economies</w:t>
      </w:r>
      <w:r w:rsidR="00CA54EA" w:rsidRPr="00A20622">
        <w:rPr>
          <w:sz w:val="24"/>
          <w:szCs w:val="24"/>
        </w:rPr>
        <w:t>,</w:t>
      </w:r>
      <w:r w:rsidR="003626F9" w:rsidRPr="004307F9">
        <w:rPr>
          <w:sz w:val="24"/>
          <w:szCs w:val="24"/>
        </w:rPr>
        <w:t xml:space="preserve">  200</w:t>
      </w:r>
      <w:r w:rsidR="003626F9">
        <w:rPr>
          <w:sz w:val="24"/>
          <w:szCs w:val="24"/>
        </w:rPr>
        <w:t>6</w:t>
      </w:r>
    </w:p>
    <w:bookmarkEnd w:id="1"/>
    <w:p w:rsidR="003626F9" w:rsidRDefault="00CA54EA" w:rsidP="003D6385">
      <w:pPr>
        <w:numPr>
          <w:ilvl w:val="0"/>
          <w:numId w:val="18"/>
        </w:numPr>
        <w:tabs>
          <w:tab w:val="left" w:pos="-720"/>
        </w:tabs>
        <w:rPr>
          <w:sz w:val="24"/>
        </w:rPr>
      </w:pPr>
      <w:r w:rsidRPr="00283E91">
        <w:rPr>
          <w:i/>
          <w:sz w:val="24"/>
        </w:rPr>
        <w:t>Innovating Housing Finance</w:t>
      </w:r>
      <w:r>
        <w:rPr>
          <w:sz w:val="24"/>
        </w:rPr>
        <w:t>, Keynote,</w:t>
      </w:r>
      <w:r w:rsidR="003626F9">
        <w:rPr>
          <w:sz w:val="24"/>
        </w:rPr>
        <w:t xml:space="preserve"> Mortgage Bankers Association of Nigeria</w:t>
      </w:r>
      <w:r>
        <w:rPr>
          <w:sz w:val="24"/>
        </w:rPr>
        <w:t xml:space="preserve">, </w:t>
      </w:r>
      <w:r w:rsidR="00A20622">
        <w:rPr>
          <w:sz w:val="24"/>
        </w:rPr>
        <w:t xml:space="preserve">Dutse, Nigeria, </w:t>
      </w:r>
      <w:r w:rsidR="003626F9">
        <w:rPr>
          <w:sz w:val="24"/>
        </w:rPr>
        <w:t>November 2005</w:t>
      </w:r>
    </w:p>
    <w:p w:rsidR="003D6385" w:rsidRDefault="00CA54EA" w:rsidP="003D6385">
      <w:pPr>
        <w:numPr>
          <w:ilvl w:val="0"/>
          <w:numId w:val="18"/>
        </w:numPr>
        <w:tabs>
          <w:tab w:val="left" w:pos="-720"/>
        </w:tabs>
        <w:rPr>
          <w:sz w:val="24"/>
        </w:rPr>
      </w:pPr>
      <w:r w:rsidRPr="001E16D6">
        <w:rPr>
          <w:i/>
          <w:sz w:val="24"/>
        </w:rPr>
        <w:t>Addressing Housing Affordability in the Caribbean</w:t>
      </w:r>
      <w:r>
        <w:rPr>
          <w:i/>
          <w:sz w:val="24"/>
        </w:rPr>
        <w:t>,</w:t>
      </w:r>
      <w:r>
        <w:rPr>
          <w:sz w:val="24"/>
        </w:rPr>
        <w:t xml:space="preserve"> </w:t>
      </w:r>
      <w:r w:rsidR="003626F9">
        <w:rPr>
          <w:sz w:val="24"/>
        </w:rPr>
        <w:t>Keynote</w:t>
      </w:r>
      <w:r w:rsidR="002D2522">
        <w:rPr>
          <w:sz w:val="24"/>
        </w:rPr>
        <w:t>,</w:t>
      </w:r>
      <w:r w:rsidR="003626F9">
        <w:rPr>
          <w:sz w:val="24"/>
        </w:rPr>
        <w:t xml:space="preserve"> 20</w:t>
      </w:r>
      <w:r w:rsidR="003626F9" w:rsidRPr="001B7C6C">
        <w:rPr>
          <w:sz w:val="24"/>
          <w:vertAlign w:val="superscript"/>
        </w:rPr>
        <w:t>th</w:t>
      </w:r>
      <w:r w:rsidR="003626F9">
        <w:rPr>
          <w:sz w:val="24"/>
        </w:rPr>
        <w:t xml:space="preserve"> Anniversary celebration of the Caribbean Association of Housing Finance Institutions, Bahamas, April 2005 </w:t>
      </w:r>
    </w:p>
    <w:p w:rsidR="003626F9" w:rsidRDefault="00B5096A" w:rsidP="003D6385">
      <w:pPr>
        <w:numPr>
          <w:ilvl w:val="0"/>
          <w:numId w:val="18"/>
        </w:numPr>
        <w:tabs>
          <w:tab w:val="left" w:pos="-720"/>
        </w:tabs>
        <w:rPr>
          <w:sz w:val="24"/>
        </w:rPr>
      </w:pPr>
      <w:r w:rsidRPr="00B5096A">
        <w:rPr>
          <w:i/>
          <w:sz w:val="24"/>
        </w:rPr>
        <w:t>Subsidies for Housing: What Works and Does Not</w:t>
      </w:r>
      <w:r>
        <w:rPr>
          <w:sz w:val="24"/>
        </w:rPr>
        <w:t>, OECD Conference on</w:t>
      </w:r>
      <w:r w:rsidRPr="001E16D6">
        <w:rPr>
          <w:i/>
          <w:sz w:val="24"/>
        </w:rPr>
        <w:t xml:space="preserve"> </w:t>
      </w:r>
      <w:r w:rsidR="00CA54EA" w:rsidRPr="00B5096A">
        <w:rPr>
          <w:sz w:val="24"/>
        </w:rPr>
        <w:t>Housing Finance in Transition Economies,</w:t>
      </w:r>
      <w:r>
        <w:rPr>
          <w:sz w:val="24"/>
        </w:rPr>
        <w:t xml:space="preserve"> </w:t>
      </w:r>
      <w:r w:rsidR="003626F9">
        <w:rPr>
          <w:sz w:val="24"/>
        </w:rPr>
        <w:t>Paris, December 2004</w:t>
      </w:r>
    </w:p>
    <w:p w:rsidR="003626F9" w:rsidRPr="00127AE5" w:rsidRDefault="002D2522" w:rsidP="003D6385">
      <w:pPr>
        <w:numPr>
          <w:ilvl w:val="0"/>
          <w:numId w:val="18"/>
        </w:numPr>
        <w:tabs>
          <w:tab w:val="left" w:pos="-720"/>
        </w:tabs>
        <w:rPr>
          <w:sz w:val="24"/>
        </w:rPr>
      </w:pPr>
      <w:r w:rsidRPr="00C15F9D">
        <w:rPr>
          <w:i/>
          <w:sz w:val="24"/>
        </w:rPr>
        <w:t>Housing Finance and Housing Affordability</w:t>
      </w:r>
      <w:r>
        <w:rPr>
          <w:sz w:val="24"/>
        </w:rPr>
        <w:t xml:space="preserve">, </w:t>
      </w:r>
      <w:r w:rsidR="008C2DA3">
        <w:rPr>
          <w:sz w:val="24"/>
        </w:rPr>
        <w:t>Keynote.</w:t>
      </w:r>
      <w:r w:rsidR="00283E91">
        <w:rPr>
          <w:sz w:val="24"/>
        </w:rPr>
        <w:t xml:space="preserve"> C</w:t>
      </w:r>
      <w:r w:rsidR="003626F9">
        <w:rPr>
          <w:sz w:val="24"/>
        </w:rPr>
        <w:t xml:space="preserve">onference on </w:t>
      </w:r>
      <w:r w:rsidR="003626F9" w:rsidRPr="00127AE5">
        <w:rPr>
          <w:i/>
          <w:sz w:val="24"/>
        </w:rPr>
        <w:t>Housing Finance in Turkey</w:t>
      </w:r>
      <w:r>
        <w:rPr>
          <w:sz w:val="24"/>
        </w:rPr>
        <w:t>, SEC of Turkey</w:t>
      </w:r>
      <w:r w:rsidR="00283E91">
        <w:rPr>
          <w:sz w:val="24"/>
        </w:rPr>
        <w:t xml:space="preserve">, November </w:t>
      </w:r>
      <w:r w:rsidR="003626F9">
        <w:rPr>
          <w:sz w:val="24"/>
        </w:rPr>
        <w:t>2004</w:t>
      </w:r>
      <w:r w:rsidR="00283E91">
        <w:rPr>
          <w:sz w:val="24"/>
        </w:rPr>
        <w:t>.</w:t>
      </w:r>
      <w:r w:rsidR="003626F9">
        <w:rPr>
          <w:sz w:val="24"/>
        </w:rPr>
        <w:t xml:space="preserve"> </w:t>
      </w:r>
    </w:p>
    <w:p w:rsidR="003626F9" w:rsidRPr="003C4082" w:rsidRDefault="003626F9" w:rsidP="002D2522">
      <w:pPr>
        <w:numPr>
          <w:ilvl w:val="0"/>
          <w:numId w:val="18"/>
        </w:numPr>
        <w:tabs>
          <w:tab w:val="left" w:pos="-720"/>
        </w:tabs>
        <w:rPr>
          <w:sz w:val="24"/>
        </w:rPr>
      </w:pPr>
      <w:r w:rsidRPr="003C4082">
        <w:rPr>
          <w:sz w:val="24"/>
        </w:rPr>
        <w:t xml:space="preserve">Conference on </w:t>
      </w:r>
      <w:r w:rsidRPr="001E16D6">
        <w:rPr>
          <w:i/>
          <w:sz w:val="24"/>
        </w:rPr>
        <w:t>Housing Finance in Columbia</w:t>
      </w:r>
      <w:r w:rsidRPr="003C4082">
        <w:rPr>
          <w:sz w:val="24"/>
        </w:rPr>
        <w:t xml:space="preserve">, </w:t>
      </w:r>
      <w:r w:rsidR="002D2522">
        <w:rPr>
          <w:sz w:val="24"/>
        </w:rPr>
        <w:t xml:space="preserve">Keynote, </w:t>
      </w:r>
      <w:r w:rsidRPr="003C4082">
        <w:rPr>
          <w:sz w:val="24"/>
        </w:rPr>
        <w:t>Cartagena, Columbia, August 2004</w:t>
      </w:r>
    </w:p>
    <w:p w:rsidR="003626F9" w:rsidRPr="003C4082" w:rsidRDefault="003626F9" w:rsidP="002D2522">
      <w:pPr>
        <w:numPr>
          <w:ilvl w:val="0"/>
          <w:numId w:val="18"/>
        </w:numPr>
        <w:tabs>
          <w:tab w:val="left" w:pos="-720"/>
        </w:tabs>
        <w:rPr>
          <w:sz w:val="24"/>
        </w:rPr>
      </w:pPr>
      <w:r w:rsidRPr="001E16D6">
        <w:rPr>
          <w:i/>
          <w:sz w:val="24"/>
        </w:rPr>
        <w:t>Congress of the International Union for Housing Finance</w:t>
      </w:r>
      <w:r w:rsidRPr="003C4082">
        <w:rPr>
          <w:sz w:val="24"/>
        </w:rPr>
        <w:t xml:space="preserve">, </w:t>
      </w:r>
      <w:r w:rsidR="00361478">
        <w:rPr>
          <w:sz w:val="24"/>
        </w:rPr>
        <w:t xml:space="preserve">Presenter, </w:t>
      </w:r>
      <w:r w:rsidRPr="003C4082">
        <w:rPr>
          <w:sz w:val="24"/>
        </w:rPr>
        <w:t>Brussels, July 2004</w:t>
      </w:r>
    </w:p>
    <w:p w:rsidR="003626F9" w:rsidRPr="003C4082" w:rsidRDefault="003626F9" w:rsidP="002D2522">
      <w:pPr>
        <w:numPr>
          <w:ilvl w:val="0"/>
          <w:numId w:val="18"/>
        </w:numPr>
        <w:tabs>
          <w:tab w:val="left" w:pos="-720"/>
        </w:tabs>
        <w:rPr>
          <w:sz w:val="24"/>
        </w:rPr>
      </w:pPr>
      <w:r w:rsidRPr="003C4082">
        <w:rPr>
          <w:sz w:val="24"/>
        </w:rPr>
        <w:t xml:space="preserve">Conference on </w:t>
      </w:r>
      <w:r w:rsidRPr="001E16D6">
        <w:rPr>
          <w:i/>
          <w:sz w:val="24"/>
        </w:rPr>
        <w:t>Housing Finance for the Andes Region</w:t>
      </w:r>
      <w:r w:rsidRPr="003C4082">
        <w:rPr>
          <w:sz w:val="24"/>
        </w:rPr>
        <w:t xml:space="preserve"> in Lima, Peru, </w:t>
      </w:r>
      <w:r w:rsidR="00361478">
        <w:rPr>
          <w:sz w:val="24"/>
        </w:rPr>
        <w:t>Keynote,</w:t>
      </w:r>
      <w:r w:rsidRPr="003C4082">
        <w:rPr>
          <w:sz w:val="24"/>
        </w:rPr>
        <w:t xml:space="preserve"> April 2004</w:t>
      </w:r>
    </w:p>
    <w:p w:rsidR="003626F9" w:rsidRDefault="003626F9" w:rsidP="003626F9">
      <w:pPr>
        <w:pStyle w:val="BodyText"/>
        <w:numPr>
          <w:ilvl w:val="0"/>
          <w:numId w:val="18"/>
        </w:numPr>
      </w:pPr>
      <w:r>
        <w:t xml:space="preserve">Conference </w:t>
      </w:r>
      <w:r w:rsidRPr="001D571C">
        <w:rPr>
          <w:i/>
        </w:rPr>
        <w:t>Housing Finance in Russia</w:t>
      </w:r>
      <w:r w:rsidR="00283E91">
        <w:rPr>
          <w:i/>
        </w:rPr>
        <w:t>,</w:t>
      </w:r>
      <w:r w:rsidR="00842241">
        <w:t xml:space="preserve"> </w:t>
      </w:r>
      <w:r>
        <w:t xml:space="preserve">Moscow, </w:t>
      </w:r>
      <w:proofErr w:type="spellStart"/>
      <w:r>
        <w:t>Russsia</w:t>
      </w:r>
      <w:proofErr w:type="spellEnd"/>
      <w:r w:rsidR="00842241">
        <w:t xml:space="preserve">, </w:t>
      </w:r>
      <w:proofErr w:type="spellStart"/>
      <w:r w:rsidR="00361478">
        <w:t>Keynote</w:t>
      </w:r>
      <w:proofErr w:type="gramStart"/>
      <w:r w:rsidR="00361478">
        <w:t>,</w:t>
      </w:r>
      <w:r w:rsidR="00842241">
        <w:t>February</w:t>
      </w:r>
      <w:proofErr w:type="spellEnd"/>
      <w:proofErr w:type="gramEnd"/>
      <w:r w:rsidR="00842241">
        <w:t xml:space="preserve"> 2004</w:t>
      </w:r>
      <w:r>
        <w:t xml:space="preserve">.  </w:t>
      </w:r>
    </w:p>
    <w:p w:rsidR="003626F9" w:rsidRDefault="00A20622" w:rsidP="002D2522">
      <w:pPr>
        <w:pStyle w:val="BodyText"/>
        <w:numPr>
          <w:ilvl w:val="0"/>
          <w:numId w:val="18"/>
        </w:numPr>
        <w:ind w:right="-360"/>
      </w:pPr>
      <w:r w:rsidRPr="00A20622">
        <w:rPr>
          <w:i/>
        </w:rPr>
        <w:t xml:space="preserve">Subsidizng Housing or Housing </w:t>
      </w:r>
      <w:r>
        <w:rPr>
          <w:i/>
        </w:rPr>
        <w:t>F</w:t>
      </w:r>
      <w:r w:rsidRPr="00A20622">
        <w:rPr>
          <w:i/>
        </w:rPr>
        <w:t>inance?</w:t>
      </w:r>
      <w:r>
        <w:t xml:space="preserve"> </w:t>
      </w:r>
      <w:r w:rsidR="003626F9" w:rsidRPr="00A20622">
        <w:t>International Housing Conference to Celebrate the 50</w:t>
      </w:r>
      <w:r w:rsidR="003626F9" w:rsidRPr="00A20622">
        <w:rPr>
          <w:vertAlign w:val="superscript"/>
        </w:rPr>
        <w:t>th</w:t>
      </w:r>
      <w:r w:rsidR="003626F9" w:rsidRPr="00A20622">
        <w:t xml:space="preserve"> Anniversary of the </w:t>
      </w:r>
      <w:proofErr w:type="spellStart"/>
      <w:r w:rsidR="003626F9" w:rsidRPr="00A20622">
        <w:t>HongKong</w:t>
      </w:r>
      <w:proofErr w:type="spellEnd"/>
      <w:r w:rsidR="003626F9" w:rsidRPr="00A20622">
        <w:t xml:space="preserve"> Housing Authority</w:t>
      </w:r>
      <w:r w:rsidR="003626F9">
        <w:t xml:space="preserve">,  </w:t>
      </w:r>
      <w:r w:rsidR="00361478">
        <w:t xml:space="preserve">Presenter, </w:t>
      </w:r>
      <w:r w:rsidR="003626F9">
        <w:t xml:space="preserve">February 2004  </w:t>
      </w:r>
    </w:p>
    <w:p w:rsidR="003626F9" w:rsidRDefault="003626F9" w:rsidP="002D2522">
      <w:pPr>
        <w:pStyle w:val="BodyText"/>
        <w:numPr>
          <w:ilvl w:val="0"/>
          <w:numId w:val="18"/>
        </w:numPr>
      </w:pPr>
      <w:r w:rsidRPr="001D571C">
        <w:rPr>
          <w:i/>
        </w:rPr>
        <w:t>Housing Finance For Emerging Economies</w:t>
      </w:r>
      <w:r>
        <w:t xml:space="preserve">, </w:t>
      </w:r>
      <w:r w:rsidR="00361478">
        <w:t xml:space="preserve">Presenter, </w:t>
      </w:r>
      <w:r w:rsidR="00A20622">
        <w:t xml:space="preserve">World Bank Conference </w:t>
      </w:r>
      <w:r>
        <w:t>2003</w:t>
      </w:r>
    </w:p>
    <w:p w:rsidR="003626F9" w:rsidRDefault="003626F9" w:rsidP="003626F9">
      <w:pPr>
        <w:pStyle w:val="BodyText"/>
        <w:numPr>
          <w:ilvl w:val="0"/>
          <w:numId w:val="18"/>
        </w:numPr>
      </w:pPr>
      <w:r w:rsidRPr="001D571C">
        <w:rPr>
          <w:i/>
        </w:rPr>
        <w:t>Affordable Housing Around the Worl</w:t>
      </w:r>
      <w:r w:rsidR="00A20622">
        <w:rPr>
          <w:i/>
        </w:rPr>
        <w:t>d,</w:t>
      </w:r>
      <w:r>
        <w:t xml:space="preserve"> </w:t>
      </w:r>
      <w:r w:rsidR="002D2522">
        <w:t>Keynote</w:t>
      </w:r>
      <w:r w:rsidR="00A20622">
        <w:t>,</w:t>
      </w:r>
      <w:r>
        <w:t xml:space="preserve"> Housing Washington Conference, </w:t>
      </w:r>
      <w:r w:rsidR="00A20622">
        <w:t xml:space="preserve">Seatle, </w:t>
      </w:r>
      <w:r>
        <w:t>November 2002.</w:t>
      </w:r>
    </w:p>
    <w:p w:rsidR="003626F9" w:rsidRDefault="00BB3CAF" w:rsidP="00AC1DA2">
      <w:pPr>
        <w:pStyle w:val="BodyText"/>
        <w:numPr>
          <w:ilvl w:val="0"/>
          <w:numId w:val="18"/>
        </w:numPr>
      </w:pPr>
      <w:r>
        <w:rPr>
          <w:i/>
          <w:iCs/>
        </w:rPr>
        <w:t>Extending Housing Finance without Distorting Markets</w:t>
      </w:r>
      <w:r w:rsidR="00A20622">
        <w:rPr>
          <w:i/>
          <w:iCs/>
        </w:rPr>
        <w:t>,</w:t>
      </w:r>
      <w:r>
        <w:rPr>
          <w:i/>
          <w:iCs/>
        </w:rPr>
        <w:t xml:space="preserve"> </w:t>
      </w:r>
      <w:r w:rsidR="003626F9">
        <w:t xml:space="preserve">World Bank Finance Forum 2002 </w:t>
      </w:r>
    </w:p>
    <w:p w:rsidR="00BB3CAF" w:rsidRDefault="00AC1DA2" w:rsidP="00AC1DA2">
      <w:pPr>
        <w:pStyle w:val="BodyText"/>
        <w:numPr>
          <w:ilvl w:val="0"/>
          <w:numId w:val="18"/>
        </w:numPr>
      </w:pPr>
      <w:r>
        <w:t>A</w:t>
      </w:r>
      <w:r w:rsidR="003626F9">
        <w:t>ddress</w:t>
      </w:r>
      <w:r>
        <w:t xml:space="preserve"> for</w:t>
      </w:r>
      <w:r w:rsidR="003626F9">
        <w:t xml:space="preserve"> “United Nations General Assembly Special Session on the Review and Appraisal of the Impleme</w:t>
      </w:r>
      <w:r>
        <w:t xml:space="preserve">ntation of the Habitat Agenda”, </w:t>
      </w:r>
      <w:r w:rsidR="00BB3CAF">
        <w:t>June 2001</w:t>
      </w:r>
      <w:r w:rsidR="003626F9">
        <w:t xml:space="preserve"> </w:t>
      </w:r>
    </w:p>
    <w:p w:rsidR="003626F9" w:rsidRDefault="00BB3CAF" w:rsidP="00AC1DA2">
      <w:pPr>
        <w:pStyle w:val="BodyText"/>
        <w:numPr>
          <w:ilvl w:val="0"/>
          <w:numId w:val="18"/>
        </w:numPr>
      </w:pPr>
      <w:r w:rsidRPr="00BB3CAF">
        <w:rPr>
          <w:i/>
        </w:rPr>
        <w:t>Separating Housing Finance from Housing Subsidies</w:t>
      </w:r>
      <w:r w:rsidR="00A20622">
        <w:rPr>
          <w:i/>
        </w:rPr>
        <w:t xml:space="preserve">, </w:t>
      </w:r>
      <w:r>
        <w:rPr>
          <w:i/>
        </w:rPr>
        <w:t xml:space="preserve"> </w:t>
      </w:r>
      <w:r w:rsidRPr="00BB3CAF">
        <w:t>keynote</w:t>
      </w:r>
      <w:r>
        <w:rPr>
          <w:i/>
        </w:rPr>
        <w:t xml:space="preserve">, </w:t>
      </w:r>
      <w:r w:rsidR="003626F9">
        <w:t xml:space="preserve">World Bank Housing Finance </w:t>
      </w:r>
      <w:r>
        <w:t>Conference</w:t>
      </w:r>
      <w:r w:rsidR="003626F9">
        <w:t>, May 2000.</w:t>
      </w:r>
    </w:p>
    <w:p w:rsidR="003626F9" w:rsidRDefault="003626F9" w:rsidP="00AC1DA2">
      <w:pPr>
        <w:numPr>
          <w:ilvl w:val="0"/>
          <w:numId w:val="18"/>
        </w:numPr>
        <w:rPr>
          <w:sz w:val="24"/>
        </w:rPr>
      </w:pPr>
      <w:r>
        <w:rPr>
          <w:i/>
          <w:sz w:val="24"/>
        </w:rPr>
        <w:t>Collateral and Credit Risk in Housing Lending for the Under-served</w:t>
      </w:r>
      <w:r>
        <w:rPr>
          <w:sz w:val="24"/>
        </w:rPr>
        <w:t>, The World Bank: Urban Forum, Urban Poverty Reduction in the 21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Century, April 2000.</w:t>
      </w:r>
    </w:p>
    <w:p w:rsidR="00DE3CFA" w:rsidRDefault="00DE3CFA" w:rsidP="00236D43">
      <w:pPr>
        <w:rPr>
          <w:sz w:val="24"/>
        </w:rPr>
      </w:pPr>
    </w:p>
    <w:p w:rsidR="00236D43" w:rsidRPr="00236D43" w:rsidRDefault="00D65FEF" w:rsidP="00236D43">
      <w:pPr>
        <w:rPr>
          <w:sz w:val="24"/>
        </w:rPr>
      </w:pPr>
      <w:r>
        <w:rPr>
          <w:sz w:val="24"/>
        </w:rPr>
        <w:t xml:space="preserve">For </w:t>
      </w:r>
      <w:r w:rsidR="00236D43" w:rsidRPr="00236D43">
        <w:rPr>
          <w:sz w:val="24"/>
        </w:rPr>
        <w:t>other invited lectures</w:t>
      </w:r>
      <w:r w:rsidR="00DE3CFA">
        <w:rPr>
          <w:sz w:val="24"/>
        </w:rPr>
        <w:t xml:space="preserve"> before 2000</w:t>
      </w:r>
      <w:r>
        <w:rPr>
          <w:sz w:val="24"/>
        </w:rPr>
        <w:t xml:space="preserve"> see full CV</w:t>
      </w:r>
      <w:r w:rsidR="00A20622">
        <w:rPr>
          <w:sz w:val="24"/>
        </w:rPr>
        <w:t>.</w:t>
      </w:r>
    </w:p>
    <w:p w:rsidR="00BB3CAF" w:rsidRDefault="00BB3CAF">
      <w:pPr>
        <w:tabs>
          <w:tab w:val="left" w:pos="-720"/>
        </w:tabs>
        <w:rPr>
          <w:b/>
          <w:bCs/>
          <w:sz w:val="24"/>
        </w:rPr>
      </w:pPr>
    </w:p>
    <w:p w:rsidR="00120B1C" w:rsidRDefault="00593E3D">
      <w:pPr>
        <w:tabs>
          <w:tab w:val="left" w:pos="-720"/>
        </w:tabs>
        <w:rPr>
          <w:b/>
          <w:sz w:val="24"/>
        </w:rPr>
      </w:pPr>
      <w:r>
        <w:rPr>
          <w:b/>
          <w:sz w:val="24"/>
        </w:rPr>
        <w:t xml:space="preserve">BOARDS AND COMMITTEES </w:t>
      </w:r>
      <w:r w:rsidR="00434BBF">
        <w:rPr>
          <w:b/>
          <w:sz w:val="24"/>
        </w:rPr>
        <w:t>(</w:t>
      </w:r>
      <w:r w:rsidR="00C92925">
        <w:rPr>
          <w:b/>
          <w:sz w:val="24"/>
        </w:rPr>
        <w:t xml:space="preserve">selection </w:t>
      </w:r>
      <w:proofErr w:type="spellStart"/>
      <w:r w:rsidR="00C92925">
        <w:rPr>
          <w:b/>
          <w:sz w:val="24"/>
        </w:rPr>
        <w:t>upto</w:t>
      </w:r>
      <w:proofErr w:type="spellEnd"/>
      <w:r w:rsidR="00C92925">
        <w:rPr>
          <w:b/>
          <w:sz w:val="24"/>
        </w:rPr>
        <w:t xml:space="preserve"> </w:t>
      </w:r>
      <w:r w:rsidR="00434BBF">
        <w:rPr>
          <w:b/>
          <w:sz w:val="24"/>
        </w:rPr>
        <w:t>2000)</w:t>
      </w:r>
    </w:p>
    <w:p w:rsidR="00C96C87" w:rsidRDefault="00677E74" w:rsidP="00677E74">
      <w:pPr>
        <w:pStyle w:val="BodyTextIndent2"/>
      </w:pPr>
      <w:r>
        <w:t>2016 -</w:t>
      </w:r>
      <w:r>
        <w:tab/>
      </w:r>
      <w:proofErr w:type="spellStart"/>
      <w:r>
        <w:t>Memebr</w:t>
      </w:r>
      <w:proofErr w:type="spellEnd"/>
      <w:r>
        <w:t xml:space="preserve"> </w:t>
      </w:r>
      <w:r>
        <w:t xml:space="preserve">Advisory Board of the Terwilliger Center for Innovation in Shelter and Finance, </w:t>
      </w:r>
      <w:r w:rsidRPr="00677E74">
        <w:rPr>
          <w:b/>
        </w:rPr>
        <w:t>Habitat for Humanity</w:t>
      </w:r>
      <w:r>
        <w:t xml:space="preserve">  </w:t>
      </w:r>
    </w:p>
    <w:p w:rsidR="006D25CA" w:rsidRDefault="00A12B50" w:rsidP="00893F9E">
      <w:pPr>
        <w:pStyle w:val="BodyTextIndent2"/>
        <w:ind w:left="0" w:firstLine="0"/>
      </w:pPr>
      <w:r>
        <w:t>2006 - 2008</w:t>
      </w:r>
      <w:r w:rsidR="006D25CA">
        <w:t xml:space="preserve"> </w:t>
      </w:r>
      <w:r w:rsidR="006D25CA">
        <w:tab/>
        <w:t xml:space="preserve">Taskforce for the Establishment of a Web-portal for Housing Finance Information </w:t>
      </w:r>
    </w:p>
    <w:p w:rsidR="00F93D3A" w:rsidRDefault="006D25CA" w:rsidP="00893F9E">
      <w:pPr>
        <w:pStyle w:val="BodyTextIndent2"/>
        <w:ind w:left="0" w:firstLine="0"/>
      </w:pPr>
      <w:r>
        <w:t xml:space="preserve">2005 </w:t>
      </w:r>
      <w:r w:rsidR="007C2D7B">
        <w:t xml:space="preserve">- </w:t>
      </w:r>
      <w:r w:rsidR="00C96C87">
        <w:t>2015</w:t>
      </w:r>
      <w:r w:rsidR="00DE271B">
        <w:tab/>
        <w:t xml:space="preserve">Advisory Board for Housing Policy </w:t>
      </w:r>
      <w:r w:rsidR="00893F9E">
        <w:t>Research</w:t>
      </w:r>
      <w:r w:rsidR="00361478">
        <w:t>,</w:t>
      </w:r>
      <w:r w:rsidR="00893F9E">
        <w:t xml:space="preserve"> </w:t>
      </w:r>
      <w:r w:rsidR="00DE271B" w:rsidRPr="00F01DBE">
        <w:rPr>
          <w:b/>
        </w:rPr>
        <w:t>Habitat for Humanit</w:t>
      </w:r>
      <w:r w:rsidR="00CA7028">
        <w:rPr>
          <w:b/>
        </w:rPr>
        <w:t>y</w:t>
      </w:r>
    </w:p>
    <w:p w:rsidR="00170475" w:rsidRDefault="00170475" w:rsidP="00170475">
      <w:pPr>
        <w:pStyle w:val="BodyTextIndent2"/>
      </w:pPr>
      <w:r>
        <w:lastRenderedPageBreak/>
        <w:t>2002</w:t>
      </w:r>
      <w:r w:rsidR="00677E74">
        <w:t xml:space="preserve"> </w:t>
      </w:r>
      <w:r>
        <w:t>-</w:t>
      </w:r>
      <w:r w:rsidR="00B00729">
        <w:t xml:space="preserve"> 2010</w:t>
      </w:r>
      <w:r>
        <w:t xml:space="preserve"> </w:t>
      </w:r>
      <w:r>
        <w:tab/>
        <w:t xml:space="preserve">Advisory Group, Urban Development Center, </w:t>
      </w:r>
      <w:r w:rsidRPr="00F01DBE">
        <w:rPr>
          <w:b/>
        </w:rPr>
        <w:t>World Bank</w:t>
      </w:r>
      <w:r>
        <w:t>.</w:t>
      </w:r>
    </w:p>
    <w:p w:rsidR="00170475" w:rsidRPr="00F01DBE" w:rsidRDefault="00170475" w:rsidP="00170475">
      <w:pPr>
        <w:tabs>
          <w:tab w:val="left" w:pos="-720"/>
          <w:tab w:val="left" w:pos="0"/>
          <w:tab w:val="left" w:pos="720"/>
        </w:tabs>
        <w:ind w:left="1440" w:hanging="1440"/>
        <w:rPr>
          <w:b/>
          <w:sz w:val="24"/>
        </w:rPr>
      </w:pPr>
      <w:r>
        <w:rPr>
          <w:sz w:val="24"/>
        </w:rPr>
        <w:t>1999</w:t>
      </w:r>
      <w:r w:rsidR="00677E74">
        <w:rPr>
          <w:sz w:val="24"/>
        </w:rPr>
        <w:t xml:space="preserve"> </w:t>
      </w:r>
      <w:r>
        <w:rPr>
          <w:sz w:val="24"/>
        </w:rPr>
        <w:t>-</w:t>
      </w:r>
      <w:r w:rsidR="00677E74">
        <w:rPr>
          <w:sz w:val="24"/>
        </w:rPr>
        <w:t xml:space="preserve"> </w:t>
      </w:r>
      <w:r w:rsidR="00593E3D">
        <w:rPr>
          <w:sz w:val="24"/>
        </w:rPr>
        <w:t>2010</w:t>
      </w:r>
      <w:r>
        <w:rPr>
          <w:sz w:val="24"/>
        </w:rPr>
        <w:tab/>
        <w:t>Editorial Board, Housing Finance International</w:t>
      </w:r>
      <w:r w:rsidR="00F01DBE">
        <w:rPr>
          <w:sz w:val="24"/>
        </w:rPr>
        <w:t xml:space="preserve">, </w:t>
      </w:r>
      <w:r w:rsidR="00F01DBE" w:rsidRPr="00F01DBE">
        <w:rPr>
          <w:b/>
          <w:sz w:val="24"/>
        </w:rPr>
        <w:t>International Union for Housing Finance</w:t>
      </w:r>
      <w:r w:rsidRPr="00F01DBE">
        <w:rPr>
          <w:b/>
          <w:sz w:val="24"/>
        </w:rPr>
        <w:t>.</w:t>
      </w:r>
    </w:p>
    <w:p w:rsidR="00120B1C" w:rsidRDefault="001D571C" w:rsidP="00F93D3A">
      <w:pPr>
        <w:pStyle w:val="BodyTextIndent2"/>
      </w:pPr>
      <w:r>
        <w:t>2003</w:t>
      </w:r>
      <w:r>
        <w:tab/>
        <w:t>Exe</w:t>
      </w:r>
      <w:r w:rsidR="00E4376F">
        <w:t>c</w:t>
      </w:r>
      <w:r>
        <w:t xml:space="preserve">utive </w:t>
      </w:r>
      <w:r w:rsidR="00120B1C">
        <w:t>Planning Committee, International Union for Housing Finance.</w:t>
      </w:r>
    </w:p>
    <w:p w:rsidR="00120B1C" w:rsidRDefault="00120B1C">
      <w:pPr>
        <w:pStyle w:val="BodyTextIndent2"/>
      </w:pPr>
      <w:r>
        <w:t>2000-</w:t>
      </w:r>
      <w:r w:rsidR="00170475">
        <w:t>2007</w:t>
      </w:r>
      <w:r>
        <w:tab/>
        <w:t xml:space="preserve">Board member of </w:t>
      </w:r>
      <w:r w:rsidRPr="00F01DBE">
        <w:rPr>
          <w:b/>
        </w:rPr>
        <w:t>Catalytic Communities</w:t>
      </w:r>
      <w:r>
        <w:t>, an internet-based international NGO</w:t>
      </w:r>
    </w:p>
    <w:p w:rsidR="00120B1C" w:rsidRDefault="00120B1C">
      <w:pPr>
        <w:pStyle w:val="BodyTextIndent2"/>
      </w:pPr>
      <w:r>
        <w:t>1999-</w:t>
      </w:r>
      <w:r w:rsidR="008A79A4">
        <w:t>2006</w:t>
      </w:r>
      <w:r>
        <w:tab/>
        <w:t xml:space="preserve">Board member of </w:t>
      </w:r>
      <w:r w:rsidRPr="00F01DBE">
        <w:rPr>
          <w:b/>
        </w:rPr>
        <w:t>OMG</w:t>
      </w:r>
      <w:r>
        <w:t xml:space="preserve">,  a non-profit firm specializing in community development. </w:t>
      </w:r>
    </w:p>
    <w:p w:rsidR="00D71F8E" w:rsidRDefault="00572246">
      <w:pPr>
        <w:tabs>
          <w:tab w:val="left" w:pos="-720"/>
          <w:tab w:val="left" w:pos="0"/>
          <w:tab w:val="left" w:pos="720"/>
        </w:tabs>
        <w:ind w:left="1440" w:hanging="1440"/>
        <w:rPr>
          <w:sz w:val="24"/>
        </w:rPr>
      </w:pPr>
      <w:r>
        <w:rPr>
          <w:sz w:val="24"/>
        </w:rPr>
        <w:t>19</w:t>
      </w:r>
      <w:r w:rsidR="00593E3D">
        <w:rPr>
          <w:sz w:val="24"/>
        </w:rPr>
        <w:t>95</w:t>
      </w:r>
      <w:r>
        <w:rPr>
          <w:sz w:val="24"/>
        </w:rPr>
        <w:t xml:space="preserve">-2000 </w:t>
      </w:r>
      <w:r w:rsidR="00D71F8E">
        <w:rPr>
          <w:sz w:val="24"/>
        </w:rPr>
        <w:tab/>
      </w:r>
      <w:r w:rsidR="00593E3D">
        <w:rPr>
          <w:sz w:val="24"/>
        </w:rPr>
        <w:t xml:space="preserve">Leading </w:t>
      </w:r>
      <w:r w:rsidR="009C28A5">
        <w:rPr>
          <w:sz w:val="24"/>
        </w:rPr>
        <w:t xml:space="preserve">member </w:t>
      </w:r>
      <w:r w:rsidR="00593E3D">
        <w:rPr>
          <w:sz w:val="24"/>
        </w:rPr>
        <w:t xml:space="preserve">of the Committee that </w:t>
      </w:r>
      <w:r w:rsidR="00D71F8E">
        <w:rPr>
          <w:sz w:val="24"/>
        </w:rPr>
        <w:t>prepar</w:t>
      </w:r>
      <w:r w:rsidR="00593E3D">
        <w:rPr>
          <w:sz w:val="24"/>
        </w:rPr>
        <w:t>ed</w:t>
      </w:r>
      <w:r w:rsidR="00D71F8E">
        <w:rPr>
          <w:sz w:val="24"/>
        </w:rPr>
        <w:t xml:space="preserve"> the </w:t>
      </w:r>
      <w:r w:rsidR="00593E3D">
        <w:rPr>
          <w:sz w:val="24"/>
        </w:rPr>
        <w:t>“</w:t>
      </w:r>
      <w:proofErr w:type="spellStart"/>
      <w:r w:rsidR="00D71F8E">
        <w:rPr>
          <w:sz w:val="24"/>
        </w:rPr>
        <w:t>Univerity</w:t>
      </w:r>
      <w:proofErr w:type="spellEnd"/>
      <w:r w:rsidR="00D71F8E">
        <w:rPr>
          <w:sz w:val="24"/>
        </w:rPr>
        <w:t xml:space="preserve"> City Plan</w:t>
      </w:r>
      <w:r w:rsidR="00593E3D">
        <w:rPr>
          <w:sz w:val="24"/>
        </w:rPr>
        <w:t>”;</w:t>
      </w:r>
      <w:r w:rsidR="009C28A5">
        <w:rPr>
          <w:sz w:val="24"/>
        </w:rPr>
        <w:t xml:space="preserve"> </w:t>
      </w:r>
      <w:proofErr w:type="spellStart"/>
      <w:r w:rsidR="009C28A5">
        <w:rPr>
          <w:sz w:val="24"/>
        </w:rPr>
        <w:t>Liason</w:t>
      </w:r>
      <w:proofErr w:type="spellEnd"/>
      <w:r w:rsidR="009C28A5">
        <w:rPr>
          <w:sz w:val="24"/>
        </w:rPr>
        <w:t xml:space="preserve"> </w:t>
      </w:r>
      <w:r w:rsidR="00593E3D">
        <w:rPr>
          <w:sz w:val="24"/>
        </w:rPr>
        <w:t>between Community and</w:t>
      </w:r>
      <w:r w:rsidR="009C28A5">
        <w:rPr>
          <w:sz w:val="24"/>
        </w:rPr>
        <w:t xml:space="preserve"> </w:t>
      </w:r>
      <w:proofErr w:type="spellStart"/>
      <w:r w:rsidR="009C28A5">
        <w:rPr>
          <w:sz w:val="24"/>
        </w:rPr>
        <w:t>Upenn</w:t>
      </w:r>
      <w:proofErr w:type="spellEnd"/>
      <w:r w:rsidR="009C28A5">
        <w:rPr>
          <w:sz w:val="24"/>
        </w:rPr>
        <w:t>.</w:t>
      </w:r>
    </w:p>
    <w:p w:rsidR="003A1383" w:rsidRDefault="003A1383" w:rsidP="00D71F8E">
      <w:pPr>
        <w:tabs>
          <w:tab w:val="left" w:pos="-720"/>
        </w:tabs>
        <w:ind w:left="1440" w:hanging="2880"/>
        <w:rPr>
          <w:sz w:val="24"/>
        </w:rPr>
      </w:pPr>
    </w:p>
    <w:p w:rsidR="003A1383" w:rsidRDefault="00E4376F" w:rsidP="00E52804">
      <w:pPr>
        <w:tabs>
          <w:tab w:val="left" w:pos="-720"/>
        </w:tabs>
        <w:ind w:hanging="1440"/>
        <w:rPr>
          <w:b/>
          <w:sz w:val="24"/>
        </w:rPr>
      </w:pPr>
      <w:r>
        <w:rPr>
          <w:sz w:val="24"/>
        </w:rPr>
        <w:tab/>
      </w:r>
      <w:r w:rsidR="00E52804">
        <w:rPr>
          <w:sz w:val="24"/>
        </w:rPr>
        <w:tab/>
      </w:r>
      <w:r w:rsidRPr="00E4376F">
        <w:rPr>
          <w:b/>
          <w:sz w:val="24"/>
        </w:rPr>
        <w:t>MEM</w:t>
      </w:r>
      <w:r w:rsidR="003A1383" w:rsidRPr="00E4376F">
        <w:rPr>
          <w:b/>
          <w:sz w:val="24"/>
        </w:rPr>
        <w:t>B</w:t>
      </w:r>
      <w:r>
        <w:rPr>
          <w:b/>
          <w:sz w:val="24"/>
        </w:rPr>
        <w:t>E</w:t>
      </w:r>
      <w:r w:rsidR="003A1383" w:rsidRPr="00E4376F">
        <w:rPr>
          <w:b/>
          <w:sz w:val="24"/>
        </w:rPr>
        <w:t>RSHIPS</w:t>
      </w:r>
    </w:p>
    <w:p w:rsidR="00A20622" w:rsidRPr="00E952E0" w:rsidRDefault="00E952E0" w:rsidP="00E52804">
      <w:pPr>
        <w:tabs>
          <w:tab w:val="left" w:pos="-720"/>
        </w:tabs>
        <w:ind w:hanging="1440"/>
        <w:rPr>
          <w:sz w:val="24"/>
        </w:rPr>
      </w:pPr>
      <w:r>
        <w:rPr>
          <w:b/>
          <w:sz w:val="24"/>
        </w:rPr>
        <w:tab/>
      </w:r>
      <w:r w:rsidR="00E52804">
        <w:rPr>
          <w:b/>
          <w:sz w:val="24"/>
        </w:rPr>
        <w:tab/>
      </w:r>
      <w:r w:rsidRPr="00E952E0">
        <w:rPr>
          <w:sz w:val="24"/>
        </w:rPr>
        <w:t>The American Real Estate and Urban Economics Association</w:t>
      </w:r>
    </w:p>
    <w:p w:rsidR="00E952E0" w:rsidRPr="00E952E0" w:rsidRDefault="00E952E0" w:rsidP="00E52804">
      <w:pPr>
        <w:tabs>
          <w:tab w:val="left" w:pos="-720"/>
        </w:tabs>
        <w:ind w:hanging="1440"/>
        <w:rPr>
          <w:sz w:val="24"/>
        </w:rPr>
      </w:pPr>
      <w:r w:rsidRPr="00E952E0">
        <w:rPr>
          <w:sz w:val="24"/>
        </w:rPr>
        <w:tab/>
      </w:r>
      <w:r w:rsidR="00E52804">
        <w:rPr>
          <w:sz w:val="24"/>
        </w:rPr>
        <w:tab/>
      </w:r>
      <w:r w:rsidRPr="00E952E0">
        <w:rPr>
          <w:sz w:val="24"/>
        </w:rPr>
        <w:t>The American Planning Association/ International Division</w:t>
      </w:r>
    </w:p>
    <w:p w:rsidR="00E952E0" w:rsidRDefault="00E952E0" w:rsidP="00E52804">
      <w:pPr>
        <w:tabs>
          <w:tab w:val="left" w:pos="-720"/>
        </w:tabs>
        <w:ind w:hanging="1440"/>
        <w:rPr>
          <w:sz w:val="24"/>
        </w:rPr>
      </w:pPr>
      <w:r w:rsidRPr="00E952E0">
        <w:rPr>
          <w:sz w:val="24"/>
        </w:rPr>
        <w:tab/>
      </w:r>
      <w:r w:rsidR="00E52804">
        <w:rPr>
          <w:sz w:val="24"/>
        </w:rPr>
        <w:tab/>
      </w:r>
      <w:r w:rsidRPr="00E952E0">
        <w:rPr>
          <w:sz w:val="24"/>
        </w:rPr>
        <w:t>The European Network for Housing Research</w:t>
      </w:r>
    </w:p>
    <w:p w:rsidR="00E52804" w:rsidRDefault="00E52804" w:rsidP="00E52804">
      <w:pPr>
        <w:tabs>
          <w:tab w:val="left" w:pos="-720"/>
        </w:tabs>
        <w:ind w:hanging="1440"/>
        <w:rPr>
          <w:sz w:val="24"/>
        </w:rPr>
      </w:pPr>
    </w:p>
    <w:p w:rsidR="002A213A" w:rsidRPr="002A213A" w:rsidRDefault="002A213A" w:rsidP="00E52804">
      <w:pPr>
        <w:tabs>
          <w:tab w:val="left" w:pos="0"/>
        </w:tabs>
        <w:rPr>
          <w:b/>
          <w:sz w:val="24"/>
        </w:rPr>
      </w:pPr>
      <w:r w:rsidRPr="002A213A">
        <w:rPr>
          <w:b/>
          <w:sz w:val="24"/>
        </w:rPr>
        <w:t>Contact Information</w:t>
      </w:r>
    </w:p>
    <w:p w:rsidR="006D25CA" w:rsidRDefault="006D25CA" w:rsidP="00E52804">
      <w:pPr>
        <w:tabs>
          <w:tab w:val="left" w:pos="0"/>
        </w:tabs>
        <w:rPr>
          <w:sz w:val="24"/>
        </w:rPr>
      </w:pPr>
      <w:r>
        <w:rPr>
          <w:sz w:val="24"/>
        </w:rPr>
        <w:t>International Housing Finance Program</w:t>
      </w:r>
    </w:p>
    <w:p w:rsidR="002A213A" w:rsidRDefault="00E52804" w:rsidP="00E52804">
      <w:pPr>
        <w:tabs>
          <w:tab w:val="left" w:pos="0"/>
        </w:tabs>
        <w:rPr>
          <w:sz w:val="24"/>
        </w:rPr>
      </w:pPr>
      <w:r>
        <w:rPr>
          <w:sz w:val="24"/>
        </w:rPr>
        <w:t>Wharton Real Estate Center</w:t>
      </w:r>
      <w:r w:rsidR="002A213A">
        <w:rPr>
          <w:sz w:val="24"/>
        </w:rPr>
        <w:t>/SH-DH1462</w:t>
      </w:r>
    </w:p>
    <w:p w:rsidR="00E52804" w:rsidRDefault="00E52804" w:rsidP="00E52804">
      <w:pPr>
        <w:tabs>
          <w:tab w:val="left" w:pos="0"/>
        </w:tabs>
        <w:rPr>
          <w:sz w:val="24"/>
        </w:rPr>
      </w:pPr>
      <w:r>
        <w:rPr>
          <w:sz w:val="24"/>
        </w:rPr>
        <w:t>University of Pennsylvania</w:t>
      </w:r>
    </w:p>
    <w:p w:rsidR="00E52804" w:rsidRDefault="00E52804" w:rsidP="00E52804">
      <w:pPr>
        <w:tabs>
          <w:tab w:val="left" w:pos="0"/>
        </w:tabs>
        <w:rPr>
          <w:sz w:val="24"/>
        </w:rPr>
      </w:pPr>
      <w:r>
        <w:rPr>
          <w:sz w:val="24"/>
        </w:rPr>
        <w:t>Philadelphia, PA 19104-6302</w:t>
      </w:r>
    </w:p>
    <w:p w:rsidR="00E52804" w:rsidRPr="002A213A" w:rsidRDefault="00E52804" w:rsidP="00E52804">
      <w:pPr>
        <w:tabs>
          <w:tab w:val="left" w:pos="0"/>
        </w:tabs>
        <w:rPr>
          <w:sz w:val="24"/>
          <w:lang w:val="fr-FR"/>
        </w:rPr>
      </w:pPr>
      <w:r w:rsidRPr="002A213A">
        <w:rPr>
          <w:sz w:val="24"/>
          <w:lang w:val="fr-FR"/>
        </w:rPr>
        <w:t>Tel:  (215) 898-3313</w:t>
      </w:r>
    </w:p>
    <w:p w:rsidR="00E52804" w:rsidRPr="002A213A" w:rsidRDefault="00E52804" w:rsidP="00E52804">
      <w:pPr>
        <w:tabs>
          <w:tab w:val="left" w:pos="0"/>
        </w:tabs>
        <w:rPr>
          <w:sz w:val="24"/>
          <w:lang w:val="fr-FR"/>
        </w:rPr>
      </w:pPr>
      <w:r w:rsidRPr="002A213A">
        <w:rPr>
          <w:sz w:val="24"/>
          <w:lang w:val="fr-FR"/>
        </w:rPr>
        <w:t>Email:  mhoek@wharton.upenn.edu</w:t>
      </w:r>
    </w:p>
    <w:p w:rsidR="00E52804" w:rsidRPr="002A213A" w:rsidRDefault="00E52804" w:rsidP="00E52804">
      <w:pPr>
        <w:tabs>
          <w:tab w:val="left" w:pos="-720"/>
        </w:tabs>
        <w:ind w:hanging="1440"/>
        <w:rPr>
          <w:sz w:val="24"/>
          <w:lang w:val="fr-FR"/>
        </w:rPr>
      </w:pPr>
    </w:p>
    <w:sectPr w:rsidR="00E52804" w:rsidRPr="002A213A" w:rsidSect="009F084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218"/>
    <w:multiLevelType w:val="hybridMultilevel"/>
    <w:tmpl w:val="9B5CAE9C"/>
    <w:lvl w:ilvl="0" w:tplc="3D7E65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6E4F"/>
    <w:multiLevelType w:val="hybridMultilevel"/>
    <w:tmpl w:val="542A6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1C9A"/>
    <w:multiLevelType w:val="hybridMultilevel"/>
    <w:tmpl w:val="40ECF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96848"/>
    <w:multiLevelType w:val="singleLevel"/>
    <w:tmpl w:val="AEB25E00"/>
    <w:lvl w:ilvl="0">
      <w:start w:val="1999"/>
      <w:numFmt w:val="decimal"/>
      <w:lvlText w:val="%1"/>
      <w:lvlJc w:val="left"/>
      <w:pPr>
        <w:tabs>
          <w:tab w:val="num" w:pos="390"/>
        </w:tabs>
        <w:ind w:left="390" w:hanging="480"/>
      </w:pPr>
      <w:rPr>
        <w:rFonts w:hint="default"/>
      </w:rPr>
    </w:lvl>
  </w:abstractNum>
  <w:abstractNum w:abstractNumId="4" w15:restartNumberingAfterBreak="0">
    <w:nsid w:val="123F3BDB"/>
    <w:multiLevelType w:val="singleLevel"/>
    <w:tmpl w:val="18FE3BE2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5" w15:restartNumberingAfterBreak="0">
    <w:nsid w:val="13AC6F0E"/>
    <w:multiLevelType w:val="hybridMultilevel"/>
    <w:tmpl w:val="F806BD8E"/>
    <w:lvl w:ilvl="0" w:tplc="DD9A21EE">
      <w:start w:val="20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CD43A2"/>
    <w:multiLevelType w:val="multilevel"/>
    <w:tmpl w:val="542A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83563"/>
    <w:multiLevelType w:val="hybridMultilevel"/>
    <w:tmpl w:val="A1326E98"/>
    <w:lvl w:ilvl="0" w:tplc="F80A3752">
      <w:start w:val="2000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1B844765"/>
    <w:multiLevelType w:val="singleLevel"/>
    <w:tmpl w:val="A3B4D788"/>
    <w:lvl w:ilvl="0">
      <w:start w:val="1999"/>
      <w:numFmt w:val="decimal"/>
      <w:pStyle w:val="Heading1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9" w15:restartNumberingAfterBreak="0">
    <w:nsid w:val="1CD830E5"/>
    <w:multiLevelType w:val="hybridMultilevel"/>
    <w:tmpl w:val="E0629B50"/>
    <w:lvl w:ilvl="0" w:tplc="E2A6AF34">
      <w:start w:val="20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DE6012"/>
    <w:multiLevelType w:val="hybridMultilevel"/>
    <w:tmpl w:val="9DA68520"/>
    <w:lvl w:ilvl="0" w:tplc="D222E8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D4B"/>
    <w:multiLevelType w:val="singleLevel"/>
    <w:tmpl w:val="D2AA555C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12" w15:restartNumberingAfterBreak="0">
    <w:nsid w:val="396D55F1"/>
    <w:multiLevelType w:val="hybridMultilevel"/>
    <w:tmpl w:val="382C4982"/>
    <w:lvl w:ilvl="0" w:tplc="D222E8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267EC"/>
    <w:multiLevelType w:val="singleLevel"/>
    <w:tmpl w:val="31D04ACA"/>
    <w:lvl w:ilvl="0">
      <w:start w:val="1999"/>
      <w:numFmt w:val="decimal"/>
      <w:lvlText w:val="%1"/>
      <w:lvlJc w:val="left"/>
      <w:pPr>
        <w:tabs>
          <w:tab w:val="num" w:pos="930"/>
        </w:tabs>
        <w:ind w:left="930" w:hanging="480"/>
      </w:pPr>
      <w:rPr>
        <w:rFonts w:hint="default"/>
      </w:rPr>
    </w:lvl>
  </w:abstractNum>
  <w:abstractNum w:abstractNumId="14" w15:restartNumberingAfterBreak="0">
    <w:nsid w:val="3ED82CCA"/>
    <w:multiLevelType w:val="singleLevel"/>
    <w:tmpl w:val="B31A974C"/>
    <w:lvl w:ilvl="0">
      <w:start w:val="2000"/>
      <w:numFmt w:val="decimal"/>
      <w:pStyle w:val="Heading2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15" w15:restartNumberingAfterBreak="0">
    <w:nsid w:val="47D63315"/>
    <w:multiLevelType w:val="hybridMultilevel"/>
    <w:tmpl w:val="2794E72A"/>
    <w:lvl w:ilvl="0" w:tplc="16286FC4">
      <w:start w:val="200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E54789"/>
    <w:multiLevelType w:val="hybridMultilevel"/>
    <w:tmpl w:val="01B8363A"/>
    <w:lvl w:ilvl="0" w:tplc="2E8C174C">
      <w:start w:val="20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BC190B"/>
    <w:multiLevelType w:val="hybridMultilevel"/>
    <w:tmpl w:val="AFE0A0C8"/>
    <w:lvl w:ilvl="0" w:tplc="E34A48B4">
      <w:start w:val="200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33B15"/>
    <w:multiLevelType w:val="hybridMultilevel"/>
    <w:tmpl w:val="982AE6FC"/>
    <w:lvl w:ilvl="0" w:tplc="D222E8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94AF3"/>
    <w:multiLevelType w:val="hybridMultilevel"/>
    <w:tmpl w:val="A95EE7DC"/>
    <w:lvl w:ilvl="0" w:tplc="D222E8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3"/>
  </w:num>
  <w:num w:numId="5">
    <w:abstractNumId w:val="14"/>
  </w:num>
  <w:num w:numId="6">
    <w:abstractNumId w:val="11"/>
  </w:num>
  <w:num w:numId="7">
    <w:abstractNumId w:val="7"/>
  </w:num>
  <w:num w:numId="8">
    <w:abstractNumId w:val="5"/>
  </w:num>
  <w:num w:numId="9">
    <w:abstractNumId w:val="16"/>
  </w:num>
  <w:num w:numId="10">
    <w:abstractNumId w:val="9"/>
  </w:num>
  <w:num w:numId="11">
    <w:abstractNumId w:val="17"/>
  </w:num>
  <w:num w:numId="12">
    <w:abstractNumId w:val="15"/>
  </w:num>
  <w:num w:numId="13">
    <w:abstractNumId w:val="14"/>
    <w:lvlOverride w:ilvl="0">
      <w:startOverride w:val="1999"/>
    </w:lvlOverride>
  </w:num>
  <w:num w:numId="14">
    <w:abstractNumId w:val="1"/>
  </w:num>
  <w:num w:numId="15">
    <w:abstractNumId w:val="6"/>
  </w:num>
  <w:num w:numId="16">
    <w:abstractNumId w:val="19"/>
  </w:num>
  <w:num w:numId="17">
    <w:abstractNumId w:val="12"/>
  </w:num>
  <w:num w:numId="18">
    <w:abstractNumId w:val="18"/>
  </w:num>
  <w:num w:numId="19">
    <w:abstractNumId w:val="10"/>
  </w:num>
  <w:num w:numId="2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57"/>
    <w:rsid w:val="000015C0"/>
    <w:rsid w:val="00020BF0"/>
    <w:rsid w:val="00027476"/>
    <w:rsid w:val="0004132F"/>
    <w:rsid w:val="00062A41"/>
    <w:rsid w:val="00085E13"/>
    <w:rsid w:val="000A450A"/>
    <w:rsid w:val="000C1CC1"/>
    <w:rsid w:val="000E15D7"/>
    <w:rsid w:val="000E5C79"/>
    <w:rsid w:val="00106996"/>
    <w:rsid w:val="00120B1C"/>
    <w:rsid w:val="00127AE5"/>
    <w:rsid w:val="00170475"/>
    <w:rsid w:val="001754D6"/>
    <w:rsid w:val="00177B42"/>
    <w:rsid w:val="001B795B"/>
    <w:rsid w:val="001B7C6C"/>
    <w:rsid w:val="001D571C"/>
    <w:rsid w:val="001E16D6"/>
    <w:rsid w:val="001E58A8"/>
    <w:rsid w:val="002059DD"/>
    <w:rsid w:val="00207FFB"/>
    <w:rsid w:val="0021305E"/>
    <w:rsid w:val="0022495D"/>
    <w:rsid w:val="0023244C"/>
    <w:rsid w:val="00236D43"/>
    <w:rsid w:val="00237320"/>
    <w:rsid w:val="00282DBC"/>
    <w:rsid w:val="00283E91"/>
    <w:rsid w:val="002A0CE2"/>
    <w:rsid w:val="002A213A"/>
    <w:rsid w:val="002B34E6"/>
    <w:rsid w:val="002D0B4E"/>
    <w:rsid w:val="002D2522"/>
    <w:rsid w:val="002D7413"/>
    <w:rsid w:val="00323B42"/>
    <w:rsid w:val="0035198F"/>
    <w:rsid w:val="0035692F"/>
    <w:rsid w:val="00361478"/>
    <w:rsid w:val="003626F9"/>
    <w:rsid w:val="0036684F"/>
    <w:rsid w:val="00367EB0"/>
    <w:rsid w:val="00371BCB"/>
    <w:rsid w:val="00386C46"/>
    <w:rsid w:val="003A1383"/>
    <w:rsid w:val="003A2220"/>
    <w:rsid w:val="003B590C"/>
    <w:rsid w:val="003B5CEE"/>
    <w:rsid w:val="003C412C"/>
    <w:rsid w:val="003D604B"/>
    <w:rsid w:val="003D6385"/>
    <w:rsid w:val="003E06A6"/>
    <w:rsid w:val="003E1588"/>
    <w:rsid w:val="003E348D"/>
    <w:rsid w:val="003E3AFF"/>
    <w:rsid w:val="003E4316"/>
    <w:rsid w:val="003E438F"/>
    <w:rsid w:val="00402733"/>
    <w:rsid w:val="00410834"/>
    <w:rsid w:val="004307F9"/>
    <w:rsid w:val="00434BBF"/>
    <w:rsid w:val="004369C8"/>
    <w:rsid w:val="00437D70"/>
    <w:rsid w:val="00453BA0"/>
    <w:rsid w:val="00464E9E"/>
    <w:rsid w:val="00471133"/>
    <w:rsid w:val="00480236"/>
    <w:rsid w:val="00485979"/>
    <w:rsid w:val="00497624"/>
    <w:rsid w:val="004B1E5C"/>
    <w:rsid w:val="004C52C4"/>
    <w:rsid w:val="004F2625"/>
    <w:rsid w:val="00533B8B"/>
    <w:rsid w:val="00535B7C"/>
    <w:rsid w:val="00555EF8"/>
    <w:rsid w:val="0055778D"/>
    <w:rsid w:val="00567277"/>
    <w:rsid w:val="00572246"/>
    <w:rsid w:val="0057294A"/>
    <w:rsid w:val="00572A5F"/>
    <w:rsid w:val="00584BAA"/>
    <w:rsid w:val="00593E3D"/>
    <w:rsid w:val="00595ACC"/>
    <w:rsid w:val="005C5036"/>
    <w:rsid w:val="005E4EE4"/>
    <w:rsid w:val="006031C8"/>
    <w:rsid w:val="0060421F"/>
    <w:rsid w:val="006165A6"/>
    <w:rsid w:val="0061686E"/>
    <w:rsid w:val="00621D3B"/>
    <w:rsid w:val="00625154"/>
    <w:rsid w:val="00631F4C"/>
    <w:rsid w:val="00653D58"/>
    <w:rsid w:val="00655ECF"/>
    <w:rsid w:val="00656E4E"/>
    <w:rsid w:val="006667B3"/>
    <w:rsid w:val="00677E74"/>
    <w:rsid w:val="006900FA"/>
    <w:rsid w:val="006905DD"/>
    <w:rsid w:val="006906A3"/>
    <w:rsid w:val="0069338D"/>
    <w:rsid w:val="006A25AF"/>
    <w:rsid w:val="006A5419"/>
    <w:rsid w:val="006B03FC"/>
    <w:rsid w:val="006B08E3"/>
    <w:rsid w:val="006B3C15"/>
    <w:rsid w:val="006B4FAF"/>
    <w:rsid w:val="006C1EC2"/>
    <w:rsid w:val="006C24FA"/>
    <w:rsid w:val="006C6805"/>
    <w:rsid w:val="006D25CA"/>
    <w:rsid w:val="006D7C1E"/>
    <w:rsid w:val="006F1C82"/>
    <w:rsid w:val="006F2885"/>
    <w:rsid w:val="00715BA6"/>
    <w:rsid w:val="00723A06"/>
    <w:rsid w:val="00745A65"/>
    <w:rsid w:val="0074734C"/>
    <w:rsid w:val="00757E60"/>
    <w:rsid w:val="00762231"/>
    <w:rsid w:val="00766A87"/>
    <w:rsid w:val="00766F7D"/>
    <w:rsid w:val="007912F8"/>
    <w:rsid w:val="00796628"/>
    <w:rsid w:val="007A2568"/>
    <w:rsid w:val="007A640A"/>
    <w:rsid w:val="007B4BE0"/>
    <w:rsid w:val="007B680A"/>
    <w:rsid w:val="007C2D7B"/>
    <w:rsid w:val="00800784"/>
    <w:rsid w:val="00813DEB"/>
    <w:rsid w:val="00834EE0"/>
    <w:rsid w:val="00842241"/>
    <w:rsid w:val="00850C86"/>
    <w:rsid w:val="00860130"/>
    <w:rsid w:val="008708A9"/>
    <w:rsid w:val="00874A1A"/>
    <w:rsid w:val="00891DA9"/>
    <w:rsid w:val="00893F9E"/>
    <w:rsid w:val="008944BD"/>
    <w:rsid w:val="008A79A4"/>
    <w:rsid w:val="008C0E8B"/>
    <w:rsid w:val="008C2DA3"/>
    <w:rsid w:val="008D50B3"/>
    <w:rsid w:val="008D7A57"/>
    <w:rsid w:val="008F6966"/>
    <w:rsid w:val="00911550"/>
    <w:rsid w:val="009133AD"/>
    <w:rsid w:val="009162A5"/>
    <w:rsid w:val="009436C9"/>
    <w:rsid w:val="00985F28"/>
    <w:rsid w:val="00995A60"/>
    <w:rsid w:val="009C28A5"/>
    <w:rsid w:val="009F0844"/>
    <w:rsid w:val="009F0DEC"/>
    <w:rsid w:val="009F5B6B"/>
    <w:rsid w:val="009F7194"/>
    <w:rsid w:val="009F77BB"/>
    <w:rsid w:val="00A12681"/>
    <w:rsid w:val="00A12B50"/>
    <w:rsid w:val="00A20622"/>
    <w:rsid w:val="00A55612"/>
    <w:rsid w:val="00A6712F"/>
    <w:rsid w:val="00A9054C"/>
    <w:rsid w:val="00AB12C3"/>
    <w:rsid w:val="00AB2580"/>
    <w:rsid w:val="00AC1DA2"/>
    <w:rsid w:val="00AC7E24"/>
    <w:rsid w:val="00AD42E2"/>
    <w:rsid w:val="00AF2A54"/>
    <w:rsid w:val="00AF2F4B"/>
    <w:rsid w:val="00AF4373"/>
    <w:rsid w:val="00B00729"/>
    <w:rsid w:val="00B5096A"/>
    <w:rsid w:val="00B56061"/>
    <w:rsid w:val="00B57A56"/>
    <w:rsid w:val="00B77C2D"/>
    <w:rsid w:val="00B92114"/>
    <w:rsid w:val="00B93188"/>
    <w:rsid w:val="00BA24DB"/>
    <w:rsid w:val="00BB3CAF"/>
    <w:rsid w:val="00BD3434"/>
    <w:rsid w:val="00BD418A"/>
    <w:rsid w:val="00BE4CC5"/>
    <w:rsid w:val="00BF00C8"/>
    <w:rsid w:val="00BF32E0"/>
    <w:rsid w:val="00C045F7"/>
    <w:rsid w:val="00C05CD1"/>
    <w:rsid w:val="00C15F9D"/>
    <w:rsid w:val="00C348B5"/>
    <w:rsid w:val="00C35F9A"/>
    <w:rsid w:val="00C447AE"/>
    <w:rsid w:val="00C529F7"/>
    <w:rsid w:val="00C55469"/>
    <w:rsid w:val="00C63401"/>
    <w:rsid w:val="00C65304"/>
    <w:rsid w:val="00C85A6C"/>
    <w:rsid w:val="00C91292"/>
    <w:rsid w:val="00C92925"/>
    <w:rsid w:val="00C95B8A"/>
    <w:rsid w:val="00C96C87"/>
    <w:rsid w:val="00CA54EA"/>
    <w:rsid w:val="00CA7028"/>
    <w:rsid w:val="00CD5A97"/>
    <w:rsid w:val="00CE2325"/>
    <w:rsid w:val="00CE2433"/>
    <w:rsid w:val="00CE2A7B"/>
    <w:rsid w:val="00D109A6"/>
    <w:rsid w:val="00D16960"/>
    <w:rsid w:val="00D2392E"/>
    <w:rsid w:val="00D34BF3"/>
    <w:rsid w:val="00D37362"/>
    <w:rsid w:val="00D424AB"/>
    <w:rsid w:val="00D55351"/>
    <w:rsid w:val="00D56890"/>
    <w:rsid w:val="00D574D8"/>
    <w:rsid w:val="00D6374D"/>
    <w:rsid w:val="00D65FEF"/>
    <w:rsid w:val="00D71F8E"/>
    <w:rsid w:val="00DA63E1"/>
    <w:rsid w:val="00DD698D"/>
    <w:rsid w:val="00DE271B"/>
    <w:rsid w:val="00DE3CFA"/>
    <w:rsid w:val="00E03B42"/>
    <w:rsid w:val="00E2615E"/>
    <w:rsid w:val="00E4376F"/>
    <w:rsid w:val="00E4559F"/>
    <w:rsid w:val="00E52804"/>
    <w:rsid w:val="00E631FA"/>
    <w:rsid w:val="00E9418B"/>
    <w:rsid w:val="00E952E0"/>
    <w:rsid w:val="00EA3D08"/>
    <w:rsid w:val="00EB1541"/>
    <w:rsid w:val="00ED0787"/>
    <w:rsid w:val="00ED1B3D"/>
    <w:rsid w:val="00EE62B7"/>
    <w:rsid w:val="00EE632A"/>
    <w:rsid w:val="00F01DBE"/>
    <w:rsid w:val="00F034CB"/>
    <w:rsid w:val="00F0604A"/>
    <w:rsid w:val="00F4232E"/>
    <w:rsid w:val="00F517C2"/>
    <w:rsid w:val="00F93D3A"/>
    <w:rsid w:val="00FA032D"/>
    <w:rsid w:val="00FA234A"/>
    <w:rsid w:val="00FB0C22"/>
    <w:rsid w:val="00FC14BC"/>
    <w:rsid w:val="00FC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BF1EEA-84C2-4A20-A539-B4960B9B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44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9F0844"/>
    <w:pPr>
      <w:keepNext/>
      <w:numPr>
        <w:numId w:val="1"/>
      </w:numPr>
      <w:tabs>
        <w:tab w:val="clear" w:pos="1440"/>
        <w:tab w:val="left" w:pos="-720"/>
        <w:tab w:val="num" w:pos="0"/>
      </w:tabs>
      <w:ind w:left="0" w:firstLine="0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9F0844"/>
    <w:pPr>
      <w:keepNext/>
      <w:numPr>
        <w:numId w:val="5"/>
      </w:numPr>
      <w:tabs>
        <w:tab w:val="left" w:pos="-720"/>
      </w:tabs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9F0844"/>
    <w:pPr>
      <w:keepNext/>
      <w:tabs>
        <w:tab w:val="left" w:pos="-720"/>
      </w:tabs>
      <w:ind w:left="-720" w:firstLine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F0844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F0844"/>
    <w:pPr>
      <w:tabs>
        <w:tab w:val="left" w:pos="-720"/>
      </w:tabs>
      <w:ind w:left="1440"/>
    </w:pPr>
    <w:rPr>
      <w:sz w:val="24"/>
    </w:rPr>
  </w:style>
  <w:style w:type="paragraph" w:styleId="BodyTextIndent2">
    <w:name w:val="Body Text Indent 2"/>
    <w:basedOn w:val="Normal"/>
    <w:rsid w:val="009F0844"/>
    <w:pPr>
      <w:tabs>
        <w:tab w:val="left" w:pos="-720"/>
      </w:tabs>
      <w:ind w:left="1440" w:hanging="1440"/>
    </w:pPr>
    <w:rPr>
      <w:sz w:val="24"/>
    </w:rPr>
  </w:style>
  <w:style w:type="paragraph" w:styleId="BodyText">
    <w:name w:val="Body Text"/>
    <w:basedOn w:val="Normal"/>
    <w:rsid w:val="009F0844"/>
    <w:pPr>
      <w:tabs>
        <w:tab w:val="left" w:pos="-720"/>
      </w:tabs>
    </w:pPr>
    <w:rPr>
      <w:sz w:val="24"/>
    </w:rPr>
  </w:style>
  <w:style w:type="character" w:styleId="Hyperlink">
    <w:name w:val="Hyperlink"/>
    <w:basedOn w:val="DefaultParagraphFont"/>
    <w:rsid w:val="009F0844"/>
    <w:rPr>
      <w:color w:val="0000FF"/>
      <w:u w:val="single"/>
    </w:rPr>
  </w:style>
  <w:style w:type="character" w:styleId="FollowedHyperlink">
    <w:name w:val="FollowedHyperlink"/>
    <w:basedOn w:val="DefaultParagraphFont"/>
    <w:rsid w:val="009F0844"/>
    <w:rPr>
      <w:color w:val="800080"/>
      <w:u w:val="single"/>
    </w:rPr>
  </w:style>
  <w:style w:type="paragraph" w:styleId="Footer">
    <w:name w:val="footer"/>
    <w:basedOn w:val="Normal"/>
    <w:rsid w:val="009F0844"/>
    <w:pPr>
      <w:tabs>
        <w:tab w:val="center" w:pos="4320"/>
        <w:tab w:val="right" w:pos="8640"/>
      </w:tabs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61686E"/>
    <w:pPr>
      <w:ind w:left="720"/>
      <w:contextualSpacing/>
    </w:pPr>
  </w:style>
  <w:style w:type="paragraph" w:customStyle="1" w:styleId="Char">
    <w:name w:val="Char"/>
    <w:basedOn w:val="Normal"/>
    <w:rsid w:val="003E348D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3024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MARJA C. HOEK-SMIT</vt:lpstr>
    </vt:vector>
  </TitlesOfParts>
  <Company>The Wharton School</Company>
  <LinksUpToDate>false</LinksUpToDate>
  <CharactersWithSpaces>21213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MARJA C. HOEK-SMIT</dc:title>
  <dc:creator>Marja C. Hoek-Smit</dc:creator>
  <cp:lastModifiedBy>Hoek-Smit, Marja</cp:lastModifiedBy>
  <cp:revision>6</cp:revision>
  <cp:lastPrinted>2005-07-11T16:07:00Z</cp:lastPrinted>
  <dcterms:created xsi:type="dcterms:W3CDTF">2016-03-04T20:02:00Z</dcterms:created>
  <dcterms:modified xsi:type="dcterms:W3CDTF">2016-11-30T17:51:00Z</dcterms:modified>
</cp:coreProperties>
</file>